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B9FA7" w14:textId="7A514E6F" w:rsidR="002D58BE" w:rsidRDefault="00E33D36" w:rsidP="00F0338B">
      <w:pPr>
        <w:spacing w:after="160"/>
        <w:jc w:val="center"/>
        <w:rPr>
          <w:b/>
          <w:bCs/>
          <w:color w:val="000000"/>
        </w:rPr>
      </w:pPr>
      <w:r>
        <w:rPr>
          <w:b/>
          <w:bCs/>
          <w:color w:val="000000"/>
        </w:rPr>
        <w:t>Diversity and Abundance of Local Butterflies (Order Lepidoptera) in Ternate Island</w:t>
      </w:r>
    </w:p>
    <w:p w14:paraId="2E923BB7" w14:textId="4138829D" w:rsidR="007C084D" w:rsidRDefault="002D58BE" w:rsidP="00F0338B">
      <w:pPr>
        <w:spacing w:after="160"/>
        <w:jc w:val="center"/>
        <w:rPr>
          <w:color w:val="FF0000"/>
          <w:sz w:val="28"/>
          <w:szCs w:val="28"/>
        </w:rPr>
      </w:pPr>
      <w:r>
        <w:rPr>
          <w:b/>
          <w:i/>
          <w:sz w:val="22"/>
          <w:szCs w:val="22"/>
        </w:rPr>
        <w:t xml:space="preserve"> </w:t>
      </w:r>
      <w:r w:rsidR="0069021C">
        <w:rPr>
          <w:b/>
          <w:i/>
          <w:sz w:val="22"/>
          <w:szCs w:val="22"/>
        </w:rPr>
        <w:t>(</w:t>
      </w:r>
      <w:r w:rsidR="00F0338B" w:rsidRPr="00F0338B">
        <w:rPr>
          <w:b/>
          <w:i/>
          <w:sz w:val="22"/>
          <w:szCs w:val="22"/>
        </w:rPr>
        <w:t xml:space="preserve">Diversity and abundance of local butterflies (order </w:t>
      </w:r>
      <w:proofErr w:type="spellStart"/>
      <w:r w:rsidR="00F0338B" w:rsidRPr="00F0338B">
        <w:rPr>
          <w:b/>
          <w:i/>
          <w:sz w:val="22"/>
          <w:szCs w:val="22"/>
        </w:rPr>
        <w:t>lepidoptera</w:t>
      </w:r>
      <w:proofErr w:type="spellEnd"/>
      <w:r w:rsidR="00F0338B" w:rsidRPr="00F0338B">
        <w:rPr>
          <w:b/>
          <w:i/>
          <w:sz w:val="22"/>
          <w:szCs w:val="22"/>
        </w:rPr>
        <w:t>) in ternate island</w:t>
      </w:r>
      <w:r w:rsidR="0069021C">
        <w:rPr>
          <w:b/>
          <w:i/>
          <w:sz w:val="22"/>
          <w:szCs w:val="22"/>
        </w:rPr>
        <w:t>)</w:t>
      </w:r>
      <w:r w:rsidR="0069021C">
        <w:rPr>
          <w:b/>
          <w:sz w:val="22"/>
          <w:szCs w:val="22"/>
        </w:rPr>
        <w:t xml:space="preserve"> </w:t>
      </w:r>
    </w:p>
    <w:p w14:paraId="63B46F9E" w14:textId="77777777" w:rsidR="00F0338B" w:rsidRDefault="00F0338B" w:rsidP="004D2D2C">
      <w:pPr>
        <w:spacing w:before="60" w:after="60"/>
        <w:ind w:hanging="2"/>
        <w:jc w:val="center"/>
        <w:rPr>
          <w:color w:val="FF0000"/>
          <w:sz w:val="20"/>
          <w:szCs w:val="20"/>
        </w:rPr>
      </w:pPr>
    </w:p>
    <w:p w14:paraId="7E0801C3" w14:textId="45FA3C05" w:rsidR="007C084D" w:rsidRDefault="00776EA3" w:rsidP="004D2D2C">
      <w:pPr>
        <w:spacing w:before="60" w:after="60"/>
        <w:ind w:hanging="2"/>
        <w:jc w:val="center"/>
        <w:rPr>
          <w:color w:val="FF0000"/>
          <w:sz w:val="20"/>
          <w:szCs w:val="20"/>
        </w:rPr>
      </w:pPr>
      <w:r w:rsidRPr="007617E3">
        <w:rPr>
          <w:bCs/>
          <w:sz w:val="20"/>
          <w:szCs w:val="20"/>
        </w:rPr>
        <w:t xml:space="preserve">Nelly </w:t>
      </w:r>
      <w:proofErr w:type="spellStart"/>
      <w:r w:rsidRPr="007617E3">
        <w:rPr>
          <w:bCs/>
          <w:sz w:val="20"/>
          <w:szCs w:val="20"/>
        </w:rPr>
        <w:t>Ardiani</w:t>
      </w:r>
      <w:r w:rsidR="0069021C" w:rsidRPr="007617E3">
        <w:rPr>
          <w:bCs/>
          <w:sz w:val="20"/>
          <w:szCs w:val="20"/>
          <w:vertAlign w:val="superscript"/>
        </w:rPr>
        <w:t>a</w:t>
      </w:r>
      <w:proofErr w:type="spellEnd"/>
      <w:r w:rsidR="0069021C" w:rsidRPr="007617E3">
        <w:rPr>
          <w:bCs/>
          <w:sz w:val="20"/>
          <w:szCs w:val="20"/>
        </w:rPr>
        <w:t xml:space="preserve">, </w:t>
      </w:r>
      <w:r w:rsidRPr="007617E3">
        <w:rPr>
          <w:bCs/>
          <w:sz w:val="20"/>
          <w:szCs w:val="20"/>
        </w:rPr>
        <w:t xml:space="preserve">Abdu </w:t>
      </w:r>
      <w:proofErr w:type="spellStart"/>
      <w:r w:rsidRPr="007617E3">
        <w:rPr>
          <w:bCs/>
          <w:sz w:val="20"/>
          <w:szCs w:val="20"/>
        </w:rPr>
        <w:t>Mas’ud</w:t>
      </w:r>
      <w:r w:rsidRPr="007617E3">
        <w:rPr>
          <w:bCs/>
          <w:sz w:val="20"/>
          <w:szCs w:val="20"/>
          <w:vertAlign w:val="superscript"/>
        </w:rPr>
        <w:t>b</w:t>
      </w:r>
      <w:proofErr w:type="spellEnd"/>
      <w:r w:rsidR="0069021C" w:rsidRPr="007617E3">
        <w:rPr>
          <w:bCs/>
          <w:sz w:val="20"/>
          <w:szCs w:val="20"/>
        </w:rPr>
        <w:t>,</w:t>
      </w:r>
      <w:r w:rsidRPr="007617E3">
        <w:rPr>
          <w:bCs/>
          <w:sz w:val="20"/>
          <w:szCs w:val="20"/>
        </w:rPr>
        <w:t xml:space="preserve"> </w:t>
      </w:r>
      <w:proofErr w:type="spellStart"/>
      <w:r w:rsidRPr="007617E3">
        <w:rPr>
          <w:bCs/>
          <w:sz w:val="20"/>
          <w:szCs w:val="20"/>
        </w:rPr>
        <w:t>Zulkifli</w:t>
      </w:r>
      <w:proofErr w:type="spellEnd"/>
      <w:r w:rsidRPr="007617E3">
        <w:rPr>
          <w:bCs/>
          <w:sz w:val="20"/>
          <w:szCs w:val="20"/>
        </w:rPr>
        <w:t xml:space="preserve"> </w:t>
      </w:r>
      <w:proofErr w:type="spellStart"/>
      <w:r w:rsidRPr="007617E3">
        <w:rPr>
          <w:bCs/>
          <w:sz w:val="20"/>
          <w:szCs w:val="20"/>
        </w:rPr>
        <w:t>Ahmad</w:t>
      </w:r>
      <w:r w:rsidR="00E33D36">
        <w:rPr>
          <w:bCs/>
          <w:sz w:val="20"/>
          <w:szCs w:val="20"/>
          <w:vertAlign w:val="superscript"/>
        </w:rPr>
        <w:t>b</w:t>
      </w:r>
      <w:proofErr w:type="spellEnd"/>
      <w:r w:rsidR="00614004" w:rsidRPr="007617E3">
        <w:rPr>
          <w:bCs/>
          <w:sz w:val="20"/>
          <w:szCs w:val="20"/>
        </w:rPr>
        <w:t xml:space="preserve"> </w:t>
      </w:r>
      <w:proofErr w:type="spellStart"/>
      <w:r w:rsidRPr="007617E3">
        <w:rPr>
          <w:bCs/>
          <w:sz w:val="20"/>
          <w:szCs w:val="20"/>
        </w:rPr>
        <w:t>Sundari</w:t>
      </w:r>
      <w:proofErr w:type="spellEnd"/>
      <w:r w:rsidR="00E33D36" w:rsidRPr="00E33D36">
        <w:rPr>
          <w:bCs/>
          <w:sz w:val="20"/>
          <w:szCs w:val="20"/>
          <w:vertAlign w:val="superscript"/>
        </w:rPr>
        <w:t xml:space="preserve"> </w:t>
      </w:r>
      <w:r w:rsidR="00E33D36">
        <w:rPr>
          <w:bCs/>
          <w:sz w:val="20"/>
          <w:szCs w:val="20"/>
          <w:vertAlign w:val="superscript"/>
        </w:rPr>
        <w:t>b</w:t>
      </w:r>
    </w:p>
    <w:p w14:paraId="4FEF7EC8" w14:textId="77777777" w:rsidR="007617E3" w:rsidRDefault="007617E3" w:rsidP="004D2D2C">
      <w:pPr>
        <w:spacing w:before="60" w:after="60"/>
        <w:ind w:hanging="2"/>
        <w:jc w:val="center"/>
      </w:pPr>
    </w:p>
    <w:p w14:paraId="14387EBE" w14:textId="029295FA" w:rsidR="007C084D" w:rsidRDefault="0069021C" w:rsidP="004D2D2C">
      <w:pPr>
        <w:ind w:hanging="2"/>
        <w:jc w:val="center"/>
        <w:rPr>
          <w:i/>
          <w:sz w:val="16"/>
          <w:szCs w:val="16"/>
        </w:rPr>
      </w:pPr>
      <w:proofErr w:type="spellStart"/>
      <w:proofErr w:type="gramStart"/>
      <w:r>
        <w:rPr>
          <w:sz w:val="16"/>
          <w:szCs w:val="16"/>
          <w:vertAlign w:val="superscript"/>
        </w:rPr>
        <w:t>a</w:t>
      </w:r>
      <w:r w:rsidR="00E33D36">
        <w:rPr>
          <w:i/>
          <w:sz w:val="16"/>
          <w:szCs w:val="16"/>
        </w:rPr>
        <w:t>Mahasiswa</w:t>
      </w:r>
      <w:proofErr w:type="spellEnd"/>
      <w:proofErr w:type="gramEnd"/>
      <w:r w:rsidR="00E33D36">
        <w:rPr>
          <w:i/>
          <w:sz w:val="16"/>
          <w:szCs w:val="16"/>
        </w:rPr>
        <w:t xml:space="preserve"> S1 </w:t>
      </w:r>
      <w:proofErr w:type="spellStart"/>
      <w:r w:rsidR="00E33D36">
        <w:rPr>
          <w:i/>
          <w:sz w:val="16"/>
          <w:szCs w:val="16"/>
        </w:rPr>
        <w:t>P</w:t>
      </w:r>
      <w:r w:rsidR="00E5568E">
        <w:rPr>
          <w:i/>
          <w:sz w:val="16"/>
          <w:szCs w:val="16"/>
        </w:rPr>
        <w:t>endidikan</w:t>
      </w:r>
      <w:proofErr w:type="spellEnd"/>
      <w:r w:rsidR="00E5568E">
        <w:rPr>
          <w:i/>
          <w:sz w:val="16"/>
          <w:szCs w:val="16"/>
        </w:rPr>
        <w:t xml:space="preserve"> </w:t>
      </w:r>
      <w:proofErr w:type="spellStart"/>
      <w:r w:rsidR="00E33D36">
        <w:rPr>
          <w:i/>
          <w:sz w:val="16"/>
          <w:szCs w:val="16"/>
        </w:rPr>
        <w:t>Biolog</w:t>
      </w:r>
      <w:r w:rsidR="007617E3">
        <w:rPr>
          <w:i/>
          <w:sz w:val="16"/>
          <w:szCs w:val="16"/>
        </w:rPr>
        <w:t>i</w:t>
      </w:r>
      <w:proofErr w:type="spellEnd"/>
      <w:r>
        <w:rPr>
          <w:i/>
          <w:sz w:val="16"/>
          <w:szCs w:val="16"/>
        </w:rPr>
        <w:t>, F</w:t>
      </w:r>
      <w:r w:rsidR="00E5568E">
        <w:rPr>
          <w:i/>
          <w:sz w:val="16"/>
          <w:szCs w:val="16"/>
        </w:rPr>
        <w:t>KIP</w:t>
      </w:r>
      <w:r>
        <w:rPr>
          <w:i/>
          <w:sz w:val="16"/>
          <w:szCs w:val="16"/>
        </w:rPr>
        <w:t xml:space="preserve">, </w:t>
      </w:r>
      <w:proofErr w:type="spellStart"/>
      <w:r>
        <w:rPr>
          <w:i/>
          <w:sz w:val="16"/>
          <w:szCs w:val="16"/>
        </w:rPr>
        <w:t>Universitas</w:t>
      </w:r>
      <w:proofErr w:type="spellEnd"/>
      <w:r>
        <w:rPr>
          <w:i/>
          <w:sz w:val="16"/>
          <w:szCs w:val="16"/>
        </w:rPr>
        <w:t xml:space="preserve"> </w:t>
      </w:r>
      <w:proofErr w:type="spellStart"/>
      <w:r w:rsidR="00E5568E">
        <w:rPr>
          <w:i/>
          <w:sz w:val="16"/>
          <w:szCs w:val="16"/>
        </w:rPr>
        <w:t>Khairun</w:t>
      </w:r>
      <w:proofErr w:type="spellEnd"/>
      <w:r w:rsidR="00E5568E">
        <w:rPr>
          <w:i/>
          <w:sz w:val="16"/>
          <w:szCs w:val="16"/>
        </w:rPr>
        <w:t>, Ternate, Indonesia, 97735</w:t>
      </w:r>
    </w:p>
    <w:p w14:paraId="4C903797" w14:textId="264802CF" w:rsidR="00E33D36" w:rsidRDefault="00E33D36" w:rsidP="004D2D2C">
      <w:pPr>
        <w:ind w:hanging="2"/>
        <w:jc w:val="center"/>
        <w:rPr>
          <w:sz w:val="16"/>
          <w:szCs w:val="16"/>
        </w:rPr>
      </w:pPr>
      <w:proofErr w:type="spellStart"/>
      <w:proofErr w:type="gramStart"/>
      <w:r>
        <w:rPr>
          <w:sz w:val="16"/>
          <w:szCs w:val="16"/>
          <w:vertAlign w:val="superscript"/>
        </w:rPr>
        <w:t>b</w:t>
      </w:r>
      <w:r>
        <w:rPr>
          <w:i/>
          <w:sz w:val="16"/>
          <w:szCs w:val="16"/>
        </w:rPr>
        <w:t>Pendidikan</w:t>
      </w:r>
      <w:proofErr w:type="spellEnd"/>
      <w:proofErr w:type="gramEnd"/>
      <w:r>
        <w:rPr>
          <w:i/>
          <w:sz w:val="16"/>
          <w:szCs w:val="16"/>
        </w:rPr>
        <w:t xml:space="preserve"> </w:t>
      </w:r>
      <w:proofErr w:type="spellStart"/>
      <w:r>
        <w:rPr>
          <w:i/>
          <w:sz w:val="16"/>
          <w:szCs w:val="16"/>
        </w:rPr>
        <w:t>Biologi</w:t>
      </w:r>
      <w:proofErr w:type="spellEnd"/>
      <w:r>
        <w:rPr>
          <w:i/>
          <w:sz w:val="16"/>
          <w:szCs w:val="16"/>
        </w:rPr>
        <w:t xml:space="preserve">, FKIP, </w:t>
      </w:r>
      <w:proofErr w:type="spellStart"/>
      <w:r>
        <w:rPr>
          <w:i/>
          <w:sz w:val="16"/>
          <w:szCs w:val="16"/>
        </w:rPr>
        <w:t>Universitas</w:t>
      </w:r>
      <w:proofErr w:type="spellEnd"/>
      <w:r>
        <w:rPr>
          <w:i/>
          <w:sz w:val="16"/>
          <w:szCs w:val="16"/>
        </w:rPr>
        <w:t xml:space="preserve"> </w:t>
      </w:r>
      <w:proofErr w:type="spellStart"/>
      <w:r>
        <w:rPr>
          <w:i/>
          <w:sz w:val="16"/>
          <w:szCs w:val="16"/>
        </w:rPr>
        <w:t>Khairun</w:t>
      </w:r>
      <w:proofErr w:type="spellEnd"/>
      <w:r>
        <w:rPr>
          <w:i/>
          <w:sz w:val="16"/>
          <w:szCs w:val="16"/>
        </w:rPr>
        <w:t>, Ternate Indonesia, 97735</w:t>
      </w:r>
    </w:p>
    <w:p w14:paraId="5A75B910" w14:textId="77777777" w:rsidR="004D2D2C" w:rsidRDefault="004D2D2C" w:rsidP="004D2D2C">
      <w:pPr>
        <w:spacing w:before="120" w:after="120"/>
        <w:ind w:hanging="2"/>
        <w:jc w:val="center"/>
        <w:rPr>
          <w:sz w:val="16"/>
          <w:szCs w:val="16"/>
          <w:vertAlign w:val="superscript"/>
        </w:rPr>
      </w:pPr>
    </w:p>
    <w:p w14:paraId="50C42F48" w14:textId="51391ACC" w:rsidR="007C084D" w:rsidRDefault="0069021C" w:rsidP="004D2D2C">
      <w:pPr>
        <w:spacing w:after="120"/>
        <w:ind w:hanging="2"/>
        <w:jc w:val="center"/>
        <w:rPr>
          <w:color w:val="FF0000"/>
          <w:sz w:val="16"/>
          <w:szCs w:val="16"/>
        </w:rPr>
      </w:pPr>
      <w:r>
        <w:rPr>
          <w:b/>
          <w:i/>
          <w:sz w:val="16"/>
          <w:szCs w:val="16"/>
          <w:vertAlign w:val="superscript"/>
        </w:rPr>
        <w:t>*</w:t>
      </w:r>
      <w:r>
        <w:rPr>
          <w:i/>
          <w:sz w:val="16"/>
          <w:szCs w:val="16"/>
        </w:rPr>
        <w:t xml:space="preserve">Corresponding author: </w:t>
      </w:r>
      <w:r w:rsidR="00ED6863">
        <w:rPr>
          <w:i/>
          <w:sz w:val="16"/>
          <w:szCs w:val="16"/>
        </w:rPr>
        <w:t>n</w:t>
      </w:r>
      <w:r w:rsidR="00776EA3" w:rsidRPr="00776EA3">
        <w:rPr>
          <w:i/>
          <w:sz w:val="16"/>
          <w:szCs w:val="16"/>
        </w:rPr>
        <w:t>ellyardiani73@gmail.</w:t>
      </w:r>
    </w:p>
    <w:tbl>
      <w:tblPr>
        <w:tblStyle w:val="a3"/>
        <w:tblW w:w="9180" w:type="dxa"/>
        <w:tblLayout w:type="fixed"/>
        <w:tblLook w:val="0000" w:firstRow="0" w:lastRow="0" w:firstColumn="0" w:lastColumn="0" w:noHBand="0" w:noVBand="0"/>
      </w:tblPr>
      <w:tblGrid>
        <w:gridCol w:w="1652"/>
        <w:gridCol w:w="7528"/>
      </w:tblGrid>
      <w:tr w:rsidR="00D11F56" w14:paraId="30DCF397" w14:textId="77777777">
        <w:trPr>
          <w:trHeight w:val="1619"/>
        </w:trPr>
        <w:tc>
          <w:tcPr>
            <w:tcW w:w="1652" w:type="dxa"/>
            <w:tcBorders>
              <w:top w:val="single" w:sz="18" w:space="0" w:color="808080"/>
            </w:tcBorders>
          </w:tcPr>
          <w:p w14:paraId="23D2C1FD" w14:textId="5E2F6835" w:rsidR="00D11F56" w:rsidRDefault="00D11F56" w:rsidP="004D2D2C">
            <w:pPr>
              <w:spacing w:before="120" w:after="120"/>
              <w:ind w:hanging="2"/>
              <w:jc w:val="both"/>
              <w:rPr>
                <w:sz w:val="17"/>
                <w:szCs w:val="17"/>
              </w:rPr>
            </w:pPr>
            <w:bookmarkStart w:id="0" w:name="_heading=h.1fob9te" w:colFirst="0" w:colLast="0"/>
            <w:bookmarkEnd w:id="0"/>
            <w:r>
              <w:rPr>
                <w:b/>
                <w:sz w:val="17"/>
                <w:szCs w:val="17"/>
              </w:rPr>
              <w:t>Keywords:</w:t>
            </w:r>
            <w:r>
              <w:rPr>
                <w:sz w:val="17"/>
                <w:szCs w:val="17"/>
              </w:rPr>
              <w:t xml:space="preserve"> </w:t>
            </w:r>
            <w:r w:rsidR="00947BD2">
              <w:rPr>
                <w:i/>
                <w:sz w:val="17"/>
                <w:szCs w:val="17"/>
              </w:rPr>
              <w:t>Butterflies, Lepidoptera, Diversity, Abundance, Ternate Island</w:t>
            </w:r>
            <w:bookmarkStart w:id="1" w:name="_GoBack"/>
            <w:bookmarkEnd w:id="1"/>
          </w:p>
          <w:p w14:paraId="6768DB47" w14:textId="77777777" w:rsidR="00D11F56" w:rsidRDefault="00D11F56" w:rsidP="007617E3">
            <w:pPr>
              <w:ind w:hanging="2"/>
              <w:jc w:val="both"/>
              <w:rPr>
                <w:sz w:val="17"/>
                <w:szCs w:val="17"/>
              </w:rPr>
            </w:pPr>
            <w:r>
              <w:rPr>
                <w:sz w:val="17"/>
                <w:szCs w:val="17"/>
              </w:rPr>
              <w:t xml:space="preserve">not italic; </w:t>
            </w:r>
          </w:p>
          <w:p w14:paraId="3CB120DD" w14:textId="77777777" w:rsidR="00D11F56" w:rsidRDefault="00D11F56" w:rsidP="007617E3">
            <w:pPr>
              <w:ind w:hanging="2"/>
              <w:jc w:val="both"/>
              <w:rPr>
                <w:sz w:val="17"/>
                <w:szCs w:val="17"/>
              </w:rPr>
            </w:pPr>
            <w:proofErr w:type="gramStart"/>
            <w:r>
              <w:rPr>
                <w:sz w:val="17"/>
                <w:szCs w:val="17"/>
              </w:rPr>
              <w:t>single</w:t>
            </w:r>
            <w:proofErr w:type="gramEnd"/>
            <w:r>
              <w:rPr>
                <w:sz w:val="17"/>
                <w:szCs w:val="17"/>
              </w:rPr>
              <w:t xml:space="preserve"> spaced.</w:t>
            </w:r>
          </w:p>
          <w:p w14:paraId="19BF4757" w14:textId="7246919A" w:rsidR="00D11F56" w:rsidRDefault="00D11F56" w:rsidP="007617E3">
            <w:pPr>
              <w:ind w:right="58" w:hanging="2"/>
              <w:jc w:val="both"/>
              <w:rPr>
                <w:sz w:val="17"/>
                <w:szCs w:val="17"/>
              </w:rPr>
            </w:pPr>
            <w:r w:rsidRPr="005D1D2D">
              <w:rPr>
                <w:color w:val="FF0000"/>
                <w:sz w:val="17"/>
                <w:szCs w:val="17"/>
                <w:highlight w:val="yellow"/>
              </w:rPr>
              <w:t xml:space="preserve">(break down, alphabetically, </w:t>
            </w:r>
            <w:proofErr w:type="spellStart"/>
            <w:r w:rsidRPr="005D1D2D">
              <w:rPr>
                <w:color w:val="FF0000"/>
                <w:sz w:val="17"/>
                <w:szCs w:val="17"/>
                <w:highlight w:val="yellow"/>
              </w:rPr>
              <w:t>spasi</w:t>
            </w:r>
            <w:proofErr w:type="spellEnd"/>
            <w:r w:rsidRPr="005D1D2D">
              <w:rPr>
                <w:color w:val="FF0000"/>
                <w:sz w:val="17"/>
                <w:szCs w:val="17"/>
                <w:highlight w:val="yellow"/>
              </w:rPr>
              <w:t xml:space="preserve"> 1, font size 8,5 , after 6 </w:t>
            </w:r>
            <w:proofErr w:type="spellStart"/>
            <w:r w:rsidRPr="005D1D2D">
              <w:rPr>
                <w:color w:val="FF0000"/>
                <w:sz w:val="17"/>
                <w:szCs w:val="17"/>
                <w:highlight w:val="yellow"/>
              </w:rPr>
              <w:t>pt</w:t>
            </w:r>
            <w:proofErr w:type="spellEnd"/>
            <w:r w:rsidRPr="005D1D2D">
              <w:rPr>
                <w:color w:val="FF0000"/>
                <w:sz w:val="17"/>
                <w:szCs w:val="17"/>
                <w:highlight w:val="yellow"/>
              </w:rPr>
              <w:t>)</w:t>
            </w:r>
          </w:p>
        </w:tc>
        <w:tc>
          <w:tcPr>
            <w:tcW w:w="7528" w:type="dxa"/>
            <w:vMerge w:val="restart"/>
            <w:tcBorders>
              <w:top w:val="single" w:sz="18" w:space="0" w:color="808080"/>
            </w:tcBorders>
          </w:tcPr>
          <w:p w14:paraId="689B3A54" w14:textId="0B8337F0" w:rsidR="00D11F56" w:rsidRDefault="00D11F56" w:rsidP="00F0338B">
            <w:pPr>
              <w:ind w:firstLine="720"/>
              <w:jc w:val="both"/>
              <w:rPr>
                <w:color w:val="0070C0"/>
                <w:sz w:val="17"/>
                <w:szCs w:val="17"/>
              </w:rPr>
            </w:pPr>
            <w:r>
              <w:rPr>
                <w:b/>
                <w:sz w:val="17"/>
                <w:szCs w:val="17"/>
              </w:rPr>
              <w:t xml:space="preserve">ABSTRACT. </w:t>
            </w:r>
            <w:r w:rsidR="002D58BE">
              <w:rPr>
                <w:color w:val="000000"/>
                <w:sz w:val="17"/>
                <w:szCs w:val="17"/>
              </w:rPr>
              <w:t>Ternate island has a forest ecosystem rich in biodiversity, including butterflies that play an important role as natural pollinators and biological indicators of Environmental Health. However, pressures from human activities such as deforestation, land conversion, and disposals of inorganic waste lead to habitat degradation, loss of host plants, and a decline in butterfly populations. This study aims to update the latest information on the diversity and abundance of local butterfly species on Ternate island for conservation efforts.</w:t>
            </w:r>
            <w:r w:rsidR="002D58BE">
              <w:rPr>
                <w:color w:val="0070C0"/>
                <w:sz w:val="17"/>
                <w:szCs w:val="17"/>
              </w:rPr>
              <w:t xml:space="preserve"> </w:t>
            </w:r>
            <w:r w:rsidR="002D58BE">
              <w:rPr>
                <w:color w:val="000000"/>
                <w:sz w:val="17"/>
                <w:szCs w:val="17"/>
              </w:rPr>
              <w:t xml:space="preserve">Explorative descriptive research, time search method with wide and wide limits of 100 m in each research location. The research results found 351 individuals consisting of 18 types of local butterflies from 4 families, namely; 1) family </w:t>
            </w:r>
            <w:proofErr w:type="spellStart"/>
            <w:r w:rsidR="002D58BE">
              <w:rPr>
                <w:color w:val="000000"/>
                <w:sz w:val="17"/>
                <w:szCs w:val="17"/>
              </w:rPr>
              <w:t>Nymphalidae</w:t>
            </w:r>
            <w:proofErr w:type="spellEnd"/>
            <w:r w:rsidR="002D58BE">
              <w:rPr>
                <w:color w:val="000000"/>
                <w:sz w:val="17"/>
                <w:szCs w:val="17"/>
              </w:rPr>
              <w:t xml:space="preserve"> with 11 species including </w:t>
            </w:r>
            <w:proofErr w:type="spellStart"/>
            <w:r w:rsidR="002D58BE">
              <w:rPr>
                <w:i/>
                <w:iCs/>
                <w:color w:val="000000"/>
                <w:sz w:val="17"/>
                <w:szCs w:val="17"/>
              </w:rPr>
              <w:t>Cyrestis</w:t>
            </w:r>
            <w:proofErr w:type="spellEnd"/>
            <w:r w:rsidR="002D58BE">
              <w:rPr>
                <w:i/>
                <w:iCs/>
                <w:color w:val="000000"/>
                <w:sz w:val="17"/>
                <w:szCs w:val="17"/>
              </w:rPr>
              <w:t xml:space="preserve"> </w:t>
            </w:r>
            <w:proofErr w:type="spellStart"/>
            <w:r w:rsidR="002D58BE">
              <w:rPr>
                <w:i/>
                <w:iCs/>
                <w:color w:val="000000"/>
                <w:sz w:val="17"/>
                <w:szCs w:val="17"/>
              </w:rPr>
              <w:t>acilia</w:t>
            </w:r>
            <w:proofErr w:type="spellEnd"/>
            <w:r w:rsidR="002D58BE">
              <w:rPr>
                <w:i/>
                <w:iCs/>
                <w:color w:val="000000"/>
                <w:sz w:val="17"/>
                <w:szCs w:val="17"/>
              </w:rPr>
              <w:t xml:space="preserve">, </w:t>
            </w:r>
            <w:proofErr w:type="spellStart"/>
            <w:r w:rsidR="002D58BE">
              <w:rPr>
                <w:i/>
                <w:iCs/>
                <w:color w:val="000000"/>
                <w:sz w:val="17"/>
                <w:szCs w:val="17"/>
              </w:rPr>
              <w:t>Danaus</w:t>
            </w:r>
            <w:proofErr w:type="spellEnd"/>
            <w:r w:rsidR="002D58BE">
              <w:rPr>
                <w:i/>
                <w:iCs/>
                <w:color w:val="000000"/>
                <w:sz w:val="17"/>
                <w:szCs w:val="17"/>
              </w:rPr>
              <w:t xml:space="preserve"> </w:t>
            </w:r>
            <w:proofErr w:type="spellStart"/>
            <w:r w:rsidR="002D58BE">
              <w:rPr>
                <w:i/>
                <w:iCs/>
                <w:color w:val="000000"/>
                <w:sz w:val="17"/>
                <w:szCs w:val="17"/>
              </w:rPr>
              <w:t>genutia</w:t>
            </w:r>
            <w:proofErr w:type="spellEnd"/>
            <w:r w:rsidR="002D58BE">
              <w:rPr>
                <w:i/>
                <w:iCs/>
                <w:color w:val="000000"/>
                <w:sz w:val="17"/>
                <w:szCs w:val="17"/>
              </w:rPr>
              <w:t xml:space="preserve">, </w:t>
            </w:r>
            <w:proofErr w:type="spellStart"/>
            <w:r w:rsidR="002D58BE">
              <w:rPr>
                <w:i/>
                <w:iCs/>
                <w:color w:val="000000"/>
                <w:sz w:val="17"/>
                <w:szCs w:val="17"/>
              </w:rPr>
              <w:t>Ideopsis</w:t>
            </w:r>
            <w:proofErr w:type="spellEnd"/>
            <w:r w:rsidR="002D58BE">
              <w:rPr>
                <w:i/>
                <w:iCs/>
                <w:color w:val="000000"/>
                <w:sz w:val="17"/>
                <w:szCs w:val="17"/>
              </w:rPr>
              <w:t xml:space="preserve"> vulgaris, </w:t>
            </w:r>
            <w:proofErr w:type="spellStart"/>
            <w:r w:rsidR="002D58BE">
              <w:rPr>
                <w:i/>
                <w:iCs/>
                <w:color w:val="000000"/>
                <w:sz w:val="17"/>
                <w:szCs w:val="17"/>
              </w:rPr>
              <w:t>Elymnias</w:t>
            </w:r>
            <w:proofErr w:type="spellEnd"/>
            <w:r w:rsidR="002D58BE">
              <w:rPr>
                <w:i/>
                <w:iCs/>
                <w:color w:val="000000"/>
                <w:sz w:val="17"/>
                <w:szCs w:val="17"/>
              </w:rPr>
              <w:t xml:space="preserve"> </w:t>
            </w:r>
            <w:proofErr w:type="spellStart"/>
            <w:r w:rsidR="002D58BE">
              <w:rPr>
                <w:i/>
                <w:iCs/>
                <w:color w:val="000000"/>
                <w:sz w:val="17"/>
                <w:szCs w:val="17"/>
              </w:rPr>
              <w:t>hypermnestra</w:t>
            </w:r>
            <w:proofErr w:type="spellEnd"/>
            <w:r w:rsidR="002D58BE">
              <w:rPr>
                <w:i/>
                <w:iCs/>
                <w:color w:val="000000"/>
                <w:sz w:val="17"/>
                <w:szCs w:val="17"/>
              </w:rPr>
              <w:t xml:space="preserve">, </w:t>
            </w:r>
            <w:proofErr w:type="spellStart"/>
            <w:r w:rsidR="002D58BE">
              <w:rPr>
                <w:i/>
                <w:iCs/>
                <w:color w:val="000000"/>
                <w:sz w:val="17"/>
                <w:szCs w:val="17"/>
              </w:rPr>
              <w:t>Mycalesis</w:t>
            </w:r>
            <w:proofErr w:type="spellEnd"/>
            <w:r w:rsidR="002D58BE">
              <w:rPr>
                <w:i/>
                <w:iCs/>
                <w:color w:val="000000"/>
                <w:sz w:val="17"/>
                <w:szCs w:val="17"/>
              </w:rPr>
              <w:t xml:space="preserve"> terminus, </w:t>
            </w:r>
            <w:proofErr w:type="spellStart"/>
            <w:r w:rsidR="002D58BE">
              <w:rPr>
                <w:i/>
                <w:iCs/>
                <w:color w:val="000000"/>
                <w:sz w:val="17"/>
                <w:szCs w:val="17"/>
              </w:rPr>
              <w:t>Parantica</w:t>
            </w:r>
            <w:proofErr w:type="spellEnd"/>
            <w:r w:rsidR="002D58BE">
              <w:rPr>
                <w:i/>
                <w:iCs/>
                <w:color w:val="000000"/>
                <w:sz w:val="17"/>
                <w:szCs w:val="17"/>
              </w:rPr>
              <w:t xml:space="preserve"> </w:t>
            </w:r>
            <w:proofErr w:type="spellStart"/>
            <w:r w:rsidR="002D58BE">
              <w:rPr>
                <w:i/>
                <w:iCs/>
                <w:color w:val="000000"/>
                <w:sz w:val="17"/>
                <w:szCs w:val="17"/>
              </w:rPr>
              <w:t>cleona</w:t>
            </w:r>
            <w:proofErr w:type="spellEnd"/>
            <w:r w:rsidR="002D58BE">
              <w:rPr>
                <w:i/>
                <w:iCs/>
                <w:color w:val="000000"/>
                <w:sz w:val="17"/>
                <w:szCs w:val="17"/>
              </w:rPr>
              <w:t xml:space="preserve">, </w:t>
            </w:r>
            <w:proofErr w:type="spellStart"/>
            <w:r w:rsidR="002D58BE">
              <w:rPr>
                <w:i/>
                <w:iCs/>
                <w:color w:val="000000"/>
                <w:sz w:val="17"/>
                <w:szCs w:val="17"/>
              </w:rPr>
              <w:t>Pantopria</w:t>
            </w:r>
            <w:proofErr w:type="spellEnd"/>
            <w:r w:rsidR="002D58BE">
              <w:rPr>
                <w:i/>
                <w:iCs/>
                <w:color w:val="000000"/>
                <w:sz w:val="17"/>
                <w:szCs w:val="17"/>
              </w:rPr>
              <w:t xml:space="preserve"> </w:t>
            </w:r>
            <w:proofErr w:type="spellStart"/>
            <w:r w:rsidR="002D58BE">
              <w:rPr>
                <w:i/>
                <w:iCs/>
                <w:color w:val="000000"/>
                <w:sz w:val="17"/>
                <w:szCs w:val="17"/>
              </w:rPr>
              <w:t>hordonia</w:t>
            </w:r>
            <w:proofErr w:type="spellEnd"/>
            <w:r w:rsidR="002D58BE">
              <w:rPr>
                <w:i/>
                <w:iCs/>
                <w:color w:val="000000"/>
                <w:sz w:val="17"/>
                <w:szCs w:val="17"/>
              </w:rPr>
              <w:t xml:space="preserve">, </w:t>
            </w:r>
            <w:proofErr w:type="spellStart"/>
            <w:r w:rsidR="002D58BE">
              <w:rPr>
                <w:i/>
                <w:iCs/>
                <w:color w:val="000000"/>
                <w:sz w:val="17"/>
                <w:szCs w:val="17"/>
              </w:rPr>
              <w:t>Danaus</w:t>
            </w:r>
            <w:proofErr w:type="spellEnd"/>
            <w:r w:rsidR="002D58BE">
              <w:rPr>
                <w:i/>
                <w:iCs/>
                <w:color w:val="000000"/>
                <w:sz w:val="17"/>
                <w:szCs w:val="17"/>
              </w:rPr>
              <w:t xml:space="preserve"> </w:t>
            </w:r>
            <w:proofErr w:type="spellStart"/>
            <w:r w:rsidR="002D58BE">
              <w:rPr>
                <w:i/>
                <w:iCs/>
                <w:color w:val="000000"/>
                <w:sz w:val="17"/>
                <w:szCs w:val="17"/>
              </w:rPr>
              <w:t>affinis</w:t>
            </w:r>
            <w:proofErr w:type="spellEnd"/>
            <w:r w:rsidR="002D58BE">
              <w:rPr>
                <w:i/>
                <w:iCs/>
                <w:color w:val="000000"/>
                <w:sz w:val="17"/>
                <w:szCs w:val="17"/>
              </w:rPr>
              <w:t xml:space="preserve">, </w:t>
            </w:r>
            <w:proofErr w:type="spellStart"/>
            <w:r w:rsidR="002D58BE">
              <w:rPr>
                <w:i/>
                <w:iCs/>
                <w:color w:val="000000"/>
                <w:sz w:val="17"/>
                <w:szCs w:val="17"/>
              </w:rPr>
              <w:t>Hypolimnas</w:t>
            </w:r>
            <w:proofErr w:type="spellEnd"/>
            <w:r w:rsidR="002D58BE">
              <w:rPr>
                <w:i/>
                <w:iCs/>
                <w:color w:val="000000"/>
                <w:sz w:val="17"/>
                <w:szCs w:val="17"/>
              </w:rPr>
              <w:t xml:space="preserve"> </w:t>
            </w:r>
            <w:proofErr w:type="spellStart"/>
            <w:r w:rsidR="002D58BE">
              <w:rPr>
                <w:i/>
                <w:iCs/>
                <w:color w:val="000000"/>
                <w:sz w:val="17"/>
                <w:szCs w:val="17"/>
              </w:rPr>
              <w:t>bolina</w:t>
            </w:r>
            <w:proofErr w:type="spellEnd"/>
            <w:r w:rsidR="002D58BE">
              <w:rPr>
                <w:i/>
                <w:iCs/>
                <w:color w:val="000000"/>
                <w:sz w:val="17"/>
                <w:szCs w:val="17"/>
              </w:rPr>
              <w:t xml:space="preserve">, </w:t>
            </w:r>
            <w:proofErr w:type="spellStart"/>
            <w:r w:rsidR="002D58BE">
              <w:rPr>
                <w:i/>
                <w:iCs/>
                <w:color w:val="000000"/>
                <w:sz w:val="17"/>
                <w:szCs w:val="17"/>
              </w:rPr>
              <w:t>Ideopsis</w:t>
            </w:r>
            <w:proofErr w:type="spellEnd"/>
            <w:r w:rsidR="002D58BE">
              <w:rPr>
                <w:i/>
                <w:iCs/>
                <w:color w:val="000000"/>
                <w:sz w:val="17"/>
                <w:szCs w:val="17"/>
              </w:rPr>
              <w:t xml:space="preserve"> </w:t>
            </w:r>
            <w:proofErr w:type="spellStart"/>
            <w:r w:rsidR="002D58BE">
              <w:rPr>
                <w:i/>
                <w:iCs/>
                <w:color w:val="000000"/>
                <w:sz w:val="17"/>
                <w:szCs w:val="17"/>
              </w:rPr>
              <w:t>vitrea</w:t>
            </w:r>
            <w:proofErr w:type="spellEnd"/>
            <w:r w:rsidR="002D58BE">
              <w:rPr>
                <w:i/>
                <w:iCs/>
                <w:color w:val="000000"/>
                <w:sz w:val="17"/>
                <w:szCs w:val="17"/>
              </w:rPr>
              <w:t xml:space="preserve">, </w:t>
            </w:r>
            <w:r w:rsidR="002D58BE">
              <w:rPr>
                <w:color w:val="000000"/>
                <w:sz w:val="17"/>
                <w:szCs w:val="17"/>
              </w:rPr>
              <w:t xml:space="preserve">and </w:t>
            </w:r>
            <w:proofErr w:type="spellStart"/>
            <w:r w:rsidR="002D58BE">
              <w:rPr>
                <w:i/>
                <w:iCs/>
                <w:color w:val="000000"/>
                <w:sz w:val="17"/>
                <w:szCs w:val="17"/>
              </w:rPr>
              <w:t>Euploea</w:t>
            </w:r>
            <w:proofErr w:type="spellEnd"/>
            <w:r w:rsidR="002D58BE">
              <w:rPr>
                <w:i/>
                <w:iCs/>
                <w:color w:val="000000"/>
                <w:sz w:val="17"/>
                <w:szCs w:val="17"/>
              </w:rPr>
              <w:t xml:space="preserve"> </w:t>
            </w:r>
            <w:proofErr w:type="spellStart"/>
            <w:r w:rsidR="002D58BE">
              <w:rPr>
                <w:i/>
                <w:iCs/>
                <w:color w:val="000000"/>
                <w:sz w:val="17"/>
                <w:szCs w:val="17"/>
              </w:rPr>
              <w:t>tulliolus</w:t>
            </w:r>
            <w:proofErr w:type="spellEnd"/>
            <w:r w:rsidR="002D58BE">
              <w:rPr>
                <w:color w:val="000000"/>
                <w:sz w:val="17"/>
                <w:szCs w:val="17"/>
              </w:rPr>
              <w:t xml:space="preserve"> 2) the </w:t>
            </w:r>
            <w:proofErr w:type="spellStart"/>
            <w:r w:rsidR="002D58BE">
              <w:rPr>
                <w:color w:val="000000"/>
                <w:sz w:val="17"/>
                <w:szCs w:val="17"/>
              </w:rPr>
              <w:t>Pieridae</w:t>
            </w:r>
            <w:proofErr w:type="spellEnd"/>
            <w:r w:rsidR="002D58BE">
              <w:rPr>
                <w:color w:val="000000"/>
                <w:sz w:val="17"/>
                <w:szCs w:val="17"/>
              </w:rPr>
              <w:t xml:space="preserve"> family of 3 species includes </w:t>
            </w:r>
            <w:proofErr w:type="spellStart"/>
            <w:r w:rsidR="002D58BE">
              <w:rPr>
                <w:i/>
                <w:iCs/>
                <w:color w:val="000000"/>
                <w:sz w:val="17"/>
                <w:szCs w:val="17"/>
              </w:rPr>
              <w:t>Eurema</w:t>
            </w:r>
            <w:proofErr w:type="spellEnd"/>
            <w:r w:rsidR="002D58BE">
              <w:rPr>
                <w:i/>
                <w:iCs/>
                <w:color w:val="000000"/>
                <w:sz w:val="17"/>
                <w:szCs w:val="17"/>
              </w:rPr>
              <w:t xml:space="preserve"> </w:t>
            </w:r>
            <w:proofErr w:type="spellStart"/>
            <w:r w:rsidR="002D58BE">
              <w:rPr>
                <w:i/>
                <w:iCs/>
                <w:color w:val="000000"/>
                <w:sz w:val="17"/>
                <w:szCs w:val="17"/>
              </w:rPr>
              <w:t>hecabe</w:t>
            </w:r>
            <w:proofErr w:type="spellEnd"/>
            <w:r w:rsidR="002D58BE">
              <w:rPr>
                <w:color w:val="000000"/>
                <w:sz w:val="17"/>
                <w:szCs w:val="17"/>
              </w:rPr>
              <w:t xml:space="preserve">, </w:t>
            </w:r>
            <w:proofErr w:type="spellStart"/>
            <w:r w:rsidR="002D58BE">
              <w:rPr>
                <w:i/>
                <w:iCs/>
                <w:color w:val="000000"/>
                <w:sz w:val="17"/>
                <w:szCs w:val="17"/>
              </w:rPr>
              <w:t>Catopsilia</w:t>
            </w:r>
            <w:proofErr w:type="spellEnd"/>
            <w:r w:rsidR="002D58BE">
              <w:rPr>
                <w:i/>
                <w:iCs/>
                <w:color w:val="000000"/>
                <w:sz w:val="17"/>
                <w:szCs w:val="17"/>
              </w:rPr>
              <w:t xml:space="preserve"> </w:t>
            </w:r>
            <w:proofErr w:type="spellStart"/>
            <w:r w:rsidR="002D58BE">
              <w:rPr>
                <w:i/>
                <w:iCs/>
                <w:color w:val="000000"/>
                <w:sz w:val="17"/>
                <w:szCs w:val="17"/>
              </w:rPr>
              <w:t>pyranthe</w:t>
            </w:r>
            <w:proofErr w:type="spellEnd"/>
            <w:r w:rsidR="002D58BE">
              <w:rPr>
                <w:i/>
                <w:iCs/>
                <w:color w:val="000000"/>
                <w:sz w:val="17"/>
                <w:szCs w:val="17"/>
              </w:rPr>
              <w:t xml:space="preserve">, </w:t>
            </w:r>
            <w:r w:rsidR="002D58BE">
              <w:rPr>
                <w:color w:val="000000"/>
                <w:sz w:val="17"/>
                <w:szCs w:val="17"/>
              </w:rPr>
              <w:t xml:space="preserve">and </w:t>
            </w:r>
            <w:proofErr w:type="spellStart"/>
            <w:r w:rsidR="002D58BE">
              <w:rPr>
                <w:i/>
                <w:iCs/>
                <w:color w:val="000000"/>
                <w:sz w:val="17"/>
                <w:szCs w:val="17"/>
              </w:rPr>
              <w:t>Catopsilia</w:t>
            </w:r>
            <w:proofErr w:type="spellEnd"/>
            <w:r w:rsidR="002D58BE">
              <w:rPr>
                <w:i/>
                <w:iCs/>
                <w:color w:val="000000"/>
                <w:sz w:val="17"/>
                <w:szCs w:val="17"/>
              </w:rPr>
              <w:t xml:space="preserve"> </w:t>
            </w:r>
            <w:proofErr w:type="spellStart"/>
            <w:r w:rsidR="002D58BE">
              <w:rPr>
                <w:i/>
                <w:iCs/>
                <w:color w:val="000000"/>
                <w:sz w:val="17"/>
                <w:szCs w:val="17"/>
              </w:rPr>
              <w:t>scyll</w:t>
            </w:r>
            <w:proofErr w:type="spellEnd"/>
            <w:r w:rsidR="002D58BE">
              <w:rPr>
                <w:color w:val="000000"/>
                <w:sz w:val="17"/>
                <w:szCs w:val="17"/>
              </w:rPr>
              <w:t xml:space="preserve"> 3) the </w:t>
            </w:r>
            <w:proofErr w:type="spellStart"/>
            <w:r w:rsidR="002D58BE">
              <w:rPr>
                <w:color w:val="000000"/>
                <w:sz w:val="17"/>
                <w:szCs w:val="17"/>
              </w:rPr>
              <w:t>Lycaenidae</w:t>
            </w:r>
            <w:proofErr w:type="spellEnd"/>
            <w:r w:rsidR="002D58BE">
              <w:rPr>
                <w:color w:val="000000"/>
                <w:sz w:val="17"/>
                <w:szCs w:val="17"/>
              </w:rPr>
              <w:t xml:space="preserve"> family includes 1 species </w:t>
            </w:r>
            <w:proofErr w:type="spellStart"/>
            <w:r w:rsidR="002D58BE">
              <w:rPr>
                <w:i/>
                <w:iCs/>
                <w:color w:val="000000"/>
                <w:sz w:val="17"/>
                <w:szCs w:val="17"/>
              </w:rPr>
              <w:t>Lampides</w:t>
            </w:r>
            <w:proofErr w:type="spellEnd"/>
            <w:r w:rsidR="002D58BE">
              <w:rPr>
                <w:i/>
                <w:iCs/>
                <w:color w:val="000000"/>
                <w:sz w:val="17"/>
                <w:szCs w:val="17"/>
              </w:rPr>
              <w:t xml:space="preserve"> </w:t>
            </w:r>
            <w:proofErr w:type="spellStart"/>
            <w:r w:rsidR="002D58BE">
              <w:rPr>
                <w:i/>
                <w:iCs/>
                <w:color w:val="000000"/>
                <w:sz w:val="17"/>
                <w:szCs w:val="17"/>
              </w:rPr>
              <w:t>boeticus</w:t>
            </w:r>
            <w:proofErr w:type="spellEnd"/>
            <w:r w:rsidR="002D58BE">
              <w:rPr>
                <w:color w:val="000000"/>
                <w:sz w:val="17"/>
                <w:szCs w:val="17"/>
              </w:rPr>
              <w:t xml:space="preserve"> 4) Family </w:t>
            </w:r>
            <w:proofErr w:type="spellStart"/>
            <w:r w:rsidR="002D58BE">
              <w:rPr>
                <w:color w:val="000000"/>
                <w:sz w:val="17"/>
                <w:szCs w:val="17"/>
              </w:rPr>
              <w:t>Papilionidae</w:t>
            </w:r>
            <w:proofErr w:type="spellEnd"/>
            <w:r w:rsidR="002D58BE">
              <w:rPr>
                <w:color w:val="000000"/>
                <w:sz w:val="17"/>
                <w:szCs w:val="17"/>
              </w:rPr>
              <w:t xml:space="preserve"> with 3 species including </w:t>
            </w:r>
            <w:proofErr w:type="spellStart"/>
            <w:r w:rsidR="002D58BE">
              <w:rPr>
                <w:i/>
                <w:iCs/>
                <w:color w:val="000000"/>
                <w:sz w:val="17"/>
                <w:szCs w:val="17"/>
              </w:rPr>
              <w:t>Pachliopta</w:t>
            </w:r>
            <w:proofErr w:type="spellEnd"/>
            <w:r w:rsidR="002D58BE">
              <w:rPr>
                <w:i/>
                <w:iCs/>
                <w:color w:val="000000"/>
                <w:sz w:val="17"/>
                <w:szCs w:val="17"/>
              </w:rPr>
              <w:t xml:space="preserve"> </w:t>
            </w:r>
            <w:proofErr w:type="spellStart"/>
            <w:r w:rsidR="002D58BE">
              <w:rPr>
                <w:i/>
                <w:iCs/>
                <w:color w:val="000000"/>
                <w:sz w:val="17"/>
                <w:szCs w:val="17"/>
              </w:rPr>
              <w:t>polyphontes</w:t>
            </w:r>
            <w:proofErr w:type="spellEnd"/>
            <w:r w:rsidR="002D58BE">
              <w:rPr>
                <w:i/>
                <w:iCs/>
                <w:color w:val="000000"/>
                <w:sz w:val="17"/>
                <w:szCs w:val="17"/>
              </w:rPr>
              <w:t xml:space="preserve">, </w:t>
            </w:r>
            <w:proofErr w:type="spellStart"/>
            <w:r w:rsidR="002D58BE">
              <w:rPr>
                <w:i/>
                <w:iCs/>
                <w:color w:val="000000"/>
                <w:sz w:val="17"/>
                <w:szCs w:val="17"/>
              </w:rPr>
              <w:t>Troides</w:t>
            </w:r>
            <w:proofErr w:type="spellEnd"/>
            <w:r w:rsidR="002D58BE">
              <w:rPr>
                <w:i/>
                <w:iCs/>
                <w:color w:val="000000"/>
                <w:sz w:val="17"/>
                <w:szCs w:val="17"/>
              </w:rPr>
              <w:t xml:space="preserve"> </w:t>
            </w:r>
            <w:proofErr w:type="spellStart"/>
            <w:r w:rsidR="002D58BE">
              <w:rPr>
                <w:i/>
                <w:iCs/>
                <w:color w:val="000000"/>
                <w:sz w:val="17"/>
                <w:szCs w:val="17"/>
              </w:rPr>
              <w:t>criton</w:t>
            </w:r>
            <w:proofErr w:type="spellEnd"/>
            <w:r w:rsidR="002D58BE">
              <w:rPr>
                <w:i/>
                <w:iCs/>
                <w:color w:val="000000"/>
                <w:sz w:val="17"/>
                <w:szCs w:val="17"/>
              </w:rPr>
              <w:t xml:space="preserve"> </w:t>
            </w:r>
            <w:r w:rsidR="002D58BE">
              <w:rPr>
                <w:color w:val="000000"/>
                <w:sz w:val="17"/>
                <w:szCs w:val="17"/>
              </w:rPr>
              <w:t xml:space="preserve">and </w:t>
            </w:r>
            <w:proofErr w:type="spellStart"/>
            <w:r w:rsidR="002D58BE">
              <w:rPr>
                <w:i/>
                <w:iCs/>
                <w:color w:val="000000"/>
                <w:sz w:val="17"/>
                <w:szCs w:val="17"/>
              </w:rPr>
              <w:t>Troides</w:t>
            </w:r>
            <w:proofErr w:type="spellEnd"/>
            <w:r w:rsidR="002D58BE">
              <w:rPr>
                <w:i/>
                <w:iCs/>
                <w:color w:val="000000"/>
                <w:sz w:val="17"/>
                <w:szCs w:val="17"/>
              </w:rPr>
              <w:t xml:space="preserve"> </w:t>
            </w:r>
            <w:proofErr w:type="spellStart"/>
            <w:r w:rsidR="002D58BE">
              <w:rPr>
                <w:i/>
                <w:iCs/>
                <w:color w:val="000000"/>
                <w:sz w:val="17"/>
                <w:szCs w:val="17"/>
              </w:rPr>
              <w:t>helena</w:t>
            </w:r>
            <w:proofErr w:type="spellEnd"/>
            <w:r w:rsidR="002D58BE">
              <w:rPr>
                <w:color w:val="000000"/>
                <w:sz w:val="17"/>
                <w:szCs w:val="17"/>
              </w:rPr>
              <w:t xml:space="preserve"> etc. The value of the local butterfly diversity index in Ternate island is H' = 2.32.32 which is categorized as moderate diversity. Furthermore, the abundance index analysis is 100% which is categorized as very high abundance. </w:t>
            </w:r>
          </w:p>
          <w:p w14:paraId="5A20A168" w14:textId="146E5AB9" w:rsidR="00F0338B" w:rsidRPr="00F0338B" w:rsidRDefault="00F0338B" w:rsidP="00F0338B">
            <w:pPr>
              <w:ind w:firstLine="720"/>
              <w:jc w:val="both"/>
              <w:rPr>
                <w:color w:val="0070C0"/>
                <w:sz w:val="17"/>
                <w:szCs w:val="17"/>
              </w:rPr>
            </w:pPr>
          </w:p>
        </w:tc>
      </w:tr>
      <w:tr w:rsidR="00D11F56" w14:paraId="4E3E9A6F" w14:textId="77777777" w:rsidTr="00591855">
        <w:trPr>
          <w:trHeight w:val="337"/>
        </w:trPr>
        <w:tc>
          <w:tcPr>
            <w:tcW w:w="1652" w:type="dxa"/>
            <w:tcBorders>
              <w:bottom w:val="single" w:sz="18" w:space="0" w:color="808080"/>
            </w:tcBorders>
          </w:tcPr>
          <w:p w14:paraId="1BB3B2D4" w14:textId="431C571B" w:rsidR="00D11F56" w:rsidRDefault="00D11F56" w:rsidP="007617E3">
            <w:pPr>
              <w:spacing w:after="120"/>
              <w:jc w:val="both"/>
              <w:rPr>
                <w:color w:val="FF0000"/>
                <w:sz w:val="17"/>
                <w:szCs w:val="17"/>
              </w:rPr>
            </w:pPr>
          </w:p>
        </w:tc>
        <w:tc>
          <w:tcPr>
            <w:tcW w:w="7528" w:type="dxa"/>
            <w:vMerge/>
            <w:tcBorders>
              <w:bottom w:val="single" w:sz="18" w:space="0" w:color="808080"/>
            </w:tcBorders>
          </w:tcPr>
          <w:p w14:paraId="57E02D81" w14:textId="12B219E1" w:rsidR="00D11F56" w:rsidRDefault="00D11F56" w:rsidP="007617E3">
            <w:pPr>
              <w:spacing w:before="120" w:after="120"/>
              <w:ind w:right="-2"/>
              <w:jc w:val="both"/>
              <w:rPr>
                <w:sz w:val="17"/>
                <w:szCs w:val="17"/>
              </w:rPr>
            </w:pPr>
          </w:p>
        </w:tc>
      </w:tr>
    </w:tbl>
    <w:p w14:paraId="632C65DE" w14:textId="6D7C1B79" w:rsidR="007C084D" w:rsidRDefault="00E33D36" w:rsidP="004D2D2C">
      <w:pPr>
        <w:spacing w:line="276" w:lineRule="auto"/>
        <w:ind w:hanging="2"/>
        <w:jc w:val="both"/>
        <w:rPr>
          <w:sz w:val="20"/>
          <w:szCs w:val="20"/>
        </w:rPr>
      </w:pPr>
      <w:r>
        <w:rPr>
          <w:b/>
          <w:sz w:val="20"/>
          <w:szCs w:val="20"/>
        </w:rPr>
        <w:t>INTRODUCTION</w:t>
      </w:r>
      <w:r w:rsidR="0069021C">
        <w:rPr>
          <w:b/>
          <w:sz w:val="20"/>
          <w:szCs w:val="20"/>
        </w:rPr>
        <w:t xml:space="preserve"> </w:t>
      </w:r>
    </w:p>
    <w:p w14:paraId="4F42F704" w14:textId="5783F304" w:rsidR="00776EA3" w:rsidRPr="00776EA3" w:rsidRDefault="002D58BE" w:rsidP="007617E3">
      <w:pPr>
        <w:spacing w:line="276" w:lineRule="auto"/>
        <w:ind w:firstLine="425"/>
        <w:jc w:val="both"/>
        <w:rPr>
          <w:sz w:val="20"/>
          <w:szCs w:val="20"/>
        </w:rPr>
      </w:pPr>
      <w:r>
        <w:rPr>
          <w:color w:val="000000"/>
          <w:sz w:val="20"/>
          <w:szCs w:val="20"/>
        </w:rPr>
        <w:t xml:space="preserve">Ternate Island has a forest ecosystem that supports biodiversity, including various endemic species of flora and fauna. However, pressure on the environment continues to increase due to human activities such as illegal logging, forest conversion into agricultural land, and settlement expansion </w:t>
      </w:r>
      <w:r w:rsidRPr="00236BB9">
        <w:rPr>
          <w:sz w:val="20"/>
          <w:szCs w:val="20"/>
        </w:rPr>
        <w:t>resulting in habitat fragmentation, decreased ecosystem quality, and reduced biodiversity.</w:t>
      </w:r>
      <w:r>
        <w:rPr>
          <w:color w:val="7030A0"/>
          <w:sz w:val="20"/>
          <w:szCs w:val="20"/>
        </w:rPr>
        <w:t xml:space="preserve"> </w:t>
      </w:r>
      <w:r>
        <w:rPr>
          <w:color w:val="000000"/>
          <w:sz w:val="20"/>
          <w:szCs w:val="20"/>
        </w:rPr>
        <w:t xml:space="preserve">This deforestation is not only threats the preservation of forests, but also leads to the loss of natural habitat for local species. The need for agricultural land for food and industry contributes to accelerating land conversion, which often turns natural forests into monoculture farming systems. This change has an impact on the decline in butterfly populations caused by erosion, flooding, and disruption of the hydrological cycle research in habitat destruction and loss of host plant availability as a breeding </w:t>
      </w:r>
      <w:r w:rsidR="00776EA3" w:rsidRPr="00776EA3">
        <w:rPr>
          <w:sz w:val="20"/>
          <w:szCs w:val="20"/>
        </w:rPr>
        <w:fldChar w:fldCharType="begin" w:fldLock="1"/>
      </w:r>
      <w:r w:rsidR="00852770">
        <w:rPr>
          <w:sz w:val="20"/>
          <w:szCs w:val="20"/>
        </w:rPr>
        <w:instrText>ADDIN CSL_CITATION {"citationItems":[{"id":"ITEM-1","itemData":{"DOI":"10.56211/buana.v1i1.339","abstract":"Pertambahan jumlah penduduk yang semakin meningkat, tentunya berpengaruh terhadap kebutuhan dan ketersedian lahan di Pulau Ternate. Dengan menggunakan citra satelit resolusi tinggi dapat mengidentifikasi dan menganalsis perubahan tutupan lahan di Pulau Ternate dengan detail. Penelitian ini menggunakan data Worldview -2 tahun 2013 dan 2023 untuk analisisi tutupan lahan tahun 2013 dan 2023 dengan mengacu pada standar klasifikasi tutupan lahan berdasarkan SNI-2010 yang dilakukan dengan interpertasi dan digitasi yang dilakukakn secara visiual di software Arc GIS 10.8. Hasil penelitian menunjukan bahwa lahan terbangun di Pulau Ternate mengalami pertambahan luasan pada periode 2013-2023. Pada tahun 2013 presentase luasan lahan terbangyn di Pulau Ternate sebesar 15.19 % dan terus mengalami pertambahan luasan di tahun 2023 sebesar 19.69% dari total luasan Pulau Ternate. Berbeda dengan kelas tutupan lahan lainnya yang mengalami penurunan luasan. Hasil penelitian diharapkan dapat menjadi informasi bagi pemerintah dan masyarakat di Pulau Ternate dalam upaya penataan ruang kedepannya di kedepannya.","author":[{"dropping-particle":"","family":"Latue","given":"Philia Christi","non-dropping-particle":"","parse-names":false,"suffix":""}],"container-title":"Buana Jurnal Geografi, Ekologi dan Kebencanaan","id":"ITEM-1","issue":"1","issued":{"date-parts":[["2023"]]},"page":"31-38","title":"Analisis Spasial Temporal Perubahan Tutupan Lahan di Pulau Ternate Provinsi Maluku Utara Citra Satelit Resolusi Tinggi","type":"article-journal","volume":"1"},"uris":["http://www.mendeley.com/documents/?uuid=455c4a11-d870-4782-a8a0-0f8e2b26ee15"]}],"mendeley":{"formattedCitation":"[1]","plainTextFormattedCitation":"[1]","previouslyFormattedCitation":"[1]"},"properties":{"noteIndex":0},"schema":"https://github.com/citation-style-language/schema/raw/master/csl-citation.json"}</w:instrText>
      </w:r>
      <w:r w:rsidR="00776EA3" w:rsidRPr="00776EA3">
        <w:rPr>
          <w:sz w:val="20"/>
          <w:szCs w:val="20"/>
        </w:rPr>
        <w:fldChar w:fldCharType="separate"/>
      </w:r>
      <w:r w:rsidR="00852770" w:rsidRPr="00852770">
        <w:rPr>
          <w:noProof/>
          <w:sz w:val="20"/>
          <w:szCs w:val="20"/>
        </w:rPr>
        <w:t>[1]</w:t>
      </w:r>
      <w:r w:rsidR="00776EA3" w:rsidRPr="00776EA3">
        <w:rPr>
          <w:sz w:val="20"/>
          <w:szCs w:val="20"/>
        </w:rPr>
        <w:fldChar w:fldCharType="end"/>
      </w:r>
      <w:r w:rsidR="00776EA3" w:rsidRPr="00776EA3">
        <w:rPr>
          <w:sz w:val="20"/>
          <w:szCs w:val="20"/>
        </w:rPr>
        <w:t xml:space="preserve">. </w:t>
      </w:r>
    </w:p>
    <w:p w14:paraId="35A3CE70" w14:textId="1B98DDED" w:rsidR="00776EA3" w:rsidRDefault="002D58BE" w:rsidP="007617E3">
      <w:pPr>
        <w:spacing w:line="276" w:lineRule="auto"/>
        <w:ind w:firstLine="425"/>
        <w:jc w:val="both"/>
        <w:rPr>
          <w:sz w:val="20"/>
          <w:szCs w:val="20"/>
        </w:rPr>
      </w:pPr>
      <w:r>
        <w:rPr>
          <w:color w:val="000000"/>
          <w:sz w:val="20"/>
          <w:szCs w:val="20"/>
        </w:rPr>
        <w:t xml:space="preserve">The impact of environmental degradation due to deforestation also affects the existence of various types of insects, including butterflies belonging to the order </w:t>
      </w:r>
      <w:r>
        <w:rPr>
          <w:i/>
          <w:iCs/>
          <w:color w:val="000000"/>
          <w:sz w:val="20"/>
          <w:szCs w:val="20"/>
        </w:rPr>
        <w:t>Lepidoptera</w:t>
      </w:r>
      <w:r>
        <w:rPr>
          <w:color w:val="000000"/>
          <w:sz w:val="20"/>
          <w:szCs w:val="20"/>
        </w:rPr>
        <w:t xml:space="preserve">. Butterflies not only have an alluring visual beauty, but also play an important role in ecosystem </w:t>
      </w:r>
      <w:r w:rsidR="00776EA3" w:rsidRPr="00776EA3">
        <w:rPr>
          <w:sz w:val="20"/>
          <w:szCs w:val="20"/>
        </w:rPr>
        <w:fldChar w:fldCharType="begin" w:fldLock="1"/>
      </w:r>
      <w:r w:rsidR="00852770">
        <w:rPr>
          <w:sz w:val="20"/>
          <w:szCs w:val="20"/>
        </w:rPr>
        <w:instrText>ADDIN CSL_CITATION {"citationItems":[{"id":"ITEM-1","itemData":{"DOI":"10.56211/buana.v1i1.339","abstract":"Pertambahan jumlah penduduk yang semakin meningkat, tentunya berpengaruh terhadap kebutuhan dan ketersedian lahan di Pulau Ternate. Dengan menggunakan citra satelit resolusi tinggi dapat mengidentifikasi dan menganalsis perubahan tutupan lahan di Pulau Ternate dengan detail. Penelitian ini menggunakan data Worldview -2 tahun 2013 dan 2023 untuk analisisi tutupan lahan tahun 2013 dan 2023 dengan mengacu pada standar klasifikasi tutupan lahan berdasarkan SNI-2010 yang dilakukan dengan interpertasi dan digitasi yang dilakukakn secara visiual di software Arc GIS 10.8. Hasil penelitian menunjukan bahwa lahan terbangun di Pulau Ternate mengalami pertambahan luasan pada periode 2013-2023. Pada tahun 2013 presentase luasan lahan terbangyn di Pulau Ternate sebesar 15.19 % dan terus mengalami pertambahan luasan di tahun 2023 sebesar 19.69% dari total luasan Pulau Ternate. Berbeda dengan kelas tutupan lahan lainnya yang mengalami penurunan luasan. Hasil penelitian diharapkan dapat menjadi informasi bagi pemerintah dan masyarakat di Pulau Ternate dalam upaya penataan ruang kedepannya di kedepannya.","author":[{"dropping-particle":"","family":"Latue","given":"Philia Christi","non-dropping-particle":"","parse-names":false,"suffix":""}],"container-title":"Buana Jurnal Geografi, Ekologi dan Kebencanaan","id":"ITEM-1","issue":"1","issued":{"date-parts":[["2023"]]},"page":"31-38","title":"Analisis Spasial Temporal Perubahan Tutupan Lahan di Pulau Ternate Provinsi Maluku Utara Citra Satelit Resolusi Tinggi","type":"article-journal","volume":"1"},"uris":["http://www.mendeley.com/documents/?uuid=455c4a11-d870-4782-a8a0-0f8e2b26ee15"]}],"mendeley":{"formattedCitation":"[1]","plainTextFormattedCitation":"[1]","previouslyFormattedCitation":"[1]"},"properties":{"noteIndex":0},"schema":"https://github.com/citation-style-language/schema/raw/master/csl-citation.json"}</w:instrText>
      </w:r>
      <w:r w:rsidR="00776EA3" w:rsidRPr="00776EA3">
        <w:rPr>
          <w:sz w:val="20"/>
          <w:szCs w:val="20"/>
        </w:rPr>
        <w:fldChar w:fldCharType="separate"/>
      </w:r>
      <w:r w:rsidR="00852770" w:rsidRPr="00852770">
        <w:rPr>
          <w:noProof/>
          <w:sz w:val="20"/>
          <w:szCs w:val="20"/>
        </w:rPr>
        <w:t>[1]</w:t>
      </w:r>
      <w:r w:rsidR="00776EA3" w:rsidRPr="00776EA3">
        <w:rPr>
          <w:sz w:val="20"/>
          <w:szCs w:val="20"/>
        </w:rPr>
        <w:fldChar w:fldCharType="end"/>
      </w:r>
      <w:r w:rsidR="00776EA3" w:rsidRPr="00776EA3">
        <w:rPr>
          <w:sz w:val="20"/>
          <w:szCs w:val="20"/>
        </w:rPr>
        <w:t xml:space="preserve">. </w:t>
      </w:r>
      <w:r>
        <w:rPr>
          <w:color w:val="000000"/>
          <w:sz w:val="20"/>
          <w:szCs w:val="20"/>
        </w:rPr>
        <w:t>Butterflies contribute as natural pollinators that help the reproductive process of various types of plants. In addition, butterflies also serve as biological indicators that are sensitive to environmental changes, so their presence and diversity reflect the level of stability and quality of an ecosystem. However, the rarity of butterfly species is highly dependent on the preservation of their natural habitat. Environmental damage, such as deforestation and pollution, can threaten butterfly populations and impact the overall ecosystem balance</w:t>
      </w:r>
      <w:r w:rsidR="00776EA3" w:rsidRPr="00776EA3">
        <w:rPr>
          <w:sz w:val="20"/>
          <w:szCs w:val="20"/>
        </w:rPr>
        <w:fldChar w:fldCharType="begin" w:fldLock="1"/>
      </w:r>
      <w:r w:rsidR="00852770">
        <w:rPr>
          <w:sz w:val="20"/>
          <w:szCs w:val="20"/>
        </w:rPr>
        <w:instrText>ADDIN CSL_CITATION {"citationItems":[{"id":"ITEM-1","itemData":{"DOI":"10.33387/foris.v2i2.157","ISSN":"3025-8812","abstract":"Kupu-kupu adalah bagian dari ekosistem yang fungsinya mempertahankan keseimbangan ekosistem dan memperkaya keanekaragaman hayati. Tujuan penelitian ini yaitu untuk mengidentifikasi habitat kupu-kupu dan menganalisis keanekaragaman jenis kupu-kupu di Sungai Oba. Metode yang digunakan dalam penelitian ini yaitu observasi atau pengamatan langsung di lapangan. Identifikasi habitat dengan mengamati vegetasi, suhu, dan kelembapan. Pengumpulan data kupu-kupu dilakukan dengan metode kombinasi yaitu gabungan dari metode kualitatif dan metode kuantitatif. Teknik analisis data yang digunakan yaitu indeks keanekaragaman jenis, indeks kemerataan jenis, dan indeks kekayaan jenis. Hasil penelitian menunjukkan bahwa jenis vegetasi yang ditemukan di sungai Oba diantaranya Pinang hutan, Sukun hutan (Artocarpus elasticus). Aren (Arenga pinata), Siri hutan (Piper aduncun), Kayu soro (Ficus exasperate), paku raja (Polystichum setiferm), Kananga (Cananga odorata), Gosale (Syzygium malaccense), Jabon (Antochepalus cadamba), Sengon (Albizia chinensis), Benuang laki (Duabanga moluccana), Binuang bini (Octomeles sumatrana), Pisang hutan (Musa acuminate), Matoa (Pometia pinnata), Beringin (Ficus benjamina), Rambutan (Nephelium lappaceum), Awar-awar (Ficus septica), Gofasa (Vitex cofassus), Kayu bugis (Koordersiodendron pinnatum), dan Pala (Myristica fragrans). Suhu udara berkisar antara 26-30 ºC dan kelembapan udara berkisar antara 75-80%. Nilai indeks keanekaragaman kupu-kupu di Sungai Oba yakni 2,53 sehingga tergolong sedang.","author":[{"dropping-particle":"","family":"Tukuboya","given":"Elvira","non-dropping-particle":"","parse-names":false,"suffix":""},{"dropping-particle":"","family":"Kurniawan","given":"Andy","non-dropping-particle":"","parse-names":false,"suffix":""},{"dropping-particle":"","family":"Fatrawana","given":"Adesna","non-dropping-particle":"","parse-names":false,"suffix":""}],"container-title":"Jurnal Forest Island","id":"ITEM-1","issue":"2","issued":{"date-parts":[["2024"]]},"page":"6-13","title":"Keanekaragaman Jenis Kupu-Kupu (Rhopalocera) Di Sungai Oba Kecamatan Oba Utara Kota Tidore KepulauanKeanekaragaman Jenis Kupu-Kupu (Rhopalocera) Di Sungai Oba Kecamatan Oba Utara Kota Tidore Kepulauan","type":"article-journal","volume":"2"},"uris":["http://www.mendeley.com/documents/?uuid=1f58114f-30e9-43c6-94bd-2643a2f51952"]}],"mendeley":{"formattedCitation":"[2]","plainTextFormattedCitation":"[2]","previouslyFormattedCitation":"[2]"},"properties":{"noteIndex":0},"schema":"https://github.com/citation-style-language/schema/raw/master/csl-citation.json"}</w:instrText>
      </w:r>
      <w:r w:rsidR="00776EA3" w:rsidRPr="00776EA3">
        <w:rPr>
          <w:sz w:val="20"/>
          <w:szCs w:val="20"/>
        </w:rPr>
        <w:fldChar w:fldCharType="separate"/>
      </w:r>
      <w:r w:rsidR="00852770" w:rsidRPr="00852770">
        <w:rPr>
          <w:noProof/>
          <w:sz w:val="20"/>
          <w:szCs w:val="20"/>
        </w:rPr>
        <w:t>[2]</w:t>
      </w:r>
      <w:r w:rsidR="00776EA3" w:rsidRPr="00776EA3">
        <w:rPr>
          <w:sz w:val="20"/>
          <w:szCs w:val="20"/>
        </w:rPr>
        <w:fldChar w:fldCharType="end"/>
      </w:r>
      <w:r w:rsidR="00776EA3" w:rsidRPr="00776EA3">
        <w:rPr>
          <w:sz w:val="20"/>
          <w:szCs w:val="20"/>
        </w:rPr>
        <w:t>.</w:t>
      </w:r>
    </w:p>
    <w:p w14:paraId="4803C25C" w14:textId="348B9B2A" w:rsidR="00776EA3" w:rsidRDefault="002D58BE" w:rsidP="00F0338B">
      <w:pPr>
        <w:spacing w:line="276" w:lineRule="auto"/>
        <w:ind w:firstLine="425"/>
        <w:jc w:val="both"/>
        <w:rPr>
          <w:sz w:val="20"/>
          <w:szCs w:val="20"/>
        </w:rPr>
      </w:pPr>
      <w:r>
        <w:rPr>
          <w:color w:val="000000"/>
          <w:sz w:val="20"/>
          <w:szCs w:val="20"/>
        </w:rPr>
        <w:t xml:space="preserve">Damage to butterfly habitats is not only caused by massive landscape changes, but also the loss of certain types of plants due to illegal logging and environmental pollution </w:t>
      </w:r>
      <w:r w:rsidR="00776EA3" w:rsidRPr="00776EA3">
        <w:rPr>
          <w:sz w:val="20"/>
          <w:szCs w:val="20"/>
        </w:rPr>
        <w:fldChar w:fldCharType="begin" w:fldLock="1"/>
      </w:r>
      <w:r w:rsidR="00852770">
        <w:rPr>
          <w:sz w:val="20"/>
          <w:szCs w:val="20"/>
        </w:rPr>
        <w:instrText>ADDIN CSL_CITATION {"citationItems":[{"id":"ITEM-1","itemData":{"ISSN":"2988-6287","abstract":"This study investigates the impacts of deforestation on biodiversity and ecosystems. Through literature analysis and recent research, the intricate relationship between deforestation and changes in species populations, genetic diversity, and ecosystem functions is revealed. Deforestation, as the widespread removal of forests, leads to habitat alterations for various plant and animal species. Habitat loss jeopardizes endemic species and potentially leads to the extinction of species dependent on forests. Habitat fragmentation also occurs due to deforestation, dividing ecosystems into isolated segments. This disrupts species movement and migration, impacting ecosystem dynamics. Bird migration, for example, is disrupted by deforestation, potentially causing population decline and changes in migration behavior. In terms of its ecosystem impact, deforestation disrupts nutrient cycles and alters the climate. Lost forests reduce carbon sequestration, leading to carbon emissions and influencing global climate change. The water cycle is also affected, raising the risk of floods or droughts. Deforestation can lead to soil erosion, mudslides, and disruptions in predator-prey balances. Furthermore, landscape changes due to deforestation can trigger microclimate shifts and disrupt species' adaptation to change. The results of this study indicate that the effects of deforestation are not confined to biodiversity alone but extend to complex ecosystem functions. This research underscores the need for forest preservation and conservation efforts to maintain ecological balance and future sustainability.","author":[{"dropping-particle":"","family":"Jainuddin","given":"Nanang","non-dropping-particle":"","parse-names":false,"suffix":""}],"container-title":"Jurnal Humaniora, Sosial Dan Bisnis","id":"ITEM-1","issue":"2","issued":{"date-parts":[["2023"]]},"page":"131-140","title":"Dampak Deforestasi Terhadap Keanekaragaman Hayati Dan Ekosistem","type":"article-journal","volume":"1"},"uris":["http://www.mendeley.com/documents/?uuid=d390f810-2e98-4c55-b006-4e9e8bdeb2c8"]}],"mendeley":{"formattedCitation":"[3]","plainTextFormattedCitation":"[3]","previouslyFormattedCitation":"[3]"},"properties":{"noteIndex":0},"schema":"https://github.com/citation-style-language/schema/raw/master/csl-citation.json"}</w:instrText>
      </w:r>
      <w:r w:rsidR="00776EA3" w:rsidRPr="00776EA3">
        <w:rPr>
          <w:sz w:val="20"/>
          <w:szCs w:val="20"/>
        </w:rPr>
        <w:fldChar w:fldCharType="separate"/>
      </w:r>
      <w:r w:rsidR="00852770" w:rsidRPr="00852770">
        <w:rPr>
          <w:noProof/>
          <w:sz w:val="20"/>
          <w:szCs w:val="20"/>
        </w:rPr>
        <w:t>[3]</w:t>
      </w:r>
      <w:r w:rsidR="00776EA3" w:rsidRPr="00776EA3">
        <w:rPr>
          <w:sz w:val="20"/>
          <w:szCs w:val="20"/>
        </w:rPr>
        <w:fldChar w:fldCharType="end"/>
      </w:r>
      <w:r w:rsidR="00776EA3" w:rsidRPr="00776EA3">
        <w:rPr>
          <w:sz w:val="20"/>
          <w:szCs w:val="20"/>
        </w:rPr>
        <w:t xml:space="preserve">. </w:t>
      </w:r>
      <w:r>
        <w:rPr>
          <w:color w:val="000000"/>
          <w:sz w:val="20"/>
          <w:szCs w:val="20"/>
        </w:rPr>
        <w:t xml:space="preserve">Many butterfly species rely on host plants as a site for metamorphosis, especially in the larval stage. If the host plant is lost due to logging or damage caused by human activities such as dumping waste into forest areas, the life cycle of the butterfly will be significantly disrupted. Waste disposals in forest areas are one of the factors in reducing environmental quality. Inorganic wastes such as plastics not only pollute soil and water, but also interfere with the growth of wild plants that serve as a source of food for adult butterflies and larvae </w:t>
      </w:r>
      <w:r w:rsidR="00776EA3" w:rsidRPr="00776EA3">
        <w:rPr>
          <w:sz w:val="20"/>
          <w:szCs w:val="20"/>
        </w:rPr>
        <w:fldChar w:fldCharType="begin" w:fldLock="1"/>
      </w:r>
      <w:r w:rsidR="00852770">
        <w:rPr>
          <w:sz w:val="20"/>
          <w:szCs w:val="20"/>
        </w:rPr>
        <w:instrText>ADDIN CSL_CITATION {"citationItems":[{"id":"ITEM-1","itemData":{"DOI":"10.23969/biosfer.v7i2.6884","abstract":"Abstrak\r Penelitian kupu-kupu di Sumatra Barat masih belum banyak dilakukan. Khususnya pada kawasan Tempat Pembuangan Akhir (TPA) Air Dingin yang berfungsi sebagai tempat timbulan sampah 400-450 ton/hari. Sehingga penelitian ini perlu dilakukan untuk mengetahui jenis kupu-kupu apa saja yang ada di kawasan ini mengingat semakin luasnya area TPA yang akan merubah lingkungan disekitarnya menjadi tempat timbulan sampah. Penelitian dilakukan menggunakan metode survey dengan jala serangga (insect net). Pengoleksian kupu-kupu dilakukan 2 periode (2x6=12 hari) pada bulan April-Juni 2019 pada saat cuaca cerah dari pukul 09.00 – 12.00 WIB. Semua kupu-kupu dikoleksi dengan jarak ± 5 m dari kolektor. Hasil penelitian didapatkan 5 famili, 14 genera, 22 spesies dan 218 individu.\r  \r Kata Kunci: Kupu-Kupu (Rhopalocera), Lepidoptera, TPA Air Dingin\r  \r  \r Abstract\r Butterflies research in West Sumatra is still not much done. Especially in the Final Disposal Site (FDS) in Air Dingin area which functions as a place for waste generation of 400-450 tonnes/day. So this research needs to be done to find out what types of butterflies exist in this area considering that the increasingly large landfill area will change the surrounding environment into a place for waste generation. The research was conducted using a survey method with insect nets. Butterfly collection was carried out in 2 periods (2x6=12 days) in April-June 2019 when the weather was sunny from 09.00 – 12.00 of Western Indonesian Time. All butterflies were collected within ± 5 m from the collector. The results obtained 5 families, 14 genera, 22 species and 218 individuals.\r  \r Keywords: Butterfly (Rhopalocera), Lepidoptera, TPA Air Dingin\r  ","author":[{"dropping-particle":"","family":"Muhelni","given":"Leila","non-dropping-particle":"","parse-names":false,"suffix":""}],"container-title":"Biosfer : Jurnal Biologi dan Pendidikan Biologi","id":"ITEM-1","issue":"2","issued":{"date-parts":[["2022"]]},"title":"Inventarisasi Kupu-Kupu (Rhopalocera) pada Kawasan Tempat Pembuangan Akhir (TPA) Air Dingin, Balai Gadang, Kota Padang","type":"article-journal","volume":"7"},"uris":["http://www.mendeley.com/documents/?uuid=db685524-32ed-4a2d-9137-96080b738b81"]}],"mendeley":{"formattedCitation":"[4]","plainTextFormattedCitation":"[4]","previouslyFormattedCitation":"[4]"},"properties":{"noteIndex":0},"schema":"https://github.com/citation-style-language/schema/raw/master/csl-citation.json"}</w:instrText>
      </w:r>
      <w:r w:rsidR="00776EA3" w:rsidRPr="00776EA3">
        <w:rPr>
          <w:sz w:val="20"/>
          <w:szCs w:val="20"/>
        </w:rPr>
        <w:fldChar w:fldCharType="separate"/>
      </w:r>
      <w:r w:rsidR="00852770" w:rsidRPr="00852770">
        <w:rPr>
          <w:noProof/>
          <w:sz w:val="20"/>
          <w:szCs w:val="20"/>
        </w:rPr>
        <w:t>[4]</w:t>
      </w:r>
      <w:r w:rsidR="00776EA3" w:rsidRPr="00776EA3">
        <w:rPr>
          <w:sz w:val="20"/>
          <w:szCs w:val="20"/>
        </w:rPr>
        <w:fldChar w:fldCharType="end"/>
      </w:r>
      <w:r w:rsidR="00776EA3" w:rsidRPr="00776EA3">
        <w:rPr>
          <w:sz w:val="20"/>
          <w:szCs w:val="20"/>
        </w:rPr>
        <w:t>.</w:t>
      </w:r>
    </w:p>
    <w:p w14:paraId="2A29C105" w14:textId="5F119F16" w:rsidR="00776EA3" w:rsidRPr="00A42EBC" w:rsidRDefault="002D58BE" w:rsidP="00184214">
      <w:pPr>
        <w:spacing w:line="276" w:lineRule="auto"/>
        <w:ind w:firstLine="425"/>
        <w:jc w:val="both"/>
        <w:rPr>
          <w:sz w:val="20"/>
          <w:szCs w:val="20"/>
        </w:rPr>
      </w:pPr>
      <w:r>
        <w:rPr>
          <w:color w:val="000000"/>
          <w:sz w:val="20"/>
          <w:szCs w:val="20"/>
        </w:rPr>
        <w:lastRenderedPageBreak/>
        <w:t xml:space="preserve">Butterflies are a group of insects with high species diversity and are closely related to environmental factors that affect their presence and abundance in a habitat </w:t>
      </w:r>
      <w:r w:rsidR="002F24FD">
        <w:rPr>
          <w:sz w:val="20"/>
          <w:szCs w:val="20"/>
        </w:rPr>
        <w:fldChar w:fldCharType="begin" w:fldLock="1"/>
      </w:r>
      <w:r w:rsidR="00852770">
        <w:rPr>
          <w:sz w:val="20"/>
          <w:szCs w:val="20"/>
        </w:rPr>
        <w:instrText>ADDIN CSL_CITATION {"citationItems":[{"id":"ITEM-1","itemData":{"DOI":"10.5994/jei.20.1.10","ISBN":"0217883338","ISSN":"18297722","abstract":"Butterflies are a group of insects with high species diversity and are closely related to environmental factors that affect their presence and abundance in a habitat. This study aimed to analyze the diversity and abundance of butterfly populations in PPKA Bodogol, Sukabumi, West Java. Observation of butterflies was carried out using a 700 m long transect method using a camera and sweeping nets along the existing paths in two locations, namely heterogeneous forest and homogeneous forest. Butterfly observations were carried out from 08.00–12.00 in the morning. Based on the research results, 78 species (261 individuals) were found in heterogeneous forests, and 39 species (158 individuals) in homogeneous forests, which belong to 5 families, namely Lycaenidae, Nymphalidae, Papilionidae, Pieridae, and Rionidae. The Nymphalidae is a family that has the highest number of species and individuals compared to other families. The butterfly diversity index in heterogeneous forests was the highest, whereas in homogeneous forests was moderate. The similarity value of butterfly composition is &lt;50%, which means that the composition of butterflies found in the two habitats is not the same. The diversity index of butterflies in heterogeneous forests was higher than in homogeneous forests. There was no significant difference from the Hutchinson test. Species evenness index values in the two habitats showed almost the same value, 0.9 in heterogeneous forests and 0.8 in homogeneous forest. The existence, diversity, and abundance of butterflies in a habitat are closely related to the type of habitat and the abiotic and biotic elements present in it.","author":[{"dropping-particle":"","family":"Ruslan","given":"Hasni","non-dropping-particle":"","parse-names":false,"suffix":""},{"dropping-particle":"","family":"Satiyo","given":"Abda’u","non-dropping-particle":"","parse-names":false,"suffix":""},{"dropping-particle":"","family":"Yenisbar","given":"Yenisbar","non-dropping-particle":"","parse-names":false,"suffix":""}],"container-title":"Jurnal Entomologi Indonesia","id":"ITEM-1","issue":"1","issued":{"date-parts":[["2023"]]},"page":"10-21","title":"Keanekaragaman kupu-kupu (Lepidoptera: Papilionoidea) di Kawasan Pusat Pendidikan Konservasi Alam Bodogol, Taman Nasional Gunung Gede Pangrango, Jawa Barat","type":"article-journal","volume":"20"},"uris":["http://www.mendeley.com/documents/?uuid=3e0494c4-748f-4344-a4b0-c729b98f798b"]}],"mendeley":{"formattedCitation":"[5]","plainTextFormattedCitation":"[5]","previouslyFormattedCitation":"[5]"},"properties":{"noteIndex":0},"schema":"https://github.com/citation-style-language/schema/raw/master/csl-citation.json"}</w:instrText>
      </w:r>
      <w:r w:rsidR="002F24FD">
        <w:rPr>
          <w:sz w:val="20"/>
          <w:szCs w:val="20"/>
        </w:rPr>
        <w:fldChar w:fldCharType="separate"/>
      </w:r>
      <w:r w:rsidR="00852770" w:rsidRPr="00852770">
        <w:rPr>
          <w:noProof/>
          <w:sz w:val="20"/>
          <w:szCs w:val="20"/>
        </w:rPr>
        <w:t>[5]</w:t>
      </w:r>
      <w:r w:rsidR="002F24FD">
        <w:rPr>
          <w:sz w:val="20"/>
          <w:szCs w:val="20"/>
        </w:rPr>
        <w:fldChar w:fldCharType="end"/>
      </w:r>
      <w:r w:rsidR="00184214">
        <w:rPr>
          <w:sz w:val="20"/>
          <w:szCs w:val="20"/>
        </w:rPr>
        <w:t xml:space="preserve">. </w:t>
      </w:r>
      <w:r>
        <w:rPr>
          <w:color w:val="000000"/>
          <w:sz w:val="20"/>
          <w:szCs w:val="20"/>
        </w:rPr>
        <w:t xml:space="preserve">The diversity of butterflies that inhabit an area or habitat is influenced by environmental conditions, such as the availability of plants as hosts and food sources, such as parks, forests or green open spaces. The high diversity of butterflies reflects ecosystem stability and can be used as a </w:t>
      </w:r>
      <w:proofErr w:type="spellStart"/>
      <w:r>
        <w:rPr>
          <w:color w:val="000000"/>
          <w:sz w:val="20"/>
          <w:szCs w:val="20"/>
        </w:rPr>
        <w:t>bioindicator</w:t>
      </w:r>
      <w:proofErr w:type="spellEnd"/>
      <w:r>
        <w:rPr>
          <w:color w:val="000000"/>
          <w:sz w:val="20"/>
          <w:szCs w:val="20"/>
        </w:rPr>
        <w:t xml:space="preserve"> of environmental health</w:t>
      </w:r>
      <w:r w:rsidR="00776EA3" w:rsidRPr="00A42EBC">
        <w:rPr>
          <w:sz w:val="20"/>
          <w:szCs w:val="20"/>
        </w:rPr>
        <w:fldChar w:fldCharType="begin" w:fldLock="1"/>
      </w:r>
      <w:r w:rsidR="00852770" w:rsidRPr="00A42EBC">
        <w:rPr>
          <w:sz w:val="20"/>
          <w:szCs w:val="20"/>
        </w:rPr>
        <w:instrText>ADDIN CSL_CITATION {"citationItems":[{"id":"ITEM-1","itemData":{"author":[{"dropping-particle":"","family":"Raya","given":"Hutan","non-dropping-particle":"","parse-names":false,"suffix":""},{"dropping-particle":"","family":"Provinsi","given":"Tahura","non-dropping-particle":"","parse-names":false,"suffix":""},{"dropping-particle":"","family":"Tengah","given":"Sulawesi","non-dropping-particle":"","parse-names":false,"suffix":""},{"dropping-particle":"","family":"Manopo","given":"Nelasari M","non-dropping-particle":"","parse-names":false,"suffix":""},{"dropping-particle":"","family":"Sudhartono","given":"Arief","non-dropping-particle":"","parse-names":false,"suffix":""}],"id":"ITEM-1","issue":"4","issued":{"date-parts":[["2024"]]},"page":"365-371","title":"KEANEKARAGAMAN JENIS KUPU-KUPU ( Lepidoptera ) DI KAWASAN TAMAN","type":"article-journal","volume":"22"},"uris":["http://www.mendeley.com/documents/?uuid=99c0c188-a5b9-4dfb-88c8-1597af418b27"]}],"mendeley":{"formattedCitation":"[6]","plainTextFormattedCitation":"[6]","previouslyFormattedCitation":"[6]"},"properties":{"noteIndex":0},"schema":"https://github.com/citation-style-language/schema/raw/master/csl-citation.json"}</w:instrText>
      </w:r>
      <w:r w:rsidR="00776EA3" w:rsidRPr="00A42EBC">
        <w:rPr>
          <w:sz w:val="20"/>
          <w:szCs w:val="20"/>
        </w:rPr>
        <w:fldChar w:fldCharType="separate"/>
      </w:r>
      <w:r w:rsidR="00852770" w:rsidRPr="00A42EBC">
        <w:rPr>
          <w:noProof/>
          <w:sz w:val="20"/>
          <w:szCs w:val="20"/>
        </w:rPr>
        <w:t>[6]</w:t>
      </w:r>
      <w:r w:rsidR="00776EA3" w:rsidRPr="00A42EBC">
        <w:rPr>
          <w:sz w:val="20"/>
          <w:szCs w:val="20"/>
        </w:rPr>
        <w:fldChar w:fldCharType="end"/>
      </w:r>
      <w:r>
        <w:rPr>
          <w:sz w:val="20"/>
          <w:szCs w:val="20"/>
        </w:rPr>
        <w:t>.</w:t>
      </w:r>
    </w:p>
    <w:p w14:paraId="1EDE94F1" w14:textId="43DC21F4" w:rsidR="00776EA3" w:rsidRPr="00776EA3" w:rsidRDefault="00776EA3" w:rsidP="007617E3">
      <w:pPr>
        <w:spacing w:line="276" w:lineRule="auto"/>
        <w:ind w:firstLine="425"/>
        <w:jc w:val="both"/>
        <w:rPr>
          <w:sz w:val="20"/>
          <w:szCs w:val="20"/>
        </w:rPr>
      </w:pPr>
      <w:r w:rsidRPr="00776EA3">
        <w:rPr>
          <w:sz w:val="20"/>
          <w:szCs w:val="20"/>
        </w:rPr>
        <w:tab/>
      </w:r>
      <w:r w:rsidR="002D58BE">
        <w:rPr>
          <w:color w:val="000000"/>
          <w:sz w:val="20"/>
          <w:szCs w:val="20"/>
        </w:rPr>
        <w:t xml:space="preserve">The abundance of Butterflies is an important indicator in evaluating the condition of an ecosystem. Abundance refers to the number of individuals of each species found in a region. Regions with high levels of abundance indicate that the ecosystem has adequate availability of resources, such as food, spawning grounds, and protection from predators or environmental disturbances. Conversely, a low abundance of butterflies may indicate the presence of ecological disturbances such as pollution, habitat destruction or pressure from human activities. Therefore, the observation of the abundance of butterflies not only reflects the dynamics of the population, but also acts as a biological indicator of the stability and quality of the environment </w:t>
      </w:r>
      <w:r w:rsidR="00852770">
        <w:rPr>
          <w:sz w:val="20"/>
          <w:szCs w:val="20"/>
        </w:rPr>
        <w:fldChar w:fldCharType="begin" w:fldLock="1"/>
      </w:r>
      <w:r w:rsidR="00852770">
        <w:rPr>
          <w:sz w:val="20"/>
          <w:szCs w:val="20"/>
        </w:rPr>
        <w:instrText>ADDIN CSL_CITATION {"citationItems":[{"id":"ITEM-1","itemData":{"DOI":"10.56211/buana.v1i1.339","abstract":"Pertambahan jumlah penduduk yang semakin meningkat, tentunya berpengaruh terhadap kebutuhan dan ketersedian lahan di Pulau Ternate. Dengan menggunakan citra satelit resolusi tinggi dapat mengidentifikasi dan menganalsis perubahan tutupan lahan di Pulau Ternate dengan detail. Penelitian ini menggunakan data Worldview -2 tahun 2013 dan 2023 untuk analisisi tutupan lahan tahun 2013 dan 2023 dengan mengacu pada standar klasifikasi tutupan lahan berdasarkan SNI-2010 yang dilakukan dengan interpertasi dan digitasi yang dilakukakn secara visiual di software Arc GIS 10.8. Hasil penelitian menunjukan bahwa lahan terbangun di Pulau Ternate mengalami pertambahan luasan pada periode 2013-2023. Pada tahun 2013 presentase luasan lahan terbangyn di Pulau Ternate sebesar 15.19 % dan terus mengalami pertambahan luasan di tahun 2023 sebesar 19.69% dari total luasan Pulau Ternate. Berbeda dengan kelas tutupan lahan lainnya yang mengalami penurunan luasan. Hasil penelitian diharapkan dapat menjadi informasi bagi pemerintah dan masyarakat di Pulau Ternate dalam upaya penataan ruang kedepannya di kedepannya.","author":[{"dropping-particle":"","family":"Latue","given":"Philia Christi","non-dropping-particle":"","parse-names":false,"suffix":""}],"container-title":"Buana Jurnal Geografi, Ekologi dan Kebencanaan","id":"ITEM-1","issue":"1","issued":{"date-parts":[["2023"]]},"page":"31-38","title":"Analisis Spasial Temporal Perubahan Tutupan Lahan di Pulau Ternate Provinsi Maluku Utara Citra Satelit Resolusi Tinggi","type":"article-journal","volume":"1"},"uris":["http://www.mendeley.com/documents/?uuid=455c4a11-d870-4782-a8a0-0f8e2b26ee15"]}],"mendeley":{"formattedCitation":"[1]","plainTextFormattedCitation":"[1]","previouslyFormattedCitation":"[1]"},"properties":{"noteIndex":0},"schema":"https://github.com/citation-style-language/schema/raw/master/csl-citation.json"}</w:instrText>
      </w:r>
      <w:r w:rsidR="00852770">
        <w:rPr>
          <w:sz w:val="20"/>
          <w:szCs w:val="20"/>
        </w:rPr>
        <w:fldChar w:fldCharType="separate"/>
      </w:r>
      <w:r w:rsidR="00852770" w:rsidRPr="00852770">
        <w:rPr>
          <w:noProof/>
          <w:sz w:val="20"/>
          <w:szCs w:val="20"/>
        </w:rPr>
        <w:t>[1]</w:t>
      </w:r>
      <w:r w:rsidR="00852770">
        <w:rPr>
          <w:sz w:val="20"/>
          <w:szCs w:val="20"/>
        </w:rPr>
        <w:fldChar w:fldCharType="end"/>
      </w:r>
      <w:r w:rsidR="00852770">
        <w:rPr>
          <w:sz w:val="20"/>
          <w:szCs w:val="20"/>
        </w:rPr>
        <w:t xml:space="preserve">; </w:t>
      </w:r>
      <w:r w:rsidR="00852770">
        <w:rPr>
          <w:sz w:val="20"/>
          <w:szCs w:val="20"/>
        </w:rPr>
        <w:fldChar w:fldCharType="begin" w:fldLock="1"/>
      </w:r>
      <w:r w:rsidR="00852770">
        <w:rPr>
          <w:sz w:val="20"/>
          <w:szCs w:val="20"/>
        </w:rPr>
        <w:instrText>ADDIN CSL_CITATION {"citationItems":[{"id":"ITEM-1","itemData":{"DOI":"10.35799/jbl.11.2.2020.28424","ISSN":"2088-9569","abstract":"ABSTRAKKupu-kupu merupakan serangga yang termasuk dalam ordo Lepidoptera. Serangga tersebut memiliki peranan yang penting dalam suatu ekosistem yaitu mempertahankan keseimbangan ekosistem dan memperkaya keanekaragaman hayati di alam. Penelitian ini bertujuan untuk menganalisis keanekaragaman kupu-kupu di kawasan Bendungan Ulung Peliang, Kecamatan Tamako, Kabupaten Kepulauan Sangihe, Sulawesi Utara. Teknik pengambilan sampel menggunakan metoda transek. Pengambilan sampel dilakukan pada tiga tipe habitat yaitu habitat pinggir bendungan, hutan dan kebun. Pada masing-masing habitat dibuat transek dengan panjang 300m. Pengambilan sampel kupu-kupu dilakukan sepanjang garis transek menggunakan sweepnet. Komposisi kupu-kupu yang diperoleh terdiri dari 5 famili, 30 spesies dan 463 individu. Famili yang paling banyak ditemukan jumlah spesies dan individunya adalah Nymphalidae. Spesies yang memiliki kelimpahan tertinggi adalah Junonia hedonia intermedia dan Eurema tominia. Analisis keanekaragaman didapatkan bahwa indek kekayaan, indek keanekaragaman dan indek kemerataan spesies kupu-kupu tertinggi ditemukan pada habitat kebun, sedangkan kelimpahan spesies tertinggi terdapat pada habitat pinggir bendungan.Kata kunci: Keanekaragaman; kupu-kupu; Bendungan Ulung Peliang; Kepulauan SangiheABSTRACTButterflies are insects that are included in the order Lepidoptera. Theses insects have an important role in ecosystem that is to maintain the balance of the ecosystem and enrich the biodiversity in nature. This study aims to analyze the diversity of butterflies in the area of Ulung Peliang Dam, Tamako District, Sangihe Islands Regency, North Sulawesi. The sampling technique used the transect method. Sampling has been carried out in three types of habitats namely dam, forest and garden habitat. Each transect has been made with a length of 300m. Butterfly sampling was carried out along the transect line using. The composition of butterflies that habve been obtained consisted of 5 families, 30 species and 463 individuals. The most abundant family with a number of species and individuals is Nymphalidae. Species that have the highest abundance are Junonia hedonia intermedia and Eurema tominia. Diversity analysis found that the highest wealth index, diversity index and evenness species of butterfly species were found in the garden habitat, while the highest species abundance was in the dam edge habitat. Keywords: Diversity; butterfly; Ulung Peliang Dam; Sangihe Islands.","author":[{"dropping-particle":"","family":"Hengkengbala","given":"Sabatini","non-dropping-particle":"","parse-names":false,"suffix":""},{"dropping-particle":"","family":"Koneri","given":"Roni","non-dropping-particle":"","parse-names":false,"suffix":""},{"dropping-particle":"","family":"Katili","given":"Deidy","non-dropping-particle":"","parse-names":false,"suffix":""}],"container-title":"Jurnal Bios Logos","id":"ITEM-1","issue":"2","issued":{"date-parts":[["2020"]]},"page":"63","title":"Keanekaragaman Kupu-Kupu di Bendungan Ulung Peliang Kecamatan Tamako Kepulauan Sangihe, Sulawesi Utara","type":"article-journal","volume":"10"},"uris":["http://www.mendeley.com/documents/?uuid=4f5efd71-c4ee-4a94-b3ab-75264699d155"]}],"mendeley":{"formattedCitation":"[7]","plainTextFormattedCitation":"[7]","previouslyFormattedCitation":"[7]"},"properties":{"noteIndex":0},"schema":"https://github.com/citation-style-language/schema/raw/master/csl-citation.json"}</w:instrText>
      </w:r>
      <w:r w:rsidR="00852770">
        <w:rPr>
          <w:sz w:val="20"/>
          <w:szCs w:val="20"/>
        </w:rPr>
        <w:fldChar w:fldCharType="separate"/>
      </w:r>
      <w:r w:rsidR="00852770" w:rsidRPr="00852770">
        <w:rPr>
          <w:noProof/>
          <w:sz w:val="20"/>
          <w:szCs w:val="20"/>
        </w:rPr>
        <w:t>[7]</w:t>
      </w:r>
      <w:r w:rsidR="00852770">
        <w:rPr>
          <w:sz w:val="20"/>
          <w:szCs w:val="20"/>
        </w:rPr>
        <w:fldChar w:fldCharType="end"/>
      </w:r>
    </w:p>
    <w:p w14:paraId="3F5A586F" w14:textId="105276CB" w:rsidR="00776EA3" w:rsidRPr="00776EA3" w:rsidRDefault="002D58BE" w:rsidP="007617E3">
      <w:pPr>
        <w:spacing w:line="276" w:lineRule="auto"/>
        <w:ind w:firstLine="425"/>
        <w:jc w:val="both"/>
        <w:rPr>
          <w:sz w:val="20"/>
          <w:szCs w:val="20"/>
        </w:rPr>
      </w:pPr>
      <w:r>
        <w:rPr>
          <w:color w:val="000000"/>
          <w:sz w:val="20"/>
          <w:szCs w:val="20"/>
        </w:rPr>
        <w:t>Environmental factors have an important role in influencing the diversity and abundance of butterflies in a habitat. Abiotic factors such as temperature, light intensity, humidity, and water availability directly affect the daily activities and physical processes of butterflies, such as flight, mating, and laying eggs. Meanwhile, biotic factors such as the presence of vegetation, especially host plants and flowering plants, largely determine the life cycle of butterflies. Human activities such as tree felling, land clearing, and disposal of inorganic waste can also alter microclimate conditions and damage habitats, thus decreasing the environmental carrying capacity for butterfly survival</w:t>
      </w:r>
      <w:r w:rsidR="00124041">
        <w:rPr>
          <w:sz w:val="20"/>
          <w:szCs w:val="20"/>
        </w:rPr>
        <w:fldChar w:fldCharType="begin" w:fldLock="1"/>
      </w:r>
      <w:r w:rsidR="00852770">
        <w:rPr>
          <w:sz w:val="20"/>
          <w:szCs w:val="20"/>
        </w:rPr>
        <w:instrText>ADDIN CSL_CITATION {"citationItems":[{"id":"ITEM-1","itemData":{"abstract":"Tujuan dari penelitian ini adalah untuk mengetahui aktivitas ekstrak daun Piper sarmentosum pada tingkat kematian dan kerusakan oleh ulat grayak (Spodoptera litura). Penelitian ini dilakukan di Laboratorium Biologi, Fakultas Matematika dan Ilmu Pengetahuan Alam, Universitas Pakuan, Bogor. Penelitian ini menggunakan Rancangan Acak Lengkap (RAL), dengan empat tingkat konsentrasi ekstrak, yaitu 0% sebagai kontrol, 30%, 40% dan 50%. Setiap perawatan diulang empat kali. Variabel yang diukur adalah tingkat kematian, tingkat kerusakan daun, dan pertumbuhan larva. Konsentrasi EDK 50% menunjukkan aktivitas dalam membunuh ulat grayak sebesar 38%. Tingkat kerusakan terendah adalah 5%, dengan tingkat pertumbuhan rata-rata ke larva terendahnya sebesar 0,8 cm dengan pemberian pengobatan EDK 50%, dan tingkat kerusakan tertinggi adalah 75% dengan kombinasi perawatan EDK 30%.","author":[{"dropping-particle":"","family":"Walid","given":"Ahmad","non-dropping-particle":"","parse-names":false,"suffix":""},{"dropping-particle":"","family":"Turahmah","given":"Fadila","non-dropping-particle":"","parse-names":false,"suffix":""},{"dropping-particle":"","family":"Ismarliana","given":"Pisi","non-dropping-particle":"","parse-names":false,"suffix":""}],"container-title":"Ekologia : Jurnal Ilmiah Ilmu Dasar dan Lingkungan Hidup","id":"ITEM-1","issue":"1","issued":{"date-parts":[["2020"]]},"page":"40-44","title":"Ekologia : Jurnal Ilmiah Ilmu Dasar dan Lingkungan Hidup","type":"article-journal","volume":"20"},"uris":["http://www.mendeley.com/documents/?uuid=664074e8-2c91-4511-9676-89d14bb2d891"]}],"mendeley":{"formattedCitation":"[8]","plainTextFormattedCitation":"[8]","previouslyFormattedCitation":"[8]"},"properties":{"noteIndex":0},"schema":"https://github.com/citation-style-language/schema/raw/master/csl-citation.json"}</w:instrText>
      </w:r>
      <w:r w:rsidR="00124041">
        <w:rPr>
          <w:sz w:val="20"/>
          <w:szCs w:val="20"/>
        </w:rPr>
        <w:fldChar w:fldCharType="separate"/>
      </w:r>
      <w:r w:rsidR="00852770" w:rsidRPr="00852770">
        <w:rPr>
          <w:noProof/>
          <w:sz w:val="20"/>
          <w:szCs w:val="20"/>
        </w:rPr>
        <w:t>[8]</w:t>
      </w:r>
      <w:r w:rsidR="00124041">
        <w:rPr>
          <w:sz w:val="20"/>
          <w:szCs w:val="20"/>
        </w:rPr>
        <w:fldChar w:fldCharType="end"/>
      </w:r>
      <w:r w:rsidR="00124041">
        <w:rPr>
          <w:sz w:val="20"/>
          <w:szCs w:val="20"/>
        </w:rPr>
        <w:t>;</w:t>
      </w:r>
      <w:r w:rsidR="00124041">
        <w:rPr>
          <w:sz w:val="20"/>
          <w:szCs w:val="20"/>
        </w:rPr>
        <w:fldChar w:fldCharType="begin" w:fldLock="1"/>
      </w:r>
      <w:r w:rsidR="00852770">
        <w:rPr>
          <w:sz w:val="20"/>
          <w:szCs w:val="20"/>
        </w:rPr>
        <w:instrText>ADDIN CSL_CITATION {"citationItems":[{"id":"ITEM-1","itemData":{"DOI":"10.23969/biosfer.v7i2.6884","abstract":"Abstrak\r Penelitian kupu-kupu di Sumatra Barat masih belum banyak dilakukan. Khususnya pada kawasan Tempat Pembuangan Akhir (TPA) Air Dingin yang berfungsi sebagai tempat timbulan sampah 400-450 ton/hari. Sehingga penelitian ini perlu dilakukan untuk mengetahui jenis kupu-kupu apa saja yang ada di kawasan ini mengingat semakin luasnya area TPA yang akan merubah lingkungan disekitarnya menjadi tempat timbulan sampah. Penelitian dilakukan menggunakan metode survey dengan jala serangga (insect net). Pengoleksian kupu-kupu dilakukan 2 periode (2x6=12 hari) pada bulan April-Juni 2019 pada saat cuaca cerah dari pukul 09.00 – 12.00 WIB. Semua kupu-kupu dikoleksi dengan jarak ± 5 m dari kolektor. Hasil penelitian didapatkan 5 famili, 14 genera, 22 spesies dan 218 individu.\r  \r Kata Kunci: Kupu-Kupu (Rhopalocera), Lepidoptera, TPA Air Dingin\r  \r  \r Abstract\r Butterflies research in West Sumatra is still not much done. Especially in the Final Disposal Site (FDS) in Air Dingin area which functions as a place for waste generation of 400-450 tonnes/day. So this research needs to be done to find out what types of butterflies exist in this area considering that the increasingly large landfill area will change the surrounding environment into a place for waste generation. The research was conducted using a survey method with insect nets. Butterfly collection was carried out in 2 periods (2x6=12 days) in April-June 2019 when the weather was sunny from 09.00 – 12.00 of Western Indonesian Time. All butterflies were collected within ± 5 m from the collector. The results obtained 5 families, 14 genera, 22 species and 218 individuals.\r  \r Keywords: Butterfly (Rhopalocera), Lepidoptera, TPA Air Dingin\r  ","author":[{"dropping-particle":"","family":"Muhelni","given":"Leila","non-dropping-particle":"","parse-names":false,"suffix":""}],"container-title":"Biosfer : Jurnal Biologi dan Pendidikan Biologi","id":"ITEM-1","issue":"2","issued":{"date-parts":[["2022"]]},"title":"Inventarisasi Kupu-Kupu (Rhopalocera) pada Kawasan Tempat Pembuangan Akhir (TPA) Air Dingin, Balai Gadang, Kota Padang","type":"article-journal","volume":"7"},"uris":["http://www.mendeley.com/documents/?uuid=db685524-32ed-4a2d-9137-96080b738b81"]}],"mendeley":{"formattedCitation":"[4]","plainTextFormattedCitation":"[4]","previouslyFormattedCitation":"[4]"},"properties":{"noteIndex":0},"schema":"https://github.com/citation-style-language/schema/raw/master/csl-citation.json"}</w:instrText>
      </w:r>
      <w:r w:rsidR="00124041">
        <w:rPr>
          <w:sz w:val="20"/>
          <w:szCs w:val="20"/>
        </w:rPr>
        <w:fldChar w:fldCharType="separate"/>
      </w:r>
      <w:r w:rsidR="00852770" w:rsidRPr="00852770">
        <w:rPr>
          <w:noProof/>
          <w:sz w:val="20"/>
          <w:szCs w:val="20"/>
        </w:rPr>
        <w:t>[4]</w:t>
      </w:r>
      <w:r w:rsidR="00124041">
        <w:rPr>
          <w:sz w:val="20"/>
          <w:szCs w:val="20"/>
        </w:rPr>
        <w:fldChar w:fldCharType="end"/>
      </w:r>
    </w:p>
    <w:p w14:paraId="5A4EE2FF" w14:textId="29DCFC82" w:rsidR="00776EA3" w:rsidRPr="002D58BE" w:rsidRDefault="002D58BE" w:rsidP="002D58BE">
      <w:pPr>
        <w:pStyle w:val="NormalWeb"/>
        <w:spacing w:before="0" w:beforeAutospacing="0" w:after="0" w:afterAutospacing="0"/>
        <w:ind w:firstLine="425"/>
        <w:jc w:val="both"/>
      </w:pPr>
      <w:r>
        <w:rPr>
          <w:color w:val="000000"/>
          <w:sz w:val="20"/>
          <w:szCs w:val="20"/>
        </w:rPr>
        <w:t xml:space="preserve">Butterfly Conservation is one of the important steps in maintaining the balance of the ecosystem and the sustainability of biological resources. This paper reports the results of research on the types of local butterflies on the island of North Ternate and South Ternate. The purpose of this study is to update the latest information on the diversity and abundance of local butterfly species on Ternate </w:t>
      </w:r>
      <w:proofErr w:type="gramStart"/>
      <w:r>
        <w:rPr>
          <w:color w:val="000000"/>
          <w:sz w:val="20"/>
          <w:szCs w:val="20"/>
        </w:rPr>
        <w:t>island</w:t>
      </w:r>
      <w:proofErr w:type="gramEnd"/>
      <w:r>
        <w:rPr>
          <w:color w:val="000000"/>
          <w:sz w:val="20"/>
          <w:szCs w:val="20"/>
        </w:rPr>
        <w:t xml:space="preserve"> for conservation efforts. </w:t>
      </w:r>
      <w:r w:rsidR="00776EA3" w:rsidRPr="00776EA3">
        <w:rPr>
          <w:sz w:val="20"/>
          <w:szCs w:val="20"/>
        </w:rPr>
        <w:t xml:space="preserve"> </w:t>
      </w:r>
    </w:p>
    <w:p w14:paraId="22339589" w14:textId="77777777" w:rsidR="002D58BE" w:rsidRDefault="002D58BE" w:rsidP="004D2D2C">
      <w:pPr>
        <w:spacing w:line="276" w:lineRule="auto"/>
        <w:jc w:val="both"/>
        <w:rPr>
          <w:b/>
          <w:bCs/>
          <w:color w:val="000000"/>
          <w:sz w:val="20"/>
          <w:szCs w:val="20"/>
        </w:rPr>
      </w:pPr>
      <w:r>
        <w:rPr>
          <w:b/>
          <w:bCs/>
          <w:color w:val="000000"/>
          <w:sz w:val="20"/>
          <w:szCs w:val="20"/>
        </w:rPr>
        <w:t>RESEARCH METHODS</w:t>
      </w:r>
    </w:p>
    <w:p w14:paraId="17BFFDA9" w14:textId="2F4F5990" w:rsidR="00776EA3" w:rsidRPr="004D2D2C" w:rsidRDefault="002D58BE" w:rsidP="00F621B1">
      <w:pPr>
        <w:spacing w:line="276" w:lineRule="auto"/>
        <w:ind w:firstLine="720"/>
        <w:jc w:val="both"/>
        <w:rPr>
          <w:b/>
          <w:bCs/>
          <w:sz w:val="20"/>
          <w:szCs w:val="20"/>
        </w:rPr>
      </w:pPr>
      <w:r>
        <w:rPr>
          <w:color w:val="000000"/>
          <w:sz w:val="20"/>
          <w:szCs w:val="20"/>
        </w:rPr>
        <w:t>This research was conducted in the forest areas of South Ternate and North Ternate with a research time of 16 days starting in July 2025.</w:t>
      </w:r>
    </w:p>
    <w:p w14:paraId="19D52F1F" w14:textId="77777777" w:rsidR="002D58BE" w:rsidRDefault="002D58BE" w:rsidP="0035164E">
      <w:pPr>
        <w:spacing w:line="276" w:lineRule="auto"/>
        <w:jc w:val="both"/>
        <w:rPr>
          <w:b/>
          <w:bCs/>
          <w:color w:val="000000"/>
          <w:sz w:val="20"/>
          <w:szCs w:val="20"/>
        </w:rPr>
      </w:pPr>
      <w:r>
        <w:rPr>
          <w:b/>
          <w:bCs/>
          <w:color w:val="000000"/>
          <w:sz w:val="20"/>
          <w:szCs w:val="20"/>
        </w:rPr>
        <w:t xml:space="preserve">Types </w:t>
      </w:r>
      <w:proofErr w:type="gramStart"/>
      <w:r>
        <w:rPr>
          <w:b/>
          <w:bCs/>
          <w:color w:val="000000"/>
          <w:sz w:val="20"/>
          <w:szCs w:val="20"/>
        </w:rPr>
        <w:t>Of</w:t>
      </w:r>
      <w:proofErr w:type="gramEnd"/>
      <w:r>
        <w:rPr>
          <w:b/>
          <w:bCs/>
          <w:color w:val="000000"/>
          <w:sz w:val="20"/>
          <w:szCs w:val="20"/>
        </w:rPr>
        <w:t xml:space="preserve"> Research</w:t>
      </w:r>
    </w:p>
    <w:p w14:paraId="1AD2BCA1" w14:textId="534930C1" w:rsidR="00776EA3" w:rsidRDefault="0035164E" w:rsidP="0035164E">
      <w:pPr>
        <w:spacing w:line="276" w:lineRule="auto"/>
        <w:jc w:val="both"/>
        <w:rPr>
          <w:sz w:val="20"/>
          <w:szCs w:val="20"/>
        </w:rPr>
      </w:pPr>
      <w:r>
        <w:rPr>
          <w:sz w:val="20"/>
          <w:szCs w:val="20"/>
        </w:rPr>
        <w:tab/>
      </w:r>
      <w:r w:rsidR="002D58BE">
        <w:rPr>
          <w:color w:val="000000"/>
          <w:sz w:val="20"/>
          <w:szCs w:val="20"/>
        </w:rPr>
        <w:t>This research is one of non-experimental explorative descriptive research with quantitative approach with time search</w:t>
      </w:r>
      <w:r w:rsidR="00852770">
        <w:rPr>
          <w:sz w:val="20"/>
          <w:szCs w:val="20"/>
        </w:rPr>
        <w:fldChar w:fldCharType="begin" w:fldLock="1"/>
      </w:r>
      <w:r w:rsidR="00852770">
        <w:rPr>
          <w:sz w:val="20"/>
          <w:szCs w:val="20"/>
        </w:rPr>
        <w:instrText>ADDIN CSL_CITATION {"citationItems":[{"id":"ITEM-1","itemData":{"DOI":"10.29303/jbt.v19i2.1108","ISSN":"1411-9587","abstract":"Abstrak: Musaenda dan Asoka merupakan salah satu tanaman hostplant dan sekaligus foodplant bagi kupu-kupu di Gunung Sibela. Hostplant adalah tumbuhan inang yang menjadi makanan larva dan foodplant adalah tumbuhan yang menjadi makanan kupu-kupu dewasa. Penelitian ini bertujuan untuk mengetahui jenis kupu-kupu yang mengunjungi tanaman mussaenda dan asoka di kawasan cagar alam gunung Sibela pulau Bacan. Metode yang digunakan dalam penelitian ini adalah direct sampling. Hasil penelitian menunjukkan bahwa lokasi dataran rendah (20 mdpl) ditemukan 10 spesies kupu-kupu pengunjung tanaman mussaenda dan asoka, 5 genus, 2 famili. Kupu-kupu pengunjung tanaman mussaenda di dataran rendah yaitu: Ornithopthera croesus, Papilio ulysses, Papilio deiphobus, Papilio lorquinianus gelia, Troides hypolitus, Troides criton, Graphium milon, Graphium codrus dan Hebomoia glaucippe sulphure. Kupu-kupu pengunjung tanaman asoka di dataran rendah yaitu: Ornithopthera croesus, Papilio ulysses, Papilio fuscus lapathus dan Troides hypolitus. Pada lokasi dataran tinggi (400 mdpl) ditemukan 9 spesies kupu-kupu pengunjung tanaman mussaenda dan asoka, 5 genus, 2 famili. Kupu-kupu pengunjung tanaman mussaenda di dataran tinggi yaitu: Ornithopthera croesus, Papilio ulysses, Papilio deiphobus, Papilio lorquinianus gelia, Troides hypolitus, Troides criton, Graphium milon, dan Hebomoia glaucippe sulphurea, sedangkan kupu-kupu pengunjung tanaman asoka di dataran tinggi yaitu: Papilio ulysses, Papilio fuscus lapathus dan Troides hypolitus.Kata Kunci: mussaenda, asoka, kupu-kupu, pulau BacanAbstract : Musaenda and Asoka are one of the hostplant plants and also a foodplant for butterflies on Mount Sibela. Hostplants are host plants that feed on larvae and foodplants are plants that feed on adult butterflies. This study aims to determine the types of butterflies that visit mussaenda and asoka plants in the Sibela mountain nature reserve Bacan Island. The method used in this study is direct sampling. The results showed that in lowland locations (20 masl) 10 species of butterfly were found to be visitors to mussaenda and asoka plants, 5 genera, 2 families. Butterflies visitors to mussaenda plants in the lowlands are: Ornithopthera croesus, Papilio ulysses, Papilio deiphobus, Papilio lorquinianus gelia, Troides hypolitus, Troides criton, Graphium milon, Graphium codrus and Hebomoia glaucippe sulphure. Butterflies visitors to Ashoka plants in the lowlands are: Ornithoptera croesus, Papilio ulysses, Pap…","author":[{"dropping-particle":"","family":"Mas'ud","given":"Abdu","non-dropping-particle":"","parse-names":false,"suffix":""},{"dropping-particle":"","family":"Corebima","given":"A.D.","non-dropping-particle":"","parse-names":false,"suffix":""},{"dropping-particle":"","family":"Haerullah","given":"Ade","non-dropping-particle":"","parse-names":false,"suffix":""},{"dropping-particle":"","family":"Hasan","given":"Said","non-dropping-particle":"","parse-names":false,"suffix":""},{"dropping-particle":"","family":"Alisi","given":"Alisi","non-dropping-particle":"","parse-names":false,"suffix":""}],"container-title":"Jurnal Biologi Tropis","id":"ITEM-1","issue":"2","issued":{"date-parts":[["2019"]]},"page":"189-196","title":"Jenis Kupu-Kupu Pengunjung Bunga Mussaenda Dan Asoka Di Kawasan Cagar Alam Gunung Sibela Pulau Bacan","type":"article-journal","volume":"19"},"uris":["http://www.mendeley.com/documents/?uuid=9365fd3b-92e5-4228-aa4f-0f353c1e674d"]}],"mendeley":{"formattedCitation":"[9]","plainTextFormattedCitation":"[9]","previouslyFormattedCitation":"[9]"},"properties":{"noteIndex":0},"schema":"https://github.com/citation-style-language/schema/raw/master/csl-citation.json"}</w:instrText>
      </w:r>
      <w:r w:rsidR="00852770">
        <w:rPr>
          <w:sz w:val="20"/>
          <w:szCs w:val="20"/>
        </w:rPr>
        <w:fldChar w:fldCharType="separate"/>
      </w:r>
      <w:r w:rsidR="00852770" w:rsidRPr="00852770">
        <w:rPr>
          <w:noProof/>
          <w:sz w:val="20"/>
          <w:szCs w:val="20"/>
        </w:rPr>
        <w:t>[9]</w:t>
      </w:r>
      <w:r w:rsidR="00852770">
        <w:rPr>
          <w:sz w:val="20"/>
          <w:szCs w:val="20"/>
        </w:rPr>
        <w:fldChar w:fldCharType="end"/>
      </w:r>
      <w:r w:rsidR="0078319E">
        <w:rPr>
          <w:sz w:val="20"/>
          <w:szCs w:val="20"/>
        </w:rPr>
        <w:t>;</w:t>
      </w:r>
      <w:r w:rsidR="00852770">
        <w:rPr>
          <w:sz w:val="20"/>
          <w:szCs w:val="20"/>
        </w:rPr>
        <w:fldChar w:fldCharType="begin" w:fldLock="1"/>
      </w:r>
      <w:r w:rsidR="00662DAE">
        <w:rPr>
          <w:sz w:val="20"/>
          <w:szCs w:val="20"/>
        </w:rPr>
        <w:instrText>ADDIN CSL_CITATION {"citationItems":[{"id":"ITEM-1","itemData":{"DOI":"10.30598/makila.v18i1.10634","ISSN":"1978-4996","abstract":"Butterflies in nature provide benefits to the process of pollination and flower fertilization. Ecologically, it contributes to maintaining ecosystem balance and enriching biodiversity. The aim of this research is to identify the diversity of butterfly species in the Tiga Bidadari waterfall area and identify their food plants. The data collection method uses the Time Search method, namely an inventory method with observation plots not limited by a certain distance or area, but rather time (minutes). The data obtained will be analyzed using the Shannon-Wiener Diversity Index, relative abundance and dominance index. The research results showed that there were 15 species of butterflies ( 5 families ) namely, the Nymphalidae, Lycaenidae, Pieridae, Hesperiidae, and Papilionidae. The number of individuals is 90 individuals with a diversity index value of H' ꞊ 2.46 (medium diversity category). Based on the relative abundance of the species, Danaus genutia is the most common type of butterfly found in the Tiga Bidadari Waterfall area. A butterfly dominance index of 0.10 indicates that the butterfly species is not dominant. The food plants found consist of 12 types. The presence of butterflies in the Tiga Bidadari Waterfall area is influenced by food plants.","author":[{"dropping-particle":"","family":"Anita","given":"Fiya","non-dropping-particle":"","parse-names":false,"suffix":""},{"dropping-particle":"","family":"Salatalohy","given":"Asiah -","non-dropping-particle":"","parse-names":false,"suffix":""},{"dropping-particle":"","family":"Kamaluddin","given":"Abdul Kadir","non-dropping-particle":"","parse-names":false,"suffix":""}],"container-title":"Makila","id":"ITEM-1","issue":"1","issued":{"date-parts":[["2024"]]},"page":"103-114","title":"Keanekaragaman Jenis Kupu-Kupu Di Kawasan Air Terjun Tiga Bidadari Kecamatan Wasile Timur Kabupaten Halmahera Timur","type":"article-journal","volume":"18"},"uris":["http://www.mendeley.com/documents/?uuid=eeff6404-1ac6-499f-80e7-43c70af01fe5"]}],"mendeley":{"formattedCitation":"[10]","plainTextFormattedCitation":"[10]","previouslyFormattedCitation":"[10]"},"properties":{"noteIndex":0},"schema":"https://github.com/citation-style-language/schema/raw/master/csl-citation.json"}</w:instrText>
      </w:r>
      <w:r w:rsidR="00852770">
        <w:rPr>
          <w:sz w:val="20"/>
          <w:szCs w:val="20"/>
        </w:rPr>
        <w:fldChar w:fldCharType="separate"/>
      </w:r>
      <w:r w:rsidR="00852770" w:rsidRPr="00852770">
        <w:rPr>
          <w:noProof/>
          <w:sz w:val="20"/>
          <w:szCs w:val="20"/>
        </w:rPr>
        <w:t>[10]</w:t>
      </w:r>
      <w:r w:rsidR="00852770">
        <w:rPr>
          <w:sz w:val="20"/>
          <w:szCs w:val="20"/>
        </w:rPr>
        <w:fldChar w:fldCharType="end"/>
      </w:r>
      <w:r>
        <w:rPr>
          <w:sz w:val="20"/>
          <w:szCs w:val="20"/>
        </w:rPr>
        <w:t xml:space="preserve">. </w:t>
      </w:r>
      <w:r w:rsidR="002D58BE">
        <w:rPr>
          <w:color w:val="000000"/>
          <w:sz w:val="20"/>
          <w:szCs w:val="20"/>
        </w:rPr>
        <w:t xml:space="preserve"> The variables measured in this study were the diversity and abundance of local butterfly species on South Ternate Island and North Island. Tools used in this </w:t>
      </w:r>
      <w:proofErr w:type="spellStart"/>
      <w:r w:rsidR="002D58BE">
        <w:rPr>
          <w:color w:val="000000"/>
          <w:sz w:val="20"/>
          <w:szCs w:val="20"/>
        </w:rPr>
        <w:t>peneitian</w:t>
      </w:r>
      <w:proofErr w:type="spellEnd"/>
      <w:r w:rsidR="002D58BE">
        <w:rPr>
          <w:color w:val="000000"/>
          <w:sz w:val="20"/>
          <w:szCs w:val="20"/>
        </w:rPr>
        <w:t xml:space="preserve"> </w:t>
      </w:r>
      <w:proofErr w:type="spellStart"/>
      <w:r w:rsidR="002D58BE">
        <w:rPr>
          <w:color w:val="000000"/>
          <w:sz w:val="20"/>
          <w:szCs w:val="20"/>
        </w:rPr>
        <w:t>sweepnet</w:t>
      </w:r>
      <w:proofErr w:type="spellEnd"/>
      <w:r w:rsidR="002D58BE">
        <w:rPr>
          <w:color w:val="000000"/>
          <w:sz w:val="20"/>
          <w:szCs w:val="20"/>
        </w:rPr>
        <w:t xml:space="preserve"> (insect nets), stationery, cameras, oil paper/</w:t>
      </w:r>
      <w:proofErr w:type="spellStart"/>
      <w:r w:rsidR="002D58BE">
        <w:rPr>
          <w:color w:val="000000"/>
          <w:sz w:val="20"/>
          <w:szCs w:val="20"/>
        </w:rPr>
        <w:t>papilot</w:t>
      </w:r>
      <w:proofErr w:type="spellEnd"/>
      <w:r w:rsidR="002D58BE">
        <w:rPr>
          <w:color w:val="000000"/>
          <w:sz w:val="20"/>
          <w:szCs w:val="20"/>
        </w:rPr>
        <w:t xml:space="preserve">, paper labels, </w:t>
      </w:r>
      <w:proofErr w:type="gramStart"/>
      <w:r w:rsidR="002D58BE">
        <w:rPr>
          <w:color w:val="000000"/>
          <w:sz w:val="20"/>
          <w:szCs w:val="20"/>
        </w:rPr>
        <w:t>identification</w:t>
      </w:r>
      <w:proofErr w:type="gramEnd"/>
      <w:r w:rsidR="002D58BE">
        <w:rPr>
          <w:color w:val="000000"/>
          <w:sz w:val="20"/>
          <w:szCs w:val="20"/>
        </w:rPr>
        <w:t xml:space="preserve"> books </w:t>
      </w:r>
      <w:proofErr w:type="spellStart"/>
      <w:r w:rsidR="002D58BE">
        <w:rPr>
          <w:color w:val="000000"/>
          <w:sz w:val="20"/>
          <w:szCs w:val="20"/>
        </w:rPr>
        <w:t>Bioecology</w:t>
      </w:r>
      <w:proofErr w:type="spellEnd"/>
      <w:r w:rsidR="002D58BE">
        <w:rPr>
          <w:color w:val="000000"/>
          <w:sz w:val="20"/>
          <w:szCs w:val="20"/>
        </w:rPr>
        <w:t xml:space="preserve"> butterflies Ternate island, GPS, thermometer, camphor, raffia dance, meter. Materials used </w:t>
      </w:r>
      <w:proofErr w:type="spellStart"/>
      <w:r w:rsidR="002D58BE">
        <w:rPr>
          <w:color w:val="000000"/>
          <w:sz w:val="20"/>
          <w:szCs w:val="20"/>
        </w:rPr>
        <w:t>Chlorophrome</w:t>
      </w:r>
      <w:proofErr w:type="spellEnd"/>
      <w:r w:rsidR="002D58BE">
        <w:rPr>
          <w:color w:val="000000"/>
          <w:sz w:val="20"/>
          <w:szCs w:val="20"/>
        </w:rPr>
        <w:t xml:space="preserve"> 500 ml objects in this study are all types of local butterflies in South Ternate </w:t>
      </w:r>
      <w:proofErr w:type="gramStart"/>
      <w:r w:rsidR="002D58BE">
        <w:rPr>
          <w:color w:val="000000"/>
          <w:sz w:val="20"/>
          <w:szCs w:val="20"/>
        </w:rPr>
        <w:t>island</w:t>
      </w:r>
      <w:proofErr w:type="gramEnd"/>
      <w:r w:rsidR="002D58BE">
        <w:rPr>
          <w:color w:val="000000"/>
          <w:sz w:val="20"/>
          <w:szCs w:val="20"/>
        </w:rPr>
        <w:t xml:space="preserve"> and North Ternate island.</w:t>
      </w:r>
    </w:p>
    <w:p w14:paraId="3D4634C7" w14:textId="77777777" w:rsidR="00F621B1" w:rsidRDefault="002D58BE" w:rsidP="002D58BE">
      <w:pPr>
        <w:spacing w:line="276" w:lineRule="auto"/>
        <w:jc w:val="both"/>
        <w:rPr>
          <w:b/>
          <w:bCs/>
          <w:color w:val="000000"/>
          <w:sz w:val="20"/>
          <w:szCs w:val="20"/>
        </w:rPr>
      </w:pPr>
      <w:r>
        <w:rPr>
          <w:b/>
          <w:bCs/>
          <w:color w:val="000000"/>
          <w:sz w:val="20"/>
          <w:szCs w:val="20"/>
        </w:rPr>
        <w:t>Research Procedures</w:t>
      </w:r>
    </w:p>
    <w:p w14:paraId="3EBBF841" w14:textId="531387D8" w:rsidR="00F621B1" w:rsidRPr="00F621B1" w:rsidRDefault="00F621B1" w:rsidP="002D58BE">
      <w:pPr>
        <w:spacing w:line="276" w:lineRule="auto"/>
        <w:jc w:val="both"/>
        <w:rPr>
          <w:bCs/>
          <w:color w:val="000000"/>
          <w:sz w:val="20"/>
          <w:szCs w:val="20"/>
        </w:rPr>
      </w:pPr>
      <w:r>
        <w:rPr>
          <w:b/>
          <w:bCs/>
          <w:color w:val="000000"/>
          <w:sz w:val="20"/>
          <w:szCs w:val="20"/>
        </w:rPr>
        <w:tab/>
      </w:r>
      <w:r>
        <w:rPr>
          <w:color w:val="000000"/>
          <w:sz w:val="20"/>
          <w:szCs w:val="20"/>
        </w:rPr>
        <w:t xml:space="preserve">The research procedure is to first determine the location of observations based on the presence of vegetation and butterfly activity, then use the Time Search method with an area limitation of 100 m x 50 m, then observe and record the butterflies seen within a radius of 5 meters from the observation path, then capture the butterflies that </w:t>
      </w:r>
      <w:proofErr w:type="spellStart"/>
      <w:r>
        <w:rPr>
          <w:color w:val="000000"/>
          <w:sz w:val="20"/>
          <w:szCs w:val="20"/>
        </w:rPr>
        <w:t>can not</w:t>
      </w:r>
      <w:proofErr w:type="spellEnd"/>
      <w:r>
        <w:rPr>
          <w:color w:val="000000"/>
          <w:sz w:val="20"/>
          <w:szCs w:val="20"/>
        </w:rPr>
        <w:t xml:space="preserve"> be identified in the </w:t>
      </w:r>
      <w:proofErr w:type="spellStart"/>
      <w:r>
        <w:rPr>
          <w:color w:val="000000"/>
          <w:sz w:val="20"/>
          <w:szCs w:val="20"/>
        </w:rPr>
        <w:t>sweepnet</w:t>
      </w:r>
      <w:proofErr w:type="spellEnd"/>
      <w:r>
        <w:rPr>
          <w:color w:val="000000"/>
          <w:sz w:val="20"/>
          <w:szCs w:val="20"/>
        </w:rPr>
        <w:t>, then identifies species based on wing morphology and color patterns with the help of identification books, then records the number of individuals of each species, environmental conditions (especially temperature), and location coordinates and then collects data from each location repeated during the observation period.</w:t>
      </w:r>
    </w:p>
    <w:p w14:paraId="715C8D24" w14:textId="36DCB7F7" w:rsidR="007617E3" w:rsidRDefault="007617E3" w:rsidP="004D2D2C">
      <w:pPr>
        <w:spacing w:line="276" w:lineRule="auto"/>
        <w:ind w:left="360" w:hanging="360"/>
        <w:jc w:val="both"/>
        <w:rPr>
          <w:b/>
          <w:bCs/>
          <w:sz w:val="20"/>
          <w:szCs w:val="20"/>
        </w:rPr>
      </w:pPr>
      <w:r w:rsidRPr="007617E3">
        <w:rPr>
          <w:b/>
          <w:bCs/>
          <w:sz w:val="20"/>
          <w:szCs w:val="20"/>
        </w:rPr>
        <w:t>Data</w:t>
      </w:r>
      <w:r w:rsidR="00F621B1">
        <w:rPr>
          <w:b/>
          <w:bCs/>
          <w:sz w:val="20"/>
          <w:szCs w:val="20"/>
        </w:rPr>
        <w:t xml:space="preserve"> Analysis</w:t>
      </w:r>
    </w:p>
    <w:p w14:paraId="4C8A4EFA" w14:textId="6A532687" w:rsidR="00F621B1" w:rsidRPr="00F621B1" w:rsidRDefault="00F621B1" w:rsidP="00F621B1">
      <w:pPr>
        <w:spacing w:line="276" w:lineRule="auto"/>
        <w:ind w:firstLine="360"/>
        <w:jc w:val="both"/>
        <w:rPr>
          <w:bCs/>
          <w:sz w:val="20"/>
          <w:szCs w:val="20"/>
        </w:rPr>
      </w:pPr>
      <w:r>
        <w:rPr>
          <w:color w:val="000000"/>
          <w:sz w:val="20"/>
          <w:szCs w:val="20"/>
        </w:rPr>
        <w:t>Data analysis conducted in this study includes: species diversity index (H’), species funding Index (D), and environmental analysis with the following formula:</w:t>
      </w:r>
    </w:p>
    <w:p w14:paraId="122E207F" w14:textId="2FADB886" w:rsidR="00F0338B" w:rsidRDefault="00F621B1" w:rsidP="00F0338B">
      <w:pPr>
        <w:spacing w:line="276" w:lineRule="auto"/>
        <w:ind w:left="360" w:hanging="360"/>
        <w:jc w:val="both"/>
        <w:rPr>
          <w:sz w:val="20"/>
          <w:szCs w:val="20"/>
        </w:rPr>
      </w:pPr>
      <w:r>
        <w:rPr>
          <w:b/>
          <w:sz w:val="20"/>
          <w:szCs w:val="20"/>
        </w:rPr>
        <w:t>Diversity Index</w:t>
      </w:r>
    </w:p>
    <w:p w14:paraId="353F40AC" w14:textId="0EC1A2E6" w:rsidR="007617E3" w:rsidRPr="007617E3" w:rsidRDefault="00F621B1" w:rsidP="00F0338B">
      <w:pPr>
        <w:spacing w:line="276" w:lineRule="auto"/>
        <w:ind w:firstLine="426"/>
        <w:jc w:val="both"/>
        <w:rPr>
          <w:sz w:val="20"/>
          <w:szCs w:val="20"/>
        </w:rPr>
      </w:pPr>
      <w:r>
        <w:rPr>
          <w:color w:val="000000"/>
          <w:sz w:val="20"/>
          <w:szCs w:val="20"/>
        </w:rPr>
        <w:t xml:space="preserve">Analysis of the diversity of butterfly species to determine H’ used Index </w:t>
      </w:r>
      <w:r>
        <w:rPr>
          <w:i/>
          <w:iCs/>
          <w:color w:val="000000"/>
          <w:sz w:val="20"/>
          <w:szCs w:val="20"/>
        </w:rPr>
        <w:t xml:space="preserve">Shannon </w:t>
      </w:r>
      <w:proofErr w:type="spellStart"/>
      <w:r>
        <w:rPr>
          <w:i/>
          <w:iCs/>
          <w:color w:val="000000"/>
          <w:sz w:val="20"/>
          <w:szCs w:val="20"/>
        </w:rPr>
        <w:t>Wienner</w:t>
      </w:r>
      <w:proofErr w:type="spellEnd"/>
      <w:r>
        <w:rPr>
          <w:i/>
          <w:iCs/>
          <w:color w:val="000000"/>
          <w:sz w:val="20"/>
          <w:szCs w:val="20"/>
        </w:rPr>
        <w:t xml:space="preserve"> </w:t>
      </w:r>
      <w:r>
        <w:rPr>
          <w:color w:val="000000"/>
          <w:sz w:val="20"/>
          <w:szCs w:val="20"/>
        </w:rPr>
        <w:t xml:space="preserve">with </w:t>
      </w:r>
      <w:proofErr w:type="spellStart"/>
      <w:r>
        <w:rPr>
          <w:color w:val="000000"/>
          <w:sz w:val="20"/>
          <w:szCs w:val="20"/>
        </w:rPr>
        <w:t>Mangurran</w:t>
      </w:r>
      <w:proofErr w:type="spellEnd"/>
      <w:r>
        <w:rPr>
          <w:color w:val="000000"/>
          <w:sz w:val="20"/>
          <w:szCs w:val="20"/>
        </w:rPr>
        <w:t xml:space="preserve"> </w:t>
      </w:r>
      <w:proofErr w:type="spellStart"/>
      <w:r>
        <w:rPr>
          <w:color w:val="000000"/>
          <w:sz w:val="20"/>
          <w:szCs w:val="20"/>
        </w:rPr>
        <w:t>furmulation</w:t>
      </w:r>
      <w:proofErr w:type="spellEnd"/>
      <w:r w:rsidR="007617E3" w:rsidRPr="007617E3">
        <w:rPr>
          <w:b/>
          <w:sz w:val="20"/>
          <w:szCs w:val="20"/>
        </w:rPr>
        <w:fldChar w:fldCharType="begin" w:fldLock="1"/>
      </w:r>
      <w:r w:rsidR="00852770">
        <w:rPr>
          <w:b/>
          <w:sz w:val="20"/>
          <w:szCs w:val="20"/>
        </w:rPr>
        <w:instrText>ADDIN CSL_CITATION {"citationItems":[{"id":"ITEM-1","itemData":{"DOI":"10.29303/jbt.v22i4.4354","ISSN":"1411-9587","abstract":"Ternate is one of the spots in the Walacea expedition. Ternate Island has unique characteristics in the diversity of flora and fauna. So far, information on local butterfly diversity has not been reported. The purpose of this study is to update the latest information on the diversity and distribution pattern of local butterfly species on the island of Ternate for conservation efforts. An exploratory descriptive research using survey method has been conducted at the research location on the island of Central Ternate. The results of the study found 88 individuals consisting of 15 types of local butterflies from 5 families, namely; 1) family Papilionidae as many as 2 species including Pachliopta polyphontes, Papilio sataspes; 2) the Nymphalidae family as many as 9 species including Euploea tulliolus, Danaus genutia, Mycalesis perseus caesonia, Paratica Aspasia-aspasia, Limenitis helena, Yoma sabina, Vindula dejone dorokusana, Ideopsis similis, Cyrestis acilia latifascia; 3) family Pieridae as many as 2 types Pieris brassicae, Eurema sari sodalis); 4) 1 species of Lycaenidae family (Arhopala major) and 5) 1 species of Callidulidae family (Callidula evander). The local butterfly diversity index value on the island of Central Ternate is H'= 2.33 categorized as low diversity. Furthermore, the analysis of the distribution pattern is 17.6 or S2 &gt; x̄, categorized as group distribution.","author":[{"dropping-particle":"","family":"Mas'ud","given":"Abdu","non-dropping-particle":"","parse-names":false,"suffix":""},{"dropping-particle":"","family":"Hariswan","given":"Wawan","non-dropping-particle":"","parse-names":false,"suffix":""},{"dropping-particle":"","family":"Sundari","given":"Sundari","non-dropping-particle":"","parse-names":false,"suffix":""},{"dropping-particle":"","family":"Tamalene","given":"M. Nasir","non-dropping-particle":"","parse-names":false,"suffix":""}],"container-title":"Jurnal Biologi Tropis","id":"ITEM-1","issue":"4","issued":{"date-parts":[["2022"]]},"page":"1328-1333","title":"New Record of Diversity and Distribution Pattern of Local Butterfly in Ternate Island","type":"article-journal","volume":"22"},"uris":["http://www.mendeley.com/documents/?uuid=567f01aa-e7fe-4ca0-a60d-cb04fcfc071d"]}],"mendeley":{"formattedCitation":"[11]","plainTextFormattedCitation":"[11]","previouslyFormattedCitation":"[11]"},"properties":{"noteIndex":0},"schema":"https://github.com/citation-style-language/schema/raw/master/csl-citation.json"}</w:instrText>
      </w:r>
      <w:r w:rsidR="007617E3" w:rsidRPr="007617E3">
        <w:rPr>
          <w:b/>
          <w:sz w:val="20"/>
          <w:szCs w:val="20"/>
        </w:rPr>
        <w:fldChar w:fldCharType="separate"/>
      </w:r>
      <w:r w:rsidR="00852770" w:rsidRPr="00852770">
        <w:rPr>
          <w:noProof/>
          <w:sz w:val="20"/>
          <w:szCs w:val="20"/>
        </w:rPr>
        <w:t>[11]</w:t>
      </w:r>
      <w:r w:rsidR="007617E3" w:rsidRPr="007617E3">
        <w:rPr>
          <w:sz w:val="20"/>
          <w:szCs w:val="20"/>
        </w:rPr>
        <w:fldChar w:fldCharType="end"/>
      </w:r>
      <w:r w:rsidR="007617E3" w:rsidRPr="007617E3">
        <w:rPr>
          <w:b/>
          <w:sz w:val="20"/>
          <w:szCs w:val="20"/>
        </w:rPr>
        <w:t>.</w:t>
      </w:r>
      <w:r>
        <w:rPr>
          <w:b/>
          <w:bCs/>
          <w:color w:val="000000"/>
          <w:sz w:val="20"/>
          <w:szCs w:val="20"/>
        </w:rPr>
        <w:t xml:space="preserve"> </w:t>
      </w:r>
      <w:r>
        <w:rPr>
          <w:color w:val="000000"/>
          <w:sz w:val="20"/>
          <w:szCs w:val="20"/>
        </w:rPr>
        <w:t xml:space="preserve">This H’ </w:t>
      </w:r>
      <w:proofErr w:type="spellStart"/>
      <w:r>
        <w:rPr>
          <w:color w:val="000000"/>
          <w:sz w:val="20"/>
          <w:szCs w:val="20"/>
        </w:rPr>
        <w:t>furmulation</w:t>
      </w:r>
      <w:proofErr w:type="spellEnd"/>
      <w:r>
        <w:rPr>
          <w:color w:val="000000"/>
          <w:sz w:val="20"/>
          <w:szCs w:val="20"/>
        </w:rPr>
        <w:t xml:space="preserve"> </w:t>
      </w:r>
      <w:proofErr w:type="spellStart"/>
      <w:r>
        <w:rPr>
          <w:color w:val="000000"/>
          <w:sz w:val="20"/>
          <w:szCs w:val="20"/>
        </w:rPr>
        <w:t>Magurran</w:t>
      </w:r>
      <w:proofErr w:type="spellEnd"/>
      <w:r>
        <w:rPr>
          <w:color w:val="000000"/>
          <w:sz w:val="20"/>
          <w:szCs w:val="20"/>
        </w:rPr>
        <w:t xml:space="preserve"> analysis also considers the number of types and the number of each individual per type found calculated by equation 1.</w:t>
      </w:r>
      <w:r w:rsidR="007617E3" w:rsidRPr="007617E3">
        <w:rPr>
          <w:sz w:val="20"/>
          <w:szCs w:val="20"/>
        </w:rPr>
        <w:t xml:space="preserve">. </w:t>
      </w:r>
    </w:p>
    <w:p w14:paraId="56A0E857" w14:textId="23D2AABE" w:rsidR="007617E3" w:rsidRPr="007617E3" w:rsidRDefault="007617E3" w:rsidP="00F0338B">
      <w:pPr>
        <w:spacing w:line="276" w:lineRule="auto"/>
        <w:jc w:val="both"/>
        <w:rPr>
          <w:sz w:val="20"/>
          <w:szCs w:val="20"/>
        </w:rPr>
      </w:pPr>
      <w:r w:rsidRPr="007617E3">
        <w:rPr>
          <w:sz w:val="20"/>
          <w:szCs w:val="20"/>
        </w:rPr>
        <w:t>H’</w:t>
      </w:r>
      <w:r w:rsidRPr="007617E3">
        <w:rPr>
          <w:i/>
          <w:sz w:val="20"/>
          <w:szCs w:val="20"/>
        </w:rPr>
        <w:t xml:space="preserve"> </w:t>
      </w:r>
      <w:r w:rsidRPr="007617E3">
        <w:rPr>
          <w:sz w:val="20"/>
          <w:szCs w:val="20"/>
        </w:rPr>
        <w:t xml:space="preserve">= </w:t>
      </w:r>
      <w:proofErr w:type="spellStart"/>
      <w:r w:rsidRPr="007617E3">
        <w:rPr>
          <w:sz w:val="20"/>
          <w:szCs w:val="20"/>
        </w:rPr>
        <w:t>Ʃ</w:t>
      </w:r>
      <w:r w:rsidRPr="007617E3">
        <w:rPr>
          <w:i/>
          <w:sz w:val="20"/>
          <w:szCs w:val="20"/>
        </w:rPr>
        <w:t>pi</w:t>
      </w:r>
      <w:proofErr w:type="spellEnd"/>
      <w:r w:rsidRPr="007617E3">
        <w:rPr>
          <w:i/>
          <w:sz w:val="20"/>
          <w:szCs w:val="20"/>
        </w:rPr>
        <w:t xml:space="preserve"> </w:t>
      </w:r>
      <w:proofErr w:type="gramStart"/>
      <w:r w:rsidRPr="007617E3">
        <w:rPr>
          <w:i/>
          <w:sz w:val="20"/>
          <w:szCs w:val="20"/>
        </w:rPr>
        <w:t>In</w:t>
      </w:r>
      <w:proofErr w:type="gramEnd"/>
      <w:r w:rsidRPr="007617E3">
        <w:rPr>
          <w:i/>
          <w:sz w:val="20"/>
          <w:szCs w:val="20"/>
        </w:rPr>
        <w:t xml:space="preserve"> pi </w:t>
      </w:r>
      <w:r w:rsidR="00F621B1">
        <w:rPr>
          <w:sz w:val="20"/>
          <w:szCs w:val="20"/>
        </w:rPr>
        <w:t xml:space="preserve">            where’s</w:t>
      </w:r>
      <w:r w:rsidRPr="007617E3">
        <w:rPr>
          <w:sz w:val="20"/>
          <w:szCs w:val="20"/>
        </w:rPr>
        <w:t xml:space="preserve"> Pi</w:t>
      </w:r>
      <w:r w:rsidRPr="007617E3">
        <w:rPr>
          <w:i/>
          <w:sz w:val="20"/>
          <w:szCs w:val="20"/>
        </w:rPr>
        <w:t xml:space="preserve"> </w:t>
      </w:r>
      <w:r w:rsidRPr="007617E3">
        <w:rPr>
          <w:sz w:val="20"/>
          <w:szCs w:val="20"/>
        </w:rPr>
        <w:t xml:space="preserve">= </w:t>
      </w:r>
      <w:proofErr w:type="spellStart"/>
      <w:r w:rsidRPr="007617E3">
        <w:rPr>
          <w:sz w:val="20"/>
          <w:szCs w:val="20"/>
        </w:rPr>
        <w:t>ni</w:t>
      </w:r>
      <w:proofErr w:type="spellEnd"/>
      <w:r w:rsidRPr="007617E3">
        <w:rPr>
          <w:sz w:val="20"/>
          <w:szCs w:val="20"/>
        </w:rPr>
        <w:t xml:space="preserve">/N </w:t>
      </w:r>
      <w:proofErr w:type="spellStart"/>
      <w:r w:rsidRPr="007617E3">
        <w:rPr>
          <w:sz w:val="20"/>
          <w:szCs w:val="20"/>
        </w:rPr>
        <w:t>dan</w:t>
      </w:r>
      <w:proofErr w:type="spellEnd"/>
      <w:r w:rsidRPr="007617E3">
        <w:rPr>
          <w:sz w:val="20"/>
          <w:szCs w:val="20"/>
        </w:rPr>
        <w:t xml:space="preserve"> N = </w:t>
      </w:r>
      <w:proofErr w:type="spellStart"/>
      <w:r w:rsidRPr="007617E3">
        <w:rPr>
          <w:sz w:val="20"/>
          <w:szCs w:val="20"/>
        </w:rPr>
        <w:t>Ʃni</w:t>
      </w:r>
      <w:proofErr w:type="spellEnd"/>
      <w:r w:rsidRPr="007617E3">
        <w:rPr>
          <w:sz w:val="20"/>
          <w:szCs w:val="20"/>
        </w:rPr>
        <w:t xml:space="preserve"> (</w:t>
      </w:r>
      <w:r w:rsidRPr="007617E3">
        <w:rPr>
          <w:b/>
          <w:sz w:val="20"/>
          <w:szCs w:val="20"/>
        </w:rPr>
        <w:t>1)</w:t>
      </w:r>
    </w:p>
    <w:p w14:paraId="3893EFC7" w14:textId="77777777" w:rsidR="004D2D2C" w:rsidRPr="007617E3" w:rsidRDefault="004D2D2C" w:rsidP="00F0338B">
      <w:pPr>
        <w:spacing w:line="276" w:lineRule="auto"/>
        <w:jc w:val="both"/>
        <w:rPr>
          <w:iCs/>
          <w:sz w:val="20"/>
          <w:szCs w:val="20"/>
        </w:rPr>
      </w:pPr>
    </w:p>
    <w:p w14:paraId="6E6977FC" w14:textId="19DDD704" w:rsidR="007617E3" w:rsidRPr="007617E3" w:rsidRDefault="00F621B1" w:rsidP="00F0338B">
      <w:pPr>
        <w:spacing w:line="276" w:lineRule="auto"/>
        <w:jc w:val="both"/>
        <w:rPr>
          <w:b/>
          <w:sz w:val="20"/>
          <w:szCs w:val="20"/>
        </w:rPr>
      </w:pPr>
      <w:r>
        <w:rPr>
          <w:b/>
          <w:sz w:val="20"/>
          <w:szCs w:val="20"/>
        </w:rPr>
        <w:t>Species Abundance Index</w:t>
      </w:r>
      <w:r w:rsidR="007617E3" w:rsidRPr="007617E3">
        <w:rPr>
          <w:b/>
          <w:sz w:val="20"/>
          <w:szCs w:val="20"/>
        </w:rPr>
        <w:t xml:space="preserve"> (D)</w:t>
      </w:r>
    </w:p>
    <w:p w14:paraId="5F2D03FE" w14:textId="77022E30" w:rsidR="007617E3" w:rsidRPr="007617E3" w:rsidRDefault="00F621B1" w:rsidP="00F0338B">
      <w:pPr>
        <w:spacing w:line="276" w:lineRule="auto"/>
        <w:jc w:val="both"/>
        <w:rPr>
          <w:sz w:val="20"/>
          <w:szCs w:val="20"/>
        </w:rPr>
      </w:pPr>
      <w:r>
        <w:rPr>
          <w:sz w:val="20"/>
          <w:szCs w:val="20"/>
        </w:rPr>
        <w:tab/>
      </w:r>
      <w:proofErr w:type="gramStart"/>
      <w:r>
        <w:rPr>
          <w:color w:val="000000"/>
          <w:sz w:val="20"/>
          <w:szCs w:val="20"/>
        </w:rPr>
        <w:t xml:space="preserve">Species abundance index using </w:t>
      </w:r>
      <w:proofErr w:type="spellStart"/>
      <w:r>
        <w:rPr>
          <w:color w:val="000000"/>
          <w:sz w:val="20"/>
          <w:szCs w:val="20"/>
        </w:rPr>
        <w:t>Luwdig</w:t>
      </w:r>
      <w:proofErr w:type="spellEnd"/>
      <w:r>
        <w:rPr>
          <w:color w:val="000000"/>
          <w:sz w:val="20"/>
          <w:szCs w:val="20"/>
        </w:rPr>
        <w:t xml:space="preserve"> and Reynolds (1981) formulation.</w:t>
      </w:r>
      <w:proofErr w:type="gramEnd"/>
    </w:p>
    <w:p w14:paraId="5CFF1471" w14:textId="682EEBD6" w:rsidR="007617E3" w:rsidRPr="007617E3" w:rsidRDefault="007617E3" w:rsidP="00F0338B">
      <w:pPr>
        <w:spacing w:line="276" w:lineRule="auto"/>
        <w:jc w:val="both"/>
        <w:rPr>
          <w:sz w:val="20"/>
          <w:szCs w:val="20"/>
        </w:rPr>
      </w:pPr>
      <w:r w:rsidRPr="007617E3">
        <w:rPr>
          <w:sz w:val="20"/>
          <w:szCs w:val="20"/>
        </w:rPr>
        <w:t xml:space="preserve">D = </w:t>
      </w:r>
      <m:oMath>
        <m:f>
          <m:fPr>
            <m:ctrlPr>
              <w:rPr>
                <w:rFonts w:ascii="Cambria Math" w:hAnsi="Cambria Math"/>
                <w:i/>
                <w:sz w:val="20"/>
                <w:szCs w:val="20"/>
              </w:rPr>
            </m:ctrlPr>
          </m:fPr>
          <m:num>
            <m:r>
              <w:rPr>
                <w:rFonts w:ascii="Cambria Math" w:hAnsi="Cambria Math"/>
                <w:sz w:val="20"/>
                <w:szCs w:val="20"/>
              </w:rPr>
              <m:t>ni</m:t>
            </m:r>
          </m:num>
          <m:den>
            <m:r>
              <w:rPr>
                <w:rFonts w:ascii="Cambria Math" w:hAnsi="Cambria Math"/>
                <w:sz w:val="20"/>
                <w:szCs w:val="20"/>
              </w:rPr>
              <m:t xml:space="preserve">N </m:t>
            </m:r>
          </m:den>
        </m:f>
      </m:oMath>
      <w:r w:rsidRPr="007617E3">
        <w:rPr>
          <w:sz w:val="20"/>
          <w:szCs w:val="20"/>
        </w:rPr>
        <w:t xml:space="preserve"> x 100%</w:t>
      </w:r>
    </w:p>
    <w:p w14:paraId="5006B6CA" w14:textId="423D1C5C" w:rsidR="007617E3" w:rsidRPr="007617E3" w:rsidRDefault="00F621B1" w:rsidP="00F0338B">
      <w:pPr>
        <w:spacing w:line="276" w:lineRule="auto"/>
        <w:jc w:val="both"/>
        <w:rPr>
          <w:b/>
          <w:sz w:val="20"/>
          <w:szCs w:val="20"/>
        </w:rPr>
      </w:pPr>
      <w:proofErr w:type="spellStart"/>
      <w:r>
        <w:rPr>
          <w:b/>
          <w:sz w:val="20"/>
          <w:szCs w:val="20"/>
        </w:rPr>
        <w:lastRenderedPageBreak/>
        <w:t>Enviromental</w:t>
      </w:r>
      <w:proofErr w:type="spellEnd"/>
      <w:r>
        <w:rPr>
          <w:b/>
          <w:sz w:val="20"/>
          <w:szCs w:val="20"/>
        </w:rPr>
        <w:t xml:space="preserve"> Analysis</w:t>
      </w:r>
    </w:p>
    <w:p w14:paraId="749A86FA" w14:textId="135E3B85" w:rsidR="007617E3" w:rsidRDefault="004D2D2C" w:rsidP="00F0338B">
      <w:pPr>
        <w:spacing w:line="276" w:lineRule="auto"/>
        <w:jc w:val="both"/>
        <w:rPr>
          <w:sz w:val="20"/>
          <w:szCs w:val="20"/>
        </w:rPr>
      </w:pPr>
      <w:r>
        <w:rPr>
          <w:sz w:val="20"/>
          <w:szCs w:val="20"/>
        </w:rPr>
        <w:tab/>
      </w:r>
      <w:r w:rsidR="00F621B1">
        <w:rPr>
          <w:color w:val="000000"/>
          <w:sz w:val="20"/>
          <w:szCs w:val="20"/>
        </w:rPr>
        <w:t xml:space="preserve">Environmental analysis in this study was conduct to determine the influence of environmental factors on the level of diversity and abandonment of butterflies in Ternate </w:t>
      </w:r>
      <w:proofErr w:type="gramStart"/>
      <w:r w:rsidR="00F621B1">
        <w:rPr>
          <w:color w:val="000000"/>
          <w:sz w:val="20"/>
          <w:szCs w:val="20"/>
        </w:rPr>
        <w:t>island</w:t>
      </w:r>
      <w:proofErr w:type="gramEnd"/>
      <w:r w:rsidR="00F621B1">
        <w:rPr>
          <w:color w:val="000000"/>
          <w:sz w:val="20"/>
          <w:szCs w:val="20"/>
        </w:rPr>
        <w:t xml:space="preserve">, using </w:t>
      </w:r>
      <w:r w:rsidR="00F621B1">
        <w:rPr>
          <w:i/>
          <w:iCs/>
          <w:color w:val="000000"/>
          <w:sz w:val="20"/>
          <w:szCs w:val="20"/>
        </w:rPr>
        <w:t>the Principal Component Analysis</w:t>
      </w:r>
      <w:r w:rsidR="00F621B1">
        <w:rPr>
          <w:color w:val="000000"/>
          <w:sz w:val="20"/>
          <w:szCs w:val="20"/>
        </w:rPr>
        <w:t xml:space="preserve"> (PCA) analysis.</w:t>
      </w:r>
    </w:p>
    <w:p w14:paraId="1F89A4A4" w14:textId="77777777" w:rsidR="00932CC1" w:rsidRDefault="00932CC1" w:rsidP="007617E3">
      <w:pPr>
        <w:spacing w:line="276" w:lineRule="auto"/>
        <w:ind w:hanging="2"/>
        <w:jc w:val="both"/>
        <w:rPr>
          <w:b/>
          <w:bCs/>
          <w:color w:val="000000"/>
          <w:sz w:val="20"/>
          <w:szCs w:val="20"/>
        </w:rPr>
      </w:pPr>
      <w:r>
        <w:rPr>
          <w:b/>
          <w:bCs/>
          <w:color w:val="000000"/>
          <w:sz w:val="20"/>
          <w:szCs w:val="20"/>
        </w:rPr>
        <w:t>RESULTS AND DISCUSSIONS</w:t>
      </w:r>
    </w:p>
    <w:p w14:paraId="3C5583B1" w14:textId="0BEE960C" w:rsidR="00932CC1" w:rsidRDefault="00932CC1" w:rsidP="007617E3">
      <w:pPr>
        <w:spacing w:line="276" w:lineRule="auto"/>
        <w:ind w:hanging="2"/>
        <w:jc w:val="both"/>
        <w:rPr>
          <w:b/>
          <w:bCs/>
          <w:color w:val="000000"/>
          <w:sz w:val="20"/>
          <w:szCs w:val="20"/>
        </w:rPr>
      </w:pPr>
      <w:r>
        <w:rPr>
          <w:b/>
          <w:bCs/>
          <w:color w:val="000000"/>
          <w:sz w:val="20"/>
          <w:szCs w:val="20"/>
        </w:rPr>
        <w:t>Identification of local butterflies in North Ternate and South Ternate</w:t>
      </w:r>
    </w:p>
    <w:p w14:paraId="47DA52EE" w14:textId="71CEDA08" w:rsidR="00B11C59" w:rsidRDefault="00932CC1" w:rsidP="00932CC1">
      <w:pPr>
        <w:pBdr>
          <w:top w:val="nil"/>
          <w:left w:val="nil"/>
          <w:bottom w:val="nil"/>
          <w:right w:val="nil"/>
          <w:between w:val="nil"/>
        </w:pBdr>
        <w:spacing w:line="276" w:lineRule="auto"/>
        <w:ind w:firstLine="720"/>
        <w:jc w:val="both"/>
        <w:rPr>
          <w:color w:val="000000"/>
          <w:sz w:val="20"/>
          <w:szCs w:val="20"/>
        </w:rPr>
      </w:pPr>
      <w:r>
        <w:rPr>
          <w:color w:val="000000"/>
          <w:sz w:val="20"/>
          <w:szCs w:val="20"/>
        </w:rPr>
        <w:t xml:space="preserve">Based on the research results, there are several types of butterflies found in both locations from 4 families, namely </w:t>
      </w:r>
      <w:proofErr w:type="spellStart"/>
      <w:r>
        <w:rPr>
          <w:color w:val="000000"/>
          <w:sz w:val="20"/>
          <w:szCs w:val="20"/>
        </w:rPr>
        <w:t>Nymphalidae</w:t>
      </w:r>
      <w:proofErr w:type="spellEnd"/>
      <w:r>
        <w:rPr>
          <w:color w:val="000000"/>
          <w:sz w:val="20"/>
          <w:szCs w:val="20"/>
        </w:rPr>
        <w:t xml:space="preserve"> with 11 types, namely </w:t>
      </w:r>
      <w:proofErr w:type="spellStart"/>
      <w:r>
        <w:rPr>
          <w:i/>
          <w:iCs/>
          <w:color w:val="000000"/>
          <w:sz w:val="20"/>
          <w:szCs w:val="20"/>
        </w:rPr>
        <w:t>Cyrestis</w:t>
      </w:r>
      <w:proofErr w:type="spellEnd"/>
      <w:r>
        <w:rPr>
          <w:i/>
          <w:iCs/>
          <w:color w:val="000000"/>
          <w:sz w:val="20"/>
          <w:szCs w:val="20"/>
        </w:rPr>
        <w:t xml:space="preserve"> </w:t>
      </w:r>
      <w:proofErr w:type="spellStart"/>
      <w:r>
        <w:rPr>
          <w:i/>
          <w:iCs/>
          <w:color w:val="000000"/>
          <w:sz w:val="20"/>
          <w:szCs w:val="20"/>
        </w:rPr>
        <w:t>acilia</w:t>
      </w:r>
      <w:proofErr w:type="spellEnd"/>
      <w:r>
        <w:rPr>
          <w:i/>
          <w:iCs/>
          <w:color w:val="000000"/>
          <w:sz w:val="20"/>
          <w:szCs w:val="20"/>
        </w:rPr>
        <w:t xml:space="preserve">, </w:t>
      </w:r>
      <w:proofErr w:type="spellStart"/>
      <w:r>
        <w:rPr>
          <w:i/>
          <w:iCs/>
          <w:color w:val="000000"/>
          <w:sz w:val="20"/>
          <w:szCs w:val="20"/>
        </w:rPr>
        <w:t>Danaus</w:t>
      </w:r>
      <w:proofErr w:type="spellEnd"/>
      <w:r>
        <w:rPr>
          <w:i/>
          <w:iCs/>
          <w:color w:val="000000"/>
          <w:sz w:val="20"/>
          <w:szCs w:val="20"/>
        </w:rPr>
        <w:t xml:space="preserve"> </w:t>
      </w:r>
      <w:proofErr w:type="spellStart"/>
      <w:r>
        <w:rPr>
          <w:i/>
          <w:iCs/>
          <w:color w:val="000000"/>
          <w:sz w:val="20"/>
          <w:szCs w:val="20"/>
        </w:rPr>
        <w:t>genutia</w:t>
      </w:r>
      <w:proofErr w:type="spellEnd"/>
      <w:r>
        <w:rPr>
          <w:i/>
          <w:iCs/>
          <w:color w:val="000000"/>
          <w:sz w:val="20"/>
          <w:szCs w:val="20"/>
        </w:rPr>
        <w:t xml:space="preserve">, </w:t>
      </w:r>
      <w:proofErr w:type="spellStart"/>
      <w:r>
        <w:rPr>
          <w:i/>
          <w:iCs/>
          <w:color w:val="000000"/>
          <w:sz w:val="20"/>
          <w:szCs w:val="20"/>
        </w:rPr>
        <w:t>Ideopsis</w:t>
      </w:r>
      <w:proofErr w:type="spellEnd"/>
      <w:r>
        <w:rPr>
          <w:i/>
          <w:iCs/>
          <w:color w:val="000000"/>
          <w:sz w:val="20"/>
          <w:szCs w:val="20"/>
        </w:rPr>
        <w:t xml:space="preserve"> vulgaris, </w:t>
      </w:r>
      <w:proofErr w:type="spellStart"/>
      <w:r>
        <w:rPr>
          <w:i/>
          <w:iCs/>
          <w:color w:val="000000"/>
          <w:sz w:val="20"/>
          <w:szCs w:val="20"/>
        </w:rPr>
        <w:t>Elymnias</w:t>
      </w:r>
      <w:proofErr w:type="spellEnd"/>
      <w:r>
        <w:rPr>
          <w:i/>
          <w:iCs/>
          <w:color w:val="000000"/>
          <w:sz w:val="20"/>
          <w:szCs w:val="20"/>
        </w:rPr>
        <w:t xml:space="preserve"> </w:t>
      </w:r>
      <w:proofErr w:type="spellStart"/>
      <w:r>
        <w:rPr>
          <w:i/>
          <w:iCs/>
          <w:color w:val="000000"/>
          <w:sz w:val="20"/>
          <w:szCs w:val="20"/>
        </w:rPr>
        <w:t>hypermnestra</w:t>
      </w:r>
      <w:proofErr w:type="spellEnd"/>
      <w:r>
        <w:rPr>
          <w:i/>
          <w:iCs/>
          <w:color w:val="000000"/>
          <w:sz w:val="20"/>
          <w:szCs w:val="20"/>
        </w:rPr>
        <w:t xml:space="preserve">, </w:t>
      </w:r>
      <w:proofErr w:type="spellStart"/>
      <w:r>
        <w:rPr>
          <w:i/>
          <w:iCs/>
          <w:color w:val="000000"/>
          <w:sz w:val="20"/>
          <w:szCs w:val="20"/>
        </w:rPr>
        <w:t>Mycalesis</w:t>
      </w:r>
      <w:proofErr w:type="spellEnd"/>
      <w:r>
        <w:rPr>
          <w:i/>
          <w:iCs/>
          <w:color w:val="000000"/>
          <w:sz w:val="20"/>
          <w:szCs w:val="20"/>
        </w:rPr>
        <w:t xml:space="preserve"> terminus, </w:t>
      </w:r>
      <w:proofErr w:type="spellStart"/>
      <w:r>
        <w:rPr>
          <w:i/>
          <w:iCs/>
          <w:color w:val="000000"/>
          <w:sz w:val="20"/>
          <w:szCs w:val="20"/>
        </w:rPr>
        <w:t>Parantica</w:t>
      </w:r>
      <w:proofErr w:type="spellEnd"/>
      <w:r>
        <w:rPr>
          <w:i/>
          <w:iCs/>
          <w:color w:val="000000"/>
          <w:sz w:val="20"/>
          <w:szCs w:val="20"/>
        </w:rPr>
        <w:t xml:space="preserve"> </w:t>
      </w:r>
      <w:proofErr w:type="spellStart"/>
      <w:r>
        <w:rPr>
          <w:i/>
          <w:iCs/>
          <w:color w:val="000000"/>
          <w:sz w:val="20"/>
          <w:szCs w:val="20"/>
        </w:rPr>
        <w:t>cleona</w:t>
      </w:r>
      <w:proofErr w:type="spellEnd"/>
      <w:r>
        <w:rPr>
          <w:i/>
          <w:iCs/>
          <w:color w:val="000000"/>
          <w:sz w:val="20"/>
          <w:szCs w:val="20"/>
        </w:rPr>
        <w:t xml:space="preserve">, </w:t>
      </w:r>
      <w:proofErr w:type="spellStart"/>
      <w:r>
        <w:rPr>
          <w:i/>
          <w:iCs/>
          <w:color w:val="000000"/>
          <w:sz w:val="20"/>
          <w:szCs w:val="20"/>
        </w:rPr>
        <w:t>Pantoporia</w:t>
      </w:r>
      <w:proofErr w:type="spellEnd"/>
      <w:r>
        <w:rPr>
          <w:i/>
          <w:iCs/>
          <w:color w:val="000000"/>
          <w:sz w:val="20"/>
          <w:szCs w:val="20"/>
        </w:rPr>
        <w:t xml:space="preserve"> </w:t>
      </w:r>
      <w:proofErr w:type="spellStart"/>
      <w:r>
        <w:rPr>
          <w:i/>
          <w:iCs/>
          <w:color w:val="000000"/>
          <w:sz w:val="20"/>
          <w:szCs w:val="20"/>
        </w:rPr>
        <w:t>hordonia</w:t>
      </w:r>
      <w:proofErr w:type="spellEnd"/>
      <w:r>
        <w:rPr>
          <w:i/>
          <w:iCs/>
          <w:color w:val="000000"/>
          <w:sz w:val="20"/>
          <w:szCs w:val="20"/>
        </w:rPr>
        <w:t xml:space="preserve">, </w:t>
      </w:r>
      <w:proofErr w:type="spellStart"/>
      <w:r>
        <w:rPr>
          <w:i/>
          <w:iCs/>
          <w:color w:val="000000"/>
          <w:sz w:val="20"/>
          <w:szCs w:val="20"/>
        </w:rPr>
        <w:t>Danaus</w:t>
      </w:r>
      <w:proofErr w:type="spellEnd"/>
      <w:r>
        <w:rPr>
          <w:i/>
          <w:iCs/>
          <w:color w:val="000000"/>
          <w:sz w:val="20"/>
          <w:szCs w:val="20"/>
        </w:rPr>
        <w:t xml:space="preserve"> </w:t>
      </w:r>
      <w:proofErr w:type="spellStart"/>
      <w:r>
        <w:rPr>
          <w:i/>
          <w:iCs/>
          <w:color w:val="000000"/>
          <w:sz w:val="20"/>
          <w:szCs w:val="20"/>
        </w:rPr>
        <w:t>affinis</w:t>
      </w:r>
      <w:proofErr w:type="spellEnd"/>
      <w:r>
        <w:rPr>
          <w:i/>
          <w:iCs/>
          <w:color w:val="000000"/>
          <w:sz w:val="20"/>
          <w:szCs w:val="20"/>
        </w:rPr>
        <w:t xml:space="preserve">, </w:t>
      </w:r>
      <w:proofErr w:type="spellStart"/>
      <w:r>
        <w:rPr>
          <w:i/>
          <w:iCs/>
          <w:color w:val="000000"/>
          <w:sz w:val="20"/>
          <w:szCs w:val="20"/>
        </w:rPr>
        <w:t>Hypolimnas</w:t>
      </w:r>
      <w:proofErr w:type="spellEnd"/>
      <w:r>
        <w:rPr>
          <w:i/>
          <w:iCs/>
          <w:color w:val="000000"/>
          <w:sz w:val="20"/>
          <w:szCs w:val="20"/>
        </w:rPr>
        <w:t xml:space="preserve"> </w:t>
      </w:r>
      <w:proofErr w:type="spellStart"/>
      <w:r>
        <w:rPr>
          <w:i/>
          <w:iCs/>
          <w:color w:val="000000"/>
          <w:sz w:val="20"/>
          <w:szCs w:val="20"/>
        </w:rPr>
        <w:t>bolina</w:t>
      </w:r>
      <w:proofErr w:type="spellEnd"/>
      <w:r>
        <w:rPr>
          <w:i/>
          <w:iCs/>
          <w:color w:val="000000"/>
          <w:sz w:val="20"/>
          <w:szCs w:val="20"/>
        </w:rPr>
        <w:t xml:space="preserve">, </w:t>
      </w:r>
      <w:proofErr w:type="spellStart"/>
      <w:r>
        <w:rPr>
          <w:i/>
          <w:iCs/>
          <w:color w:val="000000"/>
          <w:sz w:val="20"/>
          <w:szCs w:val="20"/>
        </w:rPr>
        <w:t>Ideopsis</w:t>
      </w:r>
      <w:proofErr w:type="spellEnd"/>
      <w:r>
        <w:rPr>
          <w:i/>
          <w:iCs/>
          <w:color w:val="000000"/>
          <w:sz w:val="20"/>
          <w:szCs w:val="20"/>
        </w:rPr>
        <w:t xml:space="preserve"> </w:t>
      </w:r>
      <w:proofErr w:type="spellStart"/>
      <w:r>
        <w:rPr>
          <w:i/>
          <w:iCs/>
          <w:color w:val="000000"/>
          <w:sz w:val="20"/>
          <w:szCs w:val="20"/>
        </w:rPr>
        <w:t>vitrea</w:t>
      </w:r>
      <w:proofErr w:type="spellEnd"/>
      <w:r>
        <w:rPr>
          <w:i/>
          <w:iCs/>
          <w:color w:val="000000"/>
          <w:sz w:val="20"/>
          <w:szCs w:val="20"/>
        </w:rPr>
        <w:t xml:space="preserve">, </w:t>
      </w:r>
      <w:proofErr w:type="spellStart"/>
      <w:r>
        <w:rPr>
          <w:i/>
          <w:iCs/>
          <w:color w:val="000000"/>
          <w:sz w:val="20"/>
          <w:szCs w:val="20"/>
        </w:rPr>
        <w:t>Euploea</w:t>
      </w:r>
      <w:proofErr w:type="spellEnd"/>
      <w:r>
        <w:rPr>
          <w:i/>
          <w:iCs/>
          <w:color w:val="000000"/>
          <w:sz w:val="20"/>
          <w:szCs w:val="20"/>
        </w:rPr>
        <w:t xml:space="preserve"> </w:t>
      </w:r>
      <w:proofErr w:type="spellStart"/>
      <w:r>
        <w:rPr>
          <w:i/>
          <w:iCs/>
          <w:color w:val="000000"/>
          <w:sz w:val="20"/>
          <w:szCs w:val="20"/>
        </w:rPr>
        <w:t>tulliolus</w:t>
      </w:r>
      <w:proofErr w:type="spellEnd"/>
      <w:r>
        <w:rPr>
          <w:i/>
          <w:iCs/>
          <w:color w:val="000000"/>
          <w:sz w:val="20"/>
          <w:szCs w:val="20"/>
        </w:rPr>
        <w:t xml:space="preserve">. </w:t>
      </w:r>
      <w:r>
        <w:rPr>
          <w:color w:val="000000"/>
          <w:sz w:val="20"/>
          <w:szCs w:val="20"/>
        </w:rPr>
        <w:t xml:space="preserve">Then there are 3 types of the </w:t>
      </w:r>
      <w:proofErr w:type="spellStart"/>
      <w:r>
        <w:rPr>
          <w:color w:val="000000"/>
          <w:sz w:val="20"/>
          <w:szCs w:val="20"/>
        </w:rPr>
        <w:t>Pieridae</w:t>
      </w:r>
      <w:proofErr w:type="spellEnd"/>
      <w:r>
        <w:rPr>
          <w:color w:val="000000"/>
          <w:sz w:val="20"/>
          <w:szCs w:val="20"/>
        </w:rPr>
        <w:t xml:space="preserve"> family, </w:t>
      </w:r>
      <w:proofErr w:type="gramStart"/>
      <w:r>
        <w:rPr>
          <w:color w:val="000000"/>
          <w:sz w:val="20"/>
          <w:szCs w:val="20"/>
        </w:rPr>
        <w:t xml:space="preserve">namely </w:t>
      </w:r>
      <w:r>
        <w:rPr>
          <w:i/>
          <w:iCs/>
          <w:color w:val="000000"/>
          <w:sz w:val="20"/>
          <w:szCs w:val="20"/>
        </w:rPr>
        <w:t> </w:t>
      </w:r>
      <w:proofErr w:type="spellStart"/>
      <w:r>
        <w:rPr>
          <w:i/>
          <w:iCs/>
          <w:color w:val="000000"/>
          <w:sz w:val="20"/>
          <w:szCs w:val="20"/>
        </w:rPr>
        <w:t>Eurema</w:t>
      </w:r>
      <w:proofErr w:type="spellEnd"/>
      <w:proofErr w:type="gramEnd"/>
      <w:r>
        <w:rPr>
          <w:i/>
          <w:iCs/>
          <w:color w:val="000000"/>
          <w:sz w:val="20"/>
          <w:szCs w:val="20"/>
        </w:rPr>
        <w:t xml:space="preserve"> </w:t>
      </w:r>
      <w:proofErr w:type="spellStart"/>
      <w:r>
        <w:rPr>
          <w:i/>
          <w:iCs/>
          <w:color w:val="000000"/>
          <w:sz w:val="20"/>
          <w:szCs w:val="20"/>
        </w:rPr>
        <w:t>hecabe</w:t>
      </w:r>
      <w:proofErr w:type="spellEnd"/>
      <w:r>
        <w:rPr>
          <w:i/>
          <w:iCs/>
          <w:color w:val="000000"/>
          <w:sz w:val="20"/>
          <w:szCs w:val="20"/>
        </w:rPr>
        <w:t xml:space="preserve">, </w:t>
      </w:r>
      <w:proofErr w:type="spellStart"/>
      <w:r>
        <w:rPr>
          <w:i/>
          <w:iCs/>
          <w:color w:val="000000"/>
          <w:sz w:val="20"/>
          <w:szCs w:val="20"/>
        </w:rPr>
        <w:t>Catopsilia</w:t>
      </w:r>
      <w:proofErr w:type="spellEnd"/>
      <w:r>
        <w:rPr>
          <w:i/>
          <w:iCs/>
          <w:color w:val="000000"/>
          <w:sz w:val="20"/>
          <w:szCs w:val="20"/>
        </w:rPr>
        <w:t xml:space="preserve"> Scylla, </w:t>
      </w:r>
      <w:proofErr w:type="spellStart"/>
      <w:r>
        <w:rPr>
          <w:i/>
          <w:iCs/>
          <w:color w:val="000000"/>
          <w:sz w:val="20"/>
          <w:szCs w:val="20"/>
        </w:rPr>
        <w:t>Catopsilia</w:t>
      </w:r>
      <w:proofErr w:type="spellEnd"/>
      <w:r>
        <w:rPr>
          <w:i/>
          <w:iCs/>
          <w:color w:val="000000"/>
          <w:sz w:val="20"/>
          <w:szCs w:val="20"/>
        </w:rPr>
        <w:t xml:space="preserve"> </w:t>
      </w:r>
      <w:proofErr w:type="spellStart"/>
      <w:r>
        <w:rPr>
          <w:i/>
          <w:iCs/>
          <w:color w:val="000000"/>
          <w:sz w:val="20"/>
          <w:szCs w:val="20"/>
        </w:rPr>
        <w:t>pyranthe</w:t>
      </w:r>
      <w:proofErr w:type="spellEnd"/>
      <w:r>
        <w:rPr>
          <w:i/>
          <w:iCs/>
          <w:color w:val="000000"/>
          <w:sz w:val="20"/>
          <w:szCs w:val="20"/>
        </w:rPr>
        <w:t>.</w:t>
      </w:r>
      <w:r>
        <w:rPr>
          <w:color w:val="000000"/>
          <w:sz w:val="20"/>
          <w:szCs w:val="20"/>
        </w:rPr>
        <w:t xml:space="preserve"> Next is the </w:t>
      </w:r>
      <w:proofErr w:type="spellStart"/>
      <w:r>
        <w:rPr>
          <w:color w:val="000000"/>
          <w:sz w:val="20"/>
          <w:szCs w:val="20"/>
        </w:rPr>
        <w:t>Papilionidae</w:t>
      </w:r>
      <w:proofErr w:type="spellEnd"/>
      <w:r>
        <w:rPr>
          <w:color w:val="000000"/>
          <w:sz w:val="20"/>
          <w:szCs w:val="20"/>
        </w:rPr>
        <w:t xml:space="preserve"> family which consists of 3 types, namely</w:t>
      </w:r>
      <w:r>
        <w:rPr>
          <w:i/>
          <w:iCs/>
          <w:color w:val="000000"/>
          <w:sz w:val="20"/>
          <w:szCs w:val="20"/>
        </w:rPr>
        <w:t xml:space="preserve"> </w:t>
      </w:r>
      <w:proofErr w:type="spellStart"/>
      <w:r>
        <w:rPr>
          <w:i/>
          <w:iCs/>
          <w:color w:val="000000"/>
          <w:sz w:val="20"/>
          <w:szCs w:val="20"/>
        </w:rPr>
        <w:t>Pachliopta</w:t>
      </w:r>
      <w:proofErr w:type="spellEnd"/>
      <w:r>
        <w:rPr>
          <w:i/>
          <w:iCs/>
          <w:color w:val="000000"/>
          <w:sz w:val="20"/>
          <w:szCs w:val="20"/>
        </w:rPr>
        <w:t xml:space="preserve"> </w:t>
      </w:r>
      <w:proofErr w:type="spellStart"/>
      <w:r>
        <w:rPr>
          <w:i/>
          <w:iCs/>
          <w:color w:val="000000"/>
          <w:sz w:val="20"/>
          <w:szCs w:val="20"/>
        </w:rPr>
        <w:t>polyphontes</w:t>
      </w:r>
      <w:proofErr w:type="spellEnd"/>
      <w:r>
        <w:rPr>
          <w:i/>
          <w:iCs/>
          <w:color w:val="000000"/>
          <w:sz w:val="20"/>
          <w:szCs w:val="20"/>
        </w:rPr>
        <w:t xml:space="preserve">, </w:t>
      </w:r>
      <w:proofErr w:type="spellStart"/>
      <w:r>
        <w:rPr>
          <w:i/>
          <w:iCs/>
          <w:color w:val="000000"/>
          <w:sz w:val="20"/>
          <w:szCs w:val="20"/>
        </w:rPr>
        <w:t>Troides</w:t>
      </w:r>
      <w:proofErr w:type="spellEnd"/>
      <w:r>
        <w:rPr>
          <w:i/>
          <w:iCs/>
          <w:color w:val="000000"/>
          <w:sz w:val="20"/>
          <w:szCs w:val="20"/>
        </w:rPr>
        <w:t xml:space="preserve"> </w:t>
      </w:r>
      <w:proofErr w:type="spellStart"/>
      <w:r>
        <w:rPr>
          <w:i/>
          <w:iCs/>
          <w:color w:val="000000"/>
          <w:sz w:val="20"/>
          <w:szCs w:val="20"/>
        </w:rPr>
        <w:t>criton</w:t>
      </w:r>
      <w:proofErr w:type="spellEnd"/>
      <w:r>
        <w:rPr>
          <w:i/>
          <w:iCs/>
          <w:color w:val="000000"/>
          <w:sz w:val="20"/>
          <w:szCs w:val="20"/>
        </w:rPr>
        <w:t xml:space="preserve">, </w:t>
      </w:r>
      <w:proofErr w:type="spellStart"/>
      <w:r>
        <w:rPr>
          <w:i/>
          <w:iCs/>
          <w:color w:val="000000"/>
          <w:sz w:val="20"/>
          <w:szCs w:val="20"/>
        </w:rPr>
        <w:t>Troides</w:t>
      </w:r>
      <w:proofErr w:type="spellEnd"/>
      <w:r>
        <w:rPr>
          <w:i/>
          <w:iCs/>
          <w:color w:val="000000"/>
          <w:sz w:val="20"/>
          <w:szCs w:val="20"/>
        </w:rPr>
        <w:t xml:space="preserve"> </w:t>
      </w:r>
      <w:proofErr w:type="spellStart"/>
      <w:proofErr w:type="gramStart"/>
      <w:r>
        <w:rPr>
          <w:i/>
          <w:iCs/>
          <w:color w:val="000000"/>
          <w:sz w:val="20"/>
          <w:szCs w:val="20"/>
        </w:rPr>
        <w:t>helena</w:t>
      </w:r>
      <w:proofErr w:type="spellEnd"/>
      <w:proofErr w:type="gramEnd"/>
      <w:r>
        <w:rPr>
          <w:i/>
          <w:iCs/>
          <w:color w:val="000000"/>
          <w:sz w:val="20"/>
          <w:szCs w:val="20"/>
        </w:rPr>
        <w:t xml:space="preserve">, </w:t>
      </w:r>
      <w:r>
        <w:rPr>
          <w:color w:val="000000"/>
          <w:sz w:val="20"/>
          <w:szCs w:val="20"/>
        </w:rPr>
        <w:t xml:space="preserve">and 1 type of </w:t>
      </w:r>
      <w:proofErr w:type="spellStart"/>
      <w:r>
        <w:rPr>
          <w:color w:val="000000"/>
          <w:sz w:val="20"/>
          <w:szCs w:val="20"/>
        </w:rPr>
        <w:t>Lycaenidae</w:t>
      </w:r>
      <w:proofErr w:type="spellEnd"/>
      <w:r>
        <w:rPr>
          <w:color w:val="000000"/>
          <w:sz w:val="20"/>
          <w:szCs w:val="20"/>
        </w:rPr>
        <w:t xml:space="preserve"> family, namely </w:t>
      </w:r>
      <w:proofErr w:type="spellStart"/>
      <w:r>
        <w:rPr>
          <w:i/>
          <w:iCs/>
          <w:color w:val="000000"/>
          <w:sz w:val="20"/>
          <w:szCs w:val="20"/>
        </w:rPr>
        <w:t>Lampides</w:t>
      </w:r>
      <w:proofErr w:type="spellEnd"/>
      <w:r>
        <w:rPr>
          <w:i/>
          <w:iCs/>
          <w:color w:val="000000"/>
          <w:sz w:val="20"/>
          <w:szCs w:val="20"/>
        </w:rPr>
        <w:t xml:space="preserve"> </w:t>
      </w:r>
      <w:proofErr w:type="spellStart"/>
      <w:r>
        <w:rPr>
          <w:i/>
          <w:iCs/>
          <w:color w:val="000000"/>
          <w:sz w:val="20"/>
          <w:szCs w:val="20"/>
        </w:rPr>
        <w:t>boeticus</w:t>
      </w:r>
      <w:proofErr w:type="spellEnd"/>
      <w:r>
        <w:rPr>
          <w:i/>
          <w:iCs/>
          <w:color w:val="000000"/>
          <w:sz w:val="20"/>
          <w:szCs w:val="20"/>
        </w:rPr>
        <w:t xml:space="preserve">. </w:t>
      </w:r>
      <w:r>
        <w:rPr>
          <w:color w:val="000000"/>
          <w:sz w:val="20"/>
          <w:szCs w:val="20"/>
        </w:rPr>
        <w:t>The types of butterflies found in the two research sites will be shown in Figure 1.</w:t>
      </w:r>
    </w:p>
    <w:p w14:paraId="3BE29AB0" w14:textId="7F552062" w:rsidR="004D2D2C" w:rsidRDefault="004D2D2C" w:rsidP="004D2D2C">
      <w:pPr>
        <w:pBdr>
          <w:top w:val="nil"/>
          <w:left w:val="nil"/>
          <w:bottom w:val="nil"/>
          <w:right w:val="nil"/>
          <w:between w:val="nil"/>
        </w:pBdr>
        <w:spacing w:line="276" w:lineRule="auto"/>
        <w:ind w:firstLine="425"/>
        <w:jc w:val="both"/>
        <w:rPr>
          <w:color w:val="000000"/>
          <w:sz w:val="20"/>
          <w:szCs w:val="20"/>
        </w:rPr>
      </w:pPr>
    </w:p>
    <w:p w14:paraId="7FC8569E" w14:textId="073AA13B" w:rsidR="004D2D2C" w:rsidRDefault="00AE5EFB" w:rsidP="004D2D2C">
      <w:pPr>
        <w:pBdr>
          <w:top w:val="nil"/>
          <w:left w:val="nil"/>
          <w:bottom w:val="nil"/>
          <w:right w:val="nil"/>
          <w:between w:val="nil"/>
        </w:pBdr>
        <w:spacing w:line="276" w:lineRule="auto"/>
        <w:ind w:firstLine="425"/>
        <w:jc w:val="both"/>
        <w:rPr>
          <w:color w:val="000000"/>
          <w:sz w:val="20"/>
          <w:szCs w:val="20"/>
        </w:rPr>
      </w:pPr>
      <w:r w:rsidRPr="007617E3">
        <w:rPr>
          <w:noProof/>
          <w:color w:val="000000"/>
          <w:sz w:val="20"/>
          <w:szCs w:val="20"/>
        </w:rPr>
        <w:drawing>
          <wp:anchor distT="0" distB="0" distL="114300" distR="114300" simplePos="0" relativeHeight="251658240" behindDoc="0" locked="0" layoutInCell="1" allowOverlap="1" wp14:anchorId="5BD72B55" wp14:editId="2B19EAF7">
            <wp:simplePos x="0" y="0"/>
            <wp:positionH relativeFrom="column">
              <wp:posOffset>146273</wp:posOffset>
            </wp:positionH>
            <wp:positionV relativeFrom="paragraph">
              <wp:posOffset>-137160</wp:posOffset>
            </wp:positionV>
            <wp:extent cx="1289685" cy="1719580"/>
            <wp:effectExtent l="0" t="0" r="5715" b="0"/>
            <wp:wrapNone/>
            <wp:docPr id="25" name="Picture 25" descr="C:\Users\pirho\AppData\Local\Packages\5319275A.WhatsAppDesktop_cv1g1gvanyjgm\TempState\F6BB36049C3B42A62DFA88C46E0F79D2\WhatsApp Image 2025-08-12 at 22.59.31_6aa1e1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irho\AppData\Local\Packages\5319275A.WhatsAppDesktop_cv1g1gvanyjgm\TempState\F6BB36049C3B42A62DFA88C46E0F79D2\WhatsApp Image 2025-08-12 at 22.59.31_6aa1e1b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anchor>
        </w:drawing>
      </w:r>
      <w:r w:rsidRPr="007617E3">
        <w:rPr>
          <w:noProof/>
          <w:color w:val="000000"/>
          <w:sz w:val="20"/>
          <w:szCs w:val="20"/>
        </w:rPr>
        <w:drawing>
          <wp:anchor distT="0" distB="0" distL="114300" distR="114300" simplePos="0" relativeHeight="251660288" behindDoc="0" locked="0" layoutInCell="1" allowOverlap="1" wp14:anchorId="4C421BB0" wp14:editId="06DF3568">
            <wp:simplePos x="0" y="0"/>
            <wp:positionH relativeFrom="column">
              <wp:posOffset>1493743</wp:posOffset>
            </wp:positionH>
            <wp:positionV relativeFrom="paragraph">
              <wp:posOffset>-134620</wp:posOffset>
            </wp:positionV>
            <wp:extent cx="1289050" cy="1719580"/>
            <wp:effectExtent l="0" t="0" r="6350" b="0"/>
            <wp:wrapNone/>
            <wp:docPr id="33" name="Picture 33" descr="C:\Users\pirho\AppData\Local\Packages\5319275A.WhatsAppDesktop_cv1g1gvanyjgm\TempState\5E7409B3E5519EFF37D11F5FA5F796CB\WhatsApp Image 2025-08-12 at 23.04.02_26297a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irho\AppData\Local\Packages\5319275A.WhatsAppDesktop_cv1g1gvanyjgm\TempState\5E7409B3E5519EFF37D11F5FA5F796CB\WhatsApp Image 2025-08-12 at 23.04.02_26297a8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9050" cy="171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17E3">
        <w:rPr>
          <w:noProof/>
          <w:color w:val="000000"/>
          <w:sz w:val="20"/>
          <w:szCs w:val="20"/>
        </w:rPr>
        <w:drawing>
          <wp:anchor distT="0" distB="0" distL="114300" distR="114300" simplePos="0" relativeHeight="251663360" behindDoc="0" locked="0" layoutInCell="1" allowOverlap="1" wp14:anchorId="56CDB3A8" wp14:editId="5BF869D1">
            <wp:simplePos x="0" y="0"/>
            <wp:positionH relativeFrom="column">
              <wp:posOffset>2829783</wp:posOffset>
            </wp:positionH>
            <wp:positionV relativeFrom="paragraph">
              <wp:posOffset>-133985</wp:posOffset>
            </wp:positionV>
            <wp:extent cx="1282700" cy="1719580"/>
            <wp:effectExtent l="0" t="0" r="0" b="0"/>
            <wp:wrapNone/>
            <wp:docPr id="38" name="Picture 38" descr="C:\Users\pirho\AppData\Local\Packages\5319275A.WhatsAppDesktop_cv1g1gvanyjgm\TempState\4C1416274EC54A955D5B5CA82E9C5EEB\WhatsApp Image 2025-08-12 at 23.09.44_b500f3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irho\AppData\Local\Packages\5319275A.WhatsAppDesktop_cv1g1gvanyjgm\TempState\4C1416274EC54A955D5B5CA82E9C5EEB\WhatsApp Image 2025-08-12 at 23.09.44_b500f38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2700" cy="171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637C" w:rsidRPr="007617E3">
        <w:rPr>
          <w:noProof/>
          <w:color w:val="000000"/>
          <w:sz w:val="20"/>
          <w:szCs w:val="20"/>
        </w:rPr>
        <w:drawing>
          <wp:anchor distT="0" distB="0" distL="114300" distR="114300" simplePos="0" relativeHeight="251664384" behindDoc="0" locked="0" layoutInCell="1" allowOverlap="1" wp14:anchorId="2D549AA8" wp14:editId="6F4802E3">
            <wp:simplePos x="0" y="0"/>
            <wp:positionH relativeFrom="column">
              <wp:posOffset>4158425</wp:posOffset>
            </wp:positionH>
            <wp:positionV relativeFrom="paragraph">
              <wp:posOffset>-133985</wp:posOffset>
            </wp:positionV>
            <wp:extent cx="1282700" cy="1719580"/>
            <wp:effectExtent l="0" t="0" r="0" b="0"/>
            <wp:wrapNone/>
            <wp:docPr id="39" name="Picture 39" descr="C:\Users\pirho\AppData\Local\Packages\5319275A.WhatsAppDesktop_cv1g1gvanyjgm\TempState\31FB220526C09D18BF9CFAFF20BCBA4E\WhatsApp Image 2025-08-12 at 23.10.06_e981a5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irho\AppData\Local\Packages\5319275A.WhatsAppDesktop_cv1g1gvanyjgm\TempState\31FB220526C09D18BF9CFAFF20BCBA4E\WhatsApp Image 2025-08-12 at 23.10.06_e981a56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2700" cy="1719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C5AF7B" w14:textId="0C12234C" w:rsidR="004D2D2C" w:rsidRDefault="004D2D2C" w:rsidP="004D2D2C">
      <w:pPr>
        <w:pBdr>
          <w:top w:val="nil"/>
          <w:left w:val="nil"/>
          <w:bottom w:val="nil"/>
          <w:right w:val="nil"/>
          <w:between w:val="nil"/>
        </w:pBdr>
        <w:spacing w:line="276" w:lineRule="auto"/>
        <w:ind w:firstLine="425"/>
        <w:jc w:val="both"/>
        <w:rPr>
          <w:color w:val="000000"/>
          <w:sz w:val="20"/>
          <w:szCs w:val="20"/>
        </w:rPr>
      </w:pPr>
    </w:p>
    <w:p w14:paraId="0BC4F0C1" w14:textId="119E5C12" w:rsidR="004D2D2C" w:rsidRDefault="004D2D2C" w:rsidP="004D2D2C">
      <w:pPr>
        <w:pBdr>
          <w:top w:val="nil"/>
          <w:left w:val="nil"/>
          <w:bottom w:val="nil"/>
          <w:right w:val="nil"/>
          <w:between w:val="nil"/>
        </w:pBdr>
        <w:spacing w:line="276" w:lineRule="auto"/>
        <w:ind w:firstLine="425"/>
        <w:jc w:val="both"/>
        <w:rPr>
          <w:color w:val="000000"/>
          <w:sz w:val="20"/>
          <w:szCs w:val="20"/>
        </w:rPr>
      </w:pPr>
    </w:p>
    <w:p w14:paraId="5D0DDE99" w14:textId="5055B80C" w:rsidR="004D2D2C" w:rsidRDefault="004D2D2C" w:rsidP="004D2D2C">
      <w:pPr>
        <w:pBdr>
          <w:top w:val="nil"/>
          <w:left w:val="nil"/>
          <w:bottom w:val="nil"/>
          <w:right w:val="nil"/>
          <w:between w:val="nil"/>
        </w:pBdr>
        <w:spacing w:line="276" w:lineRule="auto"/>
        <w:ind w:firstLine="425"/>
        <w:jc w:val="both"/>
        <w:rPr>
          <w:color w:val="000000"/>
          <w:sz w:val="20"/>
          <w:szCs w:val="20"/>
        </w:rPr>
      </w:pPr>
    </w:p>
    <w:p w14:paraId="39328E95" w14:textId="71837922" w:rsidR="004D2D2C" w:rsidRDefault="004D2D2C" w:rsidP="004D2D2C">
      <w:pPr>
        <w:pBdr>
          <w:top w:val="nil"/>
          <w:left w:val="nil"/>
          <w:bottom w:val="nil"/>
          <w:right w:val="nil"/>
          <w:between w:val="nil"/>
        </w:pBdr>
        <w:spacing w:line="276" w:lineRule="auto"/>
        <w:ind w:firstLine="425"/>
        <w:jc w:val="both"/>
        <w:rPr>
          <w:color w:val="000000"/>
          <w:sz w:val="20"/>
          <w:szCs w:val="20"/>
        </w:rPr>
      </w:pPr>
    </w:p>
    <w:p w14:paraId="5D349281" w14:textId="635C47F8" w:rsidR="004D2D2C" w:rsidRDefault="004D2D2C" w:rsidP="004D2D2C">
      <w:pPr>
        <w:pBdr>
          <w:top w:val="nil"/>
          <w:left w:val="nil"/>
          <w:bottom w:val="nil"/>
          <w:right w:val="nil"/>
          <w:between w:val="nil"/>
        </w:pBdr>
        <w:spacing w:line="276" w:lineRule="auto"/>
        <w:ind w:firstLine="425"/>
        <w:jc w:val="both"/>
        <w:rPr>
          <w:color w:val="000000"/>
          <w:sz w:val="20"/>
          <w:szCs w:val="20"/>
        </w:rPr>
      </w:pPr>
    </w:p>
    <w:p w14:paraId="2D2F6FDA" w14:textId="7BD03972" w:rsidR="004D2D2C" w:rsidRDefault="004D2D2C" w:rsidP="004D2D2C">
      <w:pPr>
        <w:pBdr>
          <w:top w:val="nil"/>
          <w:left w:val="nil"/>
          <w:bottom w:val="nil"/>
          <w:right w:val="nil"/>
          <w:between w:val="nil"/>
        </w:pBdr>
        <w:spacing w:line="276" w:lineRule="auto"/>
        <w:ind w:firstLine="425"/>
        <w:jc w:val="both"/>
        <w:rPr>
          <w:color w:val="000000"/>
          <w:sz w:val="20"/>
          <w:szCs w:val="20"/>
        </w:rPr>
      </w:pPr>
    </w:p>
    <w:p w14:paraId="095C076A" w14:textId="13E3BC56" w:rsidR="004D2D2C" w:rsidRDefault="003337A0" w:rsidP="004D2D2C">
      <w:pPr>
        <w:pBdr>
          <w:top w:val="nil"/>
          <w:left w:val="nil"/>
          <w:bottom w:val="nil"/>
          <w:right w:val="nil"/>
          <w:between w:val="nil"/>
        </w:pBdr>
        <w:spacing w:line="276" w:lineRule="auto"/>
        <w:ind w:firstLine="425"/>
        <w:jc w:val="both"/>
        <w:rPr>
          <w:color w:val="000000"/>
          <w:sz w:val="20"/>
          <w:szCs w:val="20"/>
        </w:rPr>
      </w:pPr>
      <w:r w:rsidRPr="003337A0">
        <w:rPr>
          <w:noProof/>
          <w:color w:val="000000"/>
          <w:sz w:val="20"/>
          <w:szCs w:val="20"/>
        </w:rPr>
        <mc:AlternateContent>
          <mc:Choice Requires="wps">
            <w:drawing>
              <wp:anchor distT="45720" distB="45720" distL="114300" distR="114300" simplePos="0" relativeHeight="251686912" behindDoc="0" locked="0" layoutInCell="1" allowOverlap="1" wp14:anchorId="2967D062" wp14:editId="43E79C23">
                <wp:simplePos x="0" y="0"/>
                <wp:positionH relativeFrom="column">
                  <wp:posOffset>5184367</wp:posOffset>
                </wp:positionH>
                <wp:positionV relativeFrom="paragraph">
                  <wp:posOffset>112059</wp:posOffset>
                </wp:positionV>
                <wp:extent cx="249555" cy="284480"/>
                <wp:effectExtent l="0" t="0" r="17145" b="20320"/>
                <wp:wrapSquare wrapText="bothSides"/>
                <wp:docPr id="1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4994EAB6" w14:textId="2B5B743D" w:rsidR="00932CC1" w:rsidRDefault="00932CC1" w:rsidP="003337A0">
                            <w:proofErr w:type="gramStart"/>
                            <w:r>
                              <w:t>d</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8.2pt;margin-top:8.8pt;width:19.65pt;height:22.4pt;flip:x;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">
                <v:textbox>
                  <w:txbxContent>
                    <w:p w14:paraId="4994EAB6" w14:textId="2B5B743D" w:rsidR="00932CC1" w:rsidRDefault="00932CC1" w:rsidP="003337A0">
                      <w:proofErr w:type="gramStart"/>
                      <w:r>
                        <w:t>d</w:t>
                      </w:r>
                      <w:proofErr w:type="gramEnd"/>
                    </w:p>
                  </w:txbxContent>
                </v:textbox>
                <w10:wrap type="square"/>
              </v:shape>
            </w:pict>
          </mc:Fallback>
        </mc:AlternateContent>
      </w:r>
      <w:r w:rsidRPr="003337A0">
        <w:rPr>
          <w:noProof/>
          <w:color w:val="000000"/>
          <w:sz w:val="20"/>
          <w:szCs w:val="20"/>
        </w:rPr>
        <mc:AlternateContent>
          <mc:Choice Requires="wps">
            <w:drawing>
              <wp:anchor distT="45720" distB="45720" distL="114300" distR="114300" simplePos="0" relativeHeight="251684864" behindDoc="0" locked="0" layoutInCell="1" allowOverlap="1" wp14:anchorId="3D9A2273" wp14:editId="3D3D95B8">
                <wp:simplePos x="0" y="0"/>
                <wp:positionH relativeFrom="column">
                  <wp:posOffset>3857625</wp:posOffset>
                </wp:positionH>
                <wp:positionV relativeFrom="paragraph">
                  <wp:posOffset>111760</wp:posOffset>
                </wp:positionV>
                <wp:extent cx="249555" cy="284480"/>
                <wp:effectExtent l="0" t="0" r="17145" b="20320"/>
                <wp:wrapSquare wrapText="bothSides"/>
                <wp:docPr id="1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49FA20A7" w14:textId="3F8D2A96" w:rsidR="00932CC1" w:rsidRDefault="00932CC1" w:rsidP="003337A0">
                            <w:proofErr w:type="gramStart"/>
                            <w:r>
                              <w:t>c</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03.75pt;margin-top:8.8pt;width:19.65pt;height:22.4pt;flip:x;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">
                <v:textbox>
                  <w:txbxContent>
                    <w:p w14:paraId="49FA20A7" w14:textId="3F8D2A96" w:rsidR="00932CC1" w:rsidRDefault="00932CC1" w:rsidP="003337A0">
                      <w:proofErr w:type="gramStart"/>
                      <w:r>
                        <w:t>c</w:t>
                      </w:r>
                      <w:proofErr w:type="gramEnd"/>
                    </w:p>
                  </w:txbxContent>
                </v:textbox>
                <w10:wrap type="square"/>
              </v:shape>
            </w:pict>
          </mc:Fallback>
        </mc:AlternateContent>
      </w:r>
      <w:r w:rsidRPr="003337A0">
        <w:rPr>
          <w:noProof/>
          <w:color w:val="000000"/>
          <w:sz w:val="20"/>
          <w:szCs w:val="20"/>
        </w:rPr>
        <mc:AlternateContent>
          <mc:Choice Requires="wps">
            <w:drawing>
              <wp:anchor distT="45720" distB="45720" distL="114300" distR="114300" simplePos="0" relativeHeight="251682816" behindDoc="0" locked="0" layoutInCell="1" allowOverlap="1" wp14:anchorId="7CBB25C0" wp14:editId="67FF2FF6">
                <wp:simplePos x="0" y="0"/>
                <wp:positionH relativeFrom="column">
                  <wp:posOffset>2539101</wp:posOffset>
                </wp:positionH>
                <wp:positionV relativeFrom="paragraph">
                  <wp:posOffset>111760</wp:posOffset>
                </wp:positionV>
                <wp:extent cx="249555" cy="284480"/>
                <wp:effectExtent l="0" t="0" r="17145" b="20320"/>
                <wp:wrapSquare wrapText="bothSides"/>
                <wp:docPr id="1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3400F33B" w14:textId="5584DC71" w:rsidR="00932CC1" w:rsidRDefault="00932CC1" w:rsidP="003337A0">
                            <w:proofErr w:type="gramStart"/>
                            <w:r>
                              <w:t>b</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99.95pt;margin-top:8.8pt;width:19.65pt;height:22.4pt;flip:x;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">
                <v:textbox>
                  <w:txbxContent>
                    <w:p w14:paraId="3400F33B" w14:textId="5584DC71" w:rsidR="00932CC1" w:rsidRDefault="00932CC1" w:rsidP="003337A0">
                      <w:proofErr w:type="gramStart"/>
                      <w:r>
                        <w:t>b</w:t>
                      </w:r>
                      <w:proofErr w:type="gramEnd"/>
                    </w:p>
                  </w:txbxContent>
                </v:textbox>
                <w10:wrap type="square"/>
              </v:shape>
            </w:pict>
          </mc:Fallback>
        </mc:AlternateContent>
      </w:r>
      <w:r w:rsidRPr="003337A0">
        <w:rPr>
          <w:noProof/>
          <w:color w:val="000000"/>
          <w:sz w:val="20"/>
          <w:szCs w:val="20"/>
        </w:rPr>
        <mc:AlternateContent>
          <mc:Choice Requires="wps">
            <w:drawing>
              <wp:anchor distT="45720" distB="45720" distL="114300" distR="114300" simplePos="0" relativeHeight="251680768" behindDoc="0" locked="0" layoutInCell="1" allowOverlap="1" wp14:anchorId="04A6F0F9" wp14:editId="71BAC278">
                <wp:simplePos x="0" y="0"/>
                <wp:positionH relativeFrom="column">
                  <wp:posOffset>1187761</wp:posOffset>
                </wp:positionH>
                <wp:positionV relativeFrom="paragraph">
                  <wp:posOffset>117116</wp:posOffset>
                </wp:positionV>
                <wp:extent cx="249555" cy="284480"/>
                <wp:effectExtent l="0" t="0" r="1714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629902BF" w14:textId="1741ACB8" w:rsidR="00932CC1" w:rsidRDefault="00932CC1">
                            <w:proofErr w:type="gramStart"/>
                            <w:r>
                              <w:t>a</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93.5pt;margin-top:9.2pt;width:19.65pt;height:22.4pt;flip:x;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">
                <v:textbox>
                  <w:txbxContent>
                    <w:p w14:paraId="629902BF" w14:textId="1741ACB8" w:rsidR="00932CC1" w:rsidRDefault="00932CC1">
                      <w:proofErr w:type="gramStart"/>
                      <w:r>
                        <w:t>a</w:t>
                      </w:r>
                      <w:proofErr w:type="gramEnd"/>
                    </w:p>
                  </w:txbxContent>
                </v:textbox>
                <w10:wrap type="square"/>
              </v:shape>
            </w:pict>
          </mc:Fallback>
        </mc:AlternateContent>
      </w:r>
    </w:p>
    <w:p w14:paraId="37BD2299" w14:textId="41B48641" w:rsidR="004D2D2C" w:rsidRDefault="004D2D2C" w:rsidP="004D2D2C">
      <w:pPr>
        <w:pBdr>
          <w:top w:val="nil"/>
          <w:left w:val="nil"/>
          <w:bottom w:val="nil"/>
          <w:right w:val="nil"/>
          <w:between w:val="nil"/>
        </w:pBdr>
        <w:spacing w:line="276" w:lineRule="auto"/>
        <w:ind w:firstLine="425"/>
        <w:jc w:val="both"/>
        <w:rPr>
          <w:color w:val="000000"/>
          <w:sz w:val="20"/>
          <w:szCs w:val="20"/>
        </w:rPr>
      </w:pPr>
    </w:p>
    <w:p w14:paraId="077CDDB9" w14:textId="0D61F857" w:rsidR="004D2D2C" w:rsidRPr="007617E3" w:rsidRDefault="003337A0" w:rsidP="004D2D2C">
      <w:pPr>
        <w:pBdr>
          <w:top w:val="nil"/>
          <w:left w:val="nil"/>
          <w:bottom w:val="nil"/>
          <w:right w:val="nil"/>
          <w:between w:val="nil"/>
        </w:pBdr>
        <w:spacing w:line="276" w:lineRule="auto"/>
        <w:ind w:firstLine="425"/>
        <w:jc w:val="both"/>
        <w:rPr>
          <w:color w:val="000000"/>
          <w:sz w:val="20"/>
          <w:szCs w:val="20"/>
        </w:rPr>
      </w:pPr>
      <w:r w:rsidRPr="007617E3">
        <w:rPr>
          <w:noProof/>
          <w:color w:val="000000"/>
          <w:sz w:val="20"/>
          <w:szCs w:val="20"/>
        </w:rPr>
        <w:drawing>
          <wp:anchor distT="0" distB="0" distL="114300" distR="114300" simplePos="0" relativeHeight="251668480" behindDoc="0" locked="0" layoutInCell="1" allowOverlap="1" wp14:anchorId="34D3C779" wp14:editId="253044A5">
            <wp:simplePos x="0" y="0"/>
            <wp:positionH relativeFrom="column">
              <wp:posOffset>4175760</wp:posOffset>
            </wp:positionH>
            <wp:positionV relativeFrom="paragraph">
              <wp:posOffset>151394</wp:posOffset>
            </wp:positionV>
            <wp:extent cx="1287780" cy="1719580"/>
            <wp:effectExtent l="0" t="0" r="7620" b="0"/>
            <wp:wrapNone/>
            <wp:docPr id="15" name="Picture 15" descr="C:\Users\pirho\AppData\Local\Packages\5319275A.WhatsAppDesktop_cv1g1gvanyjgm\TempState\4F80DCBF24C10C3CE9F7A1516A62E587\WhatsApp Image 2025-08-12 at 23.16.54_654f1b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irho\AppData\Local\Packages\5319275A.WhatsAppDesktop_cv1g1gvanyjgm\TempState\4F80DCBF24C10C3CE9F7A1516A62E587\WhatsApp Image 2025-08-12 at 23.16.54_654f1bb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7780" cy="171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17E3">
        <w:rPr>
          <w:noProof/>
          <w:color w:val="000000"/>
          <w:sz w:val="20"/>
          <w:szCs w:val="20"/>
        </w:rPr>
        <w:drawing>
          <wp:anchor distT="0" distB="0" distL="114300" distR="114300" simplePos="0" relativeHeight="251667456" behindDoc="0" locked="0" layoutInCell="1" allowOverlap="1" wp14:anchorId="19953068" wp14:editId="3353F890">
            <wp:simplePos x="0" y="0"/>
            <wp:positionH relativeFrom="column">
              <wp:posOffset>2836545</wp:posOffset>
            </wp:positionH>
            <wp:positionV relativeFrom="paragraph">
              <wp:posOffset>141234</wp:posOffset>
            </wp:positionV>
            <wp:extent cx="1288415" cy="1719580"/>
            <wp:effectExtent l="0" t="0" r="6985" b="0"/>
            <wp:wrapNone/>
            <wp:docPr id="35" name="Picture 35" descr="C:\Users\pirho\AppData\Local\Packages\5319275A.WhatsAppDesktop_cv1g1gvanyjgm\TempState\FD9F2AA91CEACFB305F86F2F76BFD494\WhatsApp Image 2025-08-13 at 21.42.09_b9acd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irho\AppData\Local\Packages\5319275A.WhatsAppDesktop_cv1g1gvanyjgm\TempState\FD9F2AA91CEACFB305F86F2F76BFD494\WhatsApp Image 2025-08-13 at 21.42.09_b9acd23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8415" cy="171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17E3">
        <w:rPr>
          <w:noProof/>
          <w:color w:val="000000"/>
          <w:sz w:val="20"/>
          <w:szCs w:val="20"/>
        </w:rPr>
        <w:drawing>
          <wp:anchor distT="0" distB="0" distL="114300" distR="114300" simplePos="0" relativeHeight="251666432" behindDoc="0" locked="0" layoutInCell="1" allowOverlap="1" wp14:anchorId="5790B305" wp14:editId="35BC973C">
            <wp:simplePos x="0" y="0"/>
            <wp:positionH relativeFrom="column">
              <wp:posOffset>1495425</wp:posOffset>
            </wp:positionH>
            <wp:positionV relativeFrom="paragraph">
              <wp:posOffset>141869</wp:posOffset>
            </wp:positionV>
            <wp:extent cx="1282700" cy="1719580"/>
            <wp:effectExtent l="0" t="0" r="0" b="0"/>
            <wp:wrapNone/>
            <wp:docPr id="43" name="Picture 43" descr="C:\Users\pirho\AppData\Local\Packages\5319275A.WhatsAppDesktop_cv1g1gvanyjgm\TempState\619C1BE4C89A19705BF8E782DB74D127\WhatsApp Image 2025-08-12 at 23.16.16_be2fe2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irho\AppData\Local\Packages\5319275A.WhatsAppDesktop_cv1g1gvanyjgm\TempState\619C1BE4C89A19705BF8E782DB74D127\WhatsApp Image 2025-08-12 at 23.16.16_be2fe26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2700" cy="171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17E3">
        <w:rPr>
          <w:noProof/>
          <w:color w:val="000000"/>
          <w:sz w:val="20"/>
          <w:szCs w:val="20"/>
        </w:rPr>
        <w:drawing>
          <wp:anchor distT="0" distB="0" distL="114300" distR="114300" simplePos="0" relativeHeight="251665408" behindDoc="0" locked="0" layoutInCell="1" allowOverlap="1" wp14:anchorId="39729CD7" wp14:editId="5BADA507">
            <wp:simplePos x="0" y="0"/>
            <wp:positionH relativeFrom="column">
              <wp:posOffset>149225</wp:posOffset>
            </wp:positionH>
            <wp:positionV relativeFrom="paragraph">
              <wp:posOffset>131181</wp:posOffset>
            </wp:positionV>
            <wp:extent cx="1289050" cy="1719580"/>
            <wp:effectExtent l="0" t="0" r="6350" b="0"/>
            <wp:wrapNone/>
            <wp:docPr id="41" name="Picture 41" descr="C:\Users\pirho\AppData\Local\Packages\5319275A.WhatsAppDesktop_cv1g1gvanyjgm\TempState\79DA9938D61A8BB4DDEEAD82D229441A\WhatsApp Image 2025-08-12 at 23.13.17_ab2e0b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irho\AppData\Local\Packages\5319275A.WhatsAppDesktop_cv1g1gvanyjgm\TempState\79DA9938D61A8BB4DDEEAD82D229441A\WhatsApp Image 2025-08-12 at 23.13.17_ab2e0bf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9050" cy="1719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31EA1" w14:textId="4B8DBCDD" w:rsidR="007617E3" w:rsidRPr="007617E3" w:rsidRDefault="007617E3" w:rsidP="007617E3">
      <w:pPr>
        <w:pBdr>
          <w:top w:val="nil"/>
          <w:left w:val="nil"/>
          <w:bottom w:val="nil"/>
          <w:right w:val="nil"/>
          <w:between w:val="nil"/>
        </w:pBdr>
        <w:spacing w:line="276" w:lineRule="auto"/>
        <w:ind w:firstLine="425"/>
        <w:jc w:val="both"/>
        <w:rPr>
          <w:color w:val="000000"/>
          <w:sz w:val="20"/>
          <w:szCs w:val="20"/>
        </w:rPr>
      </w:pPr>
    </w:p>
    <w:p w14:paraId="2D18C6DA" w14:textId="1531111A" w:rsidR="00D6637C" w:rsidRDefault="00D6637C" w:rsidP="007617E3">
      <w:pPr>
        <w:pBdr>
          <w:top w:val="nil"/>
          <w:left w:val="nil"/>
          <w:bottom w:val="nil"/>
          <w:right w:val="nil"/>
          <w:between w:val="nil"/>
        </w:pBdr>
        <w:spacing w:line="276" w:lineRule="auto"/>
        <w:ind w:firstLine="425"/>
        <w:jc w:val="both"/>
        <w:rPr>
          <w:color w:val="000000"/>
          <w:sz w:val="20"/>
          <w:szCs w:val="20"/>
        </w:rPr>
      </w:pPr>
    </w:p>
    <w:p w14:paraId="28C8F403" w14:textId="3633FE7C" w:rsidR="00D6637C" w:rsidRDefault="00D6637C" w:rsidP="007617E3">
      <w:pPr>
        <w:pBdr>
          <w:top w:val="nil"/>
          <w:left w:val="nil"/>
          <w:bottom w:val="nil"/>
          <w:right w:val="nil"/>
          <w:between w:val="nil"/>
        </w:pBdr>
        <w:spacing w:line="276" w:lineRule="auto"/>
        <w:ind w:firstLine="425"/>
        <w:jc w:val="both"/>
        <w:rPr>
          <w:color w:val="000000"/>
          <w:sz w:val="20"/>
          <w:szCs w:val="20"/>
        </w:rPr>
      </w:pPr>
    </w:p>
    <w:p w14:paraId="54897F88" w14:textId="5065CB86" w:rsidR="00D6637C" w:rsidRDefault="00D6637C" w:rsidP="007617E3">
      <w:pPr>
        <w:pBdr>
          <w:top w:val="nil"/>
          <w:left w:val="nil"/>
          <w:bottom w:val="nil"/>
          <w:right w:val="nil"/>
          <w:between w:val="nil"/>
        </w:pBdr>
        <w:spacing w:line="276" w:lineRule="auto"/>
        <w:ind w:firstLine="425"/>
        <w:jc w:val="both"/>
        <w:rPr>
          <w:color w:val="000000"/>
          <w:sz w:val="20"/>
          <w:szCs w:val="20"/>
        </w:rPr>
      </w:pPr>
    </w:p>
    <w:p w14:paraId="0937E1D6" w14:textId="10482D07" w:rsidR="00D6637C" w:rsidRDefault="00D6637C" w:rsidP="007617E3">
      <w:pPr>
        <w:pBdr>
          <w:top w:val="nil"/>
          <w:left w:val="nil"/>
          <w:bottom w:val="nil"/>
          <w:right w:val="nil"/>
          <w:between w:val="nil"/>
        </w:pBdr>
        <w:spacing w:line="276" w:lineRule="auto"/>
        <w:ind w:firstLine="425"/>
        <w:jc w:val="both"/>
        <w:rPr>
          <w:color w:val="000000"/>
          <w:sz w:val="20"/>
          <w:szCs w:val="20"/>
        </w:rPr>
      </w:pPr>
    </w:p>
    <w:p w14:paraId="7EE3955F" w14:textId="5855C8C9" w:rsidR="00D6637C" w:rsidRDefault="00D6637C" w:rsidP="007617E3">
      <w:pPr>
        <w:pBdr>
          <w:top w:val="nil"/>
          <w:left w:val="nil"/>
          <w:bottom w:val="nil"/>
          <w:right w:val="nil"/>
          <w:between w:val="nil"/>
        </w:pBdr>
        <w:spacing w:line="276" w:lineRule="auto"/>
        <w:ind w:firstLine="425"/>
        <w:jc w:val="both"/>
        <w:rPr>
          <w:color w:val="000000"/>
          <w:sz w:val="20"/>
          <w:szCs w:val="20"/>
        </w:rPr>
      </w:pPr>
    </w:p>
    <w:p w14:paraId="4ED7108A" w14:textId="3B1DA31A" w:rsidR="00D6637C" w:rsidRDefault="00D6637C" w:rsidP="007617E3">
      <w:pPr>
        <w:pBdr>
          <w:top w:val="nil"/>
          <w:left w:val="nil"/>
          <w:bottom w:val="nil"/>
          <w:right w:val="nil"/>
          <w:between w:val="nil"/>
        </w:pBdr>
        <w:spacing w:line="276" w:lineRule="auto"/>
        <w:ind w:firstLine="425"/>
        <w:jc w:val="both"/>
        <w:rPr>
          <w:color w:val="000000"/>
          <w:sz w:val="20"/>
          <w:szCs w:val="20"/>
        </w:rPr>
      </w:pPr>
    </w:p>
    <w:p w14:paraId="0D8BC357" w14:textId="18825084" w:rsidR="00D6637C" w:rsidRDefault="00D6637C" w:rsidP="007617E3">
      <w:pPr>
        <w:pBdr>
          <w:top w:val="nil"/>
          <w:left w:val="nil"/>
          <w:bottom w:val="nil"/>
          <w:right w:val="nil"/>
          <w:between w:val="nil"/>
        </w:pBdr>
        <w:spacing w:line="276" w:lineRule="auto"/>
        <w:ind w:firstLine="425"/>
        <w:jc w:val="both"/>
        <w:rPr>
          <w:color w:val="000000"/>
          <w:sz w:val="20"/>
          <w:szCs w:val="20"/>
        </w:rPr>
      </w:pPr>
    </w:p>
    <w:p w14:paraId="4B044B97" w14:textId="7780CF4E" w:rsidR="002B41C4" w:rsidRDefault="003337A0" w:rsidP="00662DAE">
      <w:pPr>
        <w:pBdr>
          <w:top w:val="nil"/>
          <w:left w:val="nil"/>
          <w:bottom w:val="nil"/>
          <w:right w:val="nil"/>
          <w:between w:val="nil"/>
        </w:pBdr>
        <w:spacing w:line="276" w:lineRule="auto"/>
        <w:jc w:val="both"/>
        <w:rPr>
          <w:color w:val="000000"/>
          <w:sz w:val="20"/>
          <w:szCs w:val="20"/>
        </w:rPr>
      </w:pPr>
      <w:r w:rsidRPr="003337A0">
        <w:rPr>
          <w:noProof/>
          <w:color w:val="000000"/>
          <w:sz w:val="20"/>
          <w:szCs w:val="20"/>
        </w:rPr>
        <mc:AlternateContent>
          <mc:Choice Requires="wps">
            <w:drawing>
              <wp:anchor distT="45720" distB="45720" distL="114300" distR="114300" simplePos="0" relativeHeight="251695104" behindDoc="0" locked="0" layoutInCell="1" allowOverlap="1" wp14:anchorId="44B443B1" wp14:editId="6E6A87B9">
                <wp:simplePos x="0" y="0"/>
                <wp:positionH relativeFrom="column">
                  <wp:posOffset>5206808</wp:posOffset>
                </wp:positionH>
                <wp:positionV relativeFrom="paragraph">
                  <wp:posOffset>49829</wp:posOffset>
                </wp:positionV>
                <wp:extent cx="249555" cy="284480"/>
                <wp:effectExtent l="0" t="0" r="17145" b="20320"/>
                <wp:wrapSquare wrapText="bothSides"/>
                <wp:docPr id="1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7461C405" w14:textId="0A065D8F" w:rsidR="00932CC1" w:rsidRDefault="00932CC1" w:rsidP="003337A0">
                            <w:proofErr w:type="gramStart"/>
                            <w:r>
                              <w:t>h</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10pt;margin-top:3.9pt;width:19.65pt;height:22.4pt;flip:x;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">
                <v:textbox>
                  <w:txbxContent>
                    <w:p w14:paraId="7461C405" w14:textId="0A065D8F" w:rsidR="00932CC1" w:rsidRDefault="00932CC1" w:rsidP="003337A0">
                      <w:proofErr w:type="gramStart"/>
                      <w:r>
                        <w:t>h</w:t>
                      </w:r>
                      <w:proofErr w:type="gramEnd"/>
                    </w:p>
                  </w:txbxContent>
                </v:textbox>
                <w10:wrap type="square"/>
              </v:shape>
            </w:pict>
          </mc:Fallback>
        </mc:AlternateContent>
      </w:r>
      <w:r w:rsidRPr="003337A0">
        <w:rPr>
          <w:noProof/>
          <w:color w:val="000000"/>
          <w:sz w:val="20"/>
          <w:szCs w:val="20"/>
        </w:rPr>
        <mc:AlternateContent>
          <mc:Choice Requires="wps">
            <w:drawing>
              <wp:anchor distT="45720" distB="45720" distL="114300" distR="114300" simplePos="0" relativeHeight="251693056" behindDoc="0" locked="0" layoutInCell="1" allowOverlap="1" wp14:anchorId="716EB352" wp14:editId="648067D3">
                <wp:simplePos x="0" y="0"/>
                <wp:positionH relativeFrom="column">
                  <wp:posOffset>3848843</wp:posOffset>
                </wp:positionH>
                <wp:positionV relativeFrom="paragraph">
                  <wp:posOffset>49829</wp:posOffset>
                </wp:positionV>
                <wp:extent cx="249555" cy="284480"/>
                <wp:effectExtent l="0" t="0" r="17145" b="20320"/>
                <wp:wrapSquare wrapText="bothSides"/>
                <wp:docPr id="1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108C95EB" w14:textId="0F16BAED" w:rsidR="00932CC1" w:rsidRDefault="00932CC1" w:rsidP="003337A0">
                            <w:proofErr w:type="gramStart"/>
                            <w:r>
                              <w:t>g</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03.05pt;margin-top:3.9pt;width:19.65pt;height:22.4pt;flip:x;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">
                <v:textbox>
                  <w:txbxContent>
                    <w:p w14:paraId="108C95EB" w14:textId="0F16BAED" w:rsidR="00932CC1" w:rsidRDefault="00932CC1" w:rsidP="003337A0">
                      <w:proofErr w:type="gramStart"/>
                      <w:r>
                        <w:t>g</w:t>
                      </w:r>
                      <w:proofErr w:type="gramEnd"/>
                    </w:p>
                  </w:txbxContent>
                </v:textbox>
                <w10:wrap type="square"/>
              </v:shape>
            </w:pict>
          </mc:Fallback>
        </mc:AlternateContent>
      </w:r>
      <w:r w:rsidRPr="003337A0">
        <w:rPr>
          <w:noProof/>
          <w:color w:val="000000"/>
          <w:sz w:val="20"/>
          <w:szCs w:val="20"/>
        </w:rPr>
        <mc:AlternateContent>
          <mc:Choice Requires="wps">
            <w:drawing>
              <wp:anchor distT="45720" distB="45720" distL="114300" distR="114300" simplePos="0" relativeHeight="251691008" behindDoc="0" locked="0" layoutInCell="1" allowOverlap="1" wp14:anchorId="29E3DE56" wp14:editId="12A4F195">
                <wp:simplePos x="0" y="0"/>
                <wp:positionH relativeFrom="column">
                  <wp:posOffset>2516505</wp:posOffset>
                </wp:positionH>
                <wp:positionV relativeFrom="paragraph">
                  <wp:posOffset>49530</wp:posOffset>
                </wp:positionV>
                <wp:extent cx="249555" cy="284480"/>
                <wp:effectExtent l="0" t="0" r="17145" b="20320"/>
                <wp:wrapSquare wrapText="bothSides"/>
                <wp:docPr id="1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6FFCC6B5" w14:textId="39C7B01C" w:rsidR="00932CC1" w:rsidRDefault="00932CC1" w:rsidP="003337A0">
                            <w:proofErr w:type="gramStart"/>
                            <w:r>
                              <w:t>f</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98.15pt;margin-top:3.9pt;width:19.65pt;height:22.4pt;flip:x;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">
                <v:textbox>
                  <w:txbxContent>
                    <w:p w14:paraId="6FFCC6B5" w14:textId="39C7B01C" w:rsidR="00932CC1" w:rsidRDefault="00932CC1" w:rsidP="003337A0">
                      <w:proofErr w:type="gramStart"/>
                      <w:r>
                        <w:t>f</w:t>
                      </w:r>
                      <w:proofErr w:type="gramEnd"/>
                    </w:p>
                  </w:txbxContent>
                </v:textbox>
                <w10:wrap type="square"/>
              </v:shape>
            </w:pict>
          </mc:Fallback>
        </mc:AlternateContent>
      </w:r>
      <w:r w:rsidRPr="003337A0">
        <w:rPr>
          <w:noProof/>
          <w:color w:val="000000"/>
          <w:sz w:val="20"/>
          <w:szCs w:val="20"/>
        </w:rPr>
        <mc:AlternateContent>
          <mc:Choice Requires="wps">
            <w:drawing>
              <wp:anchor distT="45720" distB="45720" distL="114300" distR="114300" simplePos="0" relativeHeight="251688960" behindDoc="0" locked="0" layoutInCell="1" allowOverlap="1" wp14:anchorId="72D7A369" wp14:editId="04215CD4">
                <wp:simplePos x="0" y="0"/>
                <wp:positionH relativeFrom="column">
                  <wp:posOffset>1179782</wp:posOffset>
                </wp:positionH>
                <wp:positionV relativeFrom="paragraph">
                  <wp:posOffset>52992</wp:posOffset>
                </wp:positionV>
                <wp:extent cx="249555" cy="284480"/>
                <wp:effectExtent l="0" t="0" r="17145" b="20320"/>
                <wp:wrapSquare wrapText="bothSides"/>
                <wp:docPr id="1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5B335086" w14:textId="4FFF7961" w:rsidR="00932CC1" w:rsidRDefault="00932CC1" w:rsidP="003337A0">
                            <w:proofErr w:type="gramStart"/>
                            <w:r>
                              <w:t>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92.9pt;margin-top:4.15pt;width:19.65pt;height:22.4pt;flip:x;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">
                <v:textbox>
                  <w:txbxContent>
                    <w:p w14:paraId="5B335086" w14:textId="4FFF7961" w:rsidR="00932CC1" w:rsidRDefault="00932CC1" w:rsidP="003337A0">
                      <w:proofErr w:type="gramStart"/>
                      <w:r>
                        <w:t>e</w:t>
                      </w:r>
                      <w:proofErr w:type="gramEnd"/>
                    </w:p>
                  </w:txbxContent>
                </v:textbox>
                <w10:wrap type="square"/>
              </v:shape>
            </w:pict>
          </mc:Fallback>
        </mc:AlternateContent>
      </w:r>
    </w:p>
    <w:p w14:paraId="1BDB5070" w14:textId="378C7933" w:rsidR="00AE5EFB" w:rsidRDefault="00AE5EFB" w:rsidP="00932CC1">
      <w:pPr>
        <w:pBdr>
          <w:top w:val="nil"/>
          <w:left w:val="nil"/>
          <w:bottom w:val="nil"/>
          <w:right w:val="nil"/>
          <w:between w:val="nil"/>
        </w:pBdr>
        <w:spacing w:line="276" w:lineRule="auto"/>
        <w:jc w:val="both"/>
        <w:rPr>
          <w:color w:val="000000"/>
          <w:sz w:val="20"/>
          <w:szCs w:val="20"/>
        </w:rPr>
      </w:pPr>
    </w:p>
    <w:p w14:paraId="5D93CFDA" w14:textId="77777777" w:rsidR="002B41C4" w:rsidRDefault="002B41C4" w:rsidP="007617E3">
      <w:pPr>
        <w:pBdr>
          <w:top w:val="nil"/>
          <w:left w:val="nil"/>
          <w:bottom w:val="nil"/>
          <w:right w:val="nil"/>
          <w:between w:val="nil"/>
        </w:pBdr>
        <w:spacing w:line="276" w:lineRule="auto"/>
        <w:ind w:firstLine="425"/>
        <w:jc w:val="both"/>
        <w:rPr>
          <w:color w:val="000000"/>
          <w:sz w:val="20"/>
          <w:szCs w:val="20"/>
        </w:rPr>
      </w:pPr>
    </w:p>
    <w:p w14:paraId="0A99D81B" w14:textId="4DF3D99D" w:rsidR="002B41C4" w:rsidRDefault="009171D1" w:rsidP="007617E3">
      <w:pPr>
        <w:pBdr>
          <w:top w:val="nil"/>
          <w:left w:val="nil"/>
          <w:bottom w:val="nil"/>
          <w:right w:val="nil"/>
          <w:between w:val="nil"/>
        </w:pBdr>
        <w:spacing w:line="276" w:lineRule="auto"/>
        <w:ind w:firstLine="425"/>
        <w:jc w:val="both"/>
        <w:rPr>
          <w:color w:val="000000"/>
          <w:sz w:val="20"/>
          <w:szCs w:val="20"/>
        </w:rPr>
      </w:pPr>
      <w:r w:rsidRPr="007617E3">
        <w:rPr>
          <w:noProof/>
          <w:color w:val="000000"/>
          <w:sz w:val="20"/>
          <w:szCs w:val="20"/>
        </w:rPr>
        <w:drawing>
          <wp:anchor distT="0" distB="0" distL="114300" distR="114300" simplePos="0" relativeHeight="251672576" behindDoc="0" locked="0" layoutInCell="1" allowOverlap="1" wp14:anchorId="50673DB6" wp14:editId="59C79274">
            <wp:simplePos x="0" y="0"/>
            <wp:positionH relativeFrom="column">
              <wp:posOffset>4148800</wp:posOffset>
            </wp:positionH>
            <wp:positionV relativeFrom="paragraph">
              <wp:posOffset>-130175</wp:posOffset>
            </wp:positionV>
            <wp:extent cx="1278890" cy="1710690"/>
            <wp:effectExtent l="0" t="0" r="0" b="3810"/>
            <wp:wrapNone/>
            <wp:docPr id="23" name="Picture 23" descr="C:\Users\pirho\AppData\Local\Packages\5319275A.WhatsAppDesktop_cv1g1gvanyjgm\TempState\2E7004BA2BC7A020F9E345FD6CB3DCAA\WhatsApp Image 2025-08-12 at 23.19.03_c755e4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irho\AppData\Local\Packages\5319275A.WhatsAppDesktop_cv1g1gvanyjgm\TempState\2E7004BA2BC7A020F9E345FD6CB3DCAA\WhatsApp Image 2025-08-12 at 23.19.03_c755e4b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8890"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17E3">
        <w:rPr>
          <w:noProof/>
          <w:color w:val="000000"/>
          <w:sz w:val="20"/>
          <w:szCs w:val="20"/>
        </w:rPr>
        <w:drawing>
          <wp:anchor distT="0" distB="0" distL="114300" distR="114300" simplePos="0" relativeHeight="251671552" behindDoc="0" locked="0" layoutInCell="1" allowOverlap="1" wp14:anchorId="340D3B37" wp14:editId="2F0EE316">
            <wp:simplePos x="0" y="0"/>
            <wp:positionH relativeFrom="column">
              <wp:posOffset>2828925</wp:posOffset>
            </wp:positionH>
            <wp:positionV relativeFrom="paragraph">
              <wp:posOffset>-130810</wp:posOffset>
            </wp:positionV>
            <wp:extent cx="1280795" cy="1711325"/>
            <wp:effectExtent l="0" t="0" r="0" b="3175"/>
            <wp:wrapNone/>
            <wp:docPr id="20" name="Picture 20" descr="C:\Users\pirho\AppData\Local\Packages\5319275A.WhatsAppDesktop_cv1g1gvanyjgm\TempState\CA221F3782E56E064509F198A8ACC215\WhatsApp Image 2025-08-12 at 23.17.11_013d3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irho\AppData\Local\Packages\5319275A.WhatsAppDesktop_cv1g1gvanyjgm\TempState\CA221F3782E56E064509F198A8ACC215\WhatsApp Image 2025-08-12 at 23.17.11_013d332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0795" cy="171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17E3">
        <w:rPr>
          <w:noProof/>
          <w:color w:val="000000"/>
          <w:sz w:val="20"/>
          <w:szCs w:val="20"/>
        </w:rPr>
        <w:drawing>
          <wp:anchor distT="0" distB="0" distL="114300" distR="114300" simplePos="0" relativeHeight="251670528" behindDoc="0" locked="0" layoutInCell="1" allowOverlap="1" wp14:anchorId="68D878E7" wp14:editId="32E563B6">
            <wp:simplePos x="0" y="0"/>
            <wp:positionH relativeFrom="column">
              <wp:posOffset>1463809</wp:posOffset>
            </wp:positionH>
            <wp:positionV relativeFrom="paragraph">
              <wp:posOffset>-129540</wp:posOffset>
            </wp:positionV>
            <wp:extent cx="1289050" cy="1711325"/>
            <wp:effectExtent l="0" t="0" r="6350" b="3175"/>
            <wp:wrapNone/>
            <wp:docPr id="45" name="Picture 45" descr="C:\Users\pirho\AppData\Local\Packages\5319275A.WhatsAppDesktop_cv1g1gvanyjgm\TempState\988D62AED8989449E54FA33D1879DB76\WhatsApp Image 2025-08-12 at 23.17.54_792be2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rho\AppData\Local\Packages\5319275A.WhatsAppDesktop_cv1g1gvanyjgm\TempState\988D62AED8989449E54FA33D1879DB76\WhatsApp Image 2025-08-12 at 23.17.54_792be25d.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9050" cy="171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17E3">
        <w:rPr>
          <w:noProof/>
          <w:color w:val="000000"/>
          <w:sz w:val="20"/>
          <w:szCs w:val="20"/>
        </w:rPr>
        <w:drawing>
          <wp:anchor distT="0" distB="0" distL="114300" distR="114300" simplePos="0" relativeHeight="251669504" behindDoc="0" locked="0" layoutInCell="1" allowOverlap="1" wp14:anchorId="5C6D05A8" wp14:editId="1EF035F4">
            <wp:simplePos x="0" y="0"/>
            <wp:positionH relativeFrom="column">
              <wp:posOffset>128890</wp:posOffset>
            </wp:positionH>
            <wp:positionV relativeFrom="paragraph">
              <wp:posOffset>-128351</wp:posOffset>
            </wp:positionV>
            <wp:extent cx="1289050" cy="1711325"/>
            <wp:effectExtent l="0" t="0" r="6350" b="3175"/>
            <wp:wrapNone/>
            <wp:docPr id="44" name="Picture 44" descr="C:\Users\pirho\AppData\Local\Packages\5319275A.WhatsAppDesktop_cv1g1gvanyjgm\TempState\F5952AF47EA903902A44DB8E53331B56\WhatsApp Image 2025-08-12 at 23.16.59_4759ba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irho\AppData\Local\Packages\5319275A.WhatsAppDesktop_cv1g1gvanyjgm\TempState\F5952AF47EA903902A44DB8E53331B56\WhatsApp Image 2025-08-12 at 23.16.59_4759ba8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89050" cy="1711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4FCC71" w14:textId="1C898B83" w:rsidR="00AE5EFB" w:rsidRDefault="00AE5EFB" w:rsidP="007617E3">
      <w:pPr>
        <w:pBdr>
          <w:top w:val="nil"/>
          <w:left w:val="nil"/>
          <w:bottom w:val="nil"/>
          <w:right w:val="nil"/>
          <w:between w:val="nil"/>
        </w:pBdr>
        <w:spacing w:line="276" w:lineRule="auto"/>
        <w:ind w:firstLine="425"/>
        <w:jc w:val="both"/>
        <w:rPr>
          <w:color w:val="000000"/>
          <w:sz w:val="20"/>
          <w:szCs w:val="20"/>
        </w:rPr>
      </w:pPr>
    </w:p>
    <w:p w14:paraId="1F278E2D" w14:textId="36AE2FB3" w:rsidR="00AE5EFB" w:rsidRDefault="00AE5EFB" w:rsidP="007617E3">
      <w:pPr>
        <w:pBdr>
          <w:top w:val="nil"/>
          <w:left w:val="nil"/>
          <w:bottom w:val="nil"/>
          <w:right w:val="nil"/>
          <w:between w:val="nil"/>
        </w:pBdr>
        <w:spacing w:line="276" w:lineRule="auto"/>
        <w:ind w:firstLine="425"/>
        <w:jc w:val="both"/>
        <w:rPr>
          <w:color w:val="000000"/>
          <w:sz w:val="20"/>
          <w:szCs w:val="20"/>
        </w:rPr>
      </w:pPr>
    </w:p>
    <w:p w14:paraId="4BA9605E" w14:textId="77777777" w:rsidR="009171D1" w:rsidRDefault="009171D1" w:rsidP="007617E3">
      <w:pPr>
        <w:pBdr>
          <w:top w:val="nil"/>
          <w:left w:val="nil"/>
          <w:bottom w:val="nil"/>
          <w:right w:val="nil"/>
          <w:between w:val="nil"/>
        </w:pBdr>
        <w:spacing w:line="276" w:lineRule="auto"/>
        <w:ind w:firstLine="425"/>
        <w:jc w:val="both"/>
        <w:rPr>
          <w:color w:val="000000"/>
          <w:sz w:val="20"/>
          <w:szCs w:val="20"/>
        </w:rPr>
      </w:pPr>
    </w:p>
    <w:p w14:paraId="59302B66" w14:textId="1A043E6C" w:rsidR="00AE5EFB" w:rsidRDefault="00AE5EFB" w:rsidP="007617E3">
      <w:pPr>
        <w:pBdr>
          <w:top w:val="nil"/>
          <w:left w:val="nil"/>
          <w:bottom w:val="nil"/>
          <w:right w:val="nil"/>
          <w:between w:val="nil"/>
        </w:pBdr>
        <w:spacing w:line="276" w:lineRule="auto"/>
        <w:ind w:firstLine="425"/>
        <w:jc w:val="both"/>
        <w:rPr>
          <w:color w:val="000000"/>
          <w:sz w:val="20"/>
          <w:szCs w:val="20"/>
        </w:rPr>
      </w:pPr>
    </w:p>
    <w:p w14:paraId="514B6E97" w14:textId="32EDED26" w:rsidR="00AE5EFB" w:rsidRDefault="00AE5EFB" w:rsidP="007617E3">
      <w:pPr>
        <w:pBdr>
          <w:top w:val="nil"/>
          <w:left w:val="nil"/>
          <w:bottom w:val="nil"/>
          <w:right w:val="nil"/>
          <w:between w:val="nil"/>
        </w:pBdr>
        <w:spacing w:line="276" w:lineRule="auto"/>
        <w:ind w:firstLine="425"/>
        <w:jc w:val="both"/>
        <w:rPr>
          <w:color w:val="000000"/>
          <w:sz w:val="20"/>
          <w:szCs w:val="20"/>
        </w:rPr>
      </w:pPr>
    </w:p>
    <w:p w14:paraId="2ACAE57A" w14:textId="77777777" w:rsidR="00932CC1" w:rsidRDefault="00932CC1" w:rsidP="007617E3">
      <w:pPr>
        <w:pBdr>
          <w:top w:val="nil"/>
          <w:left w:val="nil"/>
          <w:bottom w:val="nil"/>
          <w:right w:val="nil"/>
          <w:between w:val="nil"/>
        </w:pBdr>
        <w:spacing w:line="276" w:lineRule="auto"/>
        <w:ind w:firstLine="425"/>
        <w:jc w:val="both"/>
        <w:rPr>
          <w:color w:val="000000"/>
          <w:sz w:val="20"/>
          <w:szCs w:val="20"/>
        </w:rPr>
      </w:pPr>
    </w:p>
    <w:p w14:paraId="6C84355C" w14:textId="5368AE42" w:rsidR="00AE5EFB" w:rsidRDefault="009171D1" w:rsidP="007617E3">
      <w:pPr>
        <w:pBdr>
          <w:top w:val="nil"/>
          <w:left w:val="nil"/>
          <w:bottom w:val="nil"/>
          <w:right w:val="nil"/>
          <w:between w:val="nil"/>
        </w:pBdr>
        <w:spacing w:line="276" w:lineRule="auto"/>
        <w:ind w:firstLine="425"/>
        <w:jc w:val="both"/>
        <w:rPr>
          <w:color w:val="000000"/>
          <w:sz w:val="20"/>
          <w:szCs w:val="20"/>
        </w:rPr>
      </w:pPr>
      <w:r w:rsidRPr="003337A0">
        <w:rPr>
          <w:noProof/>
          <w:color w:val="000000"/>
          <w:sz w:val="20"/>
          <w:szCs w:val="20"/>
        </w:rPr>
        <mc:AlternateContent>
          <mc:Choice Requires="wps">
            <w:drawing>
              <wp:anchor distT="45720" distB="45720" distL="114300" distR="114300" simplePos="0" relativeHeight="251697152" behindDoc="0" locked="0" layoutInCell="1" allowOverlap="1" wp14:anchorId="21F7E4F7" wp14:editId="71F1F7B6">
                <wp:simplePos x="0" y="0"/>
                <wp:positionH relativeFrom="column">
                  <wp:posOffset>5177790</wp:posOffset>
                </wp:positionH>
                <wp:positionV relativeFrom="paragraph">
                  <wp:posOffset>20955</wp:posOffset>
                </wp:positionV>
                <wp:extent cx="249555" cy="284480"/>
                <wp:effectExtent l="0" t="0" r="17145" b="20320"/>
                <wp:wrapSquare wrapText="bothSides"/>
                <wp:docPr id="1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294CB1D5" w14:textId="41496C92" w:rsidR="00932CC1" w:rsidRDefault="00932CC1" w:rsidP="003337A0">
                            <w:proofErr w:type="gramStart"/>
                            <w:r>
                              <w:t>l</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07.7pt;margin-top:1.65pt;width:19.65pt;height:22.4pt;flip:x;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">
                <v:textbox>
                  <w:txbxContent>
                    <w:p w14:paraId="294CB1D5" w14:textId="41496C92" w:rsidR="00932CC1" w:rsidRDefault="00932CC1" w:rsidP="003337A0">
                      <w:proofErr w:type="gramStart"/>
                      <w:r>
                        <w:t>l</w:t>
                      </w:r>
                      <w:proofErr w:type="gramEnd"/>
                    </w:p>
                  </w:txbxContent>
                </v:textbox>
                <w10:wrap type="square"/>
              </v:shape>
            </w:pict>
          </mc:Fallback>
        </mc:AlternateContent>
      </w:r>
      <w:r w:rsidRPr="003337A0">
        <w:rPr>
          <w:noProof/>
          <w:color w:val="000000"/>
          <w:sz w:val="20"/>
          <w:szCs w:val="20"/>
        </w:rPr>
        <mc:AlternateContent>
          <mc:Choice Requires="wps">
            <w:drawing>
              <wp:anchor distT="45720" distB="45720" distL="114300" distR="114300" simplePos="0" relativeHeight="251699200" behindDoc="0" locked="0" layoutInCell="1" allowOverlap="1" wp14:anchorId="3E02E6A0" wp14:editId="02B53D5D">
                <wp:simplePos x="0" y="0"/>
                <wp:positionH relativeFrom="column">
                  <wp:posOffset>3848735</wp:posOffset>
                </wp:positionH>
                <wp:positionV relativeFrom="paragraph">
                  <wp:posOffset>32385</wp:posOffset>
                </wp:positionV>
                <wp:extent cx="249555" cy="284480"/>
                <wp:effectExtent l="0" t="0" r="17145" b="20320"/>
                <wp:wrapSquare wrapText="bothSides"/>
                <wp:docPr id="1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432D1A19" w14:textId="4A17B6DC" w:rsidR="00932CC1" w:rsidRDefault="00932CC1" w:rsidP="003337A0">
                            <w:proofErr w:type="gramStart"/>
                            <w:r>
                              <w:t>k</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03.05pt;margin-top:2.55pt;width:19.65pt;height:22.4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">
                <v:textbox>
                  <w:txbxContent>
                    <w:p w14:paraId="432D1A19" w14:textId="4A17B6DC" w:rsidR="00932CC1" w:rsidRDefault="00932CC1" w:rsidP="003337A0">
                      <w:proofErr w:type="gramStart"/>
                      <w:r>
                        <w:t>k</w:t>
                      </w:r>
                      <w:proofErr w:type="gramEnd"/>
                    </w:p>
                  </w:txbxContent>
                </v:textbox>
                <w10:wrap type="square"/>
              </v:shape>
            </w:pict>
          </mc:Fallback>
        </mc:AlternateContent>
      </w:r>
      <w:r w:rsidRPr="003337A0">
        <w:rPr>
          <w:noProof/>
          <w:color w:val="000000"/>
          <w:sz w:val="20"/>
          <w:szCs w:val="20"/>
        </w:rPr>
        <mc:AlternateContent>
          <mc:Choice Requires="wps">
            <w:drawing>
              <wp:anchor distT="45720" distB="45720" distL="114300" distR="114300" simplePos="0" relativeHeight="251701248" behindDoc="0" locked="0" layoutInCell="1" allowOverlap="1" wp14:anchorId="5BEC3FD1" wp14:editId="20699FF8">
                <wp:simplePos x="0" y="0"/>
                <wp:positionH relativeFrom="column">
                  <wp:posOffset>2516505</wp:posOffset>
                </wp:positionH>
                <wp:positionV relativeFrom="paragraph">
                  <wp:posOffset>65405</wp:posOffset>
                </wp:positionV>
                <wp:extent cx="249555" cy="284480"/>
                <wp:effectExtent l="0" t="0" r="17145" b="20320"/>
                <wp:wrapSquare wrapText="bothSides"/>
                <wp:docPr id="1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5B0C7ABE" w14:textId="45433233" w:rsidR="00932CC1" w:rsidRDefault="00932CC1" w:rsidP="003337A0">
                            <w:proofErr w:type="gramStart"/>
                            <w:r>
                              <w:t>j</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98.15pt;margin-top:5.15pt;width:19.65pt;height:22.4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">
                <v:textbox>
                  <w:txbxContent>
                    <w:p w14:paraId="5B0C7ABE" w14:textId="45433233" w:rsidR="00932CC1" w:rsidRDefault="00932CC1" w:rsidP="003337A0">
                      <w:proofErr w:type="gramStart"/>
                      <w:r>
                        <w:t>j</w:t>
                      </w:r>
                      <w:proofErr w:type="gramEnd"/>
                    </w:p>
                  </w:txbxContent>
                </v:textbox>
                <w10:wrap type="square"/>
              </v:shape>
            </w:pict>
          </mc:Fallback>
        </mc:AlternateContent>
      </w:r>
      <w:r w:rsidRPr="003337A0">
        <w:rPr>
          <w:noProof/>
          <w:color w:val="000000"/>
          <w:sz w:val="20"/>
          <w:szCs w:val="20"/>
        </w:rPr>
        <mc:AlternateContent>
          <mc:Choice Requires="wps">
            <w:drawing>
              <wp:anchor distT="45720" distB="45720" distL="114300" distR="114300" simplePos="0" relativeHeight="251711488" behindDoc="0" locked="0" layoutInCell="1" allowOverlap="1" wp14:anchorId="54AE7F9E" wp14:editId="070FC6AD">
                <wp:simplePos x="0" y="0"/>
                <wp:positionH relativeFrom="column">
                  <wp:posOffset>1164590</wp:posOffset>
                </wp:positionH>
                <wp:positionV relativeFrom="paragraph">
                  <wp:posOffset>22860</wp:posOffset>
                </wp:positionV>
                <wp:extent cx="249555" cy="284480"/>
                <wp:effectExtent l="0" t="0" r="17145" b="20320"/>
                <wp:wrapSquare wrapText="bothSides"/>
                <wp:docPr id="1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6DBFC108" w14:textId="7F4D0405" w:rsidR="00932CC1" w:rsidRDefault="00932CC1" w:rsidP="003337A0">
                            <w:proofErr w:type="gramStart"/>
                            <w:r>
                              <w:t>i</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91.7pt;margin-top:1.8pt;width:19.65pt;height:22.4pt;flip:x;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">
                <v:textbox>
                  <w:txbxContent>
                    <w:p w14:paraId="6DBFC108" w14:textId="7F4D0405" w:rsidR="00932CC1" w:rsidRDefault="00932CC1" w:rsidP="003337A0">
                      <w:proofErr w:type="gramStart"/>
                      <w:r>
                        <w:t>i</w:t>
                      </w:r>
                      <w:proofErr w:type="gramEnd"/>
                    </w:p>
                  </w:txbxContent>
                </v:textbox>
                <w10:wrap type="square"/>
              </v:shape>
            </w:pict>
          </mc:Fallback>
        </mc:AlternateContent>
      </w:r>
    </w:p>
    <w:p w14:paraId="466B1C0B" w14:textId="159286AE" w:rsidR="00AE5EFB" w:rsidRDefault="00AE5EFB" w:rsidP="007617E3">
      <w:pPr>
        <w:pBdr>
          <w:top w:val="nil"/>
          <w:left w:val="nil"/>
          <w:bottom w:val="nil"/>
          <w:right w:val="nil"/>
          <w:between w:val="nil"/>
        </w:pBdr>
        <w:spacing w:line="276" w:lineRule="auto"/>
        <w:ind w:firstLine="425"/>
        <w:jc w:val="both"/>
        <w:rPr>
          <w:color w:val="000000"/>
          <w:sz w:val="20"/>
          <w:szCs w:val="20"/>
        </w:rPr>
      </w:pPr>
    </w:p>
    <w:p w14:paraId="78367FFC" w14:textId="77777777" w:rsidR="00932CC1" w:rsidRDefault="00932CC1" w:rsidP="007617E3">
      <w:pPr>
        <w:pBdr>
          <w:top w:val="nil"/>
          <w:left w:val="nil"/>
          <w:bottom w:val="nil"/>
          <w:right w:val="nil"/>
          <w:between w:val="nil"/>
        </w:pBdr>
        <w:spacing w:line="276" w:lineRule="auto"/>
        <w:ind w:firstLine="425"/>
        <w:jc w:val="both"/>
        <w:rPr>
          <w:color w:val="000000"/>
          <w:sz w:val="20"/>
          <w:szCs w:val="20"/>
        </w:rPr>
      </w:pPr>
    </w:p>
    <w:p w14:paraId="5DD8EC11" w14:textId="77777777" w:rsidR="00932CC1" w:rsidRDefault="00932CC1" w:rsidP="007617E3">
      <w:pPr>
        <w:pBdr>
          <w:top w:val="nil"/>
          <w:left w:val="nil"/>
          <w:bottom w:val="nil"/>
          <w:right w:val="nil"/>
          <w:between w:val="nil"/>
        </w:pBdr>
        <w:spacing w:line="276" w:lineRule="auto"/>
        <w:ind w:firstLine="425"/>
        <w:jc w:val="both"/>
        <w:rPr>
          <w:color w:val="000000"/>
          <w:sz w:val="20"/>
          <w:szCs w:val="20"/>
        </w:rPr>
      </w:pPr>
    </w:p>
    <w:p w14:paraId="65E53C3D" w14:textId="77777777" w:rsidR="00932CC1" w:rsidRDefault="00932CC1" w:rsidP="007617E3">
      <w:pPr>
        <w:pBdr>
          <w:top w:val="nil"/>
          <w:left w:val="nil"/>
          <w:bottom w:val="nil"/>
          <w:right w:val="nil"/>
          <w:between w:val="nil"/>
        </w:pBdr>
        <w:spacing w:line="276" w:lineRule="auto"/>
        <w:ind w:firstLine="425"/>
        <w:jc w:val="both"/>
        <w:rPr>
          <w:color w:val="000000"/>
          <w:sz w:val="20"/>
          <w:szCs w:val="20"/>
        </w:rPr>
      </w:pPr>
    </w:p>
    <w:p w14:paraId="2644D7DD" w14:textId="77777777" w:rsidR="00932CC1" w:rsidRDefault="00932CC1" w:rsidP="007617E3">
      <w:pPr>
        <w:pBdr>
          <w:top w:val="nil"/>
          <w:left w:val="nil"/>
          <w:bottom w:val="nil"/>
          <w:right w:val="nil"/>
          <w:between w:val="nil"/>
        </w:pBdr>
        <w:spacing w:line="276" w:lineRule="auto"/>
        <w:ind w:firstLine="425"/>
        <w:jc w:val="both"/>
        <w:rPr>
          <w:color w:val="000000"/>
          <w:sz w:val="20"/>
          <w:szCs w:val="20"/>
        </w:rPr>
      </w:pPr>
    </w:p>
    <w:p w14:paraId="3A19FBBF" w14:textId="77777777" w:rsidR="00932CC1" w:rsidRDefault="00932CC1" w:rsidP="007617E3">
      <w:pPr>
        <w:pBdr>
          <w:top w:val="nil"/>
          <w:left w:val="nil"/>
          <w:bottom w:val="nil"/>
          <w:right w:val="nil"/>
          <w:between w:val="nil"/>
        </w:pBdr>
        <w:spacing w:line="276" w:lineRule="auto"/>
        <w:ind w:firstLine="425"/>
        <w:jc w:val="both"/>
        <w:rPr>
          <w:color w:val="000000"/>
          <w:sz w:val="20"/>
          <w:szCs w:val="20"/>
        </w:rPr>
      </w:pPr>
    </w:p>
    <w:p w14:paraId="11DBACA6" w14:textId="77777777" w:rsidR="00932CC1" w:rsidRDefault="00932CC1" w:rsidP="007617E3">
      <w:pPr>
        <w:pBdr>
          <w:top w:val="nil"/>
          <w:left w:val="nil"/>
          <w:bottom w:val="nil"/>
          <w:right w:val="nil"/>
          <w:between w:val="nil"/>
        </w:pBdr>
        <w:spacing w:line="276" w:lineRule="auto"/>
        <w:ind w:firstLine="425"/>
        <w:jc w:val="both"/>
        <w:rPr>
          <w:color w:val="000000"/>
          <w:sz w:val="20"/>
          <w:szCs w:val="20"/>
        </w:rPr>
      </w:pPr>
    </w:p>
    <w:p w14:paraId="337B231D" w14:textId="77777777" w:rsidR="00932CC1" w:rsidRDefault="00932CC1" w:rsidP="007617E3">
      <w:pPr>
        <w:pBdr>
          <w:top w:val="nil"/>
          <w:left w:val="nil"/>
          <w:bottom w:val="nil"/>
          <w:right w:val="nil"/>
          <w:between w:val="nil"/>
        </w:pBdr>
        <w:spacing w:line="276" w:lineRule="auto"/>
        <w:ind w:firstLine="425"/>
        <w:jc w:val="both"/>
        <w:rPr>
          <w:color w:val="000000"/>
          <w:sz w:val="20"/>
          <w:szCs w:val="20"/>
        </w:rPr>
      </w:pPr>
    </w:p>
    <w:p w14:paraId="21CFE71D" w14:textId="77777777" w:rsidR="00932CC1" w:rsidRDefault="00932CC1" w:rsidP="007617E3">
      <w:pPr>
        <w:pBdr>
          <w:top w:val="nil"/>
          <w:left w:val="nil"/>
          <w:bottom w:val="nil"/>
          <w:right w:val="nil"/>
          <w:between w:val="nil"/>
        </w:pBdr>
        <w:spacing w:line="276" w:lineRule="auto"/>
        <w:ind w:firstLine="425"/>
        <w:jc w:val="both"/>
        <w:rPr>
          <w:color w:val="000000"/>
          <w:sz w:val="20"/>
          <w:szCs w:val="20"/>
        </w:rPr>
      </w:pPr>
    </w:p>
    <w:p w14:paraId="58691E67" w14:textId="2A2D5AA8" w:rsidR="00AE5EFB" w:rsidRDefault="009171D1" w:rsidP="007617E3">
      <w:pPr>
        <w:pBdr>
          <w:top w:val="nil"/>
          <w:left w:val="nil"/>
          <w:bottom w:val="nil"/>
          <w:right w:val="nil"/>
          <w:between w:val="nil"/>
        </w:pBdr>
        <w:spacing w:line="276" w:lineRule="auto"/>
        <w:ind w:firstLine="425"/>
        <w:jc w:val="both"/>
        <w:rPr>
          <w:color w:val="000000"/>
          <w:sz w:val="20"/>
          <w:szCs w:val="20"/>
        </w:rPr>
      </w:pPr>
      <w:r w:rsidRPr="007617E3">
        <w:rPr>
          <w:noProof/>
          <w:color w:val="000000"/>
          <w:sz w:val="20"/>
          <w:szCs w:val="20"/>
        </w:rPr>
        <w:lastRenderedPageBreak/>
        <w:drawing>
          <wp:anchor distT="0" distB="0" distL="114300" distR="114300" simplePos="0" relativeHeight="251676672" behindDoc="0" locked="0" layoutInCell="1" allowOverlap="1" wp14:anchorId="6D8FE4D7" wp14:editId="5C23D25B">
            <wp:simplePos x="0" y="0"/>
            <wp:positionH relativeFrom="column">
              <wp:posOffset>4170680</wp:posOffset>
            </wp:positionH>
            <wp:positionV relativeFrom="paragraph">
              <wp:posOffset>116205</wp:posOffset>
            </wp:positionV>
            <wp:extent cx="1261745" cy="1711325"/>
            <wp:effectExtent l="0" t="0" r="0" b="3175"/>
            <wp:wrapNone/>
            <wp:docPr id="47" name="Picture 47" descr="C:\Users\pirho\AppData\Local\Packages\5319275A.WhatsAppDesktop_cv1g1gvanyjgm\TempState\D765ECD5A294F535F8E41969D0319E06\WhatsApp Image 2025-08-12 at 23.18.46_e5aeb9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rho\AppData\Local\Packages\5319275A.WhatsAppDesktop_cv1g1gvanyjgm\TempState\D765ECD5A294F535F8E41969D0319E06\WhatsApp Image 2025-08-12 at 23.18.46_e5aeb9d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1745" cy="171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17E3">
        <w:rPr>
          <w:noProof/>
          <w:color w:val="000000"/>
          <w:sz w:val="20"/>
          <w:szCs w:val="20"/>
        </w:rPr>
        <w:drawing>
          <wp:anchor distT="0" distB="0" distL="114300" distR="114300" simplePos="0" relativeHeight="251675648" behindDoc="0" locked="0" layoutInCell="1" allowOverlap="1" wp14:anchorId="66C8BEAA" wp14:editId="28FBBA39">
            <wp:simplePos x="0" y="0"/>
            <wp:positionH relativeFrom="column">
              <wp:posOffset>2815590</wp:posOffset>
            </wp:positionH>
            <wp:positionV relativeFrom="paragraph">
              <wp:posOffset>113665</wp:posOffset>
            </wp:positionV>
            <wp:extent cx="1288415" cy="1711325"/>
            <wp:effectExtent l="0" t="0" r="6985" b="3175"/>
            <wp:wrapNone/>
            <wp:docPr id="30" name="Picture 30" descr="C:\Users\pirho\AppData\Local\Packages\5319275A.WhatsAppDesktop_cv1g1gvanyjgm\TempState\F8A41B4A29F5FCA1D318BA330CB2140A\WhatsApp Image 2025-08-12 at 23.19.31_0c375b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irho\AppData\Local\Packages\5319275A.WhatsAppDesktop_cv1g1gvanyjgm\TempState\F8A41B4A29F5FCA1D318BA330CB2140A\WhatsApp Image 2025-08-12 at 23.19.31_0c375b1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88415" cy="171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17E3">
        <w:rPr>
          <w:noProof/>
          <w:color w:val="000000"/>
          <w:sz w:val="20"/>
          <w:szCs w:val="20"/>
        </w:rPr>
        <w:drawing>
          <wp:anchor distT="0" distB="0" distL="114300" distR="114300" simplePos="0" relativeHeight="251674624" behindDoc="0" locked="0" layoutInCell="1" allowOverlap="1" wp14:anchorId="691BEBE2" wp14:editId="0EE759D9">
            <wp:simplePos x="0" y="0"/>
            <wp:positionH relativeFrom="column">
              <wp:posOffset>1464310</wp:posOffset>
            </wp:positionH>
            <wp:positionV relativeFrom="paragraph">
              <wp:posOffset>114935</wp:posOffset>
            </wp:positionV>
            <wp:extent cx="1289050" cy="1711325"/>
            <wp:effectExtent l="0" t="0" r="6350" b="3175"/>
            <wp:wrapNone/>
            <wp:docPr id="29" name="Picture 29" descr="C:\Users\pirho\AppData\Local\Packages\5319275A.WhatsAppDesktop_cv1g1gvanyjgm\TempState\DF2DB431A9C38D07E624627964C0FC36\WhatsApp Image 2025-08-12 at 23.18.45_81ec9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pirho\AppData\Local\Packages\5319275A.WhatsAppDesktop_cv1g1gvanyjgm\TempState\DF2DB431A9C38D07E624627964C0FC36\WhatsApp Image 2025-08-12 at 23.18.45_81ec9ac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9050" cy="171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17E3">
        <w:rPr>
          <w:noProof/>
          <w:color w:val="000000"/>
          <w:sz w:val="20"/>
          <w:szCs w:val="20"/>
        </w:rPr>
        <w:drawing>
          <wp:anchor distT="0" distB="0" distL="114300" distR="114300" simplePos="0" relativeHeight="251673600" behindDoc="0" locked="0" layoutInCell="1" allowOverlap="1" wp14:anchorId="1B11FCEC" wp14:editId="4E691000">
            <wp:simplePos x="0" y="0"/>
            <wp:positionH relativeFrom="column">
              <wp:posOffset>132080</wp:posOffset>
            </wp:positionH>
            <wp:positionV relativeFrom="paragraph">
              <wp:posOffset>112395</wp:posOffset>
            </wp:positionV>
            <wp:extent cx="1289050" cy="1711325"/>
            <wp:effectExtent l="0" t="0" r="6350" b="3175"/>
            <wp:wrapNone/>
            <wp:docPr id="27" name="Picture 27" descr="C:\Users\pirho\AppData\Local\Packages\5319275A.WhatsAppDesktop_cv1g1gvanyjgm\TempState\09C84615D91B2650A3F77605C634B2D9\WhatsApp Image 2025-08-12 at 23.18.45_6e782a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irho\AppData\Local\Packages\5319275A.WhatsAppDesktop_cv1g1gvanyjgm\TempState\09C84615D91B2650A3F77605C634B2D9\WhatsApp Image 2025-08-12 at 23.18.45_6e782abd.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9050" cy="1711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99DB2E" w14:textId="77777777" w:rsidR="00932CC1" w:rsidRDefault="00932CC1" w:rsidP="007617E3">
      <w:pPr>
        <w:pBdr>
          <w:top w:val="nil"/>
          <w:left w:val="nil"/>
          <w:bottom w:val="nil"/>
          <w:right w:val="nil"/>
          <w:between w:val="nil"/>
        </w:pBdr>
        <w:spacing w:line="276" w:lineRule="auto"/>
        <w:ind w:firstLine="425"/>
        <w:jc w:val="both"/>
        <w:rPr>
          <w:color w:val="000000"/>
          <w:sz w:val="20"/>
          <w:szCs w:val="20"/>
        </w:rPr>
      </w:pPr>
    </w:p>
    <w:p w14:paraId="237A5738" w14:textId="77777777" w:rsidR="00932CC1" w:rsidRDefault="00932CC1" w:rsidP="007617E3">
      <w:pPr>
        <w:pBdr>
          <w:top w:val="nil"/>
          <w:left w:val="nil"/>
          <w:bottom w:val="nil"/>
          <w:right w:val="nil"/>
          <w:between w:val="nil"/>
        </w:pBdr>
        <w:spacing w:line="276" w:lineRule="auto"/>
        <w:ind w:firstLine="425"/>
        <w:jc w:val="both"/>
        <w:rPr>
          <w:color w:val="000000"/>
          <w:sz w:val="20"/>
          <w:szCs w:val="20"/>
        </w:rPr>
      </w:pPr>
    </w:p>
    <w:p w14:paraId="4B05154A" w14:textId="77777777" w:rsidR="00A0160A" w:rsidRDefault="00A0160A" w:rsidP="007617E3">
      <w:pPr>
        <w:pBdr>
          <w:top w:val="nil"/>
          <w:left w:val="nil"/>
          <w:bottom w:val="nil"/>
          <w:right w:val="nil"/>
          <w:between w:val="nil"/>
        </w:pBdr>
        <w:spacing w:line="276" w:lineRule="auto"/>
        <w:ind w:firstLine="425"/>
        <w:jc w:val="both"/>
        <w:rPr>
          <w:color w:val="000000"/>
          <w:sz w:val="20"/>
          <w:szCs w:val="20"/>
        </w:rPr>
      </w:pPr>
    </w:p>
    <w:p w14:paraId="1D0E824A" w14:textId="77777777" w:rsidR="00A0160A" w:rsidRDefault="00A0160A" w:rsidP="007617E3">
      <w:pPr>
        <w:pBdr>
          <w:top w:val="nil"/>
          <w:left w:val="nil"/>
          <w:bottom w:val="nil"/>
          <w:right w:val="nil"/>
          <w:between w:val="nil"/>
        </w:pBdr>
        <w:spacing w:line="276" w:lineRule="auto"/>
        <w:ind w:firstLine="425"/>
        <w:jc w:val="both"/>
        <w:rPr>
          <w:color w:val="000000"/>
          <w:sz w:val="20"/>
          <w:szCs w:val="20"/>
        </w:rPr>
      </w:pPr>
    </w:p>
    <w:p w14:paraId="29BB933C" w14:textId="77777777" w:rsidR="002B41C4" w:rsidRDefault="002B41C4" w:rsidP="007617E3">
      <w:pPr>
        <w:pBdr>
          <w:top w:val="nil"/>
          <w:left w:val="nil"/>
          <w:bottom w:val="nil"/>
          <w:right w:val="nil"/>
          <w:between w:val="nil"/>
        </w:pBdr>
        <w:spacing w:line="276" w:lineRule="auto"/>
        <w:ind w:firstLine="425"/>
        <w:jc w:val="both"/>
        <w:rPr>
          <w:color w:val="000000"/>
          <w:sz w:val="20"/>
          <w:szCs w:val="20"/>
        </w:rPr>
      </w:pPr>
    </w:p>
    <w:p w14:paraId="1C0C284F" w14:textId="77777777" w:rsidR="002B41C4" w:rsidRDefault="002B41C4" w:rsidP="007617E3">
      <w:pPr>
        <w:pBdr>
          <w:top w:val="nil"/>
          <w:left w:val="nil"/>
          <w:bottom w:val="nil"/>
          <w:right w:val="nil"/>
          <w:between w:val="nil"/>
        </w:pBdr>
        <w:spacing w:line="276" w:lineRule="auto"/>
        <w:ind w:firstLine="425"/>
        <w:jc w:val="both"/>
        <w:rPr>
          <w:color w:val="000000"/>
          <w:sz w:val="20"/>
          <w:szCs w:val="20"/>
        </w:rPr>
      </w:pPr>
    </w:p>
    <w:p w14:paraId="72AE274C" w14:textId="2A5FF1DE" w:rsidR="00AE5EFB" w:rsidRDefault="00AE5EFB" w:rsidP="007617E3">
      <w:pPr>
        <w:pBdr>
          <w:top w:val="nil"/>
          <w:left w:val="nil"/>
          <w:bottom w:val="nil"/>
          <w:right w:val="nil"/>
          <w:between w:val="nil"/>
        </w:pBdr>
        <w:spacing w:line="276" w:lineRule="auto"/>
        <w:ind w:firstLine="425"/>
        <w:jc w:val="both"/>
        <w:rPr>
          <w:color w:val="000000"/>
          <w:sz w:val="20"/>
          <w:szCs w:val="20"/>
        </w:rPr>
      </w:pPr>
    </w:p>
    <w:p w14:paraId="2539FF57" w14:textId="1AA20442" w:rsidR="00AE5EFB" w:rsidRDefault="00932CC1" w:rsidP="007617E3">
      <w:pPr>
        <w:pBdr>
          <w:top w:val="nil"/>
          <w:left w:val="nil"/>
          <w:bottom w:val="nil"/>
          <w:right w:val="nil"/>
          <w:between w:val="nil"/>
        </w:pBdr>
        <w:spacing w:line="276" w:lineRule="auto"/>
        <w:ind w:firstLine="425"/>
        <w:jc w:val="both"/>
        <w:rPr>
          <w:color w:val="000000"/>
          <w:sz w:val="20"/>
          <w:szCs w:val="20"/>
        </w:rPr>
      </w:pPr>
      <w:r w:rsidRPr="003337A0">
        <w:rPr>
          <w:noProof/>
          <w:color w:val="000000"/>
          <w:sz w:val="20"/>
          <w:szCs w:val="20"/>
        </w:rPr>
        <mc:AlternateContent>
          <mc:Choice Requires="wps">
            <w:drawing>
              <wp:anchor distT="45720" distB="45720" distL="114300" distR="114300" simplePos="0" relativeHeight="251705344" behindDoc="0" locked="0" layoutInCell="1" allowOverlap="1" wp14:anchorId="64E34E47" wp14:editId="548A1079">
                <wp:simplePos x="0" y="0"/>
                <wp:positionH relativeFrom="column">
                  <wp:posOffset>3862705</wp:posOffset>
                </wp:positionH>
                <wp:positionV relativeFrom="paragraph">
                  <wp:posOffset>144780</wp:posOffset>
                </wp:positionV>
                <wp:extent cx="249555" cy="284480"/>
                <wp:effectExtent l="0" t="0" r="17145" b="20320"/>
                <wp:wrapSquare wrapText="bothSides"/>
                <wp:docPr id="1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3799D4A5" w14:textId="1E6C8255" w:rsidR="00932CC1" w:rsidRDefault="00932CC1" w:rsidP="003337A0">
                            <w:proofErr w:type="gramStart"/>
                            <w:r>
                              <w:t>o</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04.15pt;margin-top:11.4pt;width:19.65pt;height:22.4pt;flip:x;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">
                <v:textbox>
                  <w:txbxContent>
                    <w:p w14:paraId="3799D4A5" w14:textId="1E6C8255" w:rsidR="00932CC1" w:rsidRDefault="00932CC1" w:rsidP="003337A0">
                      <w:proofErr w:type="gramStart"/>
                      <w:r>
                        <w:t>o</w:t>
                      </w:r>
                      <w:proofErr w:type="gramEnd"/>
                    </w:p>
                  </w:txbxContent>
                </v:textbox>
                <w10:wrap type="square"/>
              </v:shape>
            </w:pict>
          </mc:Fallback>
        </mc:AlternateContent>
      </w:r>
      <w:r w:rsidRPr="003337A0">
        <w:rPr>
          <w:noProof/>
          <w:color w:val="000000"/>
          <w:sz w:val="20"/>
          <w:szCs w:val="20"/>
        </w:rPr>
        <mc:AlternateContent>
          <mc:Choice Requires="wps">
            <w:drawing>
              <wp:anchor distT="45720" distB="45720" distL="114300" distR="114300" simplePos="0" relativeHeight="251707392" behindDoc="0" locked="0" layoutInCell="1" allowOverlap="1" wp14:anchorId="7CE1BA41" wp14:editId="38DDE839">
                <wp:simplePos x="0" y="0"/>
                <wp:positionH relativeFrom="column">
                  <wp:posOffset>2499360</wp:posOffset>
                </wp:positionH>
                <wp:positionV relativeFrom="paragraph">
                  <wp:posOffset>125730</wp:posOffset>
                </wp:positionV>
                <wp:extent cx="249555" cy="284480"/>
                <wp:effectExtent l="0" t="0" r="17145" b="20320"/>
                <wp:wrapSquare wrapText="bothSides"/>
                <wp:docPr id="1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3CBB7C09" w14:textId="5CE15D46" w:rsidR="00932CC1" w:rsidRDefault="00932CC1" w:rsidP="003337A0">
                            <w:proofErr w:type="gramStart"/>
                            <w:r>
                              <w:t>n</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96.8pt;margin-top:9.9pt;width:19.65pt;height:22.4pt;flip:x;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">
                <v:textbox>
                  <w:txbxContent>
                    <w:p w14:paraId="3CBB7C09" w14:textId="5CE15D46" w:rsidR="00932CC1" w:rsidRDefault="00932CC1" w:rsidP="003337A0">
                      <w:proofErr w:type="gramStart"/>
                      <w:r>
                        <w:t>n</w:t>
                      </w:r>
                      <w:proofErr w:type="gramEnd"/>
                    </w:p>
                  </w:txbxContent>
                </v:textbox>
                <w10:wrap type="square"/>
              </v:shape>
            </w:pict>
          </mc:Fallback>
        </mc:AlternateContent>
      </w:r>
      <w:r w:rsidR="009171D1" w:rsidRPr="003337A0">
        <w:rPr>
          <w:noProof/>
          <w:color w:val="000000"/>
          <w:sz w:val="20"/>
          <w:szCs w:val="20"/>
        </w:rPr>
        <mc:AlternateContent>
          <mc:Choice Requires="wps">
            <w:drawing>
              <wp:anchor distT="45720" distB="45720" distL="114300" distR="114300" simplePos="0" relativeHeight="251703296" behindDoc="0" locked="0" layoutInCell="1" allowOverlap="1" wp14:anchorId="5C694819" wp14:editId="377F86AB">
                <wp:simplePos x="0" y="0"/>
                <wp:positionH relativeFrom="column">
                  <wp:posOffset>5176520</wp:posOffset>
                </wp:positionH>
                <wp:positionV relativeFrom="paragraph">
                  <wp:posOffset>229870</wp:posOffset>
                </wp:positionV>
                <wp:extent cx="249555" cy="284480"/>
                <wp:effectExtent l="0" t="0" r="17145" b="20320"/>
                <wp:wrapSquare wrapText="bothSides"/>
                <wp:docPr id="1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62943122" w14:textId="379FD12C" w:rsidR="00932CC1" w:rsidRDefault="00932CC1" w:rsidP="003337A0">
                            <w:proofErr w:type="gramStart"/>
                            <w:r>
                              <w:t>p</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407.6pt;margin-top:18.1pt;width:19.65pt;height:22.4pt;flip:x;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">
                <v:textbox>
                  <w:txbxContent>
                    <w:p w14:paraId="62943122" w14:textId="379FD12C" w:rsidR="00932CC1" w:rsidRDefault="00932CC1" w:rsidP="003337A0">
                      <w:proofErr w:type="gramStart"/>
                      <w:r>
                        <w:t>p</w:t>
                      </w:r>
                      <w:proofErr w:type="gramEnd"/>
                    </w:p>
                  </w:txbxContent>
                </v:textbox>
                <w10:wrap type="square"/>
              </v:shape>
            </w:pict>
          </mc:Fallback>
        </mc:AlternateContent>
      </w:r>
    </w:p>
    <w:p w14:paraId="617CA377" w14:textId="315EBDBF" w:rsidR="0036676F" w:rsidRDefault="009171D1" w:rsidP="007617E3">
      <w:pPr>
        <w:pBdr>
          <w:top w:val="nil"/>
          <w:left w:val="nil"/>
          <w:bottom w:val="nil"/>
          <w:right w:val="nil"/>
          <w:between w:val="nil"/>
        </w:pBdr>
        <w:spacing w:line="276" w:lineRule="auto"/>
        <w:ind w:firstLine="425"/>
        <w:jc w:val="both"/>
        <w:rPr>
          <w:color w:val="000000"/>
          <w:sz w:val="20"/>
          <w:szCs w:val="20"/>
        </w:rPr>
      </w:pPr>
      <w:r w:rsidRPr="003337A0">
        <w:rPr>
          <w:noProof/>
          <w:color w:val="000000"/>
          <w:sz w:val="20"/>
          <w:szCs w:val="20"/>
        </w:rPr>
        <mc:AlternateContent>
          <mc:Choice Requires="wps">
            <w:drawing>
              <wp:anchor distT="45720" distB="45720" distL="114300" distR="114300" simplePos="0" relativeHeight="251709440" behindDoc="0" locked="0" layoutInCell="1" allowOverlap="1" wp14:anchorId="2B2EE91F" wp14:editId="4CA5E5A0">
                <wp:simplePos x="0" y="0"/>
                <wp:positionH relativeFrom="column">
                  <wp:posOffset>1169035</wp:posOffset>
                </wp:positionH>
                <wp:positionV relativeFrom="paragraph">
                  <wp:posOffset>23495</wp:posOffset>
                </wp:positionV>
                <wp:extent cx="249555" cy="284480"/>
                <wp:effectExtent l="0" t="0" r="17145" b="20320"/>
                <wp:wrapSquare wrapText="bothSides"/>
                <wp:docPr id="1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2F6D20FD" w14:textId="294E4CF9" w:rsidR="00932CC1" w:rsidRDefault="00932CC1" w:rsidP="003337A0">
                            <w:proofErr w:type="gramStart"/>
                            <w:r>
                              <w:t>m</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92.05pt;margin-top:1.85pt;width:19.65pt;height:22.4pt;flip:x;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">
                <v:textbox>
                  <w:txbxContent>
                    <w:p w14:paraId="2F6D20FD" w14:textId="294E4CF9" w:rsidR="00932CC1" w:rsidRDefault="00932CC1" w:rsidP="003337A0">
                      <w:proofErr w:type="gramStart"/>
                      <w:r>
                        <w:t>m</w:t>
                      </w:r>
                      <w:proofErr w:type="gramEnd"/>
                    </w:p>
                  </w:txbxContent>
                </v:textbox>
                <w10:wrap type="square"/>
              </v:shape>
            </w:pict>
          </mc:Fallback>
        </mc:AlternateContent>
      </w:r>
    </w:p>
    <w:p w14:paraId="133B0C2F" w14:textId="75C555F4" w:rsidR="00AE5EFB" w:rsidRDefault="00AE5EFB" w:rsidP="007617E3">
      <w:pPr>
        <w:pBdr>
          <w:top w:val="nil"/>
          <w:left w:val="nil"/>
          <w:bottom w:val="nil"/>
          <w:right w:val="nil"/>
          <w:between w:val="nil"/>
        </w:pBdr>
        <w:spacing w:line="276" w:lineRule="auto"/>
        <w:ind w:firstLine="425"/>
        <w:jc w:val="both"/>
        <w:rPr>
          <w:color w:val="000000"/>
          <w:sz w:val="20"/>
          <w:szCs w:val="20"/>
        </w:rPr>
      </w:pPr>
    </w:p>
    <w:p w14:paraId="034A7574" w14:textId="003B9EF2" w:rsidR="00AE5EFB" w:rsidRDefault="00AE5EFB" w:rsidP="007617E3">
      <w:pPr>
        <w:pBdr>
          <w:top w:val="nil"/>
          <w:left w:val="nil"/>
          <w:bottom w:val="nil"/>
          <w:right w:val="nil"/>
          <w:between w:val="nil"/>
        </w:pBdr>
        <w:spacing w:line="276" w:lineRule="auto"/>
        <w:ind w:firstLine="425"/>
        <w:jc w:val="both"/>
        <w:rPr>
          <w:color w:val="000000"/>
          <w:sz w:val="20"/>
          <w:szCs w:val="20"/>
        </w:rPr>
      </w:pPr>
    </w:p>
    <w:p w14:paraId="4385CE67" w14:textId="0A4D4770" w:rsidR="00AE5EFB" w:rsidRDefault="009451EE" w:rsidP="007617E3">
      <w:pPr>
        <w:pBdr>
          <w:top w:val="nil"/>
          <w:left w:val="nil"/>
          <w:bottom w:val="nil"/>
          <w:right w:val="nil"/>
          <w:between w:val="nil"/>
        </w:pBdr>
        <w:spacing w:line="276" w:lineRule="auto"/>
        <w:ind w:firstLine="425"/>
        <w:jc w:val="both"/>
        <w:rPr>
          <w:color w:val="000000"/>
          <w:sz w:val="20"/>
          <w:szCs w:val="20"/>
        </w:rPr>
      </w:pPr>
      <w:r w:rsidRPr="007617E3">
        <w:rPr>
          <w:noProof/>
          <w:color w:val="000000"/>
          <w:sz w:val="20"/>
          <w:szCs w:val="20"/>
        </w:rPr>
        <w:drawing>
          <wp:anchor distT="0" distB="0" distL="114300" distR="114300" simplePos="0" relativeHeight="251678720" behindDoc="0" locked="0" layoutInCell="1" allowOverlap="1" wp14:anchorId="10EAC1B9" wp14:editId="51BA5CE5">
            <wp:simplePos x="0" y="0"/>
            <wp:positionH relativeFrom="column">
              <wp:posOffset>1520825</wp:posOffset>
            </wp:positionH>
            <wp:positionV relativeFrom="paragraph">
              <wp:posOffset>23495</wp:posOffset>
            </wp:positionV>
            <wp:extent cx="1271905" cy="1710690"/>
            <wp:effectExtent l="0" t="0" r="4445" b="3810"/>
            <wp:wrapNone/>
            <wp:docPr id="34" name="Picture 34" descr="C:\Users\pirho\AppData\Local\Packages\5319275A.WhatsAppDesktop_cv1g1gvanyjgm\TempState\74A190A673B9880B825416FD36A44EB3\WhatsApp Image 2025-08-13 at 21.28.32_54135e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irho\AppData\Local\Packages\5319275A.WhatsAppDesktop_cv1g1gvanyjgm\TempState\74A190A673B9880B825416FD36A44EB3\WhatsApp Image 2025-08-13 at 21.28.32_54135ecb.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71905"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17E3">
        <w:rPr>
          <w:noProof/>
          <w:color w:val="000000"/>
          <w:sz w:val="20"/>
          <w:szCs w:val="20"/>
        </w:rPr>
        <w:drawing>
          <wp:anchor distT="0" distB="0" distL="114300" distR="114300" simplePos="0" relativeHeight="251677696" behindDoc="0" locked="0" layoutInCell="1" allowOverlap="1" wp14:anchorId="4C41EF3C" wp14:editId="07FFABD0">
            <wp:simplePos x="0" y="0"/>
            <wp:positionH relativeFrom="column">
              <wp:posOffset>160655</wp:posOffset>
            </wp:positionH>
            <wp:positionV relativeFrom="paragraph">
              <wp:posOffset>20955</wp:posOffset>
            </wp:positionV>
            <wp:extent cx="1280795" cy="1711325"/>
            <wp:effectExtent l="0" t="0" r="0" b="3175"/>
            <wp:wrapNone/>
            <wp:docPr id="32" name="Picture 32" descr="C:\Users\pirho\AppData\Local\Packages\5319275A.WhatsAppDesktop_cv1g1gvanyjgm\TempState\31F16D3AB7AC2C7E89FC56FE45EAE7E1\WhatsApp Image 2025-08-12 at 23.20.42_de9470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irho\AppData\Local\Packages\5319275A.WhatsAppDesktop_cv1g1gvanyjgm\TempState\31F16D3AB7AC2C7E89FC56FE45EAE7E1\WhatsApp Image 2025-08-12 at 23.20.42_de9470a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0795" cy="1711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E19D0" w14:textId="081A859C" w:rsidR="00AE5EFB" w:rsidRDefault="00AE5EFB" w:rsidP="007617E3">
      <w:pPr>
        <w:pBdr>
          <w:top w:val="nil"/>
          <w:left w:val="nil"/>
          <w:bottom w:val="nil"/>
          <w:right w:val="nil"/>
          <w:between w:val="nil"/>
        </w:pBdr>
        <w:spacing w:line="276" w:lineRule="auto"/>
        <w:ind w:firstLine="425"/>
        <w:jc w:val="both"/>
        <w:rPr>
          <w:color w:val="000000"/>
          <w:sz w:val="20"/>
          <w:szCs w:val="20"/>
        </w:rPr>
      </w:pPr>
    </w:p>
    <w:p w14:paraId="08CF75F0" w14:textId="5A44FFC1" w:rsidR="00AE5EFB" w:rsidRDefault="00AE5EFB" w:rsidP="007617E3">
      <w:pPr>
        <w:pBdr>
          <w:top w:val="nil"/>
          <w:left w:val="nil"/>
          <w:bottom w:val="nil"/>
          <w:right w:val="nil"/>
          <w:between w:val="nil"/>
        </w:pBdr>
        <w:spacing w:line="276" w:lineRule="auto"/>
        <w:ind w:firstLine="425"/>
        <w:jc w:val="both"/>
        <w:rPr>
          <w:color w:val="000000"/>
          <w:sz w:val="20"/>
          <w:szCs w:val="20"/>
        </w:rPr>
      </w:pPr>
    </w:p>
    <w:p w14:paraId="792F452C" w14:textId="77777777" w:rsidR="00404B3A" w:rsidRDefault="00404B3A" w:rsidP="007617E3">
      <w:pPr>
        <w:pBdr>
          <w:top w:val="nil"/>
          <w:left w:val="nil"/>
          <w:bottom w:val="nil"/>
          <w:right w:val="nil"/>
          <w:between w:val="nil"/>
        </w:pBdr>
        <w:spacing w:line="276" w:lineRule="auto"/>
        <w:ind w:firstLine="425"/>
        <w:jc w:val="both"/>
        <w:rPr>
          <w:color w:val="000000"/>
          <w:sz w:val="20"/>
          <w:szCs w:val="20"/>
        </w:rPr>
      </w:pPr>
    </w:p>
    <w:p w14:paraId="1D25D81F" w14:textId="77777777" w:rsidR="009451EE" w:rsidRDefault="009451EE" w:rsidP="007617E3">
      <w:pPr>
        <w:pBdr>
          <w:top w:val="nil"/>
          <w:left w:val="nil"/>
          <w:bottom w:val="nil"/>
          <w:right w:val="nil"/>
          <w:between w:val="nil"/>
        </w:pBdr>
        <w:spacing w:line="276" w:lineRule="auto"/>
        <w:ind w:firstLine="425"/>
        <w:jc w:val="both"/>
        <w:rPr>
          <w:color w:val="000000"/>
          <w:sz w:val="20"/>
          <w:szCs w:val="20"/>
        </w:rPr>
      </w:pPr>
    </w:p>
    <w:p w14:paraId="4FE0E245" w14:textId="77777777" w:rsidR="009451EE" w:rsidRDefault="009451EE" w:rsidP="007617E3">
      <w:pPr>
        <w:pBdr>
          <w:top w:val="nil"/>
          <w:left w:val="nil"/>
          <w:bottom w:val="nil"/>
          <w:right w:val="nil"/>
          <w:between w:val="nil"/>
        </w:pBdr>
        <w:spacing w:line="276" w:lineRule="auto"/>
        <w:ind w:firstLine="425"/>
        <w:jc w:val="both"/>
        <w:rPr>
          <w:color w:val="000000"/>
          <w:sz w:val="20"/>
          <w:szCs w:val="20"/>
        </w:rPr>
      </w:pPr>
    </w:p>
    <w:p w14:paraId="257D97E1" w14:textId="77777777" w:rsidR="00404B3A" w:rsidRDefault="00404B3A" w:rsidP="007617E3">
      <w:pPr>
        <w:pBdr>
          <w:top w:val="nil"/>
          <w:left w:val="nil"/>
          <w:bottom w:val="nil"/>
          <w:right w:val="nil"/>
          <w:between w:val="nil"/>
        </w:pBdr>
        <w:spacing w:line="276" w:lineRule="auto"/>
        <w:ind w:firstLine="425"/>
        <w:jc w:val="both"/>
        <w:rPr>
          <w:color w:val="000000"/>
          <w:sz w:val="20"/>
          <w:szCs w:val="20"/>
        </w:rPr>
      </w:pPr>
    </w:p>
    <w:p w14:paraId="34AD46D2" w14:textId="77777777" w:rsidR="00404B3A" w:rsidRDefault="00404B3A" w:rsidP="007617E3">
      <w:pPr>
        <w:pBdr>
          <w:top w:val="nil"/>
          <w:left w:val="nil"/>
          <w:bottom w:val="nil"/>
          <w:right w:val="nil"/>
          <w:between w:val="nil"/>
        </w:pBdr>
        <w:spacing w:line="276" w:lineRule="auto"/>
        <w:ind w:firstLine="425"/>
        <w:jc w:val="both"/>
        <w:rPr>
          <w:color w:val="000000"/>
          <w:sz w:val="20"/>
          <w:szCs w:val="20"/>
        </w:rPr>
      </w:pPr>
    </w:p>
    <w:p w14:paraId="16595327" w14:textId="055AD41A" w:rsidR="00AE5EFB" w:rsidRDefault="004546C0" w:rsidP="007617E3">
      <w:pPr>
        <w:pBdr>
          <w:top w:val="nil"/>
          <w:left w:val="nil"/>
          <w:bottom w:val="nil"/>
          <w:right w:val="nil"/>
          <w:between w:val="nil"/>
        </w:pBdr>
        <w:spacing w:line="276" w:lineRule="auto"/>
        <w:ind w:firstLine="425"/>
        <w:jc w:val="both"/>
        <w:rPr>
          <w:color w:val="000000"/>
          <w:sz w:val="20"/>
          <w:szCs w:val="20"/>
        </w:rPr>
      </w:pPr>
      <w:r w:rsidRPr="003337A0">
        <w:rPr>
          <w:noProof/>
          <w:color w:val="000000"/>
          <w:sz w:val="20"/>
          <w:szCs w:val="20"/>
        </w:rPr>
        <mc:AlternateContent>
          <mc:Choice Requires="wps">
            <w:drawing>
              <wp:anchor distT="45720" distB="45720" distL="114300" distR="114300" simplePos="0" relativeHeight="251713536" behindDoc="0" locked="0" layoutInCell="1" allowOverlap="1" wp14:anchorId="75C7AC99" wp14:editId="380B41BD">
                <wp:simplePos x="0" y="0"/>
                <wp:positionH relativeFrom="column">
                  <wp:posOffset>2497455</wp:posOffset>
                </wp:positionH>
                <wp:positionV relativeFrom="paragraph">
                  <wp:posOffset>58420</wp:posOffset>
                </wp:positionV>
                <wp:extent cx="249555" cy="284480"/>
                <wp:effectExtent l="0" t="0" r="17145" b="20320"/>
                <wp:wrapSquare wrapText="bothSides"/>
                <wp:docPr id="1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61CDFF3C" w14:textId="70ABBC3A" w:rsidR="00932CC1" w:rsidRDefault="00932CC1" w:rsidP="003337A0">
                            <w:proofErr w:type="gramStart"/>
                            <w:r>
                              <w:t>r</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96.65pt;margin-top:4.6pt;width:19.65pt;height:22.4pt;flip:x;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">
                <v:textbox>
                  <w:txbxContent>
                    <w:p w14:paraId="61CDFF3C" w14:textId="70ABBC3A" w:rsidR="00932CC1" w:rsidRDefault="00932CC1" w:rsidP="003337A0">
                      <w:proofErr w:type="gramStart"/>
                      <w:r>
                        <w:t>r</w:t>
                      </w:r>
                      <w:proofErr w:type="gramEnd"/>
                    </w:p>
                  </w:txbxContent>
                </v:textbox>
                <w10:wrap type="square"/>
              </v:shape>
            </w:pict>
          </mc:Fallback>
        </mc:AlternateContent>
      </w:r>
      <w:r w:rsidRPr="003337A0">
        <w:rPr>
          <w:noProof/>
          <w:color w:val="000000"/>
          <w:sz w:val="20"/>
          <w:szCs w:val="20"/>
        </w:rPr>
        <mc:AlternateContent>
          <mc:Choice Requires="wps">
            <w:drawing>
              <wp:anchor distT="45720" distB="45720" distL="114300" distR="114300" simplePos="0" relativeHeight="251715584" behindDoc="0" locked="0" layoutInCell="1" allowOverlap="1" wp14:anchorId="4BA208B5" wp14:editId="3AB1E842">
                <wp:simplePos x="0" y="0"/>
                <wp:positionH relativeFrom="column">
                  <wp:posOffset>1166015</wp:posOffset>
                </wp:positionH>
                <wp:positionV relativeFrom="paragraph">
                  <wp:posOffset>61919</wp:posOffset>
                </wp:positionV>
                <wp:extent cx="249555" cy="284480"/>
                <wp:effectExtent l="0" t="0" r="17145" b="20320"/>
                <wp:wrapSquare wrapText="bothSides"/>
                <wp:docPr id="1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555" cy="284480"/>
                        </a:xfrm>
                        <a:prstGeom prst="rect">
                          <a:avLst/>
                        </a:prstGeom>
                        <a:solidFill>
                          <a:srgbClr val="FFFFFF"/>
                        </a:solidFill>
                        <a:ln w="9525">
                          <a:solidFill>
                            <a:srgbClr val="000000"/>
                          </a:solidFill>
                          <a:miter lim="800000"/>
                          <a:headEnd/>
                          <a:tailEnd/>
                        </a:ln>
                      </wps:spPr>
                      <wps:txbx>
                        <w:txbxContent>
                          <w:p w14:paraId="78B4096C" w14:textId="692A2018" w:rsidR="00932CC1" w:rsidRDefault="00932CC1" w:rsidP="004546C0">
                            <w:proofErr w:type="gramStart"/>
                            <w:r>
                              <w:t>q</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91.8pt;margin-top:4.9pt;width:19.65pt;height:22.4pt;flip:x;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">
                <v:textbox>
                  <w:txbxContent>
                    <w:p w14:paraId="78B4096C" w14:textId="692A2018" w:rsidR="00932CC1" w:rsidRDefault="00932CC1" w:rsidP="004546C0">
                      <w:proofErr w:type="gramStart"/>
                      <w:r>
                        <w:t>q</w:t>
                      </w:r>
                      <w:proofErr w:type="gramEnd"/>
                    </w:p>
                  </w:txbxContent>
                </v:textbox>
                <w10:wrap type="square"/>
              </v:shape>
            </w:pict>
          </mc:Fallback>
        </mc:AlternateContent>
      </w:r>
    </w:p>
    <w:p w14:paraId="0F4CCB36" w14:textId="77777777" w:rsidR="00F0338B" w:rsidRDefault="00F0338B" w:rsidP="007617E3">
      <w:pPr>
        <w:pBdr>
          <w:top w:val="nil"/>
          <w:left w:val="nil"/>
          <w:bottom w:val="nil"/>
          <w:right w:val="nil"/>
          <w:between w:val="nil"/>
        </w:pBdr>
        <w:spacing w:line="276" w:lineRule="auto"/>
        <w:ind w:firstLine="425"/>
        <w:jc w:val="both"/>
        <w:rPr>
          <w:color w:val="000000"/>
          <w:sz w:val="20"/>
          <w:szCs w:val="20"/>
        </w:rPr>
      </w:pPr>
    </w:p>
    <w:p w14:paraId="34077525" w14:textId="77777777" w:rsidR="009451EE" w:rsidRDefault="009451EE" w:rsidP="009451EE">
      <w:pPr>
        <w:pBdr>
          <w:top w:val="nil"/>
          <w:left w:val="nil"/>
          <w:bottom w:val="nil"/>
          <w:right w:val="nil"/>
          <w:between w:val="nil"/>
        </w:pBdr>
        <w:spacing w:line="276" w:lineRule="auto"/>
        <w:jc w:val="both"/>
        <w:rPr>
          <w:color w:val="000000"/>
          <w:sz w:val="20"/>
          <w:szCs w:val="20"/>
        </w:rPr>
      </w:pPr>
    </w:p>
    <w:p w14:paraId="2AC24791" w14:textId="1F9C9783" w:rsidR="004546C0" w:rsidRPr="003B1CB0" w:rsidRDefault="00932CC1" w:rsidP="007617E3">
      <w:pPr>
        <w:pBdr>
          <w:top w:val="nil"/>
          <w:left w:val="nil"/>
          <w:bottom w:val="nil"/>
          <w:right w:val="nil"/>
          <w:between w:val="nil"/>
        </w:pBdr>
        <w:spacing w:line="276" w:lineRule="auto"/>
        <w:ind w:firstLine="425"/>
        <w:jc w:val="both"/>
        <w:rPr>
          <w:sz w:val="20"/>
          <w:szCs w:val="20"/>
        </w:rPr>
      </w:pPr>
      <w:proofErr w:type="gramStart"/>
      <w:r>
        <w:rPr>
          <w:color w:val="000000"/>
          <w:sz w:val="20"/>
          <w:szCs w:val="20"/>
        </w:rPr>
        <w:t>Figures 1.</w:t>
      </w:r>
      <w:proofErr w:type="gramEnd"/>
      <w:r>
        <w:rPr>
          <w:color w:val="000000"/>
          <w:sz w:val="20"/>
          <w:szCs w:val="20"/>
        </w:rPr>
        <w:t xml:space="preserve"> Types of butterflies in </w:t>
      </w:r>
      <w:proofErr w:type="spellStart"/>
      <w:r>
        <w:rPr>
          <w:color w:val="000000"/>
          <w:sz w:val="20"/>
          <w:szCs w:val="20"/>
        </w:rPr>
        <w:t>Tubo</w:t>
      </w:r>
      <w:proofErr w:type="spellEnd"/>
      <w:r>
        <w:rPr>
          <w:color w:val="000000"/>
          <w:sz w:val="20"/>
          <w:szCs w:val="20"/>
        </w:rPr>
        <w:t xml:space="preserve"> Village, North Ternate City and </w:t>
      </w:r>
      <w:proofErr w:type="spellStart"/>
      <w:r>
        <w:rPr>
          <w:color w:val="000000"/>
          <w:sz w:val="20"/>
          <w:szCs w:val="20"/>
        </w:rPr>
        <w:t>Sasa</w:t>
      </w:r>
      <w:proofErr w:type="spellEnd"/>
      <w:r>
        <w:rPr>
          <w:color w:val="000000"/>
          <w:sz w:val="20"/>
          <w:szCs w:val="20"/>
        </w:rPr>
        <w:t xml:space="preserve"> Village, South Ternate City</w:t>
      </w:r>
    </w:p>
    <w:tbl>
      <w:tblPr>
        <w:tblStyle w:val="TableGrid"/>
        <w:tblpPr w:leftFromText="180" w:rightFromText="180" w:vertAnchor="text" w:horzAnchor="margin" w:tblpY="161"/>
        <w:tblW w:w="9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230"/>
      </w:tblGrid>
      <w:tr w:rsidR="00F0338B" w14:paraId="06C8AFF1" w14:textId="77777777" w:rsidTr="009171D1">
        <w:tc>
          <w:tcPr>
            <w:tcW w:w="2802" w:type="dxa"/>
          </w:tcPr>
          <w:p w14:paraId="2DCA7FA2" w14:textId="77777777" w:rsidR="00F0338B" w:rsidRPr="007617E3" w:rsidRDefault="00F0338B" w:rsidP="00F0338B">
            <w:pPr>
              <w:pBdr>
                <w:top w:val="nil"/>
                <w:left w:val="nil"/>
                <w:bottom w:val="nil"/>
                <w:right w:val="nil"/>
                <w:between w:val="nil"/>
              </w:pBdr>
              <w:spacing w:line="276" w:lineRule="auto"/>
              <w:ind w:firstLine="425"/>
              <w:jc w:val="both"/>
              <w:rPr>
                <w:i/>
                <w:color w:val="000000"/>
                <w:sz w:val="20"/>
                <w:szCs w:val="20"/>
              </w:rPr>
            </w:pPr>
            <w:r>
              <w:rPr>
                <w:color w:val="000000"/>
                <w:sz w:val="20"/>
                <w:szCs w:val="20"/>
              </w:rPr>
              <w:t>a.</w:t>
            </w:r>
            <w:r w:rsidRPr="007617E3">
              <w:rPr>
                <w:color w:val="000000"/>
                <w:sz w:val="20"/>
                <w:szCs w:val="20"/>
              </w:rPr>
              <w:t xml:space="preserve"> </w:t>
            </w:r>
            <w:proofErr w:type="spellStart"/>
            <w:r w:rsidRPr="007617E3">
              <w:rPr>
                <w:i/>
                <w:color w:val="000000"/>
                <w:sz w:val="20"/>
                <w:szCs w:val="20"/>
              </w:rPr>
              <w:t>Danaus</w:t>
            </w:r>
            <w:proofErr w:type="spellEnd"/>
            <w:r w:rsidRPr="007617E3">
              <w:rPr>
                <w:i/>
                <w:color w:val="000000"/>
                <w:sz w:val="20"/>
                <w:szCs w:val="20"/>
              </w:rPr>
              <w:t xml:space="preserve"> </w:t>
            </w:r>
            <w:proofErr w:type="spellStart"/>
            <w:r w:rsidRPr="007617E3">
              <w:rPr>
                <w:i/>
                <w:color w:val="000000"/>
                <w:sz w:val="20"/>
                <w:szCs w:val="20"/>
              </w:rPr>
              <w:t>affinis</w:t>
            </w:r>
            <w:proofErr w:type="spellEnd"/>
          </w:p>
          <w:p w14:paraId="4C8F3228" w14:textId="77777777" w:rsidR="00F0338B" w:rsidRPr="007617E3" w:rsidRDefault="00F0338B" w:rsidP="00F0338B">
            <w:pPr>
              <w:pBdr>
                <w:top w:val="nil"/>
                <w:left w:val="nil"/>
                <w:bottom w:val="nil"/>
                <w:right w:val="nil"/>
                <w:between w:val="nil"/>
              </w:pBdr>
              <w:spacing w:line="276" w:lineRule="auto"/>
              <w:ind w:firstLine="425"/>
              <w:jc w:val="both"/>
              <w:rPr>
                <w:i/>
                <w:color w:val="000000"/>
                <w:sz w:val="20"/>
                <w:szCs w:val="20"/>
              </w:rPr>
            </w:pPr>
            <w:r>
              <w:rPr>
                <w:color w:val="000000"/>
                <w:sz w:val="20"/>
                <w:szCs w:val="20"/>
              </w:rPr>
              <w:t>b</w:t>
            </w:r>
            <w:r w:rsidRPr="007617E3">
              <w:rPr>
                <w:color w:val="000000"/>
                <w:sz w:val="20"/>
                <w:szCs w:val="20"/>
              </w:rPr>
              <w:t xml:space="preserve">. </w:t>
            </w:r>
            <w:proofErr w:type="spellStart"/>
            <w:r w:rsidRPr="007617E3">
              <w:rPr>
                <w:i/>
                <w:color w:val="000000"/>
                <w:sz w:val="20"/>
                <w:szCs w:val="20"/>
              </w:rPr>
              <w:t>Catopsilia</w:t>
            </w:r>
            <w:proofErr w:type="spellEnd"/>
            <w:r w:rsidRPr="007617E3">
              <w:rPr>
                <w:i/>
                <w:color w:val="000000"/>
                <w:sz w:val="20"/>
                <w:szCs w:val="20"/>
              </w:rPr>
              <w:t xml:space="preserve"> Scylla</w:t>
            </w:r>
          </w:p>
          <w:p w14:paraId="2C840D3D" w14:textId="77777777" w:rsidR="00F0338B" w:rsidRDefault="00F0338B" w:rsidP="00F0338B">
            <w:pPr>
              <w:pBdr>
                <w:top w:val="nil"/>
                <w:left w:val="nil"/>
                <w:bottom w:val="nil"/>
                <w:right w:val="nil"/>
                <w:between w:val="nil"/>
              </w:pBdr>
              <w:spacing w:line="276" w:lineRule="auto"/>
              <w:ind w:firstLine="425"/>
              <w:jc w:val="both"/>
              <w:rPr>
                <w:i/>
                <w:color w:val="000000"/>
                <w:sz w:val="20"/>
                <w:szCs w:val="20"/>
              </w:rPr>
            </w:pPr>
            <w:r>
              <w:rPr>
                <w:color w:val="000000"/>
                <w:sz w:val="20"/>
                <w:szCs w:val="20"/>
              </w:rPr>
              <w:t>c</w:t>
            </w:r>
            <w:r w:rsidRPr="007617E3">
              <w:rPr>
                <w:color w:val="000000"/>
                <w:sz w:val="20"/>
                <w:szCs w:val="20"/>
              </w:rPr>
              <w:t xml:space="preserve">.  </w:t>
            </w:r>
            <w:proofErr w:type="spellStart"/>
            <w:r w:rsidRPr="007617E3">
              <w:rPr>
                <w:i/>
                <w:color w:val="000000"/>
                <w:sz w:val="20"/>
                <w:szCs w:val="20"/>
              </w:rPr>
              <w:t>Lampides</w:t>
            </w:r>
            <w:proofErr w:type="spellEnd"/>
            <w:r w:rsidRPr="007617E3">
              <w:rPr>
                <w:i/>
                <w:color w:val="000000"/>
                <w:sz w:val="20"/>
                <w:szCs w:val="20"/>
              </w:rPr>
              <w:t xml:space="preserve"> </w:t>
            </w:r>
            <w:proofErr w:type="spellStart"/>
            <w:r w:rsidRPr="007617E3">
              <w:rPr>
                <w:i/>
                <w:color w:val="000000"/>
                <w:sz w:val="20"/>
                <w:szCs w:val="20"/>
              </w:rPr>
              <w:t>boeticus</w:t>
            </w:r>
            <w:proofErr w:type="spellEnd"/>
          </w:p>
          <w:p w14:paraId="60FC956E" w14:textId="77777777" w:rsidR="00F0338B" w:rsidRPr="007617E3" w:rsidRDefault="00F0338B" w:rsidP="00F0338B">
            <w:pPr>
              <w:pBdr>
                <w:top w:val="nil"/>
                <w:left w:val="nil"/>
                <w:bottom w:val="nil"/>
                <w:right w:val="nil"/>
                <w:between w:val="nil"/>
              </w:pBdr>
              <w:spacing w:line="276" w:lineRule="auto"/>
              <w:ind w:firstLine="425"/>
              <w:jc w:val="both"/>
              <w:rPr>
                <w:i/>
                <w:color w:val="000000"/>
                <w:sz w:val="20"/>
                <w:szCs w:val="20"/>
              </w:rPr>
            </w:pPr>
            <w:r>
              <w:rPr>
                <w:color w:val="000000"/>
                <w:sz w:val="20"/>
                <w:szCs w:val="20"/>
              </w:rPr>
              <w:t>d</w:t>
            </w:r>
            <w:r w:rsidRPr="007617E3">
              <w:rPr>
                <w:color w:val="000000"/>
                <w:sz w:val="20"/>
                <w:szCs w:val="20"/>
              </w:rPr>
              <w:t xml:space="preserve">. </w:t>
            </w:r>
            <w:proofErr w:type="spellStart"/>
            <w:r w:rsidRPr="007617E3">
              <w:rPr>
                <w:i/>
                <w:color w:val="000000"/>
                <w:sz w:val="20"/>
                <w:szCs w:val="20"/>
              </w:rPr>
              <w:t>Pantopiria</w:t>
            </w:r>
            <w:proofErr w:type="spellEnd"/>
            <w:r w:rsidRPr="007617E3">
              <w:rPr>
                <w:i/>
                <w:color w:val="000000"/>
                <w:sz w:val="20"/>
                <w:szCs w:val="20"/>
              </w:rPr>
              <w:t xml:space="preserve"> </w:t>
            </w:r>
            <w:proofErr w:type="spellStart"/>
            <w:r w:rsidRPr="007617E3">
              <w:rPr>
                <w:i/>
                <w:color w:val="000000"/>
                <w:sz w:val="20"/>
                <w:szCs w:val="20"/>
              </w:rPr>
              <w:t>hordonia</w:t>
            </w:r>
            <w:proofErr w:type="spellEnd"/>
          </w:p>
          <w:p w14:paraId="54FD869C" w14:textId="77777777" w:rsidR="00F0338B" w:rsidRPr="007617E3" w:rsidRDefault="00F0338B" w:rsidP="00F0338B">
            <w:pPr>
              <w:pBdr>
                <w:top w:val="nil"/>
                <w:left w:val="nil"/>
                <w:bottom w:val="nil"/>
                <w:right w:val="nil"/>
                <w:between w:val="nil"/>
              </w:pBdr>
              <w:spacing w:line="276" w:lineRule="auto"/>
              <w:ind w:firstLine="425"/>
              <w:jc w:val="both"/>
              <w:rPr>
                <w:color w:val="000000"/>
                <w:sz w:val="20"/>
                <w:szCs w:val="20"/>
              </w:rPr>
            </w:pPr>
            <w:r>
              <w:rPr>
                <w:color w:val="000000"/>
                <w:sz w:val="20"/>
                <w:szCs w:val="20"/>
              </w:rPr>
              <w:t>e</w:t>
            </w:r>
            <w:r w:rsidRPr="007617E3">
              <w:rPr>
                <w:color w:val="000000"/>
                <w:sz w:val="20"/>
                <w:szCs w:val="20"/>
              </w:rPr>
              <w:t xml:space="preserve">. </w:t>
            </w:r>
            <w:proofErr w:type="spellStart"/>
            <w:r w:rsidRPr="007617E3">
              <w:rPr>
                <w:i/>
                <w:color w:val="000000"/>
                <w:sz w:val="20"/>
                <w:szCs w:val="20"/>
              </w:rPr>
              <w:t>Elymnias</w:t>
            </w:r>
            <w:proofErr w:type="spellEnd"/>
            <w:r w:rsidRPr="007617E3">
              <w:rPr>
                <w:i/>
                <w:color w:val="000000"/>
                <w:sz w:val="20"/>
                <w:szCs w:val="20"/>
              </w:rPr>
              <w:t xml:space="preserve"> </w:t>
            </w:r>
            <w:proofErr w:type="spellStart"/>
            <w:r w:rsidRPr="007617E3">
              <w:rPr>
                <w:i/>
                <w:color w:val="000000"/>
                <w:sz w:val="20"/>
                <w:szCs w:val="20"/>
              </w:rPr>
              <w:t>hypermnestra</w:t>
            </w:r>
            <w:proofErr w:type="spellEnd"/>
          </w:p>
          <w:p w14:paraId="1D21ECDC" w14:textId="77777777" w:rsidR="00F0338B" w:rsidRDefault="00F0338B" w:rsidP="00F0338B">
            <w:pPr>
              <w:pBdr>
                <w:top w:val="nil"/>
                <w:left w:val="nil"/>
                <w:bottom w:val="nil"/>
                <w:right w:val="nil"/>
                <w:between w:val="nil"/>
              </w:pBdr>
              <w:spacing w:line="276" w:lineRule="auto"/>
              <w:ind w:firstLine="425"/>
              <w:jc w:val="both"/>
              <w:rPr>
                <w:color w:val="000000"/>
                <w:sz w:val="20"/>
                <w:szCs w:val="20"/>
              </w:rPr>
            </w:pPr>
            <w:r>
              <w:rPr>
                <w:color w:val="000000"/>
                <w:sz w:val="20"/>
                <w:szCs w:val="20"/>
              </w:rPr>
              <w:t>f</w:t>
            </w:r>
            <w:r w:rsidRPr="007617E3">
              <w:rPr>
                <w:color w:val="000000"/>
                <w:sz w:val="20"/>
                <w:szCs w:val="20"/>
              </w:rPr>
              <w:t xml:space="preserve">. </w:t>
            </w:r>
            <w:proofErr w:type="spellStart"/>
            <w:r w:rsidRPr="007617E3">
              <w:rPr>
                <w:i/>
                <w:color w:val="000000"/>
                <w:sz w:val="20"/>
                <w:szCs w:val="20"/>
              </w:rPr>
              <w:t>Cyrestis</w:t>
            </w:r>
            <w:proofErr w:type="spellEnd"/>
            <w:r w:rsidRPr="007617E3">
              <w:rPr>
                <w:i/>
                <w:color w:val="000000"/>
                <w:sz w:val="20"/>
                <w:szCs w:val="20"/>
              </w:rPr>
              <w:t xml:space="preserve"> </w:t>
            </w:r>
            <w:proofErr w:type="spellStart"/>
            <w:r w:rsidRPr="007617E3">
              <w:rPr>
                <w:i/>
                <w:color w:val="000000"/>
                <w:sz w:val="20"/>
                <w:szCs w:val="20"/>
              </w:rPr>
              <w:t>acilia</w:t>
            </w:r>
            <w:proofErr w:type="spellEnd"/>
            <w:r w:rsidRPr="007617E3">
              <w:rPr>
                <w:i/>
                <w:color w:val="000000"/>
                <w:sz w:val="20"/>
                <w:szCs w:val="20"/>
              </w:rPr>
              <w:t xml:space="preserve">   </w:t>
            </w:r>
          </w:p>
          <w:p w14:paraId="398873C3" w14:textId="77777777" w:rsidR="00F0338B" w:rsidRPr="007617E3" w:rsidRDefault="00F0338B" w:rsidP="00F0338B">
            <w:pPr>
              <w:pBdr>
                <w:top w:val="nil"/>
                <w:left w:val="nil"/>
                <w:bottom w:val="nil"/>
                <w:right w:val="nil"/>
                <w:between w:val="nil"/>
              </w:pBdr>
              <w:spacing w:line="276" w:lineRule="auto"/>
              <w:ind w:firstLine="425"/>
              <w:jc w:val="both"/>
              <w:rPr>
                <w:color w:val="000000"/>
                <w:sz w:val="20"/>
                <w:szCs w:val="20"/>
              </w:rPr>
            </w:pPr>
            <w:r>
              <w:rPr>
                <w:color w:val="000000"/>
                <w:sz w:val="20"/>
                <w:szCs w:val="20"/>
              </w:rPr>
              <w:t>g</w:t>
            </w:r>
            <w:r w:rsidRPr="007617E3">
              <w:rPr>
                <w:color w:val="000000"/>
                <w:sz w:val="20"/>
                <w:szCs w:val="20"/>
              </w:rPr>
              <w:t xml:space="preserve">. </w:t>
            </w:r>
            <w:proofErr w:type="spellStart"/>
            <w:r w:rsidRPr="007617E3">
              <w:rPr>
                <w:i/>
                <w:color w:val="000000"/>
                <w:sz w:val="20"/>
                <w:szCs w:val="20"/>
              </w:rPr>
              <w:t>Catopsilia</w:t>
            </w:r>
            <w:proofErr w:type="spellEnd"/>
            <w:r w:rsidRPr="007617E3">
              <w:rPr>
                <w:i/>
                <w:color w:val="000000"/>
                <w:sz w:val="20"/>
                <w:szCs w:val="20"/>
              </w:rPr>
              <w:t xml:space="preserve"> </w:t>
            </w:r>
            <w:proofErr w:type="spellStart"/>
            <w:r w:rsidRPr="007617E3">
              <w:rPr>
                <w:i/>
                <w:color w:val="000000"/>
                <w:sz w:val="20"/>
                <w:szCs w:val="20"/>
              </w:rPr>
              <w:t>pyranthe</w:t>
            </w:r>
            <w:proofErr w:type="spellEnd"/>
          </w:p>
          <w:p w14:paraId="42CDD063" w14:textId="77777777" w:rsidR="00F0338B" w:rsidRPr="007617E3" w:rsidRDefault="00F0338B" w:rsidP="00F0338B">
            <w:pPr>
              <w:pBdr>
                <w:top w:val="nil"/>
                <w:left w:val="nil"/>
                <w:bottom w:val="nil"/>
                <w:right w:val="nil"/>
                <w:between w:val="nil"/>
              </w:pBdr>
              <w:spacing w:line="276" w:lineRule="auto"/>
              <w:ind w:firstLine="425"/>
              <w:jc w:val="both"/>
              <w:rPr>
                <w:i/>
                <w:color w:val="000000"/>
                <w:sz w:val="20"/>
                <w:szCs w:val="20"/>
              </w:rPr>
            </w:pPr>
            <w:r>
              <w:rPr>
                <w:color w:val="000000"/>
                <w:sz w:val="20"/>
                <w:szCs w:val="20"/>
              </w:rPr>
              <w:t>h</w:t>
            </w:r>
            <w:r w:rsidRPr="007617E3">
              <w:rPr>
                <w:color w:val="000000"/>
                <w:sz w:val="20"/>
                <w:szCs w:val="20"/>
              </w:rPr>
              <w:t xml:space="preserve">. </w:t>
            </w:r>
            <w:proofErr w:type="spellStart"/>
            <w:r w:rsidRPr="007617E3">
              <w:rPr>
                <w:i/>
                <w:color w:val="000000"/>
                <w:sz w:val="20"/>
                <w:szCs w:val="20"/>
              </w:rPr>
              <w:t>euploea</w:t>
            </w:r>
            <w:proofErr w:type="spellEnd"/>
            <w:r w:rsidRPr="007617E3">
              <w:rPr>
                <w:i/>
                <w:color w:val="000000"/>
                <w:sz w:val="20"/>
                <w:szCs w:val="20"/>
              </w:rPr>
              <w:t xml:space="preserve"> </w:t>
            </w:r>
            <w:proofErr w:type="spellStart"/>
            <w:r w:rsidRPr="007617E3">
              <w:rPr>
                <w:i/>
                <w:color w:val="000000"/>
                <w:sz w:val="20"/>
                <w:szCs w:val="20"/>
              </w:rPr>
              <w:t>tulliolus</w:t>
            </w:r>
            <w:proofErr w:type="spellEnd"/>
          </w:p>
          <w:p w14:paraId="4502266B" w14:textId="77777777" w:rsidR="00F0338B" w:rsidRDefault="00F0338B" w:rsidP="00F0338B">
            <w:pPr>
              <w:pBdr>
                <w:top w:val="nil"/>
                <w:left w:val="nil"/>
                <w:bottom w:val="nil"/>
                <w:right w:val="nil"/>
                <w:between w:val="nil"/>
              </w:pBdr>
              <w:spacing w:line="276" w:lineRule="auto"/>
              <w:ind w:firstLine="425"/>
              <w:jc w:val="both"/>
              <w:rPr>
                <w:i/>
                <w:color w:val="000000"/>
                <w:sz w:val="20"/>
                <w:szCs w:val="20"/>
              </w:rPr>
            </w:pPr>
            <w:r>
              <w:rPr>
                <w:color w:val="000000"/>
                <w:sz w:val="20"/>
                <w:szCs w:val="20"/>
              </w:rPr>
              <w:t>i</w:t>
            </w:r>
            <w:r w:rsidRPr="007617E3">
              <w:rPr>
                <w:color w:val="000000"/>
                <w:sz w:val="20"/>
                <w:szCs w:val="20"/>
              </w:rPr>
              <w:t>.</w:t>
            </w:r>
            <w:r>
              <w:rPr>
                <w:color w:val="000000"/>
                <w:sz w:val="20"/>
                <w:szCs w:val="20"/>
              </w:rPr>
              <w:t xml:space="preserve"> </w:t>
            </w:r>
            <w:proofErr w:type="spellStart"/>
            <w:r w:rsidRPr="007617E3">
              <w:rPr>
                <w:i/>
                <w:color w:val="000000"/>
                <w:sz w:val="20"/>
                <w:szCs w:val="20"/>
              </w:rPr>
              <w:t>Troides</w:t>
            </w:r>
            <w:proofErr w:type="spellEnd"/>
            <w:r w:rsidRPr="007617E3">
              <w:rPr>
                <w:i/>
                <w:color w:val="000000"/>
                <w:sz w:val="20"/>
                <w:szCs w:val="20"/>
              </w:rPr>
              <w:t xml:space="preserve"> </w:t>
            </w:r>
            <w:proofErr w:type="spellStart"/>
            <w:r w:rsidRPr="007617E3">
              <w:rPr>
                <w:i/>
                <w:color w:val="000000"/>
                <w:sz w:val="20"/>
                <w:szCs w:val="20"/>
              </w:rPr>
              <w:t>criton</w:t>
            </w:r>
            <w:proofErr w:type="spellEnd"/>
            <w:r w:rsidRPr="007617E3">
              <w:rPr>
                <w:i/>
                <w:color w:val="000000"/>
                <w:sz w:val="20"/>
                <w:szCs w:val="20"/>
              </w:rPr>
              <w:t xml:space="preserve"> </w:t>
            </w:r>
          </w:p>
          <w:p w14:paraId="57ACBEB4" w14:textId="334701E8" w:rsidR="002B41C4" w:rsidRPr="002B41C4" w:rsidRDefault="002B41C4" w:rsidP="002B41C4">
            <w:pPr>
              <w:pBdr>
                <w:top w:val="nil"/>
                <w:left w:val="nil"/>
                <w:bottom w:val="nil"/>
                <w:right w:val="nil"/>
                <w:between w:val="nil"/>
              </w:pBdr>
              <w:spacing w:line="276" w:lineRule="auto"/>
              <w:ind w:right="-6033"/>
              <w:jc w:val="both"/>
              <w:rPr>
                <w:color w:val="000000"/>
                <w:sz w:val="20"/>
                <w:szCs w:val="20"/>
              </w:rPr>
            </w:pPr>
          </w:p>
        </w:tc>
        <w:tc>
          <w:tcPr>
            <w:tcW w:w="6230" w:type="dxa"/>
          </w:tcPr>
          <w:p w14:paraId="5CCED61B" w14:textId="77777777" w:rsidR="00F0338B" w:rsidRPr="002B41C4" w:rsidRDefault="00F0338B" w:rsidP="009171D1">
            <w:pPr>
              <w:pBdr>
                <w:top w:val="nil"/>
                <w:left w:val="nil"/>
                <w:bottom w:val="nil"/>
                <w:right w:val="nil"/>
                <w:between w:val="nil"/>
              </w:pBdr>
              <w:spacing w:line="276" w:lineRule="auto"/>
              <w:jc w:val="both"/>
              <w:rPr>
                <w:i/>
                <w:color w:val="000000"/>
                <w:sz w:val="20"/>
                <w:szCs w:val="20"/>
              </w:rPr>
            </w:pPr>
            <w:r w:rsidRPr="002B41C4">
              <w:rPr>
                <w:color w:val="000000"/>
                <w:sz w:val="20"/>
                <w:szCs w:val="20"/>
              </w:rPr>
              <w:t xml:space="preserve">j. </w:t>
            </w:r>
            <w:proofErr w:type="spellStart"/>
            <w:r w:rsidRPr="002B41C4">
              <w:rPr>
                <w:i/>
                <w:color w:val="000000"/>
                <w:sz w:val="20"/>
                <w:szCs w:val="20"/>
              </w:rPr>
              <w:t>Troides</w:t>
            </w:r>
            <w:proofErr w:type="spellEnd"/>
            <w:r w:rsidRPr="002B41C4">
              <w:rPr>
                <w:i/>
                <w:color w:val="000000"/>
                <w:sz w:val="20"/>
                <w:szCs w:val="20"/>
              </w:rPr>
              <w:t xml:space="preserve"> </w:t>
            </w:r>
            <w:proofErr w:type="spellStart"/>
            <w:r w:rsidRPr="002B41C4">
              <w:rPr>
                <w:i/>
                <w:color w:val="000000"/>
                <w:sz w:val="20"/>
                <w:szCs w:val="20"/>
              </w:rPr>
              <w:t>helena</w:t>
            </w:r>
            <w:proofErr w:type="spellEnd"/>
          </w:p>
          <w:p w14:paraId="05F8A42D" w14:textId="77777777" w:rsidR="00F0338B" w:rsidRPr="002B41C4" w:rsidRDefault="00F0338B" w:rsidP="009171D1">
            <w:pPr>
              <w:pBdr>
                <w:top w:val="nil"/>
                <w:left w:val="nil"/>
                <w:bottom w:val="nil"/>
                <w:right w:val="nil"/>
                <w:between w:val="nil"/>
              </w:pBdr>
              <w:spacing w:line="276" w:lineRule="auto"/>
              <w:jc w:val="both"/>
              <w:rPr>
                <w:i/>
                <w:color w:val="000000"/>
                <w:sz w:val="20"/>
                <w:szCs w:val="20"/>
              </w:rPr>
            </w:pPr>
            <w:r w:rsidRPr="002B41C4">
              <w:rPr>
                <w:color w:val="000000"/>
                <w:sz w:val="20"/>
                <w:szCs w:val="20"/>
              </w:rPr>
              <w:t xml:space="preserve">k. </w:t>
            </w:r>
            <w:proofErr w:type="spellStart"/>
            <w:r w:rsidRPr="002B41C4">
              <w:rPr>
                <w:i/>
                <w:color w:val="000000"/>
                <w:sz w:val="20"/>
                <w:szCs w:val="20"/>
              </w:rPr>
              <w:t>Ideopsis</w:t>
            </w:r>
            <w:proofErr w:type="spellEnd"/>
            <w:r w:rsidRPr="002B41C4">
              <w:rPr>
                <w:i/>
                <w:color w:val="000000"/>
                <w:sz w:val="20"/>
                <w:szCs w:val="20"/>
              </w:rPr>
              <w:t xml:space="preserve"> </w:t>
            </w:r>
            <w:proofErr w:type="spellStart"/>
            <w:r w:rsidRPr="002B41C4">
              <w:rPr>
                <w:i/>
                <w:color w:val="000000"/>
                <w:sz w:val="20"/>
                <w:szCs w:val="20"/>
              </w:rPr>
              <w:t>vitrea</w:t>
            </w:r>
            <w:proofErr w:type="spellEnd"/>
          </w:p>
          <w:p w14:paraId="2EBF0813" w14:textId="77777777" w:rsidR="00F0338B" w:rsidRPr="002B41C4" w:rsidRDefault="00F0338B" w:rsidP="009171D1">
            <w:pPr>
              <w:pBdr>
                <w:top w:val="nil"/>
                <w:left w:val="nil"/>
                <w:bottom w:val="nil"/>
                <w:right w:val="nil"/>
                <w:between w:val="nil"/>
              </w:pBdr>
              <w:spacing w:line="276" w:lineRule="auto"/>
              <w:jc w:val="both"/>
              <w:rPr>
                <w:i/>
                <w:color w:val="000000"/>
                <w:sz w:val="20"/>
                <w:szCs w:val="20"/>
              </w:rPr>
            </w:pPr>
            <w:r w:rsidRPr="002B41C4">
              <w:rPr>
                <w:color w:val="000000"/>
                <w:sz w:val="20"/>
                <w:szCs w:val="20"/>
              </w:rPr>
              <w:t xml:space="preserve">l. </w:t>
            </w:r>
            <w:proofErr w:type="spellStart"/>
            <w:r w:rsidRPr="002B41C4">
              <w:rPr>
                <w:i/>
                <w:color w:val="000000"/>
                <w:sz w:val="20"/>
                <w:szCs w:val="20"/>
              </w:rPr>
              <w:t>Danaus</w:t>
            </w:r>
            <w:proofErr w:type="spellEnd"/>
            <w:r w:rsidRPr="002B41C4">
              <w:rPr>
                <w:i/>
                <w:color w:val="000000"/>
                <w:sz w:val="20"/>
                <w:szCs w:val="20"/>
              </w:rPr>
              <w:t xml:space="preserve"> </w:t>
            </w:r>
            <w:proofErr w:type="spellStart"/>
            <w:r w:rsidRPr="002B41C4">
              <w:rPr>
                <w:i/>
                <w:color w:val="000000"/>
                <w:sz w:val="20"/>
                <w:szCs w:val="20"/>
              </w:rPr>
              <w:t>genutia</w:t>
            </w:r>
            <w:proofErr w:type="spellEnd"/>
          </w:p>
          <w:p w14:paraId="71A57D71" w14:textId="77777777" w:rsidR="00F0338B" w:rsidRPr="002B41C4" w:rsidRDefault="00F0338B" w:rsidP="009171D1">
            <w:pPr>
              <w:pBdr>
                <w:top w:val="nil"/>
                <w:left w:val="nil"/>
                <w:bottom w:val="nil"/>
                <w:right w:val="nil"/>
                <w:between w:val="nil"/>
              </w:pBdr>
              <w:spacing w:line="276" w:lineRule="auto"/>
              <w:jc w:val="both"/>
              <w:rPr>
                <w:i/>
                <w:color w:val="000000"/>
                <w:sz w:val="20"/>
                <w:szCs w:val="20"/>
              </w:rPr>
            </w:pPr>
            <w:r w:rsidRPr="002B41C4">
              <w:rPr>
                <w:color w:val="000000"/>
                <w:sz w:val="20"/>
                <w:szCs w:val="20"/>
              </w:rPr>
              <w:t xml:space="preserve">m. </w:t>
            </w:r>
            <w:proofErr w:type="spellStart"/>
            <w:r w:rsidRPr="002B41C4">
              <w:rPr>
                <w:i/>
                <w:color w:val="000000"/>
                <w:sz w:val="20"/>
                <w:szCs w:val="20"/>
              </w:rPr>
              <w:t>Parantica</w:t>
            </w:r>
            <w:proofErr w:type="spellEnd"/>
            <w:r w:rsidRPr="002B41C4">
              <w:rPr>
                <w:i/>
                <w:color w:val="000000"/>
                <w:sz w:val="20"/>
                <w:szCs w:val="20"/>
              </w:rPr>
              <w:t xml:space="preserve"> </w:t>
            </w:r>
            <w:proofErr w:type="spellStart"/>
            <w:r w:rsidRPr="002B41C4">
              <w:rPr>
                <w:i/>
                <w:color w:val="000000"/>
                <w:sz w:val="20"/>
                <w:szCs w:val="20"/>
              </w:rPr>
              <w:t>cleona</w:t>
            </w:r>
            <w:proofErr w:type="spellEnd"/>
          </w:p>
          <w:p w14:paraId="74CA4F42" w14:textId="77777777" w:rsidR="00F0338B" w:rsidRPr="002B41C4" w:rsidRDefault="00F0338B" w:rsidP="009171D1">
            <w:pPr>
              <w:pBdr>
                <w:top w:val="nil"/>
                <w:left w:val="nil"/>
                <w:bottom w:val="nil"/>
                <w:right w:val="nil"/>
                <w:between w:val="nil"/>
              </w:pBdr>
              <w:spacing w:line="276" w:lineRule="auto"/>
              <w:jc w:val="both"/>
              <w:rPr>
                <w:color w:val="000000"/>
                <w:sz w:val="20"/>
                <w:szCs w:val="20"/>
              </w:rPr>
            </w:pPr>
            <w:r w:rsidRPr="002B41C4">
              <w:rPr>
                <w:color w:val="000000"/>
                <w:sz w:val="20"/>
                <w:szCs w:val="20"/>
              </w:rPr>
              <w:t xml:space="preserve">n. </w:t>
            </w:r>
            <w:proofErr w:type="spellStart"/>
            <w:r w:rsidRPr="002B41C4">
              <w:rPr>
                <w:i/>
                <w:color w:val="000000"/>
                <w:sz w:val="20"/>
                <w:szCs w:val="20"/>
              </w:rPr>
              <w:t>Mycalesis</w:t>
            </w:r>
            <w:proofErr w:type="spellEnd"/>
            <w:r w:rsidRPr="002B41C4">
              <w:rPr>
                <w:i/>
                <w:color w:val="000000"/>
                <w:sz w:val="20"/>
                <w:szCs w:val="20"/>
              </w:rPr>
              <w:t xml:space="preserve"> terminus</w:t>
            </w:r>
          </w:p>
          <w:p w14:paraId="104F96E2" w14:textId="77777777" w:rsidR="00F0338B" w:rsidRPr="002B41C4" w:rsidRDefault="00F0338B" w:rsidP="009171D1">
            <w:pPr>
              <w:pBdr>
                <w:top w:val="nil"/>
                <w:left w:val="nil"/>
                <w:bottom w:val="nil"/>
                <w:right w:val="nil"/>
                <w:between w:val="nil"/>
              </w:pBdr>
              <w:spacing w:line="276" w:lineRule="auto"/>
              <w:jc w:val="both"/>
              <w:rPr>
                <w:i/>
                <w:color w:val="000000"/>
                <w:sz w:val="20"/>
                <w:szCs w:val="20"/>
              </w:rPr>
            </w:pPr>
            <w:r w:rsidRPr="002B41C4">
              <w:rPr>
                <w:color w:val="000000"/>
                <w:sz w:val="20"/>
                <w:szCs w:val="20"/>
              </w:rPr>
              <w:t xml:space="preserve">o. </w:t>
            </w:r>
            <w:proofErr w:type="spellStart"/>
            <w:r w:rsidRPr="002B41C4">
              <w:rPr>
                <w:i/>
                <w:color w:val="000000"/>
                <w:sz w:val="20"/>
                <w:szCs w:val="20"/>
              </w:rPr>
              <w:t>Eurema</w:t>
            </w:r>
            <w:proofErr w:type="spellEnd"/>
            <w:r w:rsidRPr="002B41C4">
              <w:rPr>
                <w:i/>
                <w:color w:val="000000"/>
                <w:sz w:val="20"/>
                <w:szCs w:val="20"/>
              </w:rPr>
              <w:t xml:space="preserve"> </w:t>
            </w:r>
            <w:proofErr w:type="spellStart"/>
            <w:r w:rsidRPr="002B41C4">
              <w:rPr>
                <w:i/>
                <w:color w:val="000000"/>
                <w:sz w:val="20"/>
                <w:szCs w:val="20"/>
              </w:rPr>
              <w:t>hecabe</w:t>
            </w:r>
            <w:proofErr w:type="spellEnd"/>
          </w:p>
          <w:p w14:paraId="585C11F9" w14:textId="77777777" w:rsidR="00F0338B" w:rsidRPr="002B41C4" w:rsidRDefault="00F0338B" w:rsidP="009171D1">
            <w:pPr>
              <w:pBdr>
                <w:top w:val="nil"/>
                <w:left w:val="nil"/>
                <w:bottom w:val="nil"/>
                <w:right w:val="nil"/>
                <w:between w:val="nil"/>
              </w:pBdr>
              <w:spacing w:line="276" w:lineRule="auto"/>
              <w:jc w:val="both"/>
              <w:rPr>
                <w:i/>
                <w:color w:val="000000"/>
                <w:sz w:val="20"/>
                <w:szCs w:val="20"/>
              </w:rPr>
            </w:pPr>
            <w:r w:rsidRPr="002B41C4">
              <w:rPr>
                <w:color w:val="000000"/>
                <w:sz w:val="20"/>
                <w:szCs w:val="20"/>
              </w:rPr>
              <w:t xml:space="preserve">p. </w:t>
            </w:r>
            <w:proofErr w:type="spellStart"/>
            <w:r w:rsidRPr="002B41C4">
              <w:rPr>
                <w:i/>
                <w:color w:val="000000"/>
                <w:sz w:val="20"/>
                <w:szCs w:val="20"/>
              </w:rPr>
              <w:t>Ideopsis</w:t>
            </w:r>
            <w:proofErr w:type="spellEnd"/>
            <w:r w:rsidRPr="002B41C4">
              <w:rPr>
                <w:i/>
                <w:color w:val="000000"/>
                <w:sz w:val="20"/>
                <w:szCs w:val="20"/>
              </w:rPr>
              <w:t xml:space="preserve"> vulgaris </w:t>
            </w:r>
          </w:p>
          <w:p w14:paraId="5F2A6E4C" w14:textId="77777777" w:rsidR="00F0338B" w:rsidRPr="002B41C4" w:rsidRDefault="00F0338B" w:rsidP="009171D1">
            <w:pPr>
              <w:pBdr>
                <w:top w:val="nil"/>
                <w:left w:val="nil"/>
                <w:bottom w:val="nil"/>
                <w:right w:val="nil"/>
                <w:between w:val="nil"/>
              </w:pBdr>
              <w:spacing w:line="276" w:lineRule="auto"/>
              <w:jc w:val="both"/>
              <w:rPr>
                <w:i/>
                <w:color w:val="000000"/>
                <w:sz w:val="20"/>
                <w:szCs w:val="20"/>
              </w:rPr>
            </w:pPr>
            <w:r w:rsidRPr="002B41C4">
              <w:rPr>
                <w:color w:val="000000"/>
                <w:sz w:val="20"/>
                <w:szCs w:val="20"/>
              </w:rPr>
              <w:t xml:space="preserve">q. </w:t>
            </w:r>
            <w:proofErr w:type="spellStart"/>
            <w:r w:rsidRPr="002B41C4">
              <w:rPr>
                <w:i/>
                <w:color w:val="000000"/>
                <w:sz w:val="20"/>
                <w:szCs w:val="20"/>
              </w:rPr>
              <w:t>Hypolimnas</w:t>
            </w:r>
            <w:proofErr w:type="spellEnd"/>
            <w:r w:rsidRPr="002B41C4">
              <w:rPr>
                <w:i/>
                <w:color w:val="000000"/>
                <w:sz w:val="20"/>
                <w:szCs w:val="20"/>
              </w:rPr>
              <w:t xml:space="preserve"> </w:t>
            </w:r>
            <w:proofErr w:type="spellStart"/>
            <w:r w:rsidRPr="002B41C4">
              <w:rPr>
                <w:i/>
                <w:color w:val="000000"/>
                <w:sz w:val="20"/>
                <w:szCs w:val="20"/>
              </w:rPr>
              <w:t>bolina</w:t>
            </w:r>
            <w:proofErr w:type="spellEnd"/>
            <w:r w:rsidRPr="002B41C4">
              <w:rPr>
                <w:i/>
                <w:color w:val="000000"/>
                <w:sz w:val="20"/>
                <w:szCs w:val="20"/>
              </w:rPr>
              <w:t xml:space="preserve"> </w:t>
            </w:r>
          </w:p>
          <w:p w14:paraId="325E1A8D" w14:textId="3FE3F5A2" w:rsidR="009171D1" w:rsidRPr="00EE1EFA" w:rsidRDefault="00F0338B" w:rsidP="009171D1">
            <w:pPr>
              <w:pBdr>
                <w:top w:val="nil"/>
                <w:left w:val="nil"/>
                <w:bottom w:val="nil"/>
                <w:right w:val="nil"/>
                <w:between w:val="nil"/>
              </w:pBdr>
              <w:spacing w:line="276" w:lineRule="auto"/>
              <w:jc w:val="both"/>
              <w:rPr>
                <w:i/>
                <w:color w:val="000000"/>
                <w:sz w:val="20"/>
                <w:szCs w:val="20"/>
              </w:rPr>
            </w:pPr>
            <w:r w:rsidRPr="002B41C4">
              <w:rPr>
                <w:iCs/>
                <w:color w:val="000000"/>
                <w:sz w:val="20"/>
                <w:szCs w:val="20"/>
              </w:rPr>
              <w:t>r</w:t>
            </w:r>
            <w:r w:rsidRPr="002B41C4">
              <w:rPr>
                <w:color w:val="000000"/>
                <w:sz w:val="20"/>
                <w:szCs w:val="20"/>
              </w:rPr>
              <w:t xml:space="preserve">. </w:t>
            </w:r>
            <w:proofErr w:type="spellStart"/>
            <w:r w:rsidR="00EE1EFA">
              <w:rPr>
                <w:i/>
                <w:color w:val="000000"/>
                <w:sz w:val="20"/>
                <w:szCs w:val="20"/>
              </w:rPr>
              <w:t>Pachiopta</w:t>
            </w:r>
            <w:proofErr w:type="spellEnd"/>
            <w:r w:rsidR="00EE1EFA">
              <w:rPr>
                <w:i/>
                <w:color w:val="000000"/>
                <w:sz w:val="20"/>
                <w:szCs w:val="20"/>
              </w:rPr>
              <w:t xml:space="preserve"> </w:t>
            </w:r>
            <w:proofErr w:type="spellStart"/>
            <w:r w:rsidR="00EE1EFA">
              <w:rPr>
                <w:i/>
                <w:color w:val="000000"/>
                <w:sz w:val="20"/>
                <w:szCs w:val="20"/>
              </w:rPr>
              <w:t>polyphonte</w:t>
            </w:r>
            <w:proofErr w:type="spellEnd"/>
          </w:p>
          <w:p w14:paraId="191CF3FB" w14:textId="32CC0B97" w:rsidR="00040B08" w:rsidRPr="00EE1EFA" w:rsidRDefault="00040B08" w:rsidP="009171D1">
            <w:pPr>
              <w:pBdr>
                <w:top w:val="nil"/>
                <w:left w:val="nil"/>
                <w:bottom w:val="nil"/>
                <w:right w:val="nil"/>
                <w:between w:val="nil"/>
              </w:pBdr>
              <w:spacing w:line="276" w:lineRule="auto"/>
              <w:jc w:val="both"/>
              <w:rPr>
                <w:b/>
                <w:color w:val="000000"/>
                <w:sz w:val="20"/>
                <w:szCs w:val="20"/>
              </w:rPr>
            </w:pPr>
          </w:p>
        </w:tc>
      </w:tr>
    </w:tbl>
    <w:p w14:paraId="7F6E10FC" w14:textId="77777777" w:rsidR="00852770" w:rsidRDefault="00852770" w:rsidP="00852770">
      <w:pPr>
        <w:pBdr>
          <w:top w:val="nil"/>
          <w:left w:val="nil"/>
          <w:bottom w:val="nil"/>
          <w:right w:val="nil"/>
          <w:between w:val="nil"/>
        </w:pBdr>
        <w:spacing w:line="276" w:lineRule="auto"/>
        <w:jc w:val="both"/>
        <w:rPr>
          <w:color w:val="000000"/>
          <w:sz w:val="20"/>
          <w:szCs w:val="20"/>
        </w:rPr>
      </w:pPr>
    </w:p>
    <w:p w14:paraId="559D250E" w14:textId="1A9C2248" w:rsidR="00040B08" w:rsidRDefault="00932CC1" w:rsidP="00EE1EFA">
      <w:pPr>
        <w:pBdr>
          <w:top w:val="nil"/>
          <w:left w:val="nil"/>
          <w:bottom w:val="nil"/>
          <w:right w:val="nil"/>
          <w:between w:val="nil"/>
        </w:pBdr>
        <w:spacing w:line="276" w:lineRule="auto"/>
        <w:ind w:firstLine="720"/>
        <w:jc w:val="both"/>
        <w:rPr>
          <w:color w:val="000000"/>
          <w:sz w:val="20"/>
          <w:szCs w:val="20"/>
        </w:rPr>
      </w:pPr>
      <w:r>
        <w:rPr>
          <w:color w:val="000000"/>
          <w:sz w:val="20"/>
          <w:szCs w:val="20"/>
        </w:rPr>
        <w:t xml:space="preserve">Based on Figure 1, it is known that the dominant butterfly species at both research locations are; </w:t>
      </w:r>
      <w:proofErr w:type="spellStart"/>
      <w:r>
        <w:rPr>
          <w:color w:val="000000"/>
          <w:sz w:val="20"/>
          <w:szCs w:val="20"/>
        </w:rPr>
        <w:t>Tubo</w:t>
      </w:r>
      <w:proofErr w:type="spellEnd"/>
      <w:r>
        <w:rPr>
          <w:color w:val="000000"/>
          <w:sz w:val="20"/>
          <w:szCs w:val="20"/>
        </w:rPr>
        <w:t xml:space="preserve"> Village has 7 dominant types of butterflies, namely </w:t>
      </w:r>
      <w:proofErr w:type="spellStart"/>
      <w:r>
        <w:rPr>
          <w:i/>
          <w:iCs/>
          <w:color w:val="000000"/>
          <w:sz w:val="20"/>
          <w:szCs w:val="20"/>
        </w:rPr>
        <w:t>Ideopsis</w:t>
      </w:r>
      <w:proofErr w:type="spellEnd"/>
      <w:r>
        <w:rPr>
          <w:i/>
          <w:iCs/>
          <w:color w:val="000000"/>
          <w:sz w:val="20"/>
          <w:szCs w:val="20"/>
        </w:rPr>
        <w:t xml:space="preserve"> vulgaris, </w:t>
      </w:r>
      <w:proofErr w:type="spellStart"/>
      <w:r>
        <w:rPr>
          <w:i/>
          <w:iCs/>
          <w:color w:val="000000"/>
          <w:sz w:val="20"/>
          <w:szCs w:val="20"/>
        </w:rPr>
        <w:t>Danaus</w:t>
      </w:r>
      <w:proofErr w:type="spellEnd"/>
      <w:r>
        <w:rPr>
          <w:i/>
          <w:iCs/>
          <w:color w:val="000000"/>
          <w:sz w:val="20"/>
          <w:szCs w:val="20"/>
        </w:rPr>
        <w:t xml:space="preserve"> </w:t>
      </w:r>
      <w:proofErr w:type="spellStart"/>
      <w:r>
        <w:rPr>
          <w:i/>
          <w:iCs/>
          <w:color w:val="000000"/>
          <w:sz w:val="20"/>
          <w:szCs w:val="20"/>
        </w:rPr>
        <w:t>genutia</w:t>
      </w:r>
      <w:proofErr w:type="spellEnd"/>
      <w:r>
        <w:rPr>
          <w:i/>
          <w:iCs/>
          <w:color w:val="000000"/>
          <w:sz w:val="20"/>
          <w:szCs w:val="20"/>
        </w:rPr>
        <w:t xml:space="preserve">, </w:t>
      </w:r>
      <w:proofErr w:type="spellStart"/>
      <w:r>
        <w:rPr>
          <w:i/>
          <w:iCs/>
          <w:color w:val="000000"/>
          <w:sz w:val="20"/>
          <w:szCs w:val="20"/>
        </w:rPr>
        <w:t>Eurema</w:t>
      </w:r>
      <w:proofErr w:type="spellEnd"/>
      <w:r>
        <w:rPr>
          <w:i/>
          <w:iCs/>
          <w:color w:val="000000"/>
          <w:sz w:val="20"/>
          <w:szCs w:val="20"/>
        </w:rPr>
        <w:t xml:space="preserve"> </w:t>
      </w:r>
      <w:proofErr w:type="spellStart"/>
      <w:r>
        <w:rPr>
          <w:i/>
          <w:iCs/>
          <w:color w:val="000000"/>
          <w:sz w:val="20"/>
          <w:szCs w:val="20"/>
        </w:rPr>
        <w:t>hecabe</w:t>
      </w:r>
      <w:proofErr w:type="spellEnd"/>
      <w:r>
        <w:rPr>
          <w:i/>
          <w:iCs/>
          <w:color w:val="000000"/>
          <w:sz w:val="20"/>
          <w:szCs w:val="20"/>
        </w:rPr>
        <w:t xml:space="preserve">, </w:t>
      </w:r>
      <w:proofErr w:type="spellStart"/>
      <w:r>
        <w:rPr>
          <w:i/>
          <w:iCs/>
          <w:color w:val="000000"/>
          <w:sz w:val="20"/>
          <w:szCs w:val="20"/>
        </w:rPr>
        <w:t>Lampides</w:t>
      </w:r>
      <w:proofErr w:type="spellEnd"/>
      <w:r>
        <w:rPr>
          <w:i/>
          <w:iCs/>
          <w:color w:val="000000"/>
          <w:sz w:val="20"/>
          <w:szCs w:val="20"/>
        </w:rPr>
        <w:t xml:space="preserve"> </w:t>
      </w:r>
      <w:proofErr w:type="spellStart"/>
      <w:r>
        <w:rPr>
          <w:i/>
          <w:iCs/>
          <w:color w:val="000000"/>
          <w:sz w:val="20"/>
          <w:szCs w:val="20"/>
        </w:rPr>
        <w:t>boeticus</w:t>
      </w:r>
      <w:proofErr w:type="spellEnd"/>
      <w:r>
        <w:rPr>
          <w:i/>
          <w:iCs/>
          <w:color w:val="000000"/>
          <w:sz w:val="20"/>
          <w:szCs w:val="20"/>
        </w:rPr>
        <w:t xml:space="preserve">, </w:t>
      </w:r>
      <w:proofErr w:type="spellStart"/>
      <w:r>
        <w:rPr>
          <w:i/>
          <w:iCs/>
          <w:color w:val="000000"/>
          <w:sz w:val="20"/>
          <w:szCs w:val="20"/>
        </w:rPr>
        <w:t>Pachliopta</w:t>
      </w:r>
      <w:proofErr w:type="spellEnd"/>
      <w:r>
        <w:rPr>
          <w:i/>
          <w:iCs/>
          <w:color w:val="000000"/>
          <w:sz w:val="20"/>
          <w:szCs w:val="20"/>
        </w:rPr>
        <w:t xml:space="preserve"> </w:t>
      </w:r>
      <w:proofErr w:type="spellStart"/>
      <w:r>
        <w:rPr>
          <w:i/>
          <w:iCs/>
          <w:color w:val="000000"/>
          <w:sz w:val="20"/>
          <w:szCs w:val="20"/>
        </w:rPr>
        <w:t>polyphontes</w:t>
      </w:r>
      <w:proofErr w:type="spellEnd"/>
      <w:r>
        <w:rPr>
          <w:i/>
          <w:iCs/>
          <w:color w:val="000000"/>
          <w:sz w:val="20"/>
          <w:szCs w:val="20"/>
        </w:rPr>
        <w:t xml:space="preserve">, </w:t>
      </w:r>
      <w:proofErr w:type="spellStart"/>
      <w:r>
        <w:rPr>
          <w:i/>
          <w:iCs/>
          <w:color w:val="000000"/>
          <w:sz w:val="20"/>
          <w:szCs w:val="20"/>
        </w:rPr>
        <w:t>Catopsilia</w:t>
      </w:r>
      <w:proofErr w:type="spellEnd"/>
      <w:r>
        <w:rPr>
          <w:i/>
          <w:iCs/>
          <w:color w:val="000000"/>
          <w:sz w:val="20"/>
          <w:szCs w:val="20"/>
        </w:rPr>
        <w:t xml:space="preserve"> </w:t>
      </w:r>
      <w:proofErr w:type="spellStart"/>
      <w:r>
        <w:rPr>
          <w:i/>
          <w:iCs/>
          <w:color w:val="000000"/>
          <w:sz w:val="20"/>
          <w:szCs w:val="20"/>
        </w:rPr>
        <w:t>pyranthe</w:t>
      </w:r>
      <w:proofErr w:type="spellEnd"/>
      <w:r>
        <w:rPr>
          <w:i/>
          <w:iCs/>
          <w:color w:val="000000"/>
          <w:sz w:val="20"/>
          <w:szCs w:val="20"/>
        </w:rPr>
        <w:t xml:space="preserve"> and </w:t>
      </w:r>
      <w:proofErr w:type="spellStart"/>
      <w:r>
        <w:rPr>
          <w:i/>
          <w:iCs/>
          <w:color w:val="000000"/>
          <w:sz w:val="20"/>
          <w:szCs w:val="20"/>
        </w:rPr>
        <w:t>Mycalesis</w:t>
      </w:r>
      <w:proofErr w:type="spellEnd"/>
      <w:r>
        <w:rPr>
          <w:i/>
          <w:iCs/>
          <w:color w:val="000000"/>
          <w:sz w:val="20"/>
          <w:szCs w:val="20"/>
        </w:rPr>
        <w:t xml:space="preserve"> terminus</w:t>
      </w:r>
      <w:r>
        <w:rPr>
          <w:color w:val="000000"/>
          <w:sz w:val="20"/>
          <w:szCs w:val="20"/>
        </w:rPr>
        <w:t xml:space="preserve">. </w:t>
      </w:r>
      <w:proofErr w:type="spellStart"/>
      <w:r>
        <w:rPr>
          <w:color w:val="000000"/>
          <w:sz w:val="20"/>
          <w:szCs w:val="20"/>
        </w:rPr>
        <w:t>Sasa</w:t>
      </w:r>
      <w:proofErr w:type="spellEnd"/>
      <w:r>
        <w:rPr>
          <w:color w:val="000000"/>
          <w:sz w:val="20"/>
          <w:szCs w:val="20"/>
        </w:rPr>
        <w:t xml:space="preserve"> Village has 5 dominant types of butterflies, namely </w:t>
      </w:r>
      <w:proofErr w:type="spellStart"/>
      <w:r>
        <w:rPr>
          <w:i/>
          <w:iCs/>
          <w:color w:val="000000"/>
          <w:sz w:val="20"/>
          <w:szCs w:val="20"/>
        </w:rPr>
        <w:t>Eurema</w:t>
      </w:r>
      <w:proofErr w:type="spellEnd"/>
      <w:r>
        <w:rPr>
          <w:i/>
          <w:iCs/>
          <w:color w:val="000000"/>
          <w:sz w:val="20"/>
          <w:szCs w:val="20"/>
        </w:rPr>
        <w:t xml:space="preserve"> </w:t>
      </w:r>
      <w:proofErr w:type="spellStart"/>
      <w:r>
        <w:rPr>
          <w:i/>
          <w:iCs/>
          <w:color w:val="000000"/>
          <w:sz w:val="20"/>
          <w:szCs w:val="20"/>
        </w:rPr>
        <w:t>hecabe</w:t>
      </w:r>
      <w:proofErr w:type="spellEnd"/>
      <w:r>
        <w:rPr>
          <w:i/>
          <w:iCs/>
          <w:color w:val="000000"/>
          <w:sz w:val="20"/>
          <w:szCs w:val="20"/>
        </w:rPr>
        <w:t xml:space="preserve">, </w:t>
      </w:r>
      <w:proofErr w:type="spellStart"/>
      <w:r>
        <w:rPr>
          <w:i/>
          <w:iCs/>
          <w:color w:val="000000"/>
          <w:sz w:val="20"/>
          <w:szCs w:val="20"/>
        </w:rPr>
        <w:t>Danaus</w:t>
      </w:r>
      <w:proofErr w:type="spellEnd"/>
      <w:r>
        <w:rPr>
          <w:i/>
          <w:iCs/>
          <w:color w:val="000000"/>
          <w:sz w:val="20"/>
          <w:szCs w:val="20"/>
        </w:rPr>
        <w:t xml:space="preserve"> </w:t>
      </w:r>
      <w:proofErr w:type="spellStart"/>
      <w:r>
        <w:rPr>
          <w:i/>
          <w:iCs/>
          <w:color w:val="000000"/>
          <w:sz w:val="20"/>
          <w:szCs w:val="20"/>
        </w:rPr>
        <w:t>genutia</w:t>
      </w:r>
      <w:proofErr w:type="spellEnd"/>
      <w:r>
        <w:rPr>
          <w:i/>
          <w:iCs/>
          <w:color w:val="000000"/>
          <w:sz w:val="20"/>
          <w:szCs w:val="20"/>
        </w:rPr>
        <w:t xml:space="preserve">, </w:t>
      </w:r>
      <w:proofErr w:type="spellStart"/>
      <w:r>
        <w:rPr>
          <w:i/>
          <w:iCs/>
          <w:color w:val="000000"/>
          <w:sz w:val="20"/>
          <w:szCs w:val="20"/>
        </w:rPr>
        <w:t>Ideopsis</w:t>
      </w:r>
      <w:proofErr w:type="spellEnd"/>
      <w:r>
        <w:rPr>
          <w:i/>
          <w:iCs/>
          <w:color w:val="000000"/>
          <w:sz w:val="20"/>
          <w:szCs w:val="20"/>
        </w:rPr>
        <w:t xml:space="preserve"> vulgaris, </w:t>
      </w:r>
      <w:proofErr w:type="spellStart"/>
      <w:r>
        <w:rPr>
          <w:i/>
          <w:iCs/>
          <w:color w:val="000000"/>
          <w:sz w:val="20"/>
          <w:szCs w:val="20"/>
        </w:rPr>
        <w:t>Lampides</w:t>
      </w:r>
      <w:proofErr w:type="spellEnd"/>
      <w:r>
        <w:rPr>
          <w:i/>
          <w:iCs/>
          <w:color w:val="000000"/>
          <w:sz w:val="20"/>
          <w:szCs w:val="20"/>
        </w:rPr>
        <w:t xml:space="preserve"> </w:t>
      </w:r>
      <w:proofErr w:type="spellStart"/>
      <w:r>
        <w:rPr>
          <w:i/>
          <w:iCs/>
          <w:color w:val="000000"/>
          <w:sz w:val="20"/>
          <w:szCs w:val="20"/>
        </w:rPr>
        <w:t>boeticus</w:t>
      </w:r>
      <w:proofErr w:type="spellEnd"/>
      <w:r>
        <w:rPr>
          <w:i/>
          <w:iCs/>
          <w:color w:val="000000"/>
          <w:sz w:val="20"/>
          <w:szCs w:val="20"/>
        </w:rPr>
        <w:t xml:space="preserve"> and </w:t>
      </w:r>
      <w:proofErr w:type="spellStart"/>
      <w:r>
        <w:rPr>
          <w:i/>
          <w:iCs/>
          <w:color w:val="000000"/>
          <w:sz w:val="20"/>
          <w:szCs w:val="20"/>
        </w:rPr>
        <w:t>Catopsilia</w:t>
      </w:r>
      <w:proofErr w:type="spellEnd"/>
      <w:r>
        <w:rPr>
          <w:i/>
          <w:iCs/>
          <w:color w:val="000000"/>
          <w:sz w:val="20"/>
          <w:szCs w:val="20"/>
        </w:rPr>
        <w:t xml:space="preserve"> Scylla</w:t>
      </w:r>
      <w:r>
        <w:rPr>
          <w:color w:val="000000"/>
          <w:sz w:val="20"/>
          <w:szCs w:val="20"/>
        </w:rPr>
        <w:t xml:space="preserve">. The dominance of this type of butterfly is due to the high adaptability to various types of habitats, the availability of abundant host plants, as well as a source of feed in the form of nectar, which is easily found in gardens and shrubs. In addition, these species have relatively short life cycles and flexible foraging behavior so that their populations can grow faster than other species. The difference in the number of dominant species between the two locations shows that </w:t>
      </w:r>
      <w:proofErr w:type="spellStart"/>
      <w:r>
        <w:rPr>
          <w:color w:val="000000"/>
          <w:sz w:val="20"/>
          <w:szCs w:val="20"/>
        </w:rPr>
        <w:t>Tubo</w:t>
      </w:r>
      <w:proofErr w:type="spellEnd"/>
      <w:r>
        <w:rPr>
          <w:color w:val="000000"/>
          <w:sz w:val="20"/>
          <w:szCs w:val="20"/>
        </w:rPr>
        <w:t xml:space="preserve"> Sub-District has a more </w:t>
      </w:r>
      <w:proofErr w:type="spellStart"/>
      <w:r>
        <w:rPr>
          <w:color w:val="000000"/>
          <w:sz w:val="20"/>
          <w:szCs w:val="20"/>
        </w:rPr>
        <w:t>terrogenic</w:t>
      </w:r>
      <w:proofErr w:type="spellEnd"/>
      <w:r>
        <w:rPr>
          <w:color w:val="000000"/>
          <w:sz w:val="20"/>
          <w:szCs w:val="20"/>
        </w:rPr>
        <w:t xml:space="preserve"> habitat with extensive gardens and shrubs, thus supporting the existence of more dominant species, while in </w:t>
      </w:r>
      <w:proofErr w:type="spellStart"/>
      <w:r>
        <w:rPr>
          <w:color w:val="000000"/>
          <w:sz w:val="20"/>
          <w:szCs w:val="20"/>
        </w:rPr>
        <w:t>Sasa</w:t>
      </w:r>
      <w:proofErr w:type="spellEnd"/>
      <w:r>
        <w:rPr>
          <w:color w:val="000000"/>
          <w:sz w:val="20"/>
          <w:szCs w:val="20"/>
        </w:rPr>
        <w:t xml:space="preserve"> Sub-District the more open habitat conditions and higher environmental pressures cause only a few types of generalist butterflies to survive and dominate </w:t>
      </w:r>
      <w:r w:rsidR="00412F09">
        <w:rPr>
          <w:color w:val="000000"/>
          <w:sz w:val="20"/>
          <w:szCs w:val="20"/>
        </w:rPr>
        <w:fldChar w:fldCharType="begin" w:fldLock="1"/>
      </w:r>
      <w:r w:rsidR="00852770">
        <w:rPr>
          <w:color w:val="000000"/>
          <w:sz w:val="20"/>
          <w:szCs w:val="20"/>
        </w:rPr>
        <w:instrText>ADDIN CSL_CITATION {"citationItems":[{"id":"ITEM-1","itemData":{"DOI":"10.5994/jei.20.1.10","ISBN":"0217883338","ISSN":"1829-7722","abstract":"Kupu-kupu merupakan salah satu kelompok serangga dengan keanekaragaman spesies yang  tinggi dan memiliki keterkaitan erat dengan faktor lingkungan yang mempengaruhi keberadaan dan kelimpahannya di suatu habitat. Tujuan penelitian ini adalah untuk menganalisis keanekaragaman dan kelimpahan populasi kupu-kupu di PPKA Bodogol, Sukabumi Jawa Barat. Pengamatan kupu-kupu dilakukan dengan metode transek sepanjang 700 m mengunakan kamera dan sweeping net di sepanjang jalur yang ada di dua lokasi, yakni hutan heterogen dan hutan homogen. Pengamatan kupu-kupu dilakukan mulai pukul 08.00 hingga pukul 12.00 pagi. Berdasarkan hasil penelitian di hutan heterogen ditemukan 78 spesies (261 individu), di hutan homogen ditemukan 39 spesies (158 individu), yang termasuk ke dalam 5 famili, yaitu Lycaenidae, Nymphalidae, Papilionidae, Pieridae, dan Rionidae. Famili Nymphalidae merupakan famili yang memiliki jumlah spesies dan individu paling tinggi dibanding famili lainnya. Nilai kesamaan komposisi kupu-kupu &lt;50%, yang berarti komposisi kupu-kupu yang ditemukan di dua habitat tidak sama. Indeks keanekaragaman kupu-kupu di hutan heterogen lebih tinggi dibandingkan dengan hutan homogen. Dari uji hutchinson tidak terdapat perbedaan yang bermakna. Nilai indeks kemerataan spesies pada dua habitat menunjukan nilai yang hampir sama, yaitu 0,9 di hutan heterogen dan 0,8 di hutan homogen. Keberadaan, keanekaragaman, serta kelimpahan kupu-kupu di suatu habitat berkaitan erat dengan jenis habitat serta unsur-unsur abiotik maupun biotik yang ada di dalamnya.Butterflies are a group of insects with high species diversity and are closely related to environmental factors that affect their presence and abundance in a habitat. This study aimed to analyze the diversity and abundance of butterfly populations in PPKA Bodogol, Sukabumi, West Java. Observation of butterflies was carried out using a 700 m long transect method using a camera and sweeping nets along the existing paths in two locations, namely heterogeneous forest and homogeneous forest. Butterfly observations were carried out from 08.00–12.00 in the morning. Based on the research results, 78 species (261 individuals) were found in heterogeneous forests, and 39 species (158 individuals) in homogeneous forests, which belong to 5 families, namely Lycaenidae, Nymphalidae, Papilionidae, Pieridae, and Rionidae. The Nymphalidae is a family that has the highest number of species and individuals compared to other families. The butterfly dive…","author":[{"dropping-particle":"","family":"Ruslan","given":"Hasni","non-dropping-particle":"","parse-names":false,"suffix":""},{"dropping-particle":"","family":"Satiyo","given":"Abda'u","non-dropping-particle":"","parse-names":false,"suffix":""},{"dropping-particle":"","family":"Yenisbar","given":"Yenisbar","non-dropping-particle":"","parse-names":false,"suffix":""}],"container-title":"Jurnal Entomologi Indonesia","id":"ITEM-1","issue":"1","issued":{"date-parts":[["2023"]]},"page":"10","title":"Keanekaragaman kupu-kupu (Lepidoptera: Papilionoidea) di Kawasan Pusat Pendidikan Konservasi Alam Bodogol, Taman Nasional Gunung Gede Pangrango, Jawa Barat","type":"article-journal","volume":"20"},"uris":["http://www.mendeley.com/documents/?uuid=ea299e14-0968-48d7-80be-adff53421f71"]}],"mendeley":{"formattedCitation":"[12]","plainTextFormattedCitation":"[12]","previouslyFormattedCitation":"[12]"},"properties":{"noteIndex":0},"schema":"https://github.com/citation-style-language/schema/raw/master/csl-citation.json"}</w:instrText>
      </w:r>
      <w:r w:rsidR="00412F09">
        <w:rPr>
          <w:color w:val="000000"/>
          <w:sz w:val="20"/>
          <w:szCs w:val="20"/>
        </w:rPr>
        <w:fldChar w:fldCharType="separate"/>
      </w:r>
      <w:r w:rsidR="00852770" w:rsidRPr="00852770">
        <w:rPr>
          <w:noProof/>
          <w:color w:val="000000"/>
          <w:sz w:val="20"/>
          <w:szCs w:val="20"/>
        </w:rPr>
        <w:t>[12]</w:t>
      </w:r>
      <w:r w:rsidR="00412F09">
        <w:rPr>
          <w:color w:val="000000"/>
          <w:sz w:val="20"/>
          <w:szCs w:val="20"/>
        </w:rPr>
        <w:fldChar w:fldCharType="end"/>
      </w:r>
      <w:r w:rsidR="00412F09">
        <w:rPr>
          <w:color w:val="000000"/>
          <w:sz w:val="20"/>
          <w:szCs w:val="20"/>
        </w:rPr>
        <w:t>.</w:t>
      </w:r>
    </w:p>
    <w:p w14:paraId="623F7313" w14:textId="77777777" w:rsidR="00932CC1" w:rsidRDefault="00932CC1" w:rsidP="00040B08">
      <w:pPr>
        <w:pBdr>
          <w:top w:val="nil"/>
          <w:left w:val="nil"/>
          <w:bottom w:val="nil"/>
          <w:right w:val="nil"/>
          <w:between w:val="nil"/>
        </w:pBdr>
        <w:spacing w:line="276" w:lineRule="auto"/>
        <w:jc w:val="both"/>
        <w:rPr>
          <w:b/>
          <w:bCs/>
          <w:color w:val="000000"/>
          <w:sz w:val="20"/>
          <w:szCs w:val="20"/>
        </w:rPr>
      </w:pPr>
      <w:r>
        <w:rPr>
          <w:b/>
          <w:bCs/>
          <w:color w:val="000000"/>
          <w:sz w:val="20"/>
          <w:szCs w:val="20"/>
        </w:rPr>
        <w:t>Diversity of local butterfly species in North Ternate and South Ternate</w:t>
      </w:r>
    </w:p>
    <w:p w14:paraId="39A85E73" w14:textId="77777777" w:rsidR="00932CC1" w:rsidRDefault="00973C70" w:rsidP="00932CC1">
      <w:pPr>
        <w:pStyle w:val="NormalWeb"/>
        <w:spacing w:before="0" w:beforeAutospacing="0" w:after="0" w:afterAutospacing="0"/>
        <w:jc w:val="both"/>
      </w:pPr>
      <w:r>
        <w:rPr>
          <w:b/>
          <w:color w:val="000000"/>
          <w:sz w:val="20"/>
          <w:szCs w:val="20"/>
        </w:rPr>
        <w:tab/>
      </w:r>
      <w:proofErr w:type="gramStart"/>
      <w:r w:rsidR="00932CC1">
        <w:rPr>
          <w:color w:val="000000"/>
          <w:sz w:val="20"/>
          <w:szCs w:val="20"/>
        </w:rPr>
        <w:t>The results of research on the diversity of local butterfly species in North Ternate and South Ternate using time search method with an area limitation of 100 m x 50 m.</w:t>
      </w:r>
      <w:proofErr w:type="gramEnd"/>
      <w:r w:rsidR="00932CC1">
        <w:rPr>
          <w:color w:val="000000"/>
          <w:sz w:val="20"/>
          <w:szCs w:val="20"/>
        </w:rPr>
        <w:t xml:space="preserve"> The results of the study of species diversity of local butterflies in North Ternate and South Ternate have been shown in Table 1. </w:t>
      </w:r>
    </w:p>
    <w:p w14:paraId="4DEFA702" w14:textId="0B3C25AA" w:rsidR="00BC4CCE" w:rsidRPr="00973C70" w:rsidRDefault="00973C70" w:rsidP="00040B08">
      <w:pPr>
        <w:pBdr>
          <w:top w:val="nil"/>
          <w:left w:val="nil"/>
          <w:bottom w:val="nil"/>
          <w:right w:val="nil"/>
          <w:between w:val="nil"/>
        </w:pBdr>
        <w:spacing w:line="276" w:lineRule="auto"/>
        <w:jc w:val="both"/>
        <w:rPr>
          <w:color w:val="000000"/>
          <w:sz w:val="20"/>
          <w:szCs w:val="20"/>
        </w:rPr>
      </w:pPr>
      <w:r>
        <w:rPr>
          <w:color w:val="000000"/>
          <w:sz w:val="20"/>
          <w:szCs w:val="20"/>
        </w:rPr>
        <w:t xml:space="preserve"> </w:t>
      </w:r>
    </w:p>
    <w:p w14:paraId="3A32E27B" w14:textId="77777777" w:rsidR="00040B08" w:rsidRDefault="00040B08" w:rsidP="00040B08">
      <w:pPr>
        <w:pBdr>
          <w:top w:val="nil"/>
          <w:left w:val="nil"/>
          <w:bottom w:val="nil"/>
          <w:right w:val="nil"/>
          <w:between w:val="nil"/>
        </w:pBdr>
        <w:spacing w:line="276" w:lineRule="auto"/>
        <w:jc w:val="both"/>
        <w:rPr>
          <w:color w:val="000000"/>
          <w:sz w:val="20"/>
          <w:szCs w:val="20"/>
        </w:rPr>
      </w:pPr>
    </w:p>
    <w:p w14:paraId="77C36B20" w14:textId="301A9F8E" w:rsidR="007617E3" w:rsidRPr="00DB60C4" w:rsidRDefault="00DB60C4" w:rsidP="00884688">
      <w:pPr>
        <w:pBdr>
          <w:top w:val="nil"/>
          <w:left w:val="nil"/>
          <w:bottom w:val="nil"/>
          <w:right w:val="nil"/>
          <w:between w:val="nil"/>
        </w:pBdr>
        <w:spacing w:line="276" w:lineRule="auto"/>
        <w:ind w:firstLine="720"/>
        <w:jc w:val="both"/>
        <w:rPr>
          <w:color w:val="FF0000"/>
          <w:sz w:val="20"/>
          <w:szCs w:val="20"/>
        </w:rPr>
      </w:pPr>
      <w:proofErr w:type="spellStart"/>
      <w:r>
        <w:rPr>
          <w:color w:val="000000"/>
          <w:sz w:val="20"/>
          <w:szCs w:val="20"/>
        </w:rPr>
        <w:t>Tabel</w:t>
      </w:r>
      <w:proofErr w:type="spellEnd"/>
      <w:r>
        <w:rPr>
          <w:color w:val="000000"/>
          <w:sz w:val="20"/>
          <w:szCs w:val="20"/>
        </w:rPr>
        <w:t xml:space="preserve"> </w:t>
      </w:r>
      <w:r w:rsidR="009451EE">
        <w:rPr>
          <w:color w:val="000000"/>
          <w:sz w:val="20"/>
          <w:szCs w:val="20"/>
        </w:rPr>
        <w:t>1</w:t>
      </w:r>
      <w:r w:rsidR="007617E3" w:rsidRPr="007617E3">
        <w:rPr>
          <w:color w:val="000000"/>
          <w:sz w:val="20"/>
          <w:szCs w:val="20"/>
        </w:rPr>
        <w:t xml:space="preserve"> </w:t>
      </w:r>
      <w:proofErr w:type="spellStart"/>
      <w:r w:rsidR="007617E3" w:rsidRPr="007617E3">
        <w:rPr>
          <w:color w:val="000000"/>
          <w:sz w:val="20"/>
          <w:szCs w:val="20"/>
        </w:rPr>
        <w:t>J</w:t>
      </w:r>
      <w:r w:rsidR="00A70806">
        <w:rPr>
          <w:color w:val="000000"/>
          <w:sz w:val="20"/>
          <w:szCs w:val="20"/>
        </w:rPr>
        <w:t>umlah</w:t>
      </w:r>
      <w:proofErr w:type="spellEnd"/>
      <w:r w:rsidR="00A70806">
        <w:rPr>
          <w:color w:val="000000"/>
          <w:sz w:val="20"/>
          <w:szCs w:val="20"/>
        </w:rPr>
        <w:t xml:space="preserve"> </w:t>
      </w:r>
      <w:proofErr w:type="spellStart"/>
      <w:r w:rsidR="00A70806">
        <w:rPr>
          <w:color w:val="000000"/>
          <w:sz w:val="20"/>
          <w:szCs w:val="20"/>
        </w:rPr>
        <w:t>Individu</w:t>
      </w:r>
      <w:proofErr w:type="spellEnd"/>
      <w:r w:rsidR="00A70806">
        <w:rPr>
          <w:color w:val="000000"/>
          <w:sz w:val="20"/>
          <w:szCs w:val="20"/>
        </w:rPr>
        <w:t xml:space="preserve"> </w:t>
      </w:r>
      <w:proofErr w:type="spellStart"/>
      <w:r w:rsidR="00A70806">
        <w:rPr>
          <w:color w:val="000000"/>
          <w:sz w:val="20"/>
          <w:szCs w:val="20"/>
        </w:rPr>
        <w:t>Kupu-kupu</w:t>
      </w:r>
      <w:proofErr w:type="spellEnd"/>
      <w:r w:rsidR="00A70806">
        <w:rPr>
          <w:color w:val="000000"/>
          <w:sz w:val="20"/>
          <w:szCs w:val="20"/>
        </w:rPr>
        <w:t xml:space="preserve"> di Ternate Utara </w:t>
      </w:r>
      <w:proofErr w:type="spellStart"/>
      <w:r w:rsidR="00A70806">
        <w:rPr>
          <w:color w:val="000000"/>
          <w:sz w:val="20"/>
          <w:szCs w:val="20"/>
        </w:rPr>
        <w:t>dan</w:t>
      </w:r>
      <w:proofErr w:type="spellEnd"/>
      <w:r w:rsidR="00A70806">
        <w:rPr>
          <w:color w:val="000000"/>
          <w:sz w:val="20"/>
          <w:szCs w:val="20"/>
        </w:rPr>
        <w:t xml:space="preserve"> Ternate Selatan</w:t>
      </w:r>
      <w:r w:rsidR="003B1CB0">
        <w:rPr>
          <w:color w:val="FF0000"/>
          <w:sz w:val="20"/>
          <w:szCs w:val="20"/>
        </w:rPr>
        <w:t xml:space="preserve"> </w:t>
      </w:r>
    </w:p>
    <w:tbl>
      <w:tblPr>
        <w:tblStyle w:val="LightShading"/>
        <w:tblW w:w="6946" w:type="dxa"/>
        <w:jc w:val="center"/>
        <w:tblLook w:val="06A0" w:firstRow="1" w:lastRow="0" w:firstColumn="1" w:lastColumn="0" w:noHBand="1" w:noVBand="1"/>
      </w:tblPr>
      <w:tblGrid>
        <w:gridCol w:w="709"/>
        <w:gridCol w:w="2126"/>
        <w:gridCol w:w="2268"/>
        <w:gridCol w:w="1843"/>
      </w:tblGrid>
      <w:tr w:rsidR="00FA1527" w:rsidRPr="007617E3" w14:paraId="005425F2" w14:textId="77777777" w:rsidTr="00E806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tcPr>
          <w:p w14:paraId="380EC38B" w14:textId="19887790" w:rsidR="00FA1527" w:rsidRPr="00FA1527" w:rsidRDefault="00FA1527" w:rsidP="00FA1527">
            <w:pPr>
              <w:pBdr>
                <w:top w:val="nil"/>
                <w:left w:val="nil"/>
                <w:bottom w:val="nil"/>
                <w:right w:val="nil"/>
                <w:between w:val="nil"/>
              </w:pBdr>
              <w:spacing w:line="276" w:lineRule="auto"/>
              <w:jc w:val="center"/>
              <w:rPr>
                <w:b w:val="0"/>
                <w:color w:val="000000"/>
                <w:sz w:val="20"/>
                <w:szCs w:val="20"/>
              </w:rPr>
            </w:pPr>
            <w:r w:rsidRPr="00FA1527">
              <w:rPr>
                <w:color w:val="000000"/>
                <w:sz w:val="20"/>
                <w:szCs w:val="20"/>
              </w:rPr>
              <w:t>No</w:t>
            </w:r>
          </w:p>
        </w:tc>
        <w:tc>
          <w:tcPr>
            <w:tcW w:w="2126" w:type="dxa"/>
          </w:tcPr>
          <w:p w14:paraId="29708DA7" w14:textId="73803D0E" w:rsidR="00FA1527" w:rsidRPr="00FA1527" w:rsidRDefault="00932CC1" w:rsidP="00FA1527">
            <w:pPr>
              <w:pBdr>
                <w:top w:val="nil"/>
                <w:left w:val="nil"/>
                <w:bottom w:val="nil"/>
                <w:right w:val="nil"/>
                <w:between w:val="nil"/>
              </w:pBdr>
              <w:spacing w:line="276" w:lineRule="auto"/>
              <w:ind w:firstLine="425"/>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Pr>
                <w:color w:val="000000"/>
                <w:sz w:val="20"/>
                <w:szCs w:val="20"/>
              </w:rPr>
              <w:t>Species Name</w:t>
            </w:r>
          </w:p>
        </w:tc>
        <w:tc>
          <w:tcPr>
            <w:tcW w:w="2268" w:type="dxa"/>
          </w:tcPr>
          <w:p w14:paraId="5DF7178F" w14:textId="7F025C4F" w:rsidR="00FA1527" w:rsidRPr="00932CC1" w:rsidRDefault="00932CC1" w:rsidP="00FA1527">
            <w:pPr>
              <w:pBdr>
                <w:top w:val="nil"/>
                <w:left w:val="nil"/>
                <w:bottom w:val="nil"/>
                <w:right w:val="nil"/>
                <w:between w:val="nil"/>
              </w:pBdr>
              <w:spacing w:line="276" w:lineRule="auto"/>
              <w:ind w:firstLine="425"/>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932CC1">
              <w:rPr>
                <w:bCs w:val="0"/>
                <w:color w:val="000000"/>
                <w:sz w:val="20"/>
                <w:szCs w:val="20"/>
              </w:rPr>
              <w:t>Amount</w:t>
            </w:r>
          </w:p>
        </w:tc>
        <w:tc>
          <w:tcPr>
            <w:tcW w:w="1843" w:type="dxa"/>
          </w:tcPr>
          <w:p w14:paraId="6B4FA542" w14:textId="6A5915AB" w:rsidR="00FA1527" w:rsidRPr="00FA1527" w:rsidRDefault="00FA1527" w:rsidP="00FA1527">
            <w:pPr>
              <w:pBdr>
                <w:top w:val="nil"/>
                <w:left w:val="nil"/>
                <w:bottom w:val="nil"/>
                <w:right w:val="nil"/>
                <w:between w:val="nil"/>
              </w:pBdr>
              <w:spacing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FA1527">
              <w:rPr>
                <w:color w:val="000000"/>
                <w:sz w:val="20"/>
                <w:szCs w:val="20"/>
              </w:rPr>
              <w:t>H’</w:t>
            </w:r>
            <w:r w:rsidR="00932CC1">
              <w:rPr>
                <w:color w:val="000000"/>
                <w:sz w:val="20"/>
                <w:szCs w:val="20"/>
              </w:rPr>
              <w:t xml:space="preserve"> Value</w:t>
            </w:r>
          </w:p>
        </w:tc>
      </w:tr>
      <w:tr w:rsidR="00FA1527" w:rsidRPr="007617E3" w14:paraId="4301FBC0"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3740701C" w14:textId="1CDF2CEE" w:rsidR="00FA1527" w:rsidRPr="007617E3" w:rsidRDefault="00FA1527" w:rsidP="00884688">
            <w:pPr>
              <w:pBdr>
                <w:top w:val="nil"/>
                <w:left w:val="nil"/>
                <w:bottom w:val="nil"/>
                <w:right w:val="nil"/>
                <w:between w:val="nil"/>
              </w:pBdr>
              <w:spacing w:line="276" w:lineRule="auto"/>
              <w:jc w:val="both"/>
              <w:rPr>
                <w:color w:val="000000"/>
                <w:sz w:val="20"/>
                <w:szCs w:val="20"/>
              </w:rPr>
            </w:pPr>
            <w:r>
              <w:rPr>
                <w:color w:val="000000"/>
                <w:sz w:val="20"/>
                <w:szCs w:val="20"/>
              </w:rPr>
              <w:t>1</w:t>
            </w:r>
          </w:p>
        </w:tc>
        <w:tc>
          <w:tcPr>
            <w:tcW w:w="2126" w:type="dxa"/>
          </w:tcPr>
          <w:p w14:paraId="3E19A8AE"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Eurema</w:t>
            </w:r>
            <w:proofErr w:type="spellEnd"/>
            <w:r w:rsidRPr="007617E3">
              <w:rPr>
                <w:i/>
                <w:color w:val="000000"/>
                <w:sz w:val="20"/>
                <w:szCs w:val="20"/>
              </w:rPr>
              <w:t xml:space="preserve"> </w:t>
            </w:r>
            <w:proofErr w:type="spellStart"/>
            <w:r w:rsidRPr="007617E3">
              <w:rPr>
                <w:i/>
                <w:color w:val="000000"/>
                <w:sz w:val="20"/>
                <w:szCs w:val="20"/>
              </w:rPr>
              <w:t>hecabe</w:t>
            </w:r>
            <w:proofErr w:type="spellEnd"/>
          </w:p>
        </w:tc>
        <w:tc>
          <w:tcPr>
            <w:tcW w:w="2268" w:type="dxa"/>
          </w:tcPr>
          <w:p w14:paraId="79690083" w14:textId="188AC506"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65</w:t>
            </w:r>
          </w:p>
        </w:tc>
        <w:tc>
          <w:tcPr>
            <w:tcW w:w="1843" w:type="dxa"/>
          </w:tcPr>
          <w:p w14:paraId="4C45919B" w14:textId="55F319B9"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-0,31</w:t>
            </w:r>
          </w:p>
        </w:tc>
      </w:tr>
      <w:tr w:rsidR="00FA1527" w:rsidRPr="007617E3" w14:paraId="25DFFFBA"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3E23BAA9" w14:textId="6E37677C" w:rsidR="00FA1527" w:rsidRPr="007617E3" w:rsidRDefault="00FA1527" w:rsidP="00884688">
            <w:pPr>
              <w:pBdr>
                <w:top w:val="nil"/>
                <w:left w:val="nil"/>
                <w:bottom w:val="nil"/>
                <w:right w:val="nil"/>
                <w:between w:val="nil"/>
              </w:pBdr>
              <w:spacing w:line="276" w:lineRule="auto"/>
              <w:jc w:val="both"/>
              <w:rPr>
                <w:color w:val="000000"/>
                <w:sz w:val="20"/>
                <w:szCs w:val="20"/>
              </w:rPr>
            </w:pPr>
            <w:r>
              <w:rPr>
                <w:color w:val="000000"/>
                <w:sz w:val="20"/>
                <w:szCs w:val="20"/>
              </w:rPr>
              <w:t>2</w:t>
            </w:r>
          </w:p>
        </w:tc>
        <w:tc>
          <w:tcPr>
            <w:tcW w:w="2126" w:type="dxa"/>
          </w:tcPr>
          <w:p w14:paraId="7BBCAAED"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Pachliopta</w:t>
            </w:r>
            <w:proofErr w:type="spellEnd"/>
            <w:r w:rsidRPr="007617E3">
              <w:rPr>
                <w:i/>
                <w:color w:val="000000"/>
                <w:sz w:val="20"/>
                <w:szCs w:val="20"/>
              </w:rPr>
              <w:t xml:space="preserve"> </w:t>
            </w:r>
            <w:proofErr w:type="spellStart"/>
            <w:r w:rsidRPr="007617E3">
              <w:rPr>
                <w:i/>
                <w:color w:val="000000"/>
                <w:sz w:val="20"/>
                <w:szCs w:val="20"/>
              </w:rPr>
              <w:t>polyphontes</w:t>
            </w:r>
            <w:proofErr w:type="spellEnd"/>
          </w:p>
        </w:tc>
        <w:tc>
          <w:tcPr>
            <w:tcW w:w="2268" w:type="dxa"/>
          </w:tcPr>
          <w:p w14:paraId="0FF63585" w14:textId="6D503CA8"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17</w:t>
            </w:r>
          </w:p>
        </w:tc>
        <w:tc>
          <w:tcPr>
            <w:tcW w:w="1843" w:type="dxa"/>
          </w:tcPr>
          <w:p w14:paraId="736FE6B0" w14:textId="10B99FED"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-0,14</w:t>
            </w:r>
          </w:p>
        </w:tc>
      </w:tr>
      <w:tr w:rsidR="00FA1527" w:rsidRPr="007617E3" w14:paraId="455EDC0A"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1D624BDA" w14:textId="6BCBB05D" w:rsidR="00FA1527" w:rsidRPr="007617E3" w:rsidRDefault="00FA1527" w:rsidP="00884688">
            <w:pPr>
              <w:pBdr>
                <w:top w:val="nil"/>
                <w:left w:val="nil"/>
                <w:bottom w:val="nil"/>
                <w:right w:val="nil"/>
                <w:between w:val="nil"/>
              </w:pBdr>
              <w:spacing w:line="276" w:lineRule="auto"/>
              <w:jc w:val="both"/>
              <w:rPr>
                <w:color w:val="000000"/>
                <w:sz w:val="20"/>
                <w:szCs w:val="20"/>
              </w:rPr>
            </w:pPr>
            <w:r>
              <w:rPr>
                <w:color w:val="000000"/>
                <w:sz w:val="20"/>
                <w:szCs w:val="20"/>
              </w:rPr>
              <w:t>3</w:t>
            </w:r>
          </w:p>
        </w:tc>
        <w:tc>
          <w:tcPr>
            <w:tcW w:w="2126" w:type="dxa"/>
          </w:tcPr>
          <w:p w14:paraId="5F04B665"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Troides</w:t>
            </w:r>
            <w:proofErr w:type="spellEnd"/>
            <w:r w:rsidRPr="007617E3">
              <w:rPr>
                <w:i/>
                <w:color w:val="000000"/>
                <w:sz w:val="20"/>
                <w:szCs w:val="20"/>
              </w:rPr>
              <w:t xml:space="preserve"> </w:t>
            </w:r>
            <w:proofErr w:type="spellStart"/>
            <w:r w:rsidRPr="007617E3">
              <w:rPr>
                <w:i/>
                <w:color w:val="000000"/>
                <w:sz w:val="20"/>
                <w:szCs w:val="20"/>
              </w:rPr>
              <w:t>criton</w:t>
            </w:r>
            <w:proofErr w:type="spellEnd"/>
          </w:p>
        </w:tc>
        <w:tc>
          <w:tcPr>
            <w:tcW w:w="2268" w:type="dxa"/>
          </w:tcPr>
          <w:p w14:paraId="52D6367A" w14:textId="7294D684"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w:t>
            </w:r>
          </w:p>
        </w:tc>
        <w:tc>
          <w:tcPr>
            <w:tcW w:w="1843" w:type="dxa"/>
          </w:tcPr>
          <w:p w14:paraId="7EF4D4D6" w14:textId="33231D44"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-0,07</w:t>
            </w:r>
          </w:p>
        </w:tc>
      </w:tr>
      <w:tr w:rsidR="00FA1527" w:rsidRPr="007617E3" w14:paraId="47AC76B8"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632C3C1B" w14:textId="45E5AF02" w:rsidR="00FA1527" w:rsidRPr="007617E3" w:rsidRDefault="00FA1527" w:rsidP="00884688">
            <w:pPr>
              <w:pBdr>
                <w:top w:val="nil"/>
                <w:left w:val="nil"/>
                <w:bottom w:val="nil"/>
                <w:right w:val="nil"/>
                <w:between w:val="nil"/>
              </w:pBdr>
              <w:spacing w:line="276" w:lineRule="auto"/>
              <w:jc w:val="both"/>
              <w:rPr>
                <w:color w:val="000000"/>
                <w:sz w:val="20"/>
                <w:szCs w:val="20"/>
              </w:rPr>
            </w:pPr>
            <w:r>
              <w:rPr>
                <w:color w:val="000000"/>
                <w:sz w:val="20"/>
                <w:szCs w:val="20"/>
              </w:rPr>
              <w:t>4</w:t>
            </w:r>
          </w:p>
        </w:tc>
        <w:tc>
          <w:tcPr>
            <w:tcW w:w="2126" w:type="dxa"/>
          </w:tcPr>
          <w:p w14:paraId="330AB4CC"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Cyrestis</w:t>
            </w:r>
            <w:proofErr w:type="spellEnd"/>
            <w:r w:rsidRPr="007617E3">
              <w:rPr>
                <w:i/>
                <w:color w:val="000000"/>
                <w:sz w:val="20"/>
                <w:szCs w:val="20"/>
              </w:rPr>
              <w:t xml:space="preserve"> </w:t>
            </w:r>
            <w:proofErr w:type="spellStart"/>
            <w:r w:rsidRPr="007617E3">
              <w:rPr>
                <w:i/>
                <w:color w:val="000000"/>
                <w:sz w:val="20"/>
                <w:szCs w:val="20"/>
              </w:rPr>
              <w:t>acilia</w:t>
            </w:r>
            <w:proofErr w:type="spellEnd"/>
          </w:p>
        </w:tc>
        <w:tc>
          <w:tcPr>
            <w:tcW w:w="2268" w:type="dxa"/>
          </w:tcPr>
          <w:p w14:paraId="3CC6B98C" w14:textId="53FEBB4D"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w:t>
            </w:r>
          </w:p>
        </w:tc>
        <w:tc>
          <w:tcPr>
            <w:tcW w:w="1843" w:type="dxa"/>
          </w:tcPr>
          <w:p w14:paraId="2EC8F59E" w14:textId="15ACD1FF"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-0,60</w:t>
            </w:r>
          </w:p>
        </w:tc>
      </w:tr>
      <w:tr w:rsidR="00FA1527" w:rsidRPr="007617E3" w14:paraId="4E0F56E7"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3E534DD5" w14:textId="64F7882D" w:rsidR="00FA1527" w:rsidRPr="007617E3" w:rsidRDefault="00FA1527" w:rsidP="00884688">
            <w:pPr>
              <w:pBdr>
                <w:top w:val="nil"/>
                <w:left w:val="nil"/>
                <w:bottom w:val="nil"/>
                <w:right w:val="nil"/>
                <w:between w:val="nil"/>
              </w:pBdr>
              <w:spacing w:line="276" w:lineRule="auto"/>
              <w:jc w:val="both"/>
              <w:rPr>
                <w:color w:val="000000"/>
                <w:sz w:val="20"/>
                <w:szCs w:val="20"/>
              </w:rPr>
            </w:pPr>
            <w:r>
              <w:rPr>
                <w:color w:val="000000"/>
                <w:sz w:val="20"/>
                <w:szCs w:val="20"/>
              </w:rPr>
              <w:t>5</w:t>
            </w:r>
          </w:p>
        </w:tc>
        <w:tc>
          <w:tcPr>
            <w:tcW w:w="2126" w:type="dxa"/>
          </w:tcPr>
          <w:p w14:paraId="1CDDA7D1"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Danaus</w:t>
            </w:r>
            <w:proofErr w:type="spellEnd"/>
            <w:r w:rsidRPr="007617E3">
              <w:rPr>
                <w:i/>
                <w:color w:val="000000"/>
                <w:sz w:val="20"/>
                <w:szCs w:val="20"/>
              </w:rPr>
              <w:t xml:space="preserve"> </w:t>
            </w:r>
            <w:proofErr w:type="spellStart"/>
            <w:r w:rsidRPr="007617E3">
              <w:rPr>
                <w:i/>
                <w:color w:val="000000"/>
                <w:sz w:val="20"/>
                <w:szCs w:val="20"/>
              </w:rPr>
              <w:t>genutia</w:t>
            </w:r>
            <w:proofErr w:type="spellEnd"/>
          </w:p>
        </w:tc>
        <w:tc>
          <w:tcPr>
            <w:tcW w:w="2268" w:type="dxa"/>
          </w:tcPr>
          <w:p w14:paraId="7E7BC2AE" w14:textId="66B8294A"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67</w:t>
            </w:r>
          </w:p>
        </w:tc>
        <w:tc>
          <w:tcPr>
            <w:tcW w:w="1843" w:type="dxa"/>
          </w:tcPr>
          <w:p w14:paraId="6CE89188" w14:textId="55193E4F"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-0,31</w:t>
            </w:r>
          </w:p>
        </w:tc>
      </w:tr>
      <w:tr w:rsidR="00FA1527" w:rsidRPr="007617E3" w14:paraId="70A09CF8"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3D85BD7A" w14:textId="5878581E" w:rsidR="00FA1527" w:rsidRPr="007617E3" w:rsidRDefault="00FA1527" w:rsidP="00884688">
            <w:pPr>
              <w:pBdr>
                <w:top w:val="nil"/>
                <w:left w:val="nil"/>
                <w:bottom w:val="nil"/>
                <w:right w:val="nil"/>
                <w:between w:val="nil"/>
              </w:pBdr>
              <w:spacing w:line="276" w:lineRule="auto"/>
              <w:jc w:val="both"/>
              <w:rPr>
                <w:color w:val="000000"/>
                <w:sz w:val="20"/>
                <w:szCs w:val="20"/>
              </w:rPr>
            </w:pPr>
            <w:r>
              <w:rPr>
                <w:color w:val="000000"/>
                <w:sz w:val="20"/>
                <w:szCs w:val="20"/>
              </w:rPr>
              <w:t>6</w:t>
            </w:r>
          </w:p>
        </w:tc>
        <w:tc>
          <w:tcPr>
            <w:tcW w:w="2126" w:type="dxa"/>
          </w:tcPr>
          <w:p w14:paraId="4EC2B7D4"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Ideopsis</w:t>
            </w:r>
            <w:proofErr w:type="spellEnd"/>
            <w:r w:rsidRPr="007617E3">
              <w:rPr>
                <w:i/>
                <w:color w:val="000000"/>
                <w:sz w:val="20"/>
                <w:szCs w:val="20"/>
              </w:rPr>
              <w:t xml:space="preserve"> vulgaris</w:t>
            </w:r>
          </w:p>
        </w:tc>
        <w:tc>
          <w:tcPr>
            <w:tcW w:w="2268" w:type="dxa"/>
          </w:tcPr>
          <w:p w14:paraId="1F1316EF" w14:textId="4B727B0A"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71</w:t>
            </w:r>
          </w:p>
        </w:tc>
        <w:tc>
          <w:tcPr>
            <w:tcW w:w="1843" w:type="dxa"/>
          </w:tcPr>
          <w:p w14:paraId="3A639D46" w14:textId="7D413A6F"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-0,32</w:t>
            </w:r>
          </w:p>
        </w:tc>
      </w:tr>
      <w:tr w:rsidR="00FA1527" w:rsidRPr="007617E3" w14:paraId="7EFBB5F0"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5CB2B819"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7</w:t>
            </w:r>
          </w:p>
        </w:tc>
        <w:tc>
          <w:tcPr>
            <w:tcW w:w="2126" w:type="dxa"/>
          </w:tcPr>
          <w:p w14:paraId="4F4D8766"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Elymnias</w:t>
            </w:r>
            <w:proofErr w:type="spellEnd"/>
            <w:r w:rsidRPr="007617E3">
              <w:rPr>
                <w:i/>
                <w:color w:val="000000"/>
                <w:sz w:val="20"/>
                <w:szCs w:val="20"/>
              </w:rPr>
              <w:t xml:space="preserve"> </w:t>
            </w:r>
            <w:proofErr w:type="spellStart"/>
            <w:r w:rsidRPr="007617E3">
              <w:rPr>
                <w:i/>
                <w:color w:val="000000"/>
                <w:sz w:val="20"/>
                <w:szCs w:val="20"/>
              </w:rPr>
              <w:t>hypermnestra</w:t>
            </w:r>
            <w:proofErr w:type="spellEnd"/>
          </w:p>
        </w:tc>
        <w:tc>
          <w:tcPr>
            <w:tcW w:w="2268" w:type="dxa"/>
          </w:tcPr>
          <w:p w14:paraId="6C50389B" w14:textId="77777777"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7617E3">
              <w:rPr>
                <w:color w:val="000000"/>
                <w:sz w:val="20"/>
                <w:szCs w:val="20"/>
              </w:rPr>
              <w:t>4</w:t>
            </w:r>
          </w:p>
        </w:tc>
        <w:tc>
          <w:tcPr>
            <w:tcW w:w="1843" w:type="dxa"/>
          </w:tcPr>
          <w:p w14:paraId="5C98895E" w14:textId="55C944AE"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-0,05</w:t>
            </w:r>
          </w:p>
        </w:tc>
      </w:tr>
      <w:tr w:rsidR="00FA1527" w:rsidRPr="007617E3" w14:paraId="67938027"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197FA151"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8</w:t>
            </w:r>
          </w:p>
        </w:tc>
        <w:tc>
          <w:tcPr>
            <w:tcW w:w="2126" w:type="dxa"/>
          </w:tcPr>
          <w:p w14:paraId="505C4DE8"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Mycalesis</w:t>
            </w:r>
            <w:proofErr w:type="spellEnd"/>
            <w:r w:rsidRPr="007617E3">
              <w:rPr>
                <w:i/>
                <w:color w:val="000000"/>
                <w:sz w:val="20"/>
                <w:szCs w:val="20"/>
              </w:rPr>
              <w:t xml:space="preserve"> terminus</w:t>
            </w:r>
          </w:p>
        </w:tc>
        <w:tc>
          <w:tcPr>
            <w:tcW w:w="2268" w:type="dxa"/>
          </w:tcPr>
          <w:p w14:paraId="0025A0F1" w14:textId="50A4C9D0"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20</w:t>
            </w:r>
          </w:p>
        </w:tc>
        <w:tc>
          <w:tcPr>
            <w:tcW w:w="1843" w:type="dxa"/>
          </w:tcPr>
          <w:p w14:paraId="3E9BE0FE" w14:textId="1C704A9D"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-0,16</w:t>
            </w:r>
          </w:p>
        </w:tc>
      </w:tr>
      <w:tr w:rsidR="00FA1527" w:rsidRPr="007617E3" w14:paraId="2E7EF38C"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20A84497"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9</w:t>
            </w:r>
          </w:p>
        </w:tc>
        <w:tc>
          <w:tcPr>
            <w:tcW w:w="2126" w:type="dxa"/>
          </w:tcPr>
          <w:p w14:paraId="725C2853"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Catopsilia</w:t>
            </w:r>
            <w:proofErr w:type="spellEnd"/>
            <w:r w:rsidRPr="007617E3">
              <w:rPr>
                <w:i/>
                <w:color w:val="000000"/>
                <w:sz w:val="20"/>
                <w:szCs w:val="20"/>
              </w:rPr>
              <w:t xml:space="preserve"> </w:t>
            </w:r>
            <w:proofErr w:type="spellStart"/>
            <w:r w:rsidRPr="007617E3">
              <w:rPr>
                <w:i/>
                <w:color w:val="000000"/>
                <w:sz w:val="20"/>
                <w:szCs w:val="20"/>
              </w:rPr>
              <w:t>pyranthe</w:t>
            </w:r>
            <w:proofErr w:type="spellEnd"/>
          </w:p>
        </w:tc>
        <w:tc>
          <w:tcPr>
            <w:tcW w:w="2268" w:type="dxa"/>
          </w:tcPr>
          <w:p w14:paraId="5483DF54" w14:textId="683111D0"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w:t>
            </w:r>
          </w:p>
        </w:tc>
        <w:tc>
          <w:tcPr>
            <w:tcW w:w="1843" w:type="dxa"/>
          </w:tcPr>
          <w:p w14:paraId="621B7800" w14:textId="2DB95121"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-0,12</w:t>
            </w:r>
          </w:p>
        </w:tc>
      </w:tr>
      <w:tr w:rsidR="00FA1527" w:rsidRPr="007617E3" w14:paraId="50C5C01F"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575200F3"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10</w:t>
            </w:r>
          </w:p>
        </w:tc>
        <w:tc>
          <w:tcPr>
            <w:tcW w:w="2126" w:type="dxa"/>
          </w:tcPr>
          <w:p w14:paraId="7FFB41DD"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Lampides</w:t>
            </w:r>
            <w:proofErr w:type="spellEnd"/>
            <w:r w:rsidRPr="007617E3">
              <w:rPr>
                <w:i/>
                <w:color w:val="000000"/>
                <w:sz w:val="20"/>
                <w:szCs w:val="20"/>
              </w:rPr>
              <w:t xml:space="preserve"> </w:t>
            </w:r>
            <w:proofErr w:type="spellStart"/>
            <w:r w:rsidRPr="007617E3">
              <w:rPr>
                <w:i/>
                <w:color w:val="000000"/>
                <w:sz w:val="20"/>
                <w:szCs w:val="20"/>
              </w:rPr>
              <w:t>boeticus</w:t>
            </w:r>
            <w:proofErr w:type="spellEnd"/>
          </w:p>
        </w:tc>
        <w:tc>
          <w:tcPr>
            <w:tcW w:w="2268" w:type="dxa"/>
          </w:tcPr>
          <w:p w14:paraId="651AC873" w14:textId="0EB76D85"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32</w:t>
            </w:r>
          </w:p>
        </w:tc>
        <w:tc>
          <w:tcPr>
            <w:tcW w:w="1843" w:type="dxa"/>
          </w:tcPr>
          <w:p w14:paraId="4F88C5B5" w14:textId="0B2F9E93"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-0,21</w:t>
            </w:r>
          </w:p>
        </w:tc>
      </w:tr>
      <w:tr w:rsidR="00FA1527" w:rsidRPr="007617E3" w14:paraId="282926D4"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4D683596"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11</w:t>
            </w:r>
          </w:p>
        </w:tc>
        <w:tc>
          <w:tcPr>
            <w:tcW w:w="2126" w:type="dxa"/>
          </w:tcPr>
          <w:p w14:paraId="31DC8A8B"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Troides</w:t>
            </w:r>
            <w:proofErr w:type="spellEnd"/>
            <w:r w:rsidRPr="007617E3">
              <w:rPr>
                <w:i/>
                <w:color w:val="000000"/>
                <w:sz w:val="20"/>
                <w:szCs w:val="20"/>
              </w:rPr>
              <w:t xml:space="preserve"> Helena</w:t>
            </w:r>
          </w:p>
        </w:tc>
        <w:tc>
          <w:tcPr>
            <w:tcW w:w="2268" w:type="dxa"/>
          </w:tcPr>
          <w:p w14:paraId="74BBC22C" w14:textId="77777777"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sidRPr="007617E3">
              <w:rPr>
                <w:color w:val="000000"/>
                <w:sz w:val="20"/>
                <w:szCs w:val="20"/>
              </w:rPr>
              <w:t>4</w:t>
            </w:r>
          </w:p>
        </w:tc>
        <w:tc>
          <w:tcPr>
            <w:tcW w:w="1843" w:type="dxa"/>
          </w:tcPr>
          <w:p w14:paraId="6214FD5B" w14:textId="5BF6846D"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-0,05</w:t>
            </w:r>
          </w:p>
        </w:tc>
      </w:tr>
      <w:tr w:rsidR="00FA1527" w:rsidRPr="007617E3" w14:paraId="5D81D5BD"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4DC3680F"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12</w:t>
            </w:r>
          </w:p>
        </w:tc>
        <w:tc>
          <w:tcPr>
            <w:tcW w:w="2126" w:type="dxa"/>
          </w:tcPr>
          <w:p w14:paraId="5C7BE782"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Danaus</w:t>
            </w:r>
            <w:proofErr w:type="spellEnd"/>
            <w:r w:rsidRPr="007617E3">
              <w:rPr>
                <w:i/>
                <w:color w:val="000000"/>
                <w:sz w:val="20"/>
                <w:szCs w:val="20"/>
              </w:rPr>
              <w:t xml:space="preserve"> </w:t>
            </w:r>
            <w:proofErr w:type="spellStart"/>
            <w:r w:rsidRPr="007617E3">
              <w:rPr>
                <w:i/>
                <w:color w:val="000000"/>
                <w:sz w:val="20"/>
                <w:szCs w:val="20"/>
              </w:rPr>
              <w:t>affinis</w:t>
            </w:r>
            <w:proofErr w:type="spellEnd"/>
          </w:p>
        </w:tc>
        <w:tc>
          <w:tcPr>
            <w:tcW w:w="2268" w:type="dxa"/>
          </w:tcPr>
          <w:p w14:paraId="186D3AD3" w14:textId="1C26DB60"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w:t>
            </w:r>
          </w:p>
        </w:tc>
        <w:tc>
          <w:tcPr>
            <w:tcW w:w="1843" w:type="dxa"/>
          </w:tcPr>
          <w:p w14:paraId="317666E7" w14:textId="7DE69970"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-0,09</w:t>
            </w:r>
          </w:p>
        </w:tc>
      </w:tr>
      <w:tr w:rsidR="00FA1527" w:rsidRPr="007617E3" w14:paraId="41E78B70"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58F18FBF"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13</w:t>
            </w:r>
          </w:p>
        </w:tc>
        <w:tc>
          <w:tcPr>
            <w:tcW w:w="2126" w:type="dxa"/>
          </w:tcPr>
          <w:p w14:paraId="4624754B"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Parantica</w:t>
            </w:r>
            <w:proofErr w:type="spellEnd"/>
            <w:r w:rsidRPr="007617E3">
              <w:rPr>
                <w:i/>
                <w:color w:val="000000"/>
                <w:sz w:val="20"/>
                <w:szCs w:val="20"/>
              </w:rPr>
              <w:t xml:space="preserve"> </w:t>
            </w:r>
            <w:proofErr w:type="spellStart"/>
            <w:r w:rsidRPr="007617E3">
              <w:rPr>
                <w:i/>
                <w:color w:val="000000"/>
                <w:sz w:val="20"/>
                <w:szCs w:val="20"/>
              </w:rPr>
              <w:t>cleona</w:t>
            </w:r>
            <w:proofErr w:type="spellEnd"/>
          </w:p>
        </w:tc>
        <w:tc>
          <w:tcPr>
            <w:tcW w:w="2268" w:type="dxa"/>
          </w:tcPr>
          <w:p w14:paraId="7FB48F17" w14:textId="2A5788FF"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w:t>
            </w:r>
          </w:p>
        </w:tc>
        <w:tc>
          <w:tcPr>
            <w:tcW w:w="1843" w:type="dxa"/>
          </w:tcPr>
          <w:p w14:paraId="4CE2652F" w14:textId="0ED2479C"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-0,06</w:t>
            </w:r>
          </w:p>
        </w:tc>
      </w:tr>
      <w:tr w:rsidR="00FA1527" w:rsidRPr="007617E3" w14:paraId="0A232838"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6ADD3229"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14</w:t>
            </w:r>
          </w:p>
        </w:tc>
        <w:tc>
          <w:tcPr>
            <w:tcW w:w="2126" w:type="dxa"/>
          </w:tcPr>
          <w:p w14:paraId="42DA2D01" w14:textId="4C39AACD"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Pr>
                <w:i/>
                <w:color w:val="000000"/>
                <w:sz w:val="20"/>
                <w:szCs w:val="20"/>
              </w:rPr>
              <w:t>Pantoporia</w:t>
            </w:r>
            <w:proofErr w:type="spellEnd"/>
            <w:r>
              <w:rPr>
                <w:i/>
                <w:color w:val="000000"/>
                <w:sz w:val="20"/>
                <w:szCs w:val="20"/>
              </w:rPr>
              <w:t xml:space="preserve"> </w:t>
            </w:r>
            <w:proofErr w:type="spellStart"/>
            <w:r w:rsidRPr="007617E3">
              <w:rPr>
                <w:i/>
                <w:color w:val="000000"/>
                <w:sz w:val="20"/>
                <w:szCs w:val="20"/>
              </w:rPr>
              <w:t>hordonia</w:t>
            </w:r>
            <w:proofErr w:type="spellEnd"/>
          </w:p>
        </w:tc>
        <w:tc>
          <w:tcPr>
            <w:tcW w:w="2268" w:type="dxa"/>
          </w:tcPr>
          <w:p w14:paraId="46FD5E99" w14:textId="7D2E0E15"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11</w:t>
            </w:r>
          </w:p>
        </w:tc>
        <w:tc>
          <w:tcPr>
            <w:tcW w:w="1843" w:type="dxa"/>
          </w:tcPr>
          <w:p w14:paraId="0122E841" w14:textId="0EC08098"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-0,10</w:t>
            </w:r>
          </w:p>
        </w:tc>
      </w:tr>
      <w:tr w:rsidR="00FA1527" w:rsidRPr="007617E3" w14:paraId="1B7BEAAB"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01CAAC39"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15</w:t>
            </w:r>
          </w:p>
        </w:tc>
        <w:tc>
          <w:tcPr>
            <w:tcW w:w="2126" w:type="dxa"/>
          </w:tcPr>
          <w:p w14:paraId="573DC78E"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Catopsilia</w:t>
            </w:r>
            <w:proofErr w:type="spellEnd"/>
            <w:r w:rsidRPr="007617E3">
              <w:rPr>
                <w:i/>
                <w:color w:val="000000"/>
                <w:sz w:val="20"/>
                <w:szCs w:val="20"/>
              </w:rPr>
              <w:t xml:space="preserve"> Scylla</w:t>
            </w:r>
          </w:p>
        </w:tc>
        <w:tc>
          <w:tcPr>
            <w:tcW w:w="2268" w:type="dxa"/>
          </w:tcPr>
          <w:p w14:paraId="781D87A9" w14:textId="632AAFC3"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14</w:t>
            </w:r>
          </w:p>
        </w:tc>
        <w:tc>
          <w:tcPr>
            <w:tcW w:w="1843" w:type="dxa"/>
          </w:tcPr>
          <w:p w14:paraId="1FEA5B3A" w14:textId="36DA1F51"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-0,12</w:t>
            </w:r>
          </w:p>
        </w:tc>
      </w:tr>
      <w:tr w:rsidR="00FA1527" w:rsidRPr="007617E3" w14:paraId="0FA275D0"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7BE65764"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16</w:t>
            </w:r>
          </w:p>
        </w:tc>
        <w:tc>
          <w:tcPr>
            <w:tcW w:w="2126" w:type="dxa"/>
          </w:tcPr>
          <w:p w14:paraId="4EB39D26"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Hympolimnas</w:t>
            </w:r>
            <w:proofErr w:type="spellEnd"/>
            <w:r w:rsidRPr="007617E3">
              <w:rPr>
                <w:i/>
                <w:color w:val="000000"/>
                <w:sz w:val="20"/>
                <w:szCs w:val="20"/>
              </w:rPr>
              <w:t xml:space="preserve"> </w:t>
            </w:r>
            <w:proofErr w:type="spellStart"/>
            <w:r w:rsidRPr="007617E3">
              <w:rPr>
                <w:i/>
                <w:color w:val="000000"/>
                <w:sz w:val="20"/>
                <w:szCs w:val="20"/>
              </w:rPr>
              <w:t>bolina</w:t>
            </w:r>
            <w:proofErr w:type="spellEnd"/>
          </w:p>
        </w:tc>
        <w:tc>
          <w:tcPr>
            <w:tcW w:w="2268" w:type="dxa"/>
          </w:tcPr>
          <w:p w14:paraId="5BA0A487" w14:textId="78BAE3B4"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w:t>
            </w:r>
          </w:p>
        </w:tc>
        <w:tc>
          <w:tcPr>
            <w:tcW w:w="1843" w:type="dxa"/>
          </w:tcPr>
          <w:p w14:paraId="3CD4B432" w14:textId="7DDD2483"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-0,02</w:t>
            </w:r>
          </w:p>
        </w:tc>
      </w:tr>
      <w:tr w:rsidR="00FA1527" w:rsidRPr="007617E3" w14:paraId="13B8FE1B"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668E66A1"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17</w:t>
            </w:r>
          </w:p>
        </w:tc>
        <w:tc>
          <w:tcPr>
            <w:tcW w:w="2126" w:type="dxa"/>
          </w:tcPr>
          <w:p w14:paraId="000425EE"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i/>
                <w:color w:val="000000"/>
                <w:sz w:val="20"/>
                <w:szCs w:val="20"/>
              </w:rPr>
            </w:pPr>
            <w:proofErr w:type="spellStart"/>
            <w:r w:rsidRPr="007617E3">
              <w:rPr>
                <w:i/>
                <w:color w:val="000000"/>
                <w:sz w:val="20"/>
                <w:szCs w:val="20"/>
              </w:rPr>
              <w:t>Ideopsis</w:t>
            </w:r>
            <w:proofErr w:type="spellEnd"/>
            <w:r w:rsidRPr="007617E3">
              <w:rPr>
                <w:i/>
                <w:color w:val="000000"/>
                <w:sz w:val="20"/>
                <w:szCs w:val="20"/>
              </w:rPr>
              <w:t xml:space="preserve"> </w:t>
            </w:r>
            <w:proofErr w:type="spellStart"/>
            <w:r w:rsidRPr="007617E3">
              <w:rPr>
                <w:i/>
                <w:color w:val="000000"/>
                <w:sz w:val="20"/>
                <w:szCs w:val="20"/>
              </w:rPr>
              <w:t>vitrea</w:t>
            </w:r>
            <w:proofErr w:type="spellEnd"/>
          </w:p>
        </w:tc>
        <w:tc>
          <w:tcPr>
            <w:tcW w:w="2268" w:type="dxa"/>
          </w:tcPr>
          <w:p w14:paraId="3A2FBD1B" w14:textId="34BE74CA"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p>
        </w:tc>
        <w:tc>
          <w:tcPr>
            <w:tcW w:w="1843" w:type="dxa"/>
          </w:tcPr>
          <w:p w14:paraId="54767DA4" w14:textId="45A04F9A"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-0,01</w:t>
            </w:r>
          </w:p>
        </w:tc>
      </w:tr>
      <w:tr w:rsidR="00FA1527" w:rsidRPr="007617E3" w14:paraId="6E1335C9"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3AF91C96" w14:textId="77777777" w:rsidR="00FA1527" w:rsidRPr="007617E3" w:rsidRDefault="00FA1527" w:rsidP="00884688">
            <w:pPr>
              <w:pBdr>
                <w:top w:val="nil"/>
                <w:left w:val="nil"/>
                <w:bottom w:val="nil"/>
                <w:right w:val="nil"/>
                <w:between w:val="nil"/>
              </w:pBdr>
              <w:spacing w:line="276" w:lineRule="auto"/>
              <w:jc w:val="both"/>
              <w:rPr>
                <w:color w:val="000000"/>
                <w:sz w:val="20"/>
                <w:szCs w:val="20"/>
              </w:rPr>
            </w:pPr>
            <w:r w:rsidRPr="007617E3">
              <w:rPr>
                <w:color w:val="000000"/>
                <w:sz w:val="20"/>
                <w:szCs w:val="20"/>
              </w:rPr>
              <w:t>18</w:t>
            </w:r>
          </w:p>
        </w:tc>
        <w:tc>
          <w:tcPr>
            <w:tcW w:w="2126" w:type="dxa"/>
          </w:tcPr>
          <w:p w14:paraId="01CA8AFA" w14:textId="77777777" w:rsidR="00FA1527" w:rsidRPr="007617E3" w:rsidRDefault="00FA1527" w:rsidP="00B11C59">
            <w:pPr>
              <w:pBdr>
                <w:top w:val="nil"/>
                <w:left w:val="nil"/>
                <w:bottom w:val="nil"/>
                <w:right w:val="nil"/>
                <w:between w:val="nil"/>
              </w:pBd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proofErr w:type="spellStart"/>
            <w:r w:rsidRPr="007617E3">
              <w:rPr>
                <w:i/>
                <w:color w:val="000000"/>
                <w:sz w:val="20"/>
                <w:szCs w:val="20"/>
              </w:rPr>
              <w:t>Euploea</w:t>
            </w:r>
            <w:proofErr w:type="spellEnd"/>
            <w:r w:rsidRPr="007617E3">
              <w:rPr>
                <w:i/>
                <w:color w:val="000000"/>
                <w:sz w:val="20"/>
                <w:szCs w:val="20"/>
              </w:rPr>
              <w:t xml:space="preserve"> </w:t>
            </w:r>
            <w:proofErr w:type="spellStart"/>
            <w:r w:rsidRPr="007617E3">
              <w:rPr>
                <w:i/>
                <w:color w:val="000000"/>
                <w:sz w:val="20"/>
                <w:szCs w:val="20"/>
              </w:rPr>
              <w:t>tulliolus</w:t>
            </w:r>
            <w:proofErr w:type="spellEnd"/>
          </w:p>
        </w:tc>
        <w:tc>
          <w:tcPr>
            <w:tcW w:w="2268" w:type="dxa"/>
          </w:tcPr>
          <w:p w14:paraId="52423C30" w14:textId="099341BA"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w:t>
            </w:r>
          </w:p>
        </w:tc>
        <w:tc>
          <w:tcPr>
            <w:tcW w:w="1843" w:type="dxa"/>
          </w:tcPr>
          <w:p w14:paraId="520BCD16" w14:textId="109F853B"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-0,04</w:t>
            </w:r>
          </w:p>
        </w:tc>
      </w:tr>
      <w:tr w:rsidR="00FA1527" w:rsidRPr="007617E3" w14:paraId="15A1FAD6"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709" w:type="dxa"/>
          </w:tcPr>
          <w:p w14:paraId="720348D7" w14:textId="77777777" w:rsidR="00FA1527" w:rsidRPr="007617E3" w:rsidRDefault="00FA1527" w:rsidP="007617E3">
            <w:pPr>
              <w:pBdr>
                <w:top w:val="nil"/>
                <w:left w:val="nil"/>
                <w:bottom w:val="nil"/>
                <w:right w:val="nil"/>
                <w:between w:val="nil"/>
              </w:pBdr>
              <w:spacing w:line="276" w:lineRule="auto"/>
              <w:ind w:firstLine="425"/>
              <w:jc w:val="both"/>
              <w:rPr>
                <w:b w:val="0"/>
                <w:color w:val="000000"/>
                <w:sz w:val="20"/>
                <w:szCs w:val="20"/>
              </w:rPr>
            </w:pPr>
          </w:p>
        </w:tc>
        <w:tc>
          <w:tcPr>
            <w:tcW w:w="2126" w:type="dxa"/>
          </w:tcPr>
          <w:p w14:paraId="030E64CF" w14:textId="306871B3" w:rsidR="00FA1527" w:rsidRPr="007617E3" w:rsidRDefault="00932CC1"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Amount</w:t>
            </w:r>
          </w:p>
        </w:tc>
        <w:tc>
          <w:tcPr>
            <w:tcW w:w="2268" w:type="dxa"/>
          </w:tcPr>
          <w:p w14:paraId="5A3E00AF" w14:textId="72FE7197" w:rsidR="00FA1527" w:rsidRPr="007617E3" w:rsidRDefault="00FA1527"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351</w:t>
            </w:r>
          </w:p>
        </w:tc>
        <w:tc>
          <w:tcPr>
            <w:tcW w:w="1843" w:type="dxa"/>
          </w:tcPr>
          <w:p w14:paraId="17AD2F37" w14:textId="3BE0F2D7" w:rsidR="00FA1527" w:rsidRPr="007617E3" w:rsidRDefault="003B1CB0" w:rsidP="007617E3">
            <w:pPr>
              <w:pBdr>
                <w:top w:val="nil"/>
                <w:left w:val="nil"/>
                <w:bottom w:val="nil"/>
                <w:right w:val="nil"/>
                <w:between w:val="nil"/>
              </w:pBdr>
              <w:spacing w:line="276" w:lineRule="auto"/>
              <w:ind w:firstLine="425"/>
              <w:jc w:val="both"/>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2,32</w:t>
            </w:r>
          </w:p>
        </w:tc>
      </w:tr>
    </w:tbl>
    <w:p w14:paraId="5D5E3A40" w14:textId="77777777" w:rsidR="007617E3" w:rsidRDefault="007617E3" w:rsidP="007617E3">
      <w:pPr>
        <w:pBdr>
          <w:top w:val="nil"/>
          <w:left w:val="nil"/>
          <w:bottom w:val="nil"/>
          <w:right w:val="nil"/>
          <w:between w:val="nil"/>
        </w:pBdr>
        <w:spacing w:line="276" w:lineRule="auto"/>
        <w:ind w:firstLine="425"/>
        <w:jc w:val="both"/>
        <w:rPr>
          <w:b/>
          <w:color w:val="000000"/>
          <w:sz w:val="20"/>
          <w:szCs w:val="20"/>
        </w:rPr>
      </w:pPr>
      <w:r w:rsidRPr="007617E3">
        <w:rPr>
          <w:b/>
          <w:color w:val="000000"/>
          <w:sz w:val="20"/>
          <w:szCs w:val="20"/>
        </w:rPr>
        <w:t xml:space="preserve"> </w:t>
      </w:r>
    </w:p>
    <w:p w14:paraId="7A66659D" w14:textId="44AFC16D" w:rsidR="00DA03EC" w:rsidRPr="0062490B" w:rsidRDefault="00932CC1" w:rsidP="0062490B">
      <w:pPr>
        <w:pStyle w:val="NormalWeb"/>
        <w:spacing w:before="0" w:beforeAutospacing="0" w:after="0" w:afterAutospacing="0"/>
        <w:ind w:firstLine="425"/>
        <w:jc w:val="both"/>
      </w:pPr>
      <w:r>
        <w:rPr>
          <w:color w:val="000000"/>
          <w:sz w:val="20"/>
          <w:szCs w:val="20"/>
        </w:rPr>
        <w:t xml:space="preserve">Based on the results of the analysis of local butterfly diversity index in North Ternate and South Ternate obtained results of H ' = </w:t>
      </w:r>
      <w:r>
        <w:rPr>
          <w:b/>
          <w:bCs/>
          <w:color w:val="000000"/>
          <w:sz w:val="20"/>
          <w:szCs w:val="20"/>
        </w:rPr>
        <w:t>2.32</w:t>
      </w:r>
      <w:r>
        <w:rPr>
          <w:color w:val="000000"/>
          <w:sz w:val="20"/>
          <w:szCs w:val="20"/>
        </w:rPr>
        <w:t xml:space="preserve"> which is categorized as medium butterfly diversity </w:t>
      </w:r>
      <w:proofErr w:type="spellStart"/>
      <w:r>
        <w:rPr>
          <w:b/>
          <w:bCs/>
          <w:color w:val="000000"/>
          <w:sz w:val="20"/>
          <w:szCs w:val="20"/>
        </w:rPr>
        <w:t>mediumbased</w:t>
      </w:r>
      <w:proofErr w:type="spellEnd"/>
      <w:r>
        <w:rPr>
          <w:b/>
          <w:bCs/>
          <w:color w:val="000000"/>
          <w:sz w:val="20"/>
          <w:szCs w:val="20"/>
        </w:rPr>
        <w:t xml:space="preserve"> on the criteria of diversity index value </w:t>
      </w:r>
      <w:r>
        <w:rPr>
          <w:i/>
          <w:iCs/>
          <w:color w:val="000000"/>
          <w:sz w:val="20"/>
          <w:szCs w:val="20"/>
        </w:rPr>
        <w:t xml:space="preserve">Shannon </w:t>
      </w:r>
      <w:proofErr w:type="spellStart"/>
      <w:r>
        <w:rPr>
          <w:i/>
          <w:iCs/>
          <w:color w:val="000000"/>
          <w:sz w:val="20"/>
          <w:szCs w:val="20"/>
        </w:rPr>
        <w:t>Wienner</w:t>
      </w:r>
      <w:proofErr w:type="spellEnd"/>
      <w:r>
        <w:rPr>
          <w:color w:val="000000"/>
          <w:sz w:val="20"/>
          <w:szCs w:val="20"/>
        </w:rPr>
        <w:t xml:space="preserve"> </w:t>
      </w:r>
      <w:proofErr w:type="spellStart"/>
      <w:r>
        <w:rPr>
          <w:color w:val="000000"/>
          <w:sz w:val="20"/>
          <w:szCs w:val="20"/>
        </w:rPr>
        <w:t>Mangurran</w:t>
      </w:r>
      <w:proofErr w:type="spellEnd"/>
      <w:r>
        <w:rPr>
          <w:color w:val="000000"/>
          <w:sz w:val="20"/>
          <w:szCs w:val="20"/>
        </w:rPr>
        <w:t xml:space="preserve"> </w:t>
      </w:r>
      <w:r w:rsidR="00000B55">
        <w:rPr>
          <w:color w:val="000000"/>
          <w:sz w:val="20"/>
          <w:szCs w:val="20"/>
        </w:rPr>
        <w:fldChar w:fldCharType="begin" w:fldLock="1"/>
      </w:r>
      <w:r w:rsidR="00000B55">
        <w:rPr>
          <w:color w:val="000000"/>
          <w:sz w:val="20"/>
          <w:szCs w:val="20"/>
        </w:rPr>
        <w:instrText>ADDIN CSL_CITATION {"citationItems":[{"id":"ITEM-1","itemData":{"DOI":"10.29303/jbt.v22i4.4354","ISSN":"1411-9587","abstract":"Ternate is one of the spots in the Walacea expedition. Ternate Island has unique characteristics in the diversity of flora and fauna. So far, information on local butterfly diversity has not been reported. The purpose of this study is to update the latest information on the diversity and distribution pattern of local butterfly species on the island of Ternate for conservation efforts. An exploratory descriptive research using survey method has been conducted at the research location on the island of Central Ternate. The results of the study found 88 individuals consisting of 15 types of local butterflies from 5 families, namely; 1) family Papilionidae as many as 2 species including Pachliopta polyphontes, Papilio sataspes; 2) the Nymphalidae family as many as 9 species including Euploea tulliolus, Danaus genutia, Mycalesis perseus caesonia, Paratica Aspasia-aspasia, Limenitis helena, Yoma sabina, Vindula dejone dorokusana, Ideopsis similis, Cyrestis acilia latifascia; 3) family Pieridae as many as 2 types Pieris brassicae, Eurema sari sodalis); 4) 1 species of Lycaenidae family (Arhopala major) and 5) 1 species of Callidulidae family (Callidula evander). The local butterfly diversity index value on the island of Central Ternate is H'= 2.33 categorized as low diversity. Furthermore, the analysis of the distribution pattern is 17.6 or S2 &gt; x̄, categorized as group distribution.","author":[{"dropping-particle":"","family":"Mas'ud","given":"Abdu","non-dropping-particle":"","parse-names":false,"suffix":""},{"dropping-particle":"","family":"Hariswan","given":"Wawan","non-dropping-particle":"","parse-names":false,"suffix":""},{"dropping-particle":"","family":"Sundari","given":"Sundari","non-dropping-particle":"","parse-names":false,"suffix":""},{"dropping-particle":"","family":"Tamalene","given":"M. Nasir","non-dropping-particle":"","parse-names":false,"suffix":""}],"container-title":"Jurnal Biologi Tropis","id":"ITEM-1","issue":"4","issued":{"date-parts":[["2022"]]},"page":"1328-1333","title":"New Record of Diversity and Distribution Pattern of Local Butterfly in Ternate Island","type":"article-journal","volume":"22"},"uris":["http://www.mendeley.com/documents/?uuid=567f01aa-e7fe-4ca0-a60d-cb04fcfc071d"]}],"mendeley":{"formattedCitation":"[11]","plainTextFormattedCitation":"[11]"},"properties":{"noteIndex":0},"schema":"https://github.com/citation-style-language/schema/raw/master/csl-citation.json"}</w:instrText>
      </w:r>
      <w:r w:rsidR="00000B55">
        <w:rPr>
          <w:color w:val="000000"/>
          <w:sz w:val="20"/>
          <w:szCs w:val="20"/>
        </w:rPr>
        <w:fldChar w:fldCharType="separate"/>
      </w:r>
      <w:r w:rsidR="00000B55" w:rsidRPr="00000B55">
        <w:rPr>
          <w:noProof/>
          <w:color w:val="000000"/>
          <w:sz w:val="20"/>
          <w:szCs w:val="20"/>
        </w:rPr>
        <w:t>[11]</w:t>
      </w:r>
      <w:r w:rsidR="00000B55">
        <w:rPr>
          <w:color w:val="000000"/>
          <w:sz w:val="20"/>
          <w:szCs w:val="20"/>
        </w:rPr>
        <w:fldChar w:fldCharType="end"/>
      </w:r>
      <w:r w:rsidR="003B1CB0">
        <w:rPr>
          <w:color w:val="000000"/>
          <w:sz w:val="20"/>
          <w:szCs w:val="20"/>
        </w:rPr>
        <w:t xml:space="preserve">. </w:t>
      </w:r>
      <w:r w:rsidR="0062490B">
        <w:rPr>
          <w:color w:val="000000"/>
          <w:sz w:val="20"/>
          <w:szCs w:val="20"/>
        </w:rPr>
        <w:t>This shows that the number of types of butterflies varies quite a lot, but the level of diversity is not very high.</w:t>
      </w:r>
    </w:p>
    <w:p w14:paraId="29146CBC" w14:textId="77777777" w:rsidR="0062490B" w:rsidRDefault="0062490B" w:rsidP="00B13FAA">
      <w:pPr>
        <w:pBdr>
          <w:top w:val="nil"/>
          <w:left w:val="nil"/>
          <w:bottom w:val="nil"/>
          <w:right w:val="nil"/>
          <w:between w:val="nil"/>
        </w:pBdr>
        <w:spacing w:line="276" w:lineRule="auto"/>
        <w:ind w:firstLine="425"/>
        <w:jc w:val="both"/>
        <w:rPr>
          <w:color w:val="000000"/>
          <w:sz w:val="20"/>
          <w:szCs w:val="20"/>
        </w:rPr>
      </w:pPr>
      <w:r>
        <w:rPr>
          <w:color w:val="000000"/>
          <w:sz w:val="20"/>
          <w:szCs w:val="20"/>
        </w:rPr>
        <w:t>The conditions can be caused by several factors. First, there is a predominance of certain types whose population is higher than other types so that the distribution of individuals between species is uneven. Second, environmental factors such as the availability of host plants and nectar sources have not varied optimally, so they only support the presence of certain species. In addition, the pressures of human activities such as land conversion, logging, or conservation of green areas can also affect the presence and spread of butterflies in a location.</w:t>
      </w:r>
    </w:p>
    <w:p w14:paraId="648118AE" w14:textId="4EF0E022" w:rsidR="00C716C7" w:rsidRPr="00B13FAA" w:rsidRDefault="0062490B" w:rsidP="00B13FAA">
      <w:pPr>
        <w:pBdr>
          <w:top w:val="nil"/>
          <w:left w:val="nil"/>
          <w:bottom w:val="nil"/>
          <w:right w:val="nil"/>
          <w:between w:val="nil"/>
        </w:pBdr>
        <w:spacing w:line="276" w:lineRule="auto"/>
        <w:ind w:firstLine="425"/>
        <w:jc w:val="both"/>
        <w:rPr>
          <w:sz w:val="20"/>
          <w:szCs w:val="20"/>
        </w:rPr>
      </w:pPr>
      <w:r>
        <w:rPr>
          <w:color w:val="000000"/>
          <w:sz w:val="20"/>
          <w:szCs w:val="20"/>
        </w:rPr>
        <w:t>This explanation is in line with opinion</w:t>
      </w:r>
      <w:r w:rsidR="00D872E9">
        <w:rPr>
          <w:sz w:val="20"/>
          <w:szCs w:val="20"/>
        </w:rPr>
        <w:t xml:space="preserve"> </w:t>
      </w:r>
      <w:r w:rsidR="00D872E9">
        <w:rPr>
          <w:sz w:val="20"/>
          <w:szCs w:val="20"/>
        </w:rPr>
        <w:fldChar w:fldCharType="begin" w:fldLock="1"/>
      </w:r>
      <w:r w:rsidR="00852770">
        <w:rPr>
          <w:sz w:val="20"/>
          <w:szCs w:val="20"/>
        </w:rPr>
        <w:instrText>ADDIN CSL_CITATION {"citationItems":[{"id":"ITEM-1","itemData":{"DOI":"10.31289/biolink.v5i2.1786","ISSN":"2356-458X","abstract":"Butterfly is the insect that the existence is determined by the ability of their distribution and adaptation towards the environmental factor. The decrease of the plant species diversity in a habitat will affect the diversity of the butterfly species. One of the buterflies habitat which experinces the degradation of species diversity is Resort Bandealit which some parts of the region are designated as the habitat of Invasive plants. The aim of this study is to know the composition and diversity of butterfly species in the pringtali Savannah Resort Bandealit Meru Betiri national park. The method used in the data collection is the road sampling method. The road sampling method is done by walking and counting spesimen which were collect by active collection. Exploration is carried out by walking along the five cruise lines with a length of each path is 100 m in Savana Pringtali Meru Betiri National Park. The composition and diversity species of butterfly is a 11 species represented from 3 family and 10 genus. The four most common species of butterflies found in the study area are Jamides pura, Ypthima Philomela, Leptosia nina, and Eurema hecabe.","author":[{"dropping-particle":"","family":"Setiawan","given":"Rendy","non-dropping-particle":"","parse-names":false,"suffix":""},{"dropping-particle":"","family":"Siddiq","given":"Arif Mohammad","non-dropping-particle":"","parse-names":false,"suffix":""},{"dropping-particle":"","family":"Sudarmadji","given":"Sudarmadji","non-dropping-particle":"","parse-names":false,"suffix":""},{"dropping-particle":"","family":"Wulansari","given":"Nindy Agusti","non-dropping-particle":"","parse-names":false,"suffix":""}],"container-title":"BIOLINK (Jurnal Biologi Lingkungan Industri Kesehatan)","id":"ITEM-1","issue":"2","issued":{"date-parts":[["2019"]]},"page":"81-87","title":"Keanekaragaman Spesies Kupu-Kupu (Lepidoptera:Rhopalocera) Di Savana Pringtali Resort Bandealit Taman Nasional Meru Betiri","type":"article-journal","volume":"5"},"uris":["http://www.mendeley.com/documents/?uuid=b49a3605-03cc-4904-8730-b09678d88315"]}],"mendeley":{"formattedCitation":"[13]","plainTextFormattedCitation":"[13]","previouslyFormattedCitation":"[13]"},"properties":{"noteIndex":0},"schema":"https://github.com/citation-style-language/schema/raw/master/csl-citation.json"}</w:instrText>
      </w:r>
      <w:r w:rsidR="00D872E9">
        <w:rPr>
          <w:sz w:val="20"/>
          <w:szCs w:val="20"/>
        </w:rPr>
        <w:fldChar w:fldCharType="separate"/>
      </w:r>
      <w:r w:rsidR="00852770" w:rsidRPr="00852770">
        <w:rPr>
          <w:noProof/>
          <w:sz w:val="20"/>
          <w:szCs w:val="20"/>
        </w:rPr>
        <w:t>[13]</w:t>
      </w:r>
      <w:r w:rsidR="00D872E9">
        <w:rPr>
          <w:sz w:val="20"/>
          <w:szCs w:val="20"/>
        </w:rPr>
        <w:fldChar w:fldCharType="end"/>
      </w:r>
      <w:r w:rsidR="00D872E9">
        <w:rPr>
          <w:sz w:val="20"/>
          <w:szCs w:val="20"/>
        </w:rPr>
        <w:t xml:space="preserve"> </w:t>
      </w:r>
      <w:r>
        <w:rPr>
          <w:color w:val="000000"/>
          <w:sz w:val="20"/>
          <w:szCs w:val="20"/>
        </w:rPr>
        <w:t>which states that the level of butterfly diversity is influenced by the availability of vegetation as habitat, feed sources, and the level of human disturbance in the ecosystem. Similarly</w:t>
      </w:r>
      <w:r w:rsidR="00E87CFF">
        <w:rPr>
          <w:sz w:val="20"/>
          <w:szCs w:val="20"/>
        </w:rPr>
        <w:fldChar w:fldCharType="begin" w:fldLock="1"/>
      </w:r>
      <w:r w:rsidR="00852770">
        <w:rPr>
          <w:sz w:val="20"/>
          <w:szCs w:val="20"/>
        </w:rPr>
        <w:instrText>ADDIN CSL_CITATION {"citationItems":[{"id":"ITEM-1","itemData":{"ISBN":"978-623-95106-0-2","ISSN":"0000-0000","abstract":"Penelitian ini bertujuan untuk mengetahui keanekaragaman jenis kupu-kupu di kawasan Curug Panjang serta mengetahui faktor abiotik di kawasan Curug Panjang. Penelitian telah dilakukan pada bulan Juni s.d Juli 2019 di kawasan Curug Panjang. Keanekaragaman kupu-kupu diamati dengan menggunakan metode Mark Release and Recapture (MRR) pada pukul 08.00-11.00 dan 14.00-17.00 WIB. Pengamatan keragaman kupu-kupu dilakukan sebanyak 6 kali dengan jeda waktu 3 hari. Dari hasil penelitian tercatat 4 famili dengan jumlah jenis sebanyak 42 jenis dengan 16 genus. Hasil penelitian menunjukkan indeks keanekaragaman jenis kupu-kupu yang terdapat di kawasan Curug Panjang yaitu H’=2,70 yang tergolong kedalam kategori sedang, indeks keseragaman yang terdapat di kawasan Curug Panjang yaitu E=0,93 yang tergolong kedalam kategori populasi tinggi atau komunitas stabil, dan Komposisi jenis yang paling tertinggi yaitu pada spesies Pieris rapae dan Leptosia nina dengan komposisi sebesar 11,9%. Faktor abiotik yang mempengaruhi keberadaan kupu-kupu diantaraya adalah Suhu, kelembaban, dan intensitas cahaya. Suhu yang optimal untuk keberadaan kupu-kupu yaitu 290C, Kelembaban sebesar 85% dan Intensitas cahaya sebesar 215x100 Lux. Disarankan untuk dapat dilakukan penelitian dengan mengetahui lokasi dan faktor abiotik, supaya mendapatkan data yang akurat dan hasil yang lebih banyak.","author":[{"dropping-particle":"","family":"Sari","given":"Dina Maya","non-dropping-particle":"","parse-names":false,"suffix":""},{"dropping-particle":"","family":"Harmoko","given":"Merti Triyanti","non-dropping-particle":"","parse-names":false,"suffix":""}],"container-title":"Prosiding Seminar Nasional Hayati","id":"ITEM-1","issue":"September","issued":{"date-parts":[["2019"]]},"page":"138-143","title":"Keanekaragaman Jenis Kupu-Kupu (Lepidoptera) Di Kawasan Curug Panjang Desa Durian Remuk Kecamatan Muara Beliti Kabupaten Musi Rawas","type":"article-journal","volume":"7"},"uris":["http://www.mendeley.com/documents/?uuid=0cc0798c-fd19-434a-a7e3-018f1eb994d3"]}],"mendeley":{"formattedCitation":"[14]","plainTextFormattedCitation":"[14]","previouslyFormattedCitation":"[14]"},"properties":{"noteIndex":0},"schema":"https://github.com/citation-style-language/schema/raw/master/csl-citation.json"}</w:instrText>
      </w:r>
      <w:r w:rsidR="00E87CFF">
        <w:rPr>
          <w:sz w:val="20"/>
          <w:szCs w:val="20"/>
        </w:rPr>
        <w:fldChar w:fldCharType="separate"/>
      </w:r>
      <w:r w:rsidR="00852770" w:rsidRPr="00852770">
        <w:rPr>
          <w:noProof/>
          <w:sz w:val="20"/>
          <w:szCs w:val="20"/>
        </w:rPr>
        <w:t>[14]</w:t>
      </w:r>
      <w:r w:rsidR="00E87CFF">
        <w:rPr>
          <w:sz w:val="20"/>
          <w:szCs w:val="20"/>
        </w:rPr>
        <w:fldChar w:fldCharType="end"/>
      </w:r>
      <w:r w:rsidR="00E87CFF">
        <w:rPr>
          <w:sz w:val="20"/>
          <w:szCs w:val="20"/>
        </w:rPr>
        <w:t xml:space="preserve"> </w:t>
      </w:r>
      <w:r>
        <w:rPr>
          <w:color w:val="000000"/>
          <w:sz w:val="20"/>
          <w:szCs w:val="20"/>
        </w:rPr>
        <w:t>adding that low butterfly diversity can occur due to the dominance of certain species as well as limited habitat resources (such as host vegetation and feed sources) that do not support all types equally.</w:t>
      </w:r>
    </w:p>
    <w:p w14:paraId="358BE3D8" w14:textId="13DBB1B1" w:rsidR="009451EE" w:rsidRDefault="0062490B" w:rsidP="00F0338B">
      <w:pPr>
        <w:pBdr>
          <w:top w:val="nil"/>
          <w:left w:val="nil"/>
          <w:bottom w:val="nil"/>
          <w:right w:val="nil"/>
          <w:between w:val="nil"/>
        </w:pBdr>
        <w:spacing w:line="276" w:lineRule="auto"/>
        <w:jc w:val="both"/>
        <w:rPr>
          <w:b/>
          <w:color w:val="000000"/>
          <w:sz w:val="20"/>
          <w:szCs w:val="20"/>
        </w:rPr>
      </w:pPr>
      <w:r>
        <w:rPr>
          <w:b/>
          <w:bCs/>
          <w:color w:val="000000"/>
          <w:sz w:val="20"/>
          <w:szCs w:val="20"/>
        </w:rPr>
        <w:t>Abundance of local butterfly species in North Ternate and South Ternate</w:t>
      </w:r>
    </w:p>
    <w:p w14:paraId="096DEACC" w14:textId="4D1A428B" w:rsidR="000C1370" w:rsidRDefault="00906DAD" w:rsidP="00F0338B">
      <w:pPr>
        <w:pBdr>
          <w:top w:val="nil"/>
          <w:left w:val="nil"/>
          <w:bottom w:val="nil"/>
          <w:right w:val="nil"/>
          <w:between w:val="nil"/>
        </w:pBdr>
        <w:spacing w:line="276" w:lineRule="auto"/>
        <w:jc w:val="both"/>
        <w:rPr>
          <w:color w:val="000000"/>
          <w:sz w:val="20"/>
          <w:szCs w:val="20"/>
        </w:rPr>
      </w:pPr>
      <w:r>
        <w:rPr>
          <w:color w:val="000000"/>
          <w:sz w:val="20"/>
          <w:szCs w:val="20"/>
        </w:rPr>
        <w:tab/>
      </w:r>
      <w:proofErr w:type="gramStart"/>
      <w:r w:rsidR="0062490B">
        <w:rPr>
          <w:color w:val="000000"/>
          <w:sz w:val="20"/>
          <w:szCs w:val="20"/>
        </w:rPr>
        <w:t>The results of the study on the abandonment of local butterfly species in North Ternate and South Ternate using time search method with an area limitation of 100 m x 50 m.</w:t>
      </w:r>
      <w:proofErr w:type="gramEnd"/>
      <w:r w:rsidR="0062490B">
        <w:rPr>
          <w:color w:val="000000"/>
          <w:sz w:val="20"/>
          <w:szCs w:val="20"/>
        </w:rPr>
        <w:t xml:space="preserve"> The results of the study abandonment of local butterfly species in North Ternate and South Ternate have been shown in Table 2.</w:t>
      </w:r>
      <w:r w:rsidR="000C1370">
        <w:rPr>
          <w:color w:val="000000"/>
          <w:sz w:val="20"/>
          <w:szCs w:val="20"/>
        </w:rPr>
        <w:t xml:space="preserve"> </w:t>
      </w:r>
    </w:p>
    <w:p w14:paraId="3CF1A994" w14:textId="00B38677" w:rsidR="000C1370" w:rsidRPr="00040B08" w:rsidRDefault="0062490B" w:rsidP="000C1370">
      <w:pPr>
        <w:pBdr>
          <w:top w:val="nil"/>
          <w:left w:val="nil"/>
          <w:bottom w:val="nil"/>
          <w:right w:val="nil"/>
          <w:between w:val="nil"/>
        </w:pBdr>
        <w:spacing w:line="276" w:lineRule="auto"/>
        <w:ind w:firstLine="425"/>
        <w:jc w:val="both"/>
        <w:rPr>
          <w:color w:val="FF0000"/>
          <w:sz w:val="20"/>
          <w:szCs w:val="20"/>
        </w:rPr>
      </w:pPr>
      <w:proofErr w:type="gramStart"/>
      <w:r>
        <w:rPr>
          <w:color w:val="000000"/>
          <w:sz w:val="20"/>
          <w:szCs w:val="20"/>
        </w:rPr>
        <w:t>Chart 2.</w:t>
      </w:r>
      <w:proofErr w:type="gramEnd"/>
      <w:r>
        <w:rPr>
          <w:color w:val="000000"/>
          <w:sz w:val="20"/>
          <w:szCs w:val="20"/>
        </w:rPr>
        <w:t xml:space="preserve"> The </w:t>
      </w:r>
      <w:proofErr w:type="gramStart"/>
      <w:r>
        <w:rPr>
          <w:color w:val="000000"/>
          <w:sz w:val="20"/>
          <w:szCs w:val="20"/>
        </w:rPr>
        <w:t>number of individual butterflies were</w:t>
      </w:r>
      <w:proofErr w:type="gramEnd"/>
      <w:r>
        <w:rPr>
          <w:color w:val="000000"/>
          <w:sz w:val="20"/>
          <w:szCs w:val="20"/>
        </w:rPr>
        <w:t xml:space="preserve"> observed at 2 observation sites and the results of analysis of the abandonment of butterflies in North Ternate and South Ternate.</w:t>
      </w:r>
    </w:p>
    <w:tbl>
      <w:tblPr>
        <w:tblStyle w:val="LightShading"/>
        <w:tblW w:w="0" w:type="auto"/>
        <w:jc w:val="center"/>
        <w:tblLook w:val="06A0" w:firstRow="1" w:lastRow="0" w:firstColumn="1" w:lastColumn="0" w:noHBand="1" w:noVBand="1"/>
      </w:tblPr>
      <w:tblGrid>
        <w:gridCol w:w="1134"/>
        <w:gridCol w:w="3400"/>
        <w:gridCol w:w="1703"/>
        <w:gridCol w:w="2410"/>
      </w:tblGrid>
      <w:tr w:rsidR="00C17D55" w14:paraId="0DB80A8B" w14:textId="77777777" w:rsidTr="00E806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Pr>
          <w:p w14:paraId="21309982" w14:textId="732541C2" w:rsidR="00C17D55" w:rsidRPr="00C17D55" w:rsidRDefault="00C17D55" w:rsidP="00C17D55">
            <w:pPr>
              <w:spacing w:line="276" w:lineRule="auto"/>
              <w:jc w:val="center"/>
              <w:rPr>
                <w:b w:val="0"/>
                <w:color w:val="000000"/>
                <w:sz w:val="20"/>
                <w:szCs w:val="20"/>
              </w:rPr>
            </w:pPr>
            <w:r w:rsidRPr="00C17D55">
              <w:rPr>
                <w:color w:val="000000"/>
                <w:sz w:val="20"/>
                <w:szCs w:val="20"/>
              </w:rPr>
              <w:t>No</w:t>
            </w:r>
          </w:p>
        </w:tc>
        <w:tc>
          <w:tcPr>
            <w:tcW w:w="3400" w:type="dxa"/>
          </w:tcPr>
          <w:p w14:paraId="607DDA07" w14:textId="35A78210" w:rsidR="00C17D55" w:rsidRPr="00C17D55" w:rsidRDefault="00C17D55" w:rsidP="00C17D55">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C17D55">
              <w:rPr>
                <w:color w:val="000000"/>
                <w:sz w:val="20"/>
                <w:szCs w:val="20"/>
              </w:rPr>
              <w:t>Family</w:t>
            </w:r>
          </w:p>
        </w:tc>
        <w:tc>
          <w:tcPr>
            <w:tcW w:w="1703" w:type="dxa"/>
          </w:tcPr>
          <w:p w14:paraId="57223B86" w14:textId="27013E63" w:rsidR="00C17D55" w:rsidRPr="00C17D55" w:rsidRDefault="0062490B" w:rsidP="00C17D55">
            <w:pPr>
              <w:spacing w:line="276" w:lineRule="auto"/>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Pr>
                <w:color w:val="000000"/>
                <w:sz w:val="20"/>
                <w:szCs w:val="20"/>
              </w:rPr>
              <w:t>Amount</w:t>
            </w:r>
          </w:p>
        </w:tc>
        <w:tc>
          <w:tcPr>
            <w:tcW w:w="2410" w:type="dxa"/>
          </w:tcPr>
          <w:p w14:paraId="57525C9E" w14:textId="4F8F6D77" w:rsidR="00C17D55" w:rsidRPr="00C17D55" w:rsidRDefault="0062490B" w:rsidP="0062490B">
            <w:pPr>
              <w:spacing w:line="276" w:lineRule="auto"/>
              <w:cnfStyle w:val="100000000000" w:firstRow="1" w:lastRow="0" w:firstColumn="0" w:lastColumn="0" w:oddVBand="0" w:evenVBand="0" w:oddHBand="0" w:evenHBand="0" w:firstRowFirstColumn="0" w:firstRowLastColumn="0" w:lastRowFirstColumn="0" w:lastRowLastColumn="0"/>
              <w:rPr>
                <w:b w:val="0"/>
                <w:color w:val="000000"/>
                <w:sz w:val="20"/>
                <w:szCs w:val="20"/>
              </w:rPr>
            </w:pPr>
            <w:r>
              <w:rPr>
                <w:color w:val="000000"/>
                <w:sz w:val="20"/>
                <w:szCs w:val="20"/>
              </w:rPr>
              <w:t>R</w:t>
            </w:r>
            <w:r w:rsidR="00C17D55" w:rsidRPr="00C17D55">
              <w:rPr>
                <w:color w:val="000000"/>
                <w:sz w:val="20"/>
                <w:szCs w:val="20"/>
              </w:rPr>
              <w:t>elative</w:t>
            </w:r>
            <w:r>
              <w:rPr>
                <w:color w:val="000000"/>
                <w:sz w:val="20"/>
                <w:szCs w:val="20"/>
              </w:rPr>
              <w:t xml:space="preserve"> Abundance</w:t>
            </w:r>
            <w:r w:rsidR="00C17D55" w:rsidRPr="00C17D55">
              <w:rPr>
                <w:color w:val="000000"/>
                <w:sz w:val="20"/>
                <w:szCs w:val="20"/>
              </w:rPr>
              <w:t xml:space="preserve"> (%)</w:t>
            </w:r>
          </w:p>
        </w:tc>
      </w:tr>
      <w:tr w:rsidR="00C17D55" w14:paraId="6BFA3861"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6879349C" w14:textId="5F7357AB" w:rsidR="00C17D55" w:rsidRDefault="00C17D55" w:rsidP="00C17D55">
            <w:pPr>
              <w:spacing w:line="276" w:lineRule="auto"/>
              <w:jc w:val="center"/>
              <w:rPr>
                <w:color w:val="000000"/>
                <w:sz w:val="20"/>
                <w:szCs w:val="20"/>
              </w:rPr>
            </w:pPr>
            <w:r>
              <w:rPr>
                <w:color w:val="000000"/>
                <w:sz w:val="20"/>
                <w:szCs w:val="20"/>
              </w:rPr>
              <w:t>1</w:t>
            </w:r>
          </w:p>
        </w:tc>
        <w:tc>
          <w:tcPr>
            <w:tcW w:w="3400" w:type="dxa"/>
          </w:tcPr>
          <w:p w14:paraId="0CE434C5" w14:textId="4B0A1426" w:rsidR="00C17D55" w:rsidRDefault="00C17D55" w:rsidP="000C1370">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proofErr w:type="spellStart"/>
            <w:r>
              <w:rPr>
                <w:color w:val="000000"/>
                <w:sz w:val="20"/>
                <w:szCs w:val="20"/>
              </w:rPr>
              <w:t>Nymphalidae</w:t>
            </w:r>
            <w:proofErr w:type="spellEnd"/>
          </w:p>
        </w:tc>
        <w:tc>
          <w:tcPr>
            <w:tcW w:w="1703" w:type="dxa"/>
          </w:tcPr>
          <w:p w14:paraId="29C912DB" w14:textId="07FB5744" w:rsidR="00C17D55" w:rsidRDefault="00C17D55" w:rsidP="00C17D5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198</w:t>
            </w:r>
          </w:p>
        </w:tc>
        <w:tc>
          <w:tcPr>
            <w:tcW w:w="2410" w:type="dxa"/>
          </w:tcPr>
          <w:p w14:paraId="21E51242" w14:textId="42C200C3" w:rsidR="00C17D55" w:rsidRDefault="0060386A" w:rsidP="000C1370">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56,41</w:t>
            </w:r>
          </w:p>
        </w:tc>
      </w:tr>
      <w:tr w:rsidR="00C17D55" w14:paraId="2DD880A9"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7951C93C" w14:textId="66F716C2" w:rsidR="00C17D55" w:rsidRDefault="00C17D55" w:rsidP="00C17D55">
            <w:pPr>
              <w:spacing w:line="276" w:lineRule="auto"/>
              <w:jc w:val="center"/>
              <w:rPr>
                <w:color w:val="000000"/>
                <w:sz w:val="20"/>
                <w:szCs w:val="20"/>
              </w:rPr>
            </w:pPr>
            <w:r>
              <w:rPr>
                <w:color w:val="000000"/>
                <w:sz w:val="20"/>
                <w:szCs w:val="20"/>
              </w:rPr>
              <w:t>2</w:t>
            </w:r>
          </w:p>
        </w:tc>
        <w:tc>
          <w:tcPr>
            <w:tcW w:w="3400" w:type="dxa"/>
          </w:tcPr>
          <w:p w14:paraId="51A2077E" w14:textId="210F2864" w:rsidR="00C17D55" w:rsidRDefault="00C17D55" w:rsidP="000C1370">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proofErr w:type="spellStart"/>
            <w:r>
              <w:rPr>
                <w:color w:val="000000"/>
                <w:sz w:val="20"/>
                <w:szCs w:val="20"/>
              </w:rPr>
              <w:t>Pieridae</w:t>
            </w:r>
            <w:proofErr w:type="spellEnd"/>
          </w:p>
        </w:tc>
        <w:tc>
          <w:tcPr>
            <w:tcW w:w="1703" w:type="dxa"/>
          </w:tcPr>
          <w:p w14:paraId="500660FD" w14:textId="17137F43" w:rsidR="00C17D55" w:rsidRDefault="00C17D55" w:rsidP="00C17D5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93</w:t>
            </w:r>
          </w:p>
        </w:tc>
        <w:tc>
          <w:tcPr>
            <w:tcW w:w="2410" w:type="dxa"/>
          </w:tcPr>
          <w:p w14:paraId="1FC39930" w14:textId="47327398" w:rsidR="00C17D55" w:rsidRDefault="0060386A" w:rsidP="000C1370">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26,49</w:t>
            </w:r>
          </w:p>
        </w:tc>
      </w:tr>
      <w:tr w:rsidR="00C17D55" w14:paraId="71868371"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22494A94" w14:textId="76417142" w:rsidR="00C17D55" w:rsidRDefault="00C17D55" w:rsidP="00C17D55">
            <w:pPr>
              <w:spacing w:line="276" w:lineRule="auto"/>
              <w:jc w:val="center"/>
              <w:rPr>
                <w:color w:val="000000"/>
                <w:sz w:val="20"/>
                <w:szCs w:val="20"/>
              </w:rPr>
            </w:pPr>
            <w:r>
              <w:rPr>
                <w:color w:val="000000"/>
                <w:sz w:val="20"/>
                <w:szCs w:val="20"/>
              </w:rPr>
              <w:t>3</w:t>
            </w:r>
          </w:p>
        </w:tc>
        <w:tc>
          <w:tcPr>
            <w:tcW w:w="3400" w:type="dxa"/>
          </w:tcPr>
          <w:p w14:paraId="70BED7D8" w14:textId="0EA11AA0" w:rsidR="00C17D55" w:rsidRDefault="00C17D55" w:rsidP="000C1370">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proofErr w:type="spellStart"/>
            <w:r>
              <w:rPr>
                <w:color w:val="000000"/>
                <w:sz w:val="20"/>
                <w:szCs w:val="20"/>
              </w:rPr>
              <w:t>Lycaenidae</w:t>
            </w:r>
            <w:proofErr w:type="spellEnd"/>
          </w:p>
        </w:tc>
        <w:tc>
          <w:tcPr>
            <w:tcW w:w="1703" w:type="dxa"/>
          </w:tcPr>
          <w:p w14:paraId="646B6FA1" w14:textId="1837F076" w:rsidR="00C17D55" w:rsidRDefault="00C17D55" w:rsidP="00C17D5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32</w:t>
            </w:r>
          </w:p>
        </w:tc>
        <w:tc>
          <w:tcPr>
            <w:tcW w:w="2410" w:type="dxa"/>
          </w:tcPr>
          <w:p w14:paraId="08A65E91" w14:textId="3F423F87" w:rsidR="00C17D55" w:rsidRDefault="0060386A" w:rsidP="000C1370">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9,11</w:t>
            </w:r>
          </w:p>
        </w:tc>
      </w:tr>
      <w:tr w:rsidR="00C17D55" w14:paraId="3D5162A0"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5779C92D" w14:textId="47A2E8B6" w:rsidR="00C17D55" w:rsidRDefault="00C17D55" w:rsidP="00C17D55">
            <w:pPr>
              <w:spacing w:line="276" w:lineRule="auto"/>
              <w:jc w:val="center"/>
              <w:rPr>
                <w:color w:val="000000"/>
                <w:sz w:val="20"/>
                <w:szCs w:val="20"/>
              </w:rPr>
            </w:pPr>
            <w:r>
              <w:rPr>
                <w:color w:val="000000"/>
                <w:sz w:val="20"/>
                <w:szCs w:val="20"/>
              </w:rPr>
              <w:t>4</w:t>
            </w:r>
          </w:p>
        </w:tc>
        <w:tc>
          <w:tcPr>
            <w:tcW w:w="3400" w:type="dxa"/>
          </w:tcPr>
          <w:p w14:paraId="7627A4FA" w14:textId="4BFA825A" w:rsidR="00C17D55" w:rsidRDefault="00C17D55" w:rsidP="000C1370">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proofErr w:type="spellStart"/>
            <w:r>
              <w:rPr>
                <w:color w:val="000000"/>
                <w:sz w:val="20"/>
                <w:szCs w:val="20"/>
              </w:rPr>
              <w:t>Papilionidae</w:t>
            </w:r>
            <w:proofErr w:type="spellEnd"/>
          </w:p>
        </w:tc>
        <w:tc>
          <w:tcPr>
            <w:tcW w:w="1703" w:type="dxa"/>
          </w:tcPr>
          <w:p w14:paraId="69F0FEA8" w14:textId="584F45B1" w:rsidR="00C17D55" w:rsidRDefault="00C17D55" w:rsidP="00C17D55">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28</w:t>
            </w:r>
          </w:p>
        </w:tc>
        <w:tc>
          <w:tcPr>
            <w:tcW w:w="2410" w:type="dxa"/>
          </w:tcPr>
          <w:p w14:paraId="5D666C30" w14:textId="5B177DD1" w:rsidR="00C17D55" w:rsidRDefault="0060386A" w:rsidP="000C1370">
            <w:pPr>
              <w:spacing w:line="276" w:lineRule="auto"/>
              <w:jc w:val="both"/>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7,97</w:t>
            </w:r>
          </w:p>
        </w:tc>
      </w:tr>
      <w:tr w:rsidR="0060386A" w:rsidRPr="0060386A" w14:paraId="15F428DF" w14:textId="77777777" w:rsidTr="00E80666">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04C145B9" w14:textId="77777777" w:rsidR="0060386A" w:rsidRPr="0060386A" w:rsidRDefault="0060386A" w:rsidP="00C17D55">
            <w:pPr>
              <w:spacing w:line="276" w:lineRule="auto"/>
              <w:jc w:val="center"/>
              <w:rPr>
                <w:b w:val="0"/>
                <w:color w:val="000000"/>
                <w:sz w:val="20"/>
                <w:szCs w:val="20"/>
              </w:rPr>
            </w:pPr>
          </w:p>
        </w:tc>
        <w:tc>
          <w:tcPr>
            <w:tcW w:w="3400" w:type="dxa"/>
          </w:tcPr>
          <w:p w14:paraId="059C89D3" w14:textId="099E6D16" w:rsidR="0060386A" w:rsidRPr="0060386A" w:rsidRDefault="0062490B" w:rsidP="000C1370">
            <w:pPr>
              <w:spacing w:line="276" w:lineRule="auto"/>
              <w:jc w:val="both"/>
              <w:cnfStyle w:val="000000000000" w:firstRow="0" w:lastRow="0" w:firstColumn="0" w:lastColumn="0" w:oddVBand="0" w:evenVBand="0" w:oddHBand="0" w:evenHBand="0" w:firstRowFirstColumn="0" w:firstRowLastColumn="0" w:lastRowFirstColumn="0" w:lastRowLastColumn="0"/>
              <w:rPr>
                <w:b/>
                <w:color w:val="000000"/>
                <w:sz w:val="20"/>
                <w:szCs w:val="20"/>
              </w:rPr>
            </w:pPr>
            <w:r>
              <w:rPr>
                <w:b/>
                <w:color w:val="000000"/>
                <w:sz w:val="20"/>
                <w:szCs w:val="20"/>
              </w:rPr>
              <w:t>Amount</w:t>
            </w:r>
          </w:p>
        </w:tc>
        <w:tc>
          <w:tcPr>
            <w:tcW w:w="1703" w:type="dxa"/>
          </w:tcPr>
          <w:p w14:paraId="61601F4B" w14:textId="2E1DCD1E" w:rsidR="0060386A" w:rsidRPr="0060386A" w:rsidRDefault="0060386A" w:rsidP="00C17D55">
            <w:pPr>
              <w:spacing w:line="276" w:lineRule="auto"/>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sidRPr="0060386A">
              <w:rPr>
                <w:b/>
                <w:color w:val="000000"/>
                <w:sz w:val="20"/>
                <w:szCs w:val="20"/>
              </w:rPr>
              <w:t>351</w:t>
            </w:r>
          </w:p>
        </w:tc>
        <w:tc>
          <w:tcPr>
            <w:tcW w:w="2410" w:type="dxa"/>
          </w:tcPr>
          <w:p w14:paraId="3F9D7090" w14:textId="1757CAE0" w:rsidR="0060386A" w:rsidRPr="0060386A" w:rsidRDefault="0060386A" w:rsidP="000C1370">
            <w:pPr>
              <w:spacing w:line="276" w:lineRule="auto"/>
              <w:jc w:val="both"/>
              <w:cnfStyle w:val="000000000000" w:firstRow="0" w:lastRow="0" w:firstColumn="0" w:lastColumn="0" w:oddVBand="0" w:evenVBand="0" w:oddHBand="0" w:evenHBand="0" w:firstRowFirstColumn="0" w:firstRowLastColumn="0" w:lastRowFirstColumn="0" w:lastRowLastColumn="0"/>
              <w:rPr>
                <w:b/>
                <w:color w:val="000000"/>
                <w:sz w:val="20"/>
                <w:szCs w:val="20"/>
              </w:rPr>
            </w:pPr>
            <w:r w:rsidRPr="0060386A">
              <w:rPr>
                <w:b/>
                <w:color w:val="000000"/>
                <w:sz w:val="20"/>
                <w:szCs w:val="20"/>
              </w:rPr>
              <w:t>100%</w:t>
            </w:r>
          </w:p>
        </w:tc>
      </w:tr>
    </w:tbl>
    <w:p w14:paraId="1E9E3AA3" w14:textId="77777777" w:rsidR="000C1370" w:rsidRPr="0060386A" w:rsidRDefault="000C1370" w:rsidP="000C1370">
      <w:pPr>
        <w:pBdr>
          <w:top w:val="nil"/>
          <w:left w:val="nil"/>
          <w:bottom w:val="nil"/>
          <w:right w:val="nil"/>
          <w:between w:val="nil"/>
        </w:pBdr>
        <w:spacing w:line="276" w:lineRule="auto"/>
        <w:ind w:firstLine="425"/>
        <w:jc w:val="both"/>
        <w:rPr>
          <w:b/>
          <w:color w:val="000000"/>
          <w:sz w:val="20"/>
          <w:szCs w:val="20"/>
        </w:rPr>
      </w:pPr>
    </w:p>
    <w:p w14:paraId="2769B2BF" w14:textId="587CC366" w:rsidR="00BC4ACB" w:rsidRDefault="0062490B" w:rsidP="00BB567D">
      <w:pPr>
        <w:pBdr>
          <w:top w:val="nil"/>
          <w:left w:val="nil"/>
          <w:bottom w:val="nil"/>
          <w:right w:val="nil"/>
          <w:between w:val="nil"/>
        </w:pBdr>
        <w:spacing w:line="276" w:lineRule="auto"/>
        <w:ind w:firstLine="425"/>
        <w:jc w:val="both"/>
        <w:rPr>
          <w:sz w:val="20"/>
          <w:szCs w:val="20"/>
        </w:rPr>
      </w:pPr>
      <w:r>
        <w:rPr>
          <w:color w:val="000000"/>
          <w:sz w:val="20"/>
          <w:szCs w:val="20"/>
        </w:rPr>
        <w:t xml:space="preserve">Based on the data of Table 2 of the analysis of the abandonment index of local butterflies in North Ternate and South Ternate obtained results spread 100%, then the category of abandonment </w:t>
      </w:r>
      <w:r>
        <w:rPr>
          <w:b/>
          <w:bCs/>
          <w:color w:val="000000"/>
          <w:sz w:val="20"/>
          <w:szCs w:val="20"/>
        </w:rPr>
        <w:t>is high</w:t>
      </w:r>
      <w:r>
        <w:rPr>
          <w:color w:val="000000"/>
          <w:sz w:val="20"/>
          <w:szCs w:val="20"/>
        </w:rPr>
        <w:t xml:space="preserve"> in these two </w:t>
      </w:r>
      <w:r>
        <w:rPr>
          <w:color w:val="000000"/>
          <w:sz w:val="20"/>
          <w:szCs w:val="20"/>
        </w:rPr>
        <w:lastRenderedPageBreak/>
        <w:t xml:space="preserve">locations based on the criteria of abandonment index value </w:t>
      </w:r>
      <w:proofErr w:type="spellStart"/>
      <w:r>
        <w:rPr>
          <w:color w:val="000000"/>
          <w:sz w:val="20"/>
          <w:szCs w:val="20"/>
        </w:rPr>
        <w:t>Odum</w:t>
      </w:r>
      <w:proofErr w:type="spellEnd"/>
      <w:r>
        <w:rPr>
          <w:color w:val="000000"/>
          <w:sz w:val="20"/>
          <w:szCs w:val="20"/>
        </w:rPr>
        <w:t xml:space="preserve"> (1993) in </w:t>
      </w:r>
      <w:r w:rsidR="00271EA4">
        <w:rPr>
          <w:color w:val="000000"/>
          <w:sz w:val="20"/>
          <w:szCs w:val="20"/>
        </w:rPr>
        <w:fldChar w:fldCharType="begin" w:fldLock="1"/>
      </w:r>
      <w:r w:rsidR="00852770">
        <w:rPr>
          <w:color w:val="000000"/>
          <w:sz w:val="20"/>
          <w:szCs w:val="20"/>
        </w:rPr>
        <w:instrText>ADDIN CSL_CITATION {"citationItems":[{"id":"ITEM-1","itemData":{"DOI":"10.14710/bioma.18.2.173-179","ISSN":"1410-8801","abstract":"Butterflies are insects that have very important role in the ecosystem, they are as a pollinator of plants. Butterfly also can be used as a bio-indicator of environmental quality. This study aims to determine the species abundance and diversity of butterflies in the area of Merbabu Mountain National Park. This research was conducted in September and November 2016 in four habitat types, i.e., mixed forests, pine forests, mountain forests and streams. The study was conducted using a purposive sampling method. The data analysis used abundance index and diversity index. There are 454 individuals wich includes 61 species and 6 families. There are 11 dominant species of butterflies in Merbabu Mountain National Park, but only Ypthima pandocus that dominates in all the habitat that studied. Mycalesis moorei and Mycalesis sudra are dominant in all forest habitats and its not dominant in the habitat of the streams. Papilio peranthus and Parantica albata are dominant and only in mountain forest habitat. Diversity of butterflies in the area of Merbabu Mountain National Park can be categorized as moderate with the diversity index from 2,11 – 3,37. Key word: Butterflies, diversity, abundance, Merbabu Mountain National Park","author":[{"dropping-particle":"","family":"Sari","given":"Dian Ratna","non-dropping-particle":"","parse-names":false,"suffix":""},{"dropping-particle":"","family":"Hadi","given":"Mochamad","non-dropping-particle":"","parse-names":false,"suffix":""},{"dropping-particle":"","family":"Rahadian","given":"Rully","non-dropping-particle":"","parse-names":false,"suffix":""}],"container-title":"Bioma : Berkala Ilmiah Biologi","id":"ITEM-1","issue":"2","issued":{"date-parts":[["2016"]]},"page":"173","title":"Kelimpahan dan Keanekaragaman Kupu-kupu di Kawasan Taman Nasional Gunung Merbabu, Jawa Tengah","type":"article-journal","volume":"18"},"uris":["http://www.mendeley.com/documents/?uuid=f34f782d-013a-439a-b791-1a6de8152e22"]}],"mendeley":{"formattedCitation":"[15]","plainTextFormattedCitation":"[15]","previouslyFormattedCitation":"[15]"},"properties":{"noteIndex":0},"schema":"https://github.com/citation-style-language/schema/raw/master/csl-citation.json"}</w:instrText>
      </w:r>
      <w:r w:rsidR="00271EA4">
        <w:rPr>
          <w:color w:val="000000"/>
          <w:sz w:val="20"/>
          <w:szCs w:val="20"/>
        </w:rPr>
        <w:fldChar w:fldCharType="separate"/>
      </w:r>
      <w:r w:rsidR="00852770" w:rsidRPr="00852770">
        <w:rPr>
          <w:noProof/>
          <w:color w:val="000000"/>
          <w:sz w:val="20"/>
          <w:szCs w:val="20"/>
        </w:rPr>
        <w:t>[15]</w:t>
      </w:r>
      <w:r w:rsidR="00271EA4">
        <w:rPr>
          <w:color w:val="000000"/>
          <w:sz w:val="20"/>
          <w:szCs w:val="20"/>
        </w:rPr>
        <w:fldChar w:fldCharType="end"/>
      </w:r>
      <w:r w:rsidR="00271EA4">
        <w:rPr>
          <w:color w:val="000000"/>
          <w:sz w:val="20"/>
          <w:szCs w:val="20"/>
        </w:rPr>
        <w:t xml:space="preserve"> </w:t>
      </w:r>
      <w:r>
        <w:rPr>
          <w:color w:val="000000"/>
          <w:sz w:val="20"/>
          <w:szCs w:val="20"/>
        </w:rPr>
        <w:t>This is thought to be because environmental conditions at both locations are still able to provide abundant resources.</w:t>
      </w:r>
    </w:p>
    <w:p w14:paraId="76F9D958" w14:textId="6A630C8A" w:rsidR="00360A4A" w:rsidRPr="0062490B" w:rsidRDefault="003B5D98" w:rsidP="00173C14">
      <w:pPr>
        <w:pStyle w:val="BalloonText"/>
        <w:jc w:val="both"/>
        <w:rPr>
          <w:rFonts w:ascii="Times New Roman" w:hAnsi="Times New Roman"/>
          <w:sz w:val="20"/>
        </w:rPr>
      </w:pPr>
      <w:r>
        <w:rPr>
          <w:rFonts w:ascii="Times New Roman" w:hAnsi="Times New Roman"/>
          <w:sz w:val="20"/>
        </w:rPr>
        <w:tab/>
      </w:r>
      <w:proofErr w:type="gramStart"/>
      <w:r w:rsidR="0062490B" w:rsidRPr="0062490B">
        <w:rPr>
          <w:rFonts w:ascii="Times New Roman" w:hAnsi="Times New Roman"/>
          <w:color w:val="000000"/>
          <w:sz w:val="20"/>
          <w:szCs w:val="20"/>
        </w:rPr>
        <w:t>Environmental conditions that are able to provide the basic needs of butterflies, both in the form of host plants for larvae and food sources in the form of flower nectar for imago.</w:t>
      </w:r>
      <w:proofErr w:type="gramEnd"/>
      <w:r w:rsidR="0062490B" w:rsidRPr="0062490B">
        <w:rPr>
          <w:rFonts w:ascii="Times New Roman" w:hAnsi="Times New Roman"/>
          <w:color w:val="000000"/>
          <w:sz w:val="20"/>
          <w:szCs w:val="20"/>
        </w:rPr>
        <w:t xml:space="preserve"> The availability of sufficient and diverse feed resources allows butterflies to survive in a large number of populations. In addition, the butterflies found are dominated by species that have high adaptability to variations in habitat conditions, making it easier to breed and dominate the community.  </w:t>
      </w:r>
      <w:r w:rsidRPr="0062490B">
        <w:rPr>
          <w:rFonts w:ascii="Times New Roman" w:hAnsi="Times New Roman"/>
          <w:sz w:val="20"/>
        </w:rPr>
        <w:t xml:space="preserve"> </w:t>
      </w:r>
    </w:p>
    <w:p w14:paraId="50D237A5" w14:textId="7C7EAB7F" w:rsidR="00360A4A" w:rsidRPr="0062490B" w:rsidRDefault="00360A4A" w:rsidP="0062490B">
      <w:pPr>
        <w:pStyle w:val="NormalWeb"/>
        <w:spacing w:before="0" w:beforeAutospacing="0" w:after="0" w:afterAutospacing="0"/>
        <w:jc w:val="both"/>
      </w:pPr>
      <w:r>
        <w:rPr>
          <w:sz w:val="20"/>
        </w:rPr>
        <w:tab/>
      </w:r>
      <w:r w:rsidR="0062490B" w:rsidRPr="0062490B">
        <w:rPr>
          <w:color w:val="000000"/>
          <w:sz w:val="20"/>
          <w:szCs w:val="20"/>
        </w:rPr>
        <w:t>This explanation is in line with opinion</w:t>
      </w:r>
      <w:r w:rsidR="0062490B">
        <w:rPr>
          <w:color w:val="000000"/>
          <w:sz w:val="20"/>
          <w:szCs w:val="20"/>
        </w:rPr>
        <w:t xml:space="preserve"> </w:t>
      </w:r>
      <w:r>
        <w:rPr>
          <w:sz w:val="20"/>
        </w:rPr>
        <w:fldChar w:fldCharType="begin" w:fldLock="1"/>
      </w:r>
      <w:r w:rsidR="00852770">
        <w:rPr>
          <w:sz w:val="20"/>
        </w:rPr>
        <w:instrText>ADDIN CSL_CITATION {"citationItems":[{"id":"ITEM-1","itemData":{"DOI":"10.14710/bioma.18.2.173-179","ISSN":"1410-8801","abstract":"Butterflies are insects that have very important role in the ecosystem, they are as a pollinator of plants. Butterfly also can be used as a bio-indicator of environmental quality. This study aims to determine the species abundance and diversity of butterflies in the area of Merbabu Mountain National Park. This research was conducted in September and November 2016 in four habitat types, i.e., mixed forests, pine forests, mountain forests and streams. The study was conducted using a purposive sampling method. The data analysis used abundance index and diversity index. There are 454 individuals wich includes 61 species and 6 families. There are 11 dominant species of butterflies in Merbabu Mountain National Park, but only Ypthima pandocus that dominates in all the habitat that studied. Mycalesis moorei and Mycalesis sudra are dominant in all forest habitats and its not dominant in the habitat of the streams. Papilio peranthus and Parantica albata are dominant and only in mountain forest habitat. Diversity of butterflies in the area of Merbabu Mountain National Park can be categorized as moderate with the diversity index from 2,11 – 3,37. Key word: Butterflies, diversity, abundance, Merbabu Mountain National Park","author":[{"dropping-particle":"","family":"Sari","given":"Dian Ratna","non-dropping-particle":"","parse-names":false,"suffix":""},{"dropping-particle":"","family":"Hadi","given":"Mochamad","non-dropping-particle":"","parse-names":false,"suffix":""},{"dropping-particle":"","family":"Rahadian","given":"Rully","non-dropping-particle":"","parse-names":false,"suffix":""}],"container-title":"Bioma : Berkala Ilmiah Biologi","id":"ITEM-1","issue":"2","issued":{"date-parts":[["2016"]]},"page":"173","title":"Kelimpahan dan Keanekaragaman Kupu-kupu di Kawasan Taman Nasional Gunung Merbabu, Jawa Tengah","type":"article-journal","volume":"18"},"uris":["http://www.mendeley.com/documents/?uuid=f34f782d-013a-439a-b791-1a6de8152e22"]}],"mendeley":{"formattedCitation":"[15]","plainTextFormattedCitation":"[15]","previouslyFormattedCitation":"[15]"},"properties":{"noteIndex":0},"schema":"https://github.com/citation-style-language/schema/raw/master/csl-citation.json"}</w:instrText>
      </w:r>
      <w:r>
        <w:rPr>
          <w:sz w:val="20"/>
        </w:rPr>
        <w:fldChar w:fldCharType="separate"/>
      </w:r>
      <w:r w:rsidR="00852770" w:rsidRPr="00852770">
        <w:rPr>
          <w:noProof/>
          <w:sz w:val="20"/>
        </w:rPr>
        <w:t>[15]</w:t>
      </w:r>
      <w:r>
        <w:rPr>
          <w:sz w:val="20"/>
        </w:rPr>
        <w:fldChar w:fldCharType="end"/>
      </w:r>
      <w:r>
        <w:rPr>
          <w:sz w:val="20"/>
        </w:rPr>
        <w:t xml:space="preserve"> </w:t>
      </w:r>
      <w:r w:rsidR="0062490B" w:rsidRPr="0062490B">
        <w:rPr>
          <w:color w:val="000000"/>
          <w:sz w:val="20"/>
          <w:szCs w:val="20"/>
        </w:rPr>
        <w:t>which states that the high abundance of butterflies is influenced by certain dominance which is able to adapt well to local environmental conditions and utilize available feed plants. Meanwhile,</w:t>
      </w:r>
      <w:r>
        <w:rPr>
          <w:sz w:val="20"/>
        </w:rPr>
        <w:fldChar w:fldCharType="begin" w:fldLock="1"/>
      </w:r>
      <w:r w:rsidR="00852770">
        <w:rPr>
          <w:sz w:val="20"/>
        </w:rPr>
        <w:instrText>ADDIN CSL_CITATION {"citationItems":[{"id":"ITEM-1","itemData":{"DOI":"10.35799/jbl.11.2.2020.28424","ISSN":"2088-9569","abstract":"ABSTRAKKupu-kupu merupakan serangga yang termasuk dalam ordo Lepidoptera. Serangga tersebut memiliki peranan yang penting dalam suatu ekosistem yaitu mempertahankan keseimbangan ekosistem dan memperkaya keanekaragaman hayati di alam. Penelitian ini bertujuan untuk menganalisis keanekaragaman kupu-kupu di kawasan Bendungan Ulung Peliang, Kecamatan Tamako, Kabupaten Kepulauan Sangihe, Sulawesi Utara. Teknik pengambilan sampel menggunakan metoda transek. Pengambilan sampel dilakukan pada tiga tipe habitat yaitu habitat pinggir bendungan, hutan dan kebun. Pada masing-masing habitat dibuat transek dengan panjang 300m. Pengambilan sampel kupu-kupu dilakukan sepanjang garis transek menggunakan sweepnet. Komposisi kupu-kupu yang diperoleh terdiri dari 5 famili, 30 spesies dan 463 individu. Famili yang paling banyak ditemukan jumlah spesies dan individunya adalah Nymphalidae. Spesies yang memiliki kelimpahan tertinggi adalah Junonia hedonia intermedia dan Eurema tominia. Analisis keanekaragaman didapatkan bahwa indek kekayaan, indek keanekaragaman dan indek kemerataan spesies kupu-kupu tertinggi ditemukan pada habitat kebun, sedangkan kelimpahan spesies tertinggi terdapat pada habitat pinggir bendungan.Kata kunci: Keanekaragaman; kupu-kupu; Bendungan Ulung Peliang; Kepulauan SangiheABSTRACTButterflies are insects that are included in the order Lepidoptera. Theses insects have an important role in ecosystem that is to maintain the balance of the ecosystem and enrich the biodiversity in nature. This study aims to analyze the diversity of butterflies in the area of Ulung Peliang Dam, Tamako District, Sangihe Islands Regency, North Sulawesi. The sampling technique used the transect method. Sampling has been carried out in three types of habitats namely dam, forest and garden habitat. Each transect has been made with a length of 300m. Butterfly sampling was carried out along the transect line using. The composition of butterflies that habve been obtained consisted of 5 families, 30 species and 463 individuals. The most abundant family with a number of species and individuals is Nymphalidae. Species that have the highest abundance are Junonia hedonia intermedia and Eurema tominia. Diversity analysis found that the highest wealth index, diversity index and evenness species of butterfly species were found in the garden habitat, while the highest species abundance was in the dam edge habitat. Keywords: Diversity; butterfly; Ulung Peliang Dam; Sangihe Islands.","author":[{"dropping-particle":"","family":"Hengkengbala","given":"Sabatini","non-dropping-particle":"","parse-names":false,"suffix":""},{"dropping-particle":"","family":"Koneri","given":"Roni","non-dropping-particle":"","parse-names":false,"suffix":""},{"dropping-particle":"","family":"Katili","given":"Deidy","non-dropping-particle":"","parse-names":false,"suffix":""}],"container-title":"Jurnal Bios Logos","id":"ITEM-1","issue":"2","issued":{"date-parts":[["2020"]]},"page":"63","title":"Keanekaragaman Kupu-Kupu di Bendungan Ulung Peliang Kecamatan Tamako Kepulauan Sangihe, Sulawesi Utara","type":"article-journal","volume":"10"},"uris":["http://www.mendeley.com/documents/?uuid=4f5efd71-c4ee-4a94-b3ab-75264699d155"]}],"mendeley":{"formattedCitation":"[7]","plainTextFormattedCitation":"[7]","previouslyFormattedCitation":"[7]"},"properties":{"noteIndex":0},"schema":"https://github.com/citation-style-language/schema/raw/master/csl-citation.json"}</w:instrText>
      </w:r>
      <w:r>
        <w:rPr>
          <w:sz w:val="20"/>
        </w:rPr>
        <w:fldChar w:fldCharType="separate"/>
      </w:r>
      <w:r w:rsidR="00852770" w:rsidRPr="00852770">
        <w:rPr>
          <w:noProof/>
          <w:sz w:val="20"/>
        </w:rPr>
        <w:t>[7]</w:t>
      </w:r>
      <w:r>
        <w:rPr>
          <w:sz w:val="20"/>
        </w:rPr>
        <w:fldChar w:fldCharType="end"/>
      </w:r>
      <w:r>
        <w:rPr>
          <w:sz w:val="20"/>
        </w:rPr>
        <w:t xml:space="preserve"> </w:t>
      </w:r>
      <w:r w:rsidR="0062490B">
        <w:rPr>
          <w:color w:val="000000"/>
          <w:sz w:val="20"/>
          <w:szCs w:val="20"/>
        </w:rPr>
        <w:t xml:space="preserve">adding that butterfly families such as </w:t>
      </w:r>
      <w:proofErr w:type="spellStart"/>
      <w:r w:rsidR="0062490B">
        <w:rPr>
          <w:color w:val="000000"/>
          <w:sz w:val="20"/>
          <w:szCs w:val="20"/>
        </w:rPr>
        <w:t>Nymphalidae</w:t>
      </w:r>
      <w:proofErr w:type="spellEnd"/>
      <w:r w:rsidR="0062490B">
        <w:rPr>
          <w:color w:val="000000"/>
          <w:sz w:val="20"/>
          <w:szCs w:val="20"/>
        </w:rPr>
        <w:t xml:space="preserve"> tend to be abundant because they have a wide range and generalist characteristics in choosing host plants and feed sources, so their presence often dominates communities in various habitats.</w:t>
      </w:r>
    </w:p>
    <w:p w14:paraId="73EEE9C3" w14:textId="0CCA32D5" w:rsidR="00C83369" w:rsidRPr="00173C14" w:rsidRDefault="0062490B" w:rsidP="00360A4A">
      <w:pPr>
        <w:pStyle w:val="BalloonText"/>
        <w:ind w:firstLine="567"/>
        <w:jc w:val="both"/>
        <w:rPr>
          <w:rFonts w:ascii="Times New Roman" w:hAnsi="Times New Roman"/>
          <w:sz w:val="20"/>
        </w:rPr>
      </w:pPr>
      <w:r w:rsidRPr="0062490B">
        <w:rPr>
          <w:rFonts w:ascii="Times New Roman" w:hAnsi="Times New Roman"/>
          <w:color w:val="000000"/>
          <w:sz w:val="20"/>
          <w:szCs w:val="20"/>
        </w:rPr>
        <w:t xml:space="preserve">Family </w:t>
      </w:r>
      <w:proofErr w:type="spellStart"/>
      <w:r w:rsidRPr="0062490B">
        <w:rPr>
          <w:rFonts w:ascii="Times New Roman" w:hAnsi="Times New Roman"/>
          <w:color w:val="000000"/>
          <w:sz w:val="20"/>
          <w:szCs w:val="20"/>
        </w:rPr>
        <w:t>Nymphalidae</w:t>
      </w:r>
      <w:proofErr w:type="spellEnd"/>
      <w:r w:rsidRPr="0062490B">
        <w:rPr>
          <w:rFonts w:ascii="Times New Roman" w:hAnsi="Times New Roman"/>
          <w:color w:val="000000"/>
          <w:sz w:val="20"/>
          <w:szCs w:val="20"/>
        </w:rPr>
        <w:t xml:space="preserve"> has the highest relative abundance of 56.41% with the number of individuals as many as 198 individuals, thus becoming the most dominant family in the study site. Family </w:t>
      </w:r>
      <w:proofErr w:type="spellStart"/>
      <w:r w:rsidRPr="0062490B">
        <w:rPr>
          <w:rFonts w:ascii="Times New Roman" w:hAnsi="Times New Roman"/>
          <w:color w:val="000000"/>
          <w:sz w:val="20"/>
          <w:szCs w:val="20"/>
        </w:rPr>
        <w:t>Pieridae</w:t>
      </w:r>
      <w:proofErr w:type="spellEnd"/>
      <w:r w:rsidRPr="0062490B">
        <w:rPr>
          <w:rFonts w:ascii="Times New Roman" w:hAnsi="Times New Roman"/>
          <w:color w:val="000000"/>
          <w:sz w:val="20"/>
          <w:szCs w:val="20"/>
        </w:rPr>
        <w:t xml:space="preserve"> ranks second with 93 individuals or 26.49.49%. Furthermore, family </w:t>
      </w:r>
      <w:proofErr w:type="spellStart"/>
      <w:r w:rsidRPr="0062490B">
        <w:rPr>
          <w:rFonts w:ascii="Times New Roman" w:hAnsi="Times New Roman"/>
          <w:color w:val="000000"/>
          <w:sz w:val="20"/>
          <w:szCs w:val="20"/>
        </w:rPr>
        <w:t>Lycaenidae</w:t>
      </w:r>
      <w:proofErr w:type="spellEnd"/>
      <w:r w:rsidRPr="0062490B">
        <w:rPr>
          <w:rFonts w:ascii="Times New Roman" w:hAnsi="Times New Roman"/>
          <w:color w:val="000000"/>
          <w:sz w:val="20"/>
          <w:szCs w:val="20"/>
        </w:rPr>
        <w:t xml:space="preserve"> recorded as many as 32 individuals 9.11% and family </w:t>
      </w:r>
      <w:proofErr w:type="spellStart"/>
      <w:r w:rsidRPr="0062490B">
        <w:rPr>
          <w:rFonts w:ascii="Times New Roman" w:hAnsi="Times New Roman"/>
          <w:color w:val="000000"/>
          <w:sz w:val="20"/>
          <w:szCs w:val="20"/>
        </w:rPr>
        <w:t>papilionidae</w:t>
      </w:r>
      <w:proofErr w:type="spellEnd"/>
      <w:r w:rsidRPr="0062490B">
        <w:rPr>
          <w:rFonts w:ascii="Times New Roman" w:hAnsi="Times New Roman"/>
          <w:color w:val="000000"/>
          <w:sz w:val="20"/>
          <w:szCs w:val="20"/>
        </w:rPr>
        <w:t xml:space="preserve"> has the lowest relative abundance of 7.97% with a total of 28 individuals. The dominance of </w:t>
      </w:r>
      <w:proofErr w:type="spellStart"/>
      <w:r w:rsidRPr="0062490B">
        <w:rPr>
          <w:rFonts w:ascii="Times New Roman" w:hAnsi="Times New Roman"/>
          <w:color w:val="000000"/>
          <w:sz w:val="20"/>
          <w:szCs w:val="20"/>
        </w:rPr>
        <w:t>Nymphalidae</w:t>
      </w:r>
      <w:proofErr w:type="spellEnd"/>
      <w:r w:rsidRPr="0062490B">
        <w:rPr>
          <w:rFonts w:ascii="Times New Roman" w:hAnsi="Times New Roman"/>
          <w:color w:val="000000"/>
          <w:sz w:val="20"/>
          <w:szCs w:val="20"/>
        </w:rPr>
        <w:t xml:space="preserve"> is suspected because this family has a high adaptability to environmental conditions, so it can be found in various types of habitats, both forests, gardens, and open areas. In addition, </w:t>
      </w:r>
      <w:proofErr w:type="spellStart"/>
      <w:r w:rsidRPr="0062490B">
        <w:rPr>
          <w:rFonts w:ascii="Times New Roman" w:hAnsi="Times New Roman"/>
          <w:color w:val="000000"/>
          <w:sz w:val="20"/>
          <w:szCs w:val="20"/>
        </w:rPr>
        <w:t>Nymphalidae</w:t>
      </w:r>
      <w:proofErr w:type="spellEnd"/>
      <w:r w:rsidRPr="0062490B">
        <w:rPr>
          <w:rFonts w:ascii="Times New Roman" w:hAnsi="Times New Roman"/>
          <w:color w:val="000000"/>
          <w:sz w:val="20"/>
          <w:szCs w:val="20"/>
        </w:rPr>
        <w:t xml:space="preserve"> utilize a variety of host plants and nectar sources, making it easier to obtain Oak than other families. Their relatively high reproductive ability also supports their abandonment in nature. These factors make </w:t>
      </w:r>
      <w:proofErr w:type="spellStart"/>
      <w:r w:rsidRPr="0062490B">
        <w:rPr>
          <w:rFonts w:ascii="Times New Roman" w:hAnsi="Times New Roman"/>
          <w:color w:val="000000"/>
          <w:sz w:val="20"/>
          <w:szCs w:val="20"/>
        </w:rPr>
        <w:t>Nymphalidae</w:t>
      </w:r>
      <w:proofErr w:type="spellEnd"/>
      <w:r w:rsidRPr="0062490B">
        <w:rPr>
          <w:rFonts w:ascii="Times New Roman" w:hAnsi="Times New Roman"/>
          <w:color w:val="000000"/>
          <w:sz w:val="20"/>
          <w:szCs w:val="20"/>
        </w:rPr>
        <w:t xml:space="preserve"> more common than </w:t>
      </w:r>
      <w:proofErr w:type="spellStart"/>
      <w:r w:rsidRPr="0062490B">
        <w:rPr>
          <w:rFonts w:ascii="Times New Roman" w:hAnsi="Times New Roman"/>
          <w:color w:val="000000"/>
          <w:sz w:val="20"/>
          <w:szCs w:val="20"/>
        </w:rPr>
        <w:t>Pieridae</w:t>
      </w:r>
      <w:proofErr w:type="spellEnd"/>
      <w:r w:rsidRPr="0062490B">
        <w:rPr>
          <w:rFonts w:ascii="Times New Roman" w:hAnsi="Times New Roman"/>
          <w:color w:val="000000"/>
          <w:sz w:val="20"/>
          <w:szCs w:val="20"/>
        </w:rPr>
        <w:t xml:space="preserve">, </w:t>
      </w:r>
      <w:proofErr w:type="spellStart"/>
      <w:r w:rsidRPr="0062490B">
        <w:rPr>
          <w:rFonts w:ascii="Times New Roman" w:hAnsi="Times New Roman"/>
          <w:color w:val="000000"/>
          <w:sz w:val="20"/>
          <w:szCs w:val="20"/>
        </w:rPr>
        <w:t>Lycaenidae</w:t>
      </w:r>
      <w:proofErr w:type="spellEnd"/>
      <w:r w:rsidRPr="0062490B">
        <w:rPr>
          <w:rFonts w:ascii="Times New Roman" w:hAnsi="Times New Roman"/>
          <w:color w:val="000000"/>
          <w:sz w:val="20"/>
          <w:szCs w:val="20"/>
        </w:rPr>
        <w:t xml:space="preserve"> and </w:t>
      </w:r>
      <w:proofErr w:type="spellStart"/>
      <w:r w:rsidRPr="0062490B">
        <w:rPr>
          <w:rFonts w:ascii="Times New Roman" w:hAnsi="Times New Roman"/>
          <w:color w:val="000000"/>
          <w:sz w:val="20"/>
          <w:szCs w:val="20"/>
        </w:rPr>
        <w:t>Papilionidae</w:t>
      </w:r>
      <w:proofErr w:type="spellEnd"/>
      <w:r w:rsidR="003A6595" w:rsidRPr="00173C14">
        <w:rPr>
          <w:rFonts w:ascii="Times New Roman" w:hAnsi="Times New Roman"/>
          <w:color w:val="000000"/>
          <w:sz w:val="20"/>
          <w:szCs w:val="20"/>
        </w:rPr>
        <w:fldChar w:fldCharType="begin" w:fldLock="1"/>
      </w:r>
      <w:r w:rsidR="00852770">
        <w:rPr>
          <w:rFonts w:ascii="Times New Roman" w:hAnsi="Times New Roman"/>
          <w:color w:val="000000"/>
          <w:sz w:val="20"/>
          <w:szCs w:val="20"/>
        </w:rPr>
        <w:instrText>ADDIN CSL_CITATION {"citationItems":[{"id":"ITEM-1","itemData":{"DOI":"10.35799/jmuo.9.2.2020.28893","abstract":"Nymphalidae merupakan famili yang memiliki jumlah spesies terbesar dibandingkan dengan famili lainnya. Kupu-kupu tersebut dalam suatu ekosistem memiliki peran yang penting yaitu sebagai polinator dalam penyerbukan, dan dapat dijadikan bioindikator lingkungan. Data kelimpahan dan keanekaragaman kupu-kupu Nymphalidae pada kawasan hutan Kuwil pada saat ini belum tersedia. Penelitian ini bertujuan untuk menganalisis kelimpahan dan keanekaragaman spesies kupu-kupu famili Nymphalidae di Hutan Kota Kuwil Minahasa Utara. Teknik pengambilan sampel menggunakan metode transek. Penempatan transek pada setiap habitat dilakukan secara Purposive Random Sampling. Tipe habitat pada lokasi penelitian adalah pinggir sungai, hutan dan kebun. Pengambilan sampel dilakukan sepanjang garis transek menggunakan sweepnet. Komposisi spesies Nymphaldae ditemukan sebanyak  21 spesies dan 208 individu. Spesies yang memiliki kelimpahan tertinggi adalah Parthenos shylvia dan Idea blnchardii. Analisis keanekaragaman didapatkan kelimpahan spesies Nymphalidae pada habitat pinggir sungai sebesar 101 individu, hutan 70 individu,  dan kebun 37 individu. Indeks keanekargaman spesies di pinggir sungai 2,55, hutan 2,41 dan kebun 2,03. Indeks kekayaan spesies pinggir sungai 3,25, hutan 3,06 dan kebun 2,49. Indek kemerataan spesies pinggir sungai memiliki nilai yang sama dengan hutan yaitu sebesar 0,91, sedangkan pada kebun sebesar 0,88. Berdasarkan nilai tersebut didapatkan bahwa kelimpahan, indeks kekayaan dan indeks keanekaragaman spesies kupu-kupu Nymhalidae  tertinggi ditemukan pada habitat pinggir sungaiNymphalidae is a family with the largest number of species compared to other families. This butterfly has an important role as a pollinator for pollination in an ecosystem, and can be used as an environmental bioindicator. Data on abundance and variation of Nymphalidae butterflies in the Kuwil forest area was not avilable. This study aims to analyze the abundance and species of Nymphalidae family butterflies in the Forest of the Northern Minahasa Region. The sampling technique that was used is the transect method. Transect placement in each habitat was done by Purposive Random Sampling. The habitat types at the study site are on the river banks, forests and gardens. Sampling was carried out along the transect line using sweepnet. The composition of the Nymphaldae species  found was 21 species and 208 individuals. The species with have the highest abundance are Parthenos shylvia and Idea blnc…","author":[{"dropping-particle":"","family":"Modeong","given":"Adelia S.","non-dropping-particle":"","parse-names":false,"suffix":""},{"dropping-particle":"","family":"Koneri","given":"Roni","non-dropping-particle":"","parse-names":false,"suffix":""},{"dropping-particle":"","family":"Dapas","given":"Farha D.J.","non-dropping-particle":"","parse-names":false,"suffix":""}],"container-title":"Jurnal MIPA","id":"ITEM-1","issue":"2","issued":{"date-parts":[["2020"]]},"page":"70","title":"Kelimpahan dan Keanekaragaman Kupu-Kupu Nymphalidae di Hutan Kota Kuwil Minahasa Utara Sulawesi Utara","type":"article-journal","volume":"9"},"uris":["http://www.mendeley.com/documents/?uuid=696adcb1-67c7-483b-aa72-5e19ac43bc3a"]}],"mendeley":{"formattedCitation":"[16]","plainTextFormattedCitation":"[16]","previouslyFormattedCitation":"[16]"},"properties":{"noteIndex":0},"schema":"https://github.com/citation-style-language/schema/raw/master/csl-citation.json"}</w:instrText>
      </w:r>
      <w:r w:rsidR="003A6595" w:rsidRPr="00173C14">
        <w:rPr>
          <w:rFonts w:ascii="Times New Roman" w:hAnsi="Times New Roman"/>
          <w:color w:val="000000"/>
          <w:sz w:val="20"/>
          <w:szCs w:val="20"/>
        </w:rPr>
        <w:fldChar w:fldCharType="separate"/>
      </w:r>
      <w:r w:rsidR="00852770" w:rsidRPr="00852770">
        <w:rPr>
          <w:rFonts w:ascii="Times New Roman" w:hAnsi="Times New Roman"/>
          <w:noProof/>
          <w:color w:val="000000"/>
          <w:sz w:val="20"/>
          <w:szCs w:val="20"/>
        </w:rPr>
        <w:t>[16]</w:t>
      </w:r>
      <w:r w:rsidR="003A6595" w:rsidRPr="00173C14">
        <w:rPr>
          <w:rFonts w:ascii="Times New Roman" w:hAnsi="Times New Roman"/>
          <w:color w:val="000000"/>
          <w:sz w:val="20"/>
          <w:szCs w:val="20"/>
        </w:rPr>
        <w:fldChar w:fldCharType="end"/>
      </w:r>
      <w:r w:rsidR="00662DAE">
        <w:rPr>
          <w:rFonts w:ascii="Times New Roman" w:hAnsi="Times New Roman"/>
          <w:color w:val="000000"/>
          <w:sz w:val="20"/>
          <w:szCs w:val="20"/>
        </w:rPr>
        <w:t>;</w:t>
      </w:r>
      <w:r w:rsidR="00662DAE">
        <w:rPr>
          <w:rFonts w:ascii="Times New Roman" w:hAnsi="Times New Roman"/>
          <w:color w:val="000000"/>
          <w:sz w:val="20"/>
          <w:szCs w:val="20"/>
        </w:rPr>
        <w:fldChar w:fldCharType="begin" w:fldLock="1"/>
      </w:r>
      <w:r w:rsidR="00000B55">
        <w:rPr>
          <w:rFonts w:ascii="Times New Roman" w:hAnsi="Times New Roman"/>
          <w:color w:val="000000"/>
          <w:sz w:val="20"/>
          <w:szCs w:val="20"/>
        </w:rPr>
        <w:instrText>ADDIN CSL_CITATION {"citationItems":[{"id":"ITEM-1","itemData":{"DOI":"10.30598/rumphiusv1i2p058-062","abstract":"Butterflies are insects that belong to the order Lepidoptera, meaning insects whose body surface is almost entirely covered by sheets of scales that give the style and color of butterfly wings. Butterflies are generally active during the day. The purpose of this study was to determine the diversity of butterfly species that exist in the Pattimura University campus area, Ambon. This research was conducted in February 2018. This research was conducted at 4 stations with 2 count points for each station. The results of research in the Pattimura University campus area at each station found 20 species from 4 major families of butterflies with 322 individual butterflies in all stations. The diversity index for all stations is 2.54 and belongs to the category of moderate species diversity.","author":[{"dropping-particle":"","family":"Wakano","given":"Delly","non-dropping-particle":"","parse-names":false,"suffix":""},{"dropping-particle":"","family":"Moniharapon","given":"Debby Dijola","non-dropping-particle":"","parse-names":false,"suffix":""}],"container-title":"RUMPHIUS Pattimura Biological Journal","id":"ITEM-1","issue":"2","issued":{"date-parts":[["2019"]]},"page":"058-062","title":"DIVERSITY OF BUTTERFLY Lepidoptera IN THE CAMPUS AREA OF PATTIMURA UNIVERSITY AMBON MALUKU","type":"article-journal","volume":"1"},"uris":["http://www.mendeley.com/documents/?uuid=1597e3ac-e03e-4a10-b591-10fe546bf1b5"]}],"mendeley":{"formattedCitation":"[17]","plainTextFormattedCitation":"[17]","previouslyFormattedCitation":"[17]"},"properties":{"noteIndex":0},"schema":"https://github.com/citation-style-language/schema/raw/master/csl-citation.json"}</w:instrText>
      </w:r>
      <w:r w:rsidR="00662DAE">
        <w:rPr>
          <w:rFonts w:ascii="Times New Roman" w:hAnsi="Times New Roman"/>
          <w:color w:val="000000"/>
          <w:sz w:val="20"/>
          <w:szCs w:val="20"/>
        </w:rPr>
        <w:fldChar w:fldCharType="separate"/>
      </w:r>
      <w:r w:rsidR="00662DAE" w:rsidRPr="00662DAE">
        <w:rPr>
          <w:rFonts w:ascii="Times New Roman" w:hAnsi="Times New Roman"/>
          <w:noProof/>
          <w:color w:val="000000"/>
          <w:sz w:val="20"/>
          <w:szCs w:val="20"/>
        </w:rPr>
        <w:t>[17]</w:t>
      </w:r>
      <w:r w:rsidR="00662DAE">
        <w:rPr>
          <w:rFonts w:ascii="Times New Roman" w:hAnsi="Times New Roman"/>
          <w:color w:val="000000"/>
          <w:sz w:val="20"/>
          <w:szCs w:val="20"/>
        </w:rPr>
        <w:fldChar w:fldCharType="end"/>
      </w:r>
      <w:r w:rsidR="00360A4A">
        <w:rPr>
          <w:rFonts w:ascii="Times New Roman" w:hAnsi="Times New Roman"/>
          <w:color w:val="000000"/>
          <w:sz w:val="20"/>
          <w:szCs w:val="20"/>
        </w:rPr>
        <w:t>.</w:t>
      </w:r>
    </w:p>
    <w:p w14:paraId="623D9552" w14:textId="5296F50F" w:rsidR="00C716C7" w:rsidRPr="00C716C7" w:rsidRDefault="00C426CC" w:rsidP="00F0338B">
      <w:pPr>
        <w:pBdr>
          <w:top w:val="nil"/>
          <w:left w:val="nil"/>
          <w:bottom w:val="nil"/>
          <w:right w:val="nil"/>
          <w:between w:val="nil"/>
        </w:pBdr>
        <w:spacing w:line="276" w:lineRule="auto"/>
        <w:jc w:val="both"/>
        <w:rPr>
          <w:sz w:val="20"/>
          <w:szCs w:val="20"/>
        </w:rPr>
      </w:pPr>
      <w:r>
        <w:rPr>
          <w:color w:val="7030A0"/>
          <w:sz w:val="20"/>
          <w:szCs w:val="20"/>
        </w:rPr>
        <w:tab/>
      </w:r>
      <w:r w:rsidR="0062490B">
        <w:rPr>
          <w:color w:val="000000"/>
          <w:sz w:val="20"/>
          <w:szCs w:val="20"/>
        </w:rPr>
        <w:t xml:space="preserve">Family </w:t>
      </w:r>
      <w:proofErr w:type="spellStart"/>
      <w:r w:rsidR="0062490B">
        <w:rPr>
          <w:color w:val="000000"/>
          <w:sz w:val="20"/>
          <w:szCs w:val="20"/>
        </w:rPr>
        <w:t>Papilionidae</w:t>
      </w:r>
      <w:proofErr w:type="spellEnd"/>
      <w:r w:rsidR="0062490B">
        <w:rPr>
          <w:color w:val="000000"/>
          <w:sz w:val="20"/>
          <w:szCs w:val="20"/>
        </w:rPr>
        <w:t xml:space="preserve"> has the lowest relative abundance is thought to be because </w:t>
      </w:r>
      <w:proofErr w:type="spellStart"/>
      <w:r w:rsidR="0062490B">
        <w:rPr>
          <w:color w:val="000000"/>
          <w:sz w:val="20"/>
          <w:szCs w:val="20"/>
        </w:rPr>
        <w:t>Papilionidae</w:t>
      </w:r>
      <w:proofErr w:type="spellEnd"/>
      <w:r w:rsidR="0062490B">
        <w:rPr>
          <w:color w:val="000000"/>
          <w:sz w:val="20"/>
          <w:szCs w:val="20"/>
        </w:rPr>
        <w:t xml:space="preserve"> generally have a high specialization of certain host plants, so that the population is highly dependent on the availability of specific vegetation suitable for larval development. If the host plant is limited in number or not even distributed at the research site, then the number of </w:t>
      </w:r>
      <w:proofErr w:type="spellStart"/>
      <w:r w:rsidR="0062490B">
        <w:rPr>
          <w:color w:val="000000"/>
          <w:sz w:val="20"/>
          <w:szCs w:val="20"/>
        </w:rPr>
        <w:t>Papilionidae</w:t>
      </w:r>
      <w:proofErr w:type="spellEnd"/>
      <w:r w:rsidR="0062490B">
        <w:rPr>
          <w:color w:val="000000"/>
          <w:sz w:val="20"/>
          <w:szCs w:val="20"/>
        </w:rPr>
        <w:t xml:space="preserve"> is also low. In addition, this family generally requires relatively stable habitat conditions and minimal disturbance, so that in ecosystems that have undergone changes or fragmentation, their existence becomes less in the family of butterflies that are generational. These results are in accordance with the findings </w:t>
      </w:r>
      <w:r>
        <w:rPr>
          <w:sz w:val="20"/>
          <w:szCs w:val="20"/>
        </w:rPr>
        <w:fldChar w:fldCharType="begin" w:fldLock="1"/>
      </w:r>
      <w:r w:rsidR="00852770">
        <w:rPr>
          <w:sz w:val="20"/>
          <w:szCs w:val="20"/>
        </w:rPr>
        <w:instrText>ADDIN CSL_CITATION {"citationItems":[{"id":"ITEM-1","itemData":{"DOI":"10.35799/jmuo.9.2.2020.28893","abstract":"Nymphalidae merupakan famili yang memiliki jumlah spesies terbesar dibandingkan dengan famili lainnya. Kupu-kupu tersebut dalam suatu ekosistem memiliki peran yang penting yaitu sebagai polinator dalam penyerbukan, dan dapat dijadikan bioindikator lingkungan. Data kelimpahan dan keanekaragaman kupu-kupu Nymphalidae pada kawasan hutan Kuwil pada saat ini belum tersedia. Penelitian ini bertujuan untuk menganalisis kelimpahan dan keanekaragaman spesies kupu-kupu famili Nymphalidae di Hutan Kota Kuwil Minahasa Utara. Teknik pengambilan sampel menggunakan metode transek. Penempatan transek pada setiap habitat dilakukan secara Purposive Random Sampling. Tipe habitat pada lokasi penelitian adalah pinggir sungai, hutan dan kebun. Pengambilan sampel dilakukan sepanjang garis transek menggunakan sweepnet. Komposisi spesies Nymphaldae ditemukan sebanyak  21 spesies dan 208 individu. Spesies yang memiliki kelimpahan tertinggi adalah Parthenos shylvia dan Idea blnchardii. Analisis keanekaragaman didapatkan kelimpahan spesies Nymphalidae pada habitat pinggir sungai sebesar 101 individu, hutan 70 individu,  dan kebun 37 individu. Indeks keanekargaman spesies di pinggir sungai 2,55, hutan 2,41 dan kebun 2,03. Indeks kekayaan spesies pinggir sungai 3,25, hutan 3,06 dan kebun 2,49. Indek kemerataan spesies pinggir sungai memiliki nilai yang sama dengan hutan yaitu sebesar 0,91, sedangkan pada kebun sebesar 0,88. Berdasarkan nilai tersebut didapatkan bahwa kelimpahan, indeks kekayaan dan indeks keanekaragaman spesies kupu-kupu Nymhalidae  tertinggi ditemukan pada habitat pinggir sungaiNymphalidae is a family with the largest number of species compared to other families. This butterfly has an important role as a pollinator for pollination in an ecosystem, and can be used as an environmental bioindicator. Data on abundance and variation of Nymphalidae butterflies in the Kuwil forest area was not avilable. This study aims to analyze the abundance and species of Nymphalidae family butterflies in the Forest of the Northern Minahasa Region. The sampling technique that was used is the transect method. Transect placement in each habitat was done by Purposive Random Sampling. The habitat types at the study site are on the river banks, forests and gardens. Sampling was carried out along the transect line using sweepnet. The composition of the Nymphaldae species  found was 21 species and 208 individuals. The species with have the highest abundance are Parthenos shylvia and Idea blnc…","author":[{"dropping-particle":"","family":"Modeong","given":"Adelia S.","non-dropping-particle":"","parse-names":false,"suffix":""},{"dropping-particle":"","family":"Koneri","given":"Roni","non-dropping-particle":"","parse-names":false,"suffix":""},{"dropping-particle":"","family":"Dapas","given":"Farha D.J.","non-dropping-particle":"","parse-names":false,"suffix":""}],"container-title":"Jurnal MIPA","id":"ITEM-1","issue":"2","issued":{"date-parts":[["2020"]]},"page":"70","title":"Kelimpahan dan Keanekaragaman Kupu-Kupu Nymphalidae di Hutan Kota Kuwil Minahasa Utara Sulawesi Utara","type":"article-journal","volume":"9"},"uris":["http://www.mendeley.com/documents/?uuid=696adcb1-67c7-483b-aa72-5e19ac43bc3a"]}],"mendeley":{"formattedCitation":"[16]","plainTextFormattedCitation":"[16]","previouslyFormattedCitation":"[16]"},"properties":{"noteIndex":0},"schema":"https://github.com/citation-style-language/schema/raw/master/csl-citation.json"}</w:instrText>
      </w:r>
      <w:r>
        <w:rPr>
          <w:sz w:val="20"/>
          <w:szCs w:val="20"/>
        </w:rPr>
        <w:fldChar w:fldCharType="separate"/>
      </w:r>
      <w:r w:rsidR="00852770" w:rsidRPr="00852770">
        <w:rPr>
          <w:noProof/>
          <w:sz w:val="20"/>
          <w:szCs w:val="20"/>
        </w:rPr>
        <w:t>[16]</w:t>
      </w:r>
      <w:r>
        <w:rPr>
          <w:sz w:val="20"/>
          <w:szCs w:val="20"/>
        </w:rPr>
        <w:fldChar w:fldCharType="end"/>
      </w:r>
      <w:r w:rsidR="0062490B" w:rsidRPr="0062490B">
        <w:rPr>
          <w:color w:val="000000"/>
          <w:sz w:val="20"/>
          <w:szCs w:val="20"/>
        </w:rPr>
        <w:t xml:space="preserve"> </w:t>
      </w:r>
      <w:r w:rsidR="0062490B">
        <w:rPr>
          <w:color w:val="000000"/>
          <w:sz w:val="20"/>
          <w:szCs w:val="20"/>
        </w:rPr>
        <w:t xml:space="preserve">which states that the low abundance of </w:t>
      </w:r>
      <w:proofErr w:type="spellStart"/>
      <w:r w:rsidR="0062490B">
        <w:rPr>
          <w:color w:val="000000"/>
          <w:sz w:val="20"/>
          <w:szCs w:val="20"/>
        </w:rPr>
        <w:t>Papilionidae</w:t>
      </w:r>
      <w:proofErr w:type="spellEnd"/>
      <w:r w:rsidR="0062490B">
        <w:rPr>
          <w:color w:val="000000"/>
          <w:sz w:val="20"/>
          <w:szCs w:val="20"/>
        </w:rPr>
        <w:t xml:space="preserve"> is closely related to limited feed sources, larval specialization, and sensitivity to habitat changes</w:t>
      </w:r>
      <w:r w:rsidR="00690C3A">
        <w:rPr>
          <w:sz w:val="20"/>
          <w:szCs w:val="20"/>
        </w:rPr>
        <w:t xml:space="preserve">. </w:t>
      </w:r>
    </w:p>
    <w:p w14:paraId="6731C47C" w14:textId="486F211B" w:rsidR="00B125F6" w:rsidRDefault="0062490B" w:rsidP="00F0338B">
      <w:pPr>
        <w:pBdr>
          <w:top w:val="nil"/>
          <w:left w:val="nil"/>
          <w:bottom w:val="nil"/>
          <w:right w:val="nil"/>
          <w:between w:val="nil"/>
        </w:pBdr>
        <w:spacing w:line="276" w:lineRule="auto"/>
        <w:jc w:val="both"/>
        <w:rPr>
          <w:color w:val="000000"/>
          <w:sz w:val="20"/>
          <w:szCs w:val="20"/>
        </w:rPr>
      </w:pPr>
      <w:r>
        <w:rPr>
          <w:b/>
          <w:color w:val="000000"/>
          <w:sz w:val="20"/>
          <w:szCs w:val="20"/>
        </w:rPr>
        <w:t xml:space="preserve">Environmental Data </w:t>
      </w:r>
    </w:p>
    <w:p w14:paraId="4BF8DC4D" w14:textId="34B4F766" w:rsidR="00B13FAA" w:rsidRDefault="0062490B" w:rsidP="00C83369">
      <w:pPr>
        <w:pBdr>
          <w:top w:val="nil"/>
          <w:left w:val="nil"/>
          <w:bottom w:val="nil"/>
          <w:right w:val="nil"/>
          <w:between w:val="nil"/>
        </w:pBdr>
        <w:spacing w:line="276" w:lineRule="auto"/>
        <w:ind w:firstLine="425"/>
        <w:jc w:val="both"/>
        <w:rPr>
          <w:color w:val="FF0000"/>
          <w:sz w:val="20"/>
          <w:szCs w:val="20"/>
        </w:rPr>
      </w:pPr>
      <w:r>
        <w:rPr>
          <w:color w:val="000000"/>
          <w:sz w:val="20"/>
          <w:szCs w:val="20"/>
        </w:rPr>
        <w:t>Observation of environmental factors was conducted to determine abiotic conditions that can affect the presence of butterflies at the research site. Parameters measured include air temperature, light intensity, and relative humidity. The results of measurements at two research sites, namely North Ternate and South Ternate can be seen in Figure 2 below.</w:t>
      </w:r>
    </w:p>
    <w:p w14:paraId="25285E93" w14:textId="77777777" w:rsidR="00B13FAA" w:rsidRDefault="00B13FAA" w:rsidP="00C83369">
      <w:pPr>
        <w:pBdr>
          <w:top w:val="nil"/>
          <w:left w:val="nil"/>
          <w:bottom w:val="nil"/>
          <w:right w:val="nil"/>
          <w:between w:val="nil"/>
        </w:pBdr>
        <w:spacing w:line="276" w:lineRule="auto"/>
        <w:ind w:firstLine="425"/>
        <w:jc w:val="both"/>
        <w:rPr>
          <w:color w:val="FF0000"/>
          <w:sz w:val="20"/>
          <w:szCs w:val="20"/>
        </w:rPr>
      </w:pPr>
    </w:p>
    <w:p w14:paraId="18C0F6C3" w14:textId="77777777" w:rsidR="00B13FAA" w:rsidRDefault="00B13FAA" w:rsidP="00C83369">
      <w:pPr>
        <w:pBdr>
          <w:top w:val="nil"/>
          <w:left w:val="nil"/>
          <w:bottom w:val="nil"/>
          <w:right w:val="nil"/>
          <w:between w:val="nil"/>
        </w:pBdr>
        <w:spacing w:line="276" w:lineRule="auto"/>
        <w:ind w:firstLine="425"/>
        <w:jc w:val="both"/>
        <w:rPr>
          <w:color w:val="FF0000"/>
          <w:sz w:val="20"/>
          <w:szCs w:val="20"/>
        </w:rPr>
      </w:pPr>
    </w:p>
    <w:p w14:paraId="1D0C9C6F" w14:textId="77777777" w:rsidR="00852770" w:rsidRDefault="00852770" w:rsidP="00C83369">
      <w:pPr>
        <w:pBdr>
          <w:top w:val="nil"/>
          <w:left w:val="nil"/>
          <w:bottom w:val="nil"/>
          <w:right w:val="nil"/>
          <w:between w:val="nil"/>
        </w:pBdr>
        <w:spacing w:line="276" w:lineRule="auto"/>
        <w:ind w:firstLine="425"/>
        <w:jc w:val="both"/>
        <w:rPr>
          <w:color w:val="FF0000"/>
          <w:sz w:val="20"/>
          <w:szCs w:val="20"/>
        </w:rPr>
      </w:pPr>
    </w:p>
    <w:p w14:paraId="07DA03C0" w14:textId="77777777" w:rsidR="00852770" w:rsidRDefault="00852770" w:rsidP="00C83369">
      <w:pPr>
        <w:pBdr>
          <w:top w:val="nil"/>
          <w:left w:val="nil"/>
          <w:bottom w:val="nil"/>
          <w:right w:val="nil"/>
          <w:between w:val="nil"/>
        </w:pBdr>
        <w:spacing w:line="276" w:lineRule="auto"/>
        <w:ind w:firstLine="425"/>
        <w:jc w:val="both"/>
        <w:rPr>
          <w:color w:val="FF0000"/>
          <w:sz w:val="20"/>
          <w:szCs w:val="20"/>
        </w:rPr>
      </w:pPr>
    </w:p>
    <w:p w14:paraId="51CEA3C8" w14:textId="77777777" w:rsidR="00852770" w:rsidRDefault="00852770" w:rsidP="00C83369">
      <w:pPr>
        <w:pBdr>
          <w:top w:val="nil"/>
          <w:left w:val="nil"/>
          <w:bottom w:val="nil"/>
          <w:right w:val="nil"/>
          <w:between w:val="nil"/>
        </w:pBdr>
        <w:spacing w:line="276" w:lineRule="auto"/>
        <w:ind w:firstLine="425"/>
        <w:jc w:val="both"/>
        <w:rPr>
          <w:color w:val="FF0000"/>
          <w:sz w:val="20"/>
          <w:szCs w:val="20"/>
        </w:rPr>
      </w:pPr>
    </w:p>
    <w:p w14:paraId="3DC743A6" w14:textId="77777777" w:rsidR="00B13FAA" w:rsidRPr="00C83369" w:rsidRDefault="00B13FAA" w:rsidP="00C83369">
      <w:pPr>
        <w:pBdr>
          <w:top w:val="nil"/>
          <w:left w:val="nil"/>
          <w:bottom w:val="nil"/>
          <w:right w:val="nil"/>
          <w:between w:val="nil"/>
        </w:pBdr>
        <w:spacing w:line="276" w:lineRule="auto"/>
        <w:ind w:firstLine="425"/>
        <w:jc w:val="both"/>
        <w:rPr>
          <w:color w:val="000000"/>
          <w:sz w:val="20"/>
          <w:szCs w:val="20"/>
        </w:rPr>
      </w:pPr>
    </w:p>
    <w:p w14:paraId="17411EA3" w14:textId="1CF808CC" w:rsidR="001562C7" w:rsidRDefault="004F0032" w:rsidP="00B125F6">
      <w:pPr>
        <w:pBdr>
          <w:top w:val="nil"/>
          <w:left w:val="nil"/>
          <w:bottom w:val="nil"/>
          <w:right w:val="nil"/>
          <w:between w:val="nil"/>
        </w:pBdr>
        <w:spacing w:line="276" w:lineRule="auto"/>
        <w:ind w:firstLine="425"/>
        <w:jc w:val="both"/>
        <w:rPr>
          <w:color w:val="FF0000"/>
          <w:sz w:val="20"/>
          <w:szCs w:val="20"/>
        </w:rPr>
      </w:pPr>
      <w:r>
        <w:rPr>
          <w:noProof/>
          <w:color w:val="FF0000"/>
          <w:sz w:val="20"/>
          <w:szCs w:val="20"/>
        </w:rPr>
        <mc:AlternateContent>
          <mc:Choice Requires="wps">
            <w:drawing>
              <wp:anchor distT="0" distB="0" distL="114300" distR="114300" simplePos="0" relativeHeight="251760640" behindDoc="0" locked="0" layoutInCell="1" allowOverlap="1" wp14:anchorId="727641F6" wp14:editId="1CD9676E">
                <wp:simplePos x="0" y="0"/>
                <wp:positionH relativeFrom="column">
                  <wp:posOffset>1742345</wp:posOffset>
                </wp:positionH>
                <wp:positionV relativeFrom="paragraph">
                  <wp:posOffset>105417</wp:posOffset>
                </wp:positionV>
                <wp:extent cx="2547634" cy="1458812"/>
                <wp:effectExtent l="0" t="0" r="24130" b="27305"/>
                <wp:wrapNone/>
                <wp:docPr id="1149" name="Straight Connector 1149"/>
                <wp:cNvGraphicFramePr/>
                <a:graphic xmlns:a="http://schemas.openxmlformats.org/drawingml/2006/main">
                  <a:graphicData uri="http://schemas.microsoft.com/office/word/2010/wordprocessingShape">
                    <wps:wsp>
                      <wps:cNvCnPr/>
                      <wps:spPr>
                        <a:xfrm flipV="1">
                          <a:off x="0" y="0"/>
                          <a:ext cx="2547634" cy="1458812"/>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4DE0449" id="Straight Connector 1149" o:spid="_x0000_s1026" style="position:absolute;flip:y;z-index:251760640;visibility:visible;mso-wrap-style:square;mso-wrap-distance-left:9pt;mso-wrap-distance-top:0;mso-wrap-distance-right:9pt;mso-wrap-distance-bottom:0;mso-position-horizontal:absolute;mso-position-horizontal-relative:text;mso-position-vertical:absolute;mso-position-vertical-relative:text" from="137.2pt,8.3pt" to="337.8pt,1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" strokecolor="#f68c36 [3049]"/>
            </w:pict>
          </mc:Fallback>
        </mc:AlternateContent>
      </w:r>
      <w:r>
        <w:rPr>
          <w:noProof/>
          <w:color w:val="FF0000"/>
          <w:sz w:val="20"/>
          <w:szCs w:val="20"/>
        </w:rPr>
        <mc:AlternateContent>
          <mc:Choice Requires="wps">
            <w:drawing>
              <wp:anchor distT="0" distB="0" distL="114300" distR="114300" simplePos="0" relativeHeight="251717632" behindDoc="0" locked="0" layoutInCell="1" allowOverlap="1" wp14:anchorId="7E9647F5" wp14:editId="198569B2">
                <wp:simplePos x="0" y="0"/>
                <wp:positionH relativeFrom="column">
                  <wp:posOffset>2592705</wp:posOffset>
                </wp:positionH>
                <wp:positionV relativeFrom="paragraph">
                  <wp:posOffset>142240</wp:posOffset>
                </wp:positionV>
                <wp:extent cx="5080" cy="1881505"/>
                <wp:effectExtent l="0" t="0" r="33020" b="23495"/>
                <wp:wrapNone/>
                <wp:docPr id="16" name="Straight Connector 16"/>
                <wp:cNvGraphicFramePr/>
                <a:graphic xmlns:a="http://schemas.openxmlformats.org/drawingml/2006/main">
                  <a:graphicData uri="http://schemas.microsoft.com/office/word/2010/wordprocessingShape">
                    <wps:wsp>
                      <wps:cNvCnPr/>
                      <wps:spPr>
                        <a:xfrm>
                          <a:off x="0" y="0"/>
                          <a:ext cx="5080" cy="1881505"/>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9E3C0E3" id="Straight Connector 16" o:spid="_x0000_s1026" style="position:absolute;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4.15pt,11.2pt" to="204.55pt,1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" strokecolor="black [3213]"/>
            </w:pict>
          </mc:Fallback>
        </mc:AlternateContent>
      </w:r>
      <w:r>
        <w:rPr>
          <w:noProof/>
          <w:color w:val="FF0000"/>
          <w:sz w:val="20"/>
          <w:szCs w:val="20"/>
        </w:rPr>
        <mc:AlternateContent>
          <mc:Choice Requires="wps">
            <w:drawing>
              <wp:anchor distT="0" distB="0" distL="114300" distR="114300" simplePos="0" relativeHeight="251759616" behindDoc="0" locked="0" layoutInCell="1" allowOverlap="1" wp14:anchorId="104CCA07" wp14:editId="72D51E31">
                <wp:simplePos x="0" y="0"/>
                <wp:positionH relativeFrom="column">
                  <wp:posOffset>2184756</wp:posOffset>
                </wp:positionH>
                <wp:positionV relativeFrom="paragraph">
                  <wp:posOffset>50198</wp:posOffset>
                </wp:positionV>
                <wp:extent cx="342900" cy="216535"/>
                <wp:effectExtent l="0" t="0" r="19050" b="12065"/>
                <wp:wrapNone/>
                <wp:docPr id="1147" name="Rectangle 1147"/>
                <wp:cNvGraphicFramePr/>
                <a:graphic xmlns:a="http://schemas.openxmlformats.org/drawingml/2006/main">
                  <a:graphicData uri="http://schemas.microsoft.com/office/word/2010/wordprocessingShape">
                    <wps:wsp>
                      <wps:cNvSpPr/>
                      <wps:spPr>
                        <a:xfrm>
                          <a:off x="0" y="0"/>
                          <a:ext cx="342900" cy="21653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BFE753B" w14:textId="06E7E696" w:rsidR="00932CC1" w:rsidRPr="00C438C6" w:rsidRDefault="00932CC1" w:rsidP="004F0032">
                            <w:pPr>
                              <w:rPr>
                                <w:sz w:val="12"/>
                              </w:rPr>
                            </w:pPr>
                            <w:r w:rsidRPr="00C438C6">
                              <w:rPr>
                                <w:sz w:val="12"/>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47" o:spid="_x0000_s1044" style="position:absolute;left:0;text-align:left;margin-left:172.05pt;margin-top:3.95pt;width:27pt;height:17.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" fillcolor="white [3201]" strokecolor="white [3212]" strokeweight="2pt">
                <v:textbox>
                  <w:txbxContent>
                    <w:p w14:paraId="3BFE753B" w14:textId="06E7E696" w:rsidR="00932CC1" w:rsidRPr="00C438C6" w:rsidRDefault="00932CC1" w:rsidP="004F0032">
                      <w:pPr>
                        <w:rPr>
                          <w:sz w:val="12"/>
                        </w:rPr>
                      </w:pPr>
                      <w:r w:rsidRPr="00C438C6">
                        <w:rPr>
                          <w:sz w:val="12"/>
                        </w:rPr>
                        <w:t>40</w:t>
                      </w:r>
                    </w:p>
                  </w:txbxContent>
                </v:textbox>
              </v:rect>
            </w:pict>
          </mc:Fallback>
        </mc:AlternateContent>
      </w:r>
    </w:p>
    <w:p w14:paraId="3065B496" w14:textId="71137BBB" w:rsidR="001562C7" w:rsidRPr="00BC1E33" w:rsidRDefault="004F0032" w:rsidP="00C438C6">
      <w:pPr>
        <w:pBdr>
          <w:top w:val="nil"/>
          <w:left w:val="nil"/>
          <w:bottom w:val="nil"/>
          <w:right w:val="nil"/>
          <w:between w:val="nil"/>
        </w:pBdr>
        <w:spacing w:line="276" w:lineRule="auto"/>
        <w:ind w:left="5040"/>
        <w:jc w:val="both"/>
        <w:rPr>
          <w:sz w:val="18"/>
          <w:szCs w:val="20"/>
        </w:rPr>
      </w:pPr>
      <w:r>
        <w:rPr>
          <w:noProof/>
          <w:color w:val="FF0000"/>
          <w:sz w:val="20"/>
          <w:szCs w:val="20"/>
        </w:rPr>
        <mc:AlternateContent>
          <mc:Choice Requires="wps">
            <w:drawing>
              <wp:anchor distT="0" distB="0" distL="114300" distR="114300" simplePos="0" relativeHeight="251753472" behindDoc="0" locked="0" layoutInCell="1" allowOverlap="1" wp14:anchorId="4CA1EE85" wp14:editId="4FCD800A">
                <wp:simplePos x="0" y="0"/>
                <wp:positionH relativeFrom="column">
                  <wp:posOffset>2183765</wp:posOffset>
                </wp:positionH>
                <wp:positionV relativeFrom="paragraph">
                  <wp:posOffset>64135</wp:posOffset>
                </wp:positionV>
                <wp:extent cx="342900" cy="216535"/>
                <wp:effectExtent l="0" t="0" r="19050" b="12065"/>
                <wp:wrapNone/>
                <wp:docPr id="1144" name="Rectangle 1144"/>
                <wp:cNvGraphicFramePr/>
                <a:graphic xmlns:a="http://schemas.openxmlformats.org/drawingml/2006/main">
                  <a:graphicData uri="http://schemas.microsoft.com/office/word/2010/wordprocessingShape">
                    <wps:wsp>
                      <wps:cNvSpPr/>
                      <wps:spPr>
                        <a:xfrm>
                          <a:off x="0" y="0"/>
                          <a:ext cx="342900" cy="21653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52E232FA" w14:textId="4B5C19FC" w:rsidR="00932CC1" w:rsidRPr="00C438C6" w:rsidRDefault="00932CC1" w:rsidP="004F0032">
                            <w:pPr>
                              <w:rPr>
                                <w:sz w:val="12"/>
                              </w:rPr>
                            </w:pPr>
                            <w:r>
                              <w:rPr>
                                <w:sz w:val="12"/>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44" o:spid="_x0000_s1045" style="position:absolute;left:0;text-align:left;margin-left:171.95pt;margin-top:5.05pt;width:27pt;height:17.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" fillcolor="white [3201]" strokecolor="white [3212]" strokeweight="2pt">
                <v:textbox>
                  <w:txbxContent>
                    <w:p w14:paraId="52E232FA" w14:textId="4B5C19FC" w:rsidR="00932CC1" w:rsidRPr="00C438C6" w:rsidRDefault="00932CC1" w:rsidP="004F0032">
                      <w:pPr>
                        <w:rPr>
                          <w:sz w:val="12"/>
                        </w:rPr>
                      </w:pPr>
                      <w:r>
                        <w:rPr>
                          <w:sz w:val="12"/>
                        </w:rPr>
                        <w:t>30</w:t>
                      </w:r>
                    </w:p>
                  </w:txbxContent>
                </v:textbox>
              </v:rect>
            </w:pict>
          </mc:Fallback>
        </mc:AlternateContent>
      </w:r>
      <w:r>
        <w:rPr>
          <w:noProof/>
          <w:color w:val="FF0000"/>
          <w:sz w:val="20"/>
          <w:szCs w:val="20"/>
        </w:rPr>
        <mc:AlternateContent>
          <mc:Choice Requires="wps">
            <w:drawing>
              <wp:anchor distT="0" distB="0" distL="114300" distR="114300" simplePos="0" relativeHeight="251755520" behindDoc="0" locked="0" layoutInCell="1" allowOverlap="1" wp14:anchorId="142F587F" wp14:editId="5695E70B">
                <wp:simplePos x="0" y="0"/>
                <wp:positionH relativeFrom="column">
                  <wp:posOffset>2188566</wp:posOffset>
                </wp:positionH>
                <wp:positionV relativeFrom="paragraph">
                  <wp:posOffset>275590</wp:posOffset>
                </wp:positionV>
                <wp:extent cx="342900" cy="216535"/>
                <wp:effectExtent l="0" t="0" r="19050" b="12065"/>
                <wp:wrapNone/>
                <wp:docPr id="1145" name="Rectangle 1145"/>
                <wp:cNvGraphicFramePr/>
                <a:graphic xmlns:a="http://schemas.openxmlformats.org/drawingml/2006/main">
                  <a:graphicData uri="http://schemas.microsoft.com/office/word/2010/wordprocessingShape">
                    <wps:wsp>
                      <wps:cNvSpPr/>
                      <wps:spPr>
                        <a:xfrm>
                          <a:off x="0" y="0"/>
                          <a:ext cx="342900" cy="21653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75DC186" w14:textId="654F071B" w:rsidR="00932CC1" w:rsidRPr="00C438C6" w:rsidRDefault="00932CC1" w:rsidP="004F0032">
                            <w:pPr>
                              <w:rPr>
                                <w:sz w:val="12"/>
                              </w:rPr>
                            </w:pPr>
                            <w:r>
                              <w:rPr>
                                <w:sz w:val="12"/>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45" o:spid="_x0000_s1046" style="position:absolute;left:0;text-align:left;margin-left:172.35pt;margin-top:21.7pt;width:27pt;height:17.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" fillcolor="white [3201]" strokecolor="white [3212]" strokeweight="2pt">
                <v:textbox>
                  <w:txbxContent>
                    <w:p w14:paraId="275DC186" w14:textId="654F071B" w:rsidR="00932CC1" w:rsidRPr="00C438C6" w:rsidRDefault="00932CC1" w:rsidP="004F0032">
                      <w:pPr>
                        <w:rPr>
                          <w:sz w:val="12"/>
                        </w:rPr>
                      </w:pPr>
                      <w:r>
                        <w:rPr>
                          <w:sz w:val="12"/>
                        </w:rPr>
                        <w:t>20</w:t>
                      </w:r>
                    </w:p>
                  </w:txbxContent>
                </v:textbox>
              </v:rect>
            </w:pict>
          </mc:Fallback>
        </mc:AlternateContent>
      </w:r>
      <w:r w:rsidR="00C438C6">
        <w:rPr>
          <w:noProof/>
          <w:color w:val="FF0000"/>
          <w:sz w:val="20"/>
          <w:szCs w:val="20"/>
        </w:rPr>
        <mc:AlternateContent>
          <mc:Choice Requires="wps">
            <w:drawing>
              <wp:anchor distT="0" distB="0" distL="114300" distR="114300" simplePos="0" relativeHeight="251727872" behindDoc="0" locked="0" layoutInCell="1" allowOverlap="1" wp14:anchorId="03F7FF95" wp14:editId="4AC31696">
                <wp:simplePos x="0" y="0"/>
                <wp:positionH relativeFrom="column">
                  <wp:posOffset>2481580</wp:posOffset>
                </wp:positionH>
                <wp:positionV relativeFrom="paragraph">
                  <wp:posOffset>163830</wp:posOffset>
                </wp:positionV>
                <wp:extent cx="121285" cy="0"/>
                <wp:effectExtent l="0" t="0" r="12065" b="19050"/>
                <wp:wrapNone/>
                <wp:docPr id="1126" name="Straight Connector 1126"/>
                <wp:cNvGraphicFramePr/>
                <a:graphic xmlns:a="http://schemas.openxmlformats.org/drawingml/2006/main">
                  <a:graphicData uri="http://schemas.microsoft.com/office/word/2010/wordprocessingShape">
                    <wps:wsp>
                      <wps:cNvCnPr/>
                      <wps:spPr>
                        <a:xfrm flipH="1">
                          <a:off x="0" y="0"/>
                          <a:ext cx="12128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2B5818C" id="Straight Connector 1126" o:spid="_x0000_s1026" style="position:absolute;flip:x;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4pt,12.9pt" to="204.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" strokecolor="black [3213]"/>
            </w:pict>
          </mc:Fallback>
        </mc:AlternateContent>
      </w:r>
      <w:r w:rsidR="00BC1E33">
        <w:rPr>
          <w:sz w:val="20"/>
          <w:szCs w:val="20"/>
        </w:rPr>
        <w:t xml:space="preserve">       </w:t>
      </w:r>
      <w:r w:rsidR="00C438C6">
        <w:rPr>
          <w:sz w:val="20"/>
          <w:szCs w:val="20"/>
        </w:rPr>
        <w:t xml:space="preserve">                                                                  </w:t>
      </w:r>
      <w:r w:rsidR="00BC1E33">
        <w:rPr>
          <w:sz w:val="20"/>
          <w:szCs w:val="20"/>
        </w:rPr>
        <w:t xml:space="preserve">  </w:t>
      </w:r>
      <w:r w:rsidR="00C438C6">
        <w:rPr>
          <w:sz w:val="20"/>
          <w:szCs w:val="20"/>
        </w:rPr>
        <w:t xml:space="preserve"> </w:t>
      </w:r>
      <w:r w:rsidR="00BC1E33">
        <w:rPr>
          <w:sz w:val="20"/>
          <w:szCs w:val="20"/>
        </w:rPr>
        <w:t xml:space="preserve">                                                                                                                            </w:t>
      </w:r>
      <w:r w:rsidR="00C438C6">
        <w:rPr>
          <w:sz w:val="20"/>
          <w:szCs w:val="20"/>
        </w:rPr>
        <w:t xml:space="preserve">                   </w:t>
      </w:r>
      <w:r w:rsidR="00BC1E33">
        <w:rPr>
          <w:noProof/>
          <w:sz w:val="16"/>
          <w:szCs w:val="20"/>
        </w:rPr>
        <mc:AlternateContent>
          <mc:Choice Requires="wps">
            <w:drawing>
              <wp:anchor distT="0" distB="0" distL="114300" distR="114300" simplePos="0" relativeHeight="251735040" behindDoc="0" locked="0" layoutInCell="1" allowOverlap="1" wp14:anchorId="3813D158" wp14:editId="6FBF25D8">
                <wp:simplePos x="0" y="0"/>
                <wp:positionH relativeFrom="column">
                  <wp:posOffset>2476537</wp:posOffset>
                </wp:positionH>
                <wp:positionV relativeFrom="paragraph">
                  <wp:posOffset>-3495</wp:posOffset>
                </wp:positionV>
                <wp:extent cx="121286" cy="0"/>
                <wp:effectExtent l="0" t="0" r="12065" b="19050"/>
                <wp:wrapNone/>
                <wp:docPr id="1133" name="Straight Connector 1133"/>
                <wp:cNvGraphicFramePr/>
                <a:graphic xmlns:a="http://schemas.openxmlformats.org/drawingml/2006/main">
                  <a:graphicData uri="http://schemas.microsoft.com/office/word/2010/wordprocessingShape">
                    <wps:wsp>
                      <wps:cNvCnPr/>
                      <wps:spPr>
                        <a:xfrm flipH="1">
                          <a:off x="0" y="0"/>
                          <a:ext cx="121286"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76E5870" id="Straight Connector 1133" o:spid="_x0000_s1026" style="position:absolute;flip:x;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5pt,-.3pt" to="204.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" strokecolor="black [3213]"/>
            </w:pict>
          </mc:Fallback>
        </mc:AlternateContent>
      </w:r>
      <w:r w:rsidR="00C438C6">
        <w:rPr>
          <w:sz w:val="18"/>
          <w:szCs w:val="20"/>
        </w:rPr>
        <w:t xml:space="preserve">              </w:t>
      </w:r>
      <w:r w:rsidR="00C438C6">
        <w:rPr>
          <w:sz w:val="16"/>
          <w:szCs w:val="20"/>
        </w:rPr>
        <w:t xml:space="preserve">                                                                                                                                                                </w:t>
      </w:r>
      <w:r w:rsidR="00BC1E33" w:rsidRPr="00BC1E33">
        <w:rPr>
          <w:sz w:val="18"/>
          <w:szCs w:val="20"/>
        </w:rPr>
        <w:t>K</w:t>
      </w:r>
      <w:r w:rsidR="00BC1E33">
        <w:rPr>
          <w:sz w:val="18"/>
          <w:szCs w:val="20"/>
        </w:rPr>
        <w:t>T</w:t>
      </w:r>
      <w:r w:rsidR="00C438C6">
        <w:rPr>
          <w:sz w:val="18"/>
          <w:szCs w:val="20"/>
        </w:rPr>
        <w:t xml:space="preserve">  </w:t>
      </w:r>
      <w:r w:rsidR="0062490B">
        <w:rPr>
          <w:sz w:val="18"/>
          <w:szCs w:val="20"/>
        </w:rPr>
        <w:t xml:space="preserve">                      Moisture</w:t>
      </w:r>
    </w:p>
    <w:p w14:paraId="022792B9" w14:textId="556DE324" w:rsidR="00C438C6" w:rsidRDefault="00BC1E33" w:rsidP="00C438C6">
      <w:pPr>
        <w:pBdr>
          <w:top w:val="nil"/>
          <w:left w:val="nil"/>
          <w:bottom w:val="nil"/>
          <w:right w:val="nil"/>
          <w:between w:val="nil"/>
        </w:pBdr>
        <w:tabs>
          <w:tab w:val="left" w:pos="6101"/>
        </w:tabs>
        <w:spacing w:line="276" w:lineRule="auto"/>
        <w:ind w:firstLine="425"/>
        <w:jc w:val="both"/>
        <w:rPr>
          <w:color w:val="FF0000"/>
          <w:sz w:val="18"/>
          <w:szCs w:val="20"/>
        </w:rPr>
      </w:pPr>
      <w:r>
        <w:rPr>
          <w:noProof/>
          <w:color w:val="FF0000"/>
          <w:sz w:val="20"/>
          <w:szCs w:val="20"/>
        </w:rPr>
        <mc:AlternateContent>
          <mc:Choice Requires="wps">
            <w:drawing>
              <wp:anchor distT="0" distB="0" distL="114300" distR="114300" simplePos="0" relativeHeight="251728896" behindDoc="0" locked="0" layoutInCell="1" allowOverlap="1" wp14:anchorId="067D2E7A" wp14:editId="3EADED9B">
                <wp:simplePos x="0" y="0"/>
                <wp:positionH relativeFrom="column">
                  <wp:posOffset>2476706</wp:posOffset>
                </wp:positionH>
                <wp:positionV relativeFrom="paragraph">
                  <wp:posOffset>73080</wp:posOffset>
                </wp:positionV>
                <wp:extent cx="126105" cy="0"/>
                <wp:effectExtent l="0" t="0" r="26670" b="19050"/>
                <wp:wrapNone/>
                <wp:docPr id="1127" name="Straight Connector 1127"/>
                <wp:cNvGraphicFramePr/>
                <a:graphic xmlns:a="http://schemas.openxmlformats.org/drawingml/2006/main">
                  <a:graphicData uri="http://schemas.microsoft.com/office/word/2010/wordprocessingShape">
                    <wps:wsp>
                      <wps:cNvCnPr/>
                      <wps:spPr>
                        <a:xfrm flipH="1">
                          <a:off x="0" y="0"/>
                          <a:ext cx="126105"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5B36B6B" id="Straight Connector 1127"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5.75pt" to="204.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" strokecolor="black [3213]"/>
            </w:pict>
          </mc:Fallback>
        </mc:AlternateContent>
      </w:r>
      <w:r w:rsidR="00C438C6">
        <w:rPr>
          <w:color w:val="FF0000"/>
          <w:sz w:val="20"/>
          <w:szCs w:val="20"/>
        </w:rPr>
        <w:t xml:space="preserve">                                                                  </w:t>
      </w:r>
      <w:r>
        <w:rPr>
          <w:color w:val="FF0000"/>
          <w:sz w:val="20"/>
          <w:szCs w:val="20"/>
        </w:rPr>
        <w:tab/>
      </w:r>
      <w:r w:rsidR="0062490B">
        <w:rPr>
          <w:sz w:val="18"/>
          <w:szCs w:val="20"/>
        </w:rPr>
        <w:t>Temperature</w:t>
      </w:r>
      <w:r w:rsidR="00C438C6">
        <w:rPr>
          <w:color w:val="FF0000"/>
          <w:sz w:val="18"/>
          <w:szCs w:val="20"/>
        </w:rPr>
        <w:t xml:space="preserve">                                                                </w:t>
      </w:r>
    </w:p>
    <w:p w14:paraId="7E000510" w14:textId="02EE7575" w:rsidR="001562C7" w:rsidRPr="00BC1E33" w:rsidRDefault="004F0032" w:rsidP="00B125F6">
      <w:pPr>
        <w:pBdr>
          <w:top w:val="nil"/>
          <w:left w:val="nil"/>
          <w:bottom w:val="nil"/>
          <w:right w:val="nil"/>
          <w:between w:val="nil"/>
        </w:pBdr>
        <w:spacing w:line="276" w:lineRule="auto"/>
        <w:ind w:firstLine="425"/>
        <w:jc w:val="both"/>
        <w:rPr>
          <w:color w:val="FF0000"/>
          <w:sz w:val="18"/>
          <w:szCs w:val="20"/>
        </w:rPr>
      </w:pPr>
      <w:r>
        <w:rPr>
          <w:noProof/>
          <w:color w:val="FF0000"/>
          <w:sz w:val="20"/>
          <w:szCs w:val="20"/>
        </w:rPr>
        <mc:AlternateContent>
          <mc:Choice Requires="wps">
            <w:drawing>
              <wp:anchor distT="0" distB="0" distL="114300" distR="114300" simplePos="0" relativeHeight="251757568" behindDoc="0" locked="0" layoutInCell="1" allowOverlap="1" wp14:anchorId="57D3441D" wp14:editId="717E7BF4">
                <wp:simplePos x="0" y="0"/>
                <wp:positionH relativeFrom="column">
                  <wp:posOffset>2187950</wp:posOffset>
                </wp:positionH>
                <wp:positionV relativeFrom="paragraph">
                  <wp:posOffset>98425</wp:posOffset>
                </wp:positionV>
                <wp:extent cx="342900" cy="216535"/>
                <wp:effectExtent l="0" t="0" r="19050" b="12065"/>
                <wp:wrapNone/>
                <wp:docPr id="1146" name="Rectangle 1146"/>
                <wp:cNvGraphicFramePr/>
                <a:graphic xmlns:a="http://schemas.openxmlformats.org/drawingml/2006/main">
                  <a:graphicData uri="http://schemas.microsoft.com/office/word/2010/wordprocessingShape">
                    <wps:wsp>
                      <wps:cNvSpPr/>
                      <wps:spPr>
                        <a:xfrm>
                          <a:off x="0" y="0"/>
                          <a:ext cx="342900" cy="21653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3D07299" w14:textId="21DB6C95" w:rsidR="00932CC1" w:rsidRPr="00C438C6" w:rsidRDefault="00932CC1" w:rsidP="004F0032">
                            <w:pPr>
                              <w:rPr>
                                <w:sz w:val="12"/>
                              </w:rPr>
                            </w:pPr>
                            <w:r>
                              <w:rPr>
                                <w:sz w:val="1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46" o:spid="_x0000_s1047" style="position:absolute;left:0;text-align:left;margin-left:172.3pt;margin-top:7.75pt;width:27pt;height:17.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" fillcolor="white [3201]" strokecolor="white [3212]" strokeweight="2pt">
                <v:textbox>
                  <w:txbxContent>
                    <w:p w14:paraId="23D07299" w14:textId="21DB6C95" w:rsidR="00932CC1" w:rsidRPr="00C438C6" w:rsidRDefault="00932CC1" w:rsidP="004F0032">
                      <w:pPr>
                        <w:rPr>
                          <w:sz w:val="12"/>
                        </w:rPr>
                      </w:pPr>
                      <w:r>
                        <w:rPr>
                          <w:sz w:val="12"/>
                        </w:rPr>
                        <w:t>10</w:t>
                      </w:r>
                    </w:p>
                  </w:txbxContent>
                </v:textbox>
              </v:rect>
            </w:pict>
          </mc:Fallback>
        </mc:AlternateContent>
      </w:r>
      <w:r w:rsidR="00C438C6">
        <w:rPr>
          <w:sz w:val="18"/>
          <w:szCs w:val="20"/>
        </w:rPr>
        <w:t xml:space="preserve">                                                                  </w:t>
      </w:r>
    </w:p>
    <w:p w14:paraId="17E03E26" w14:textId="55FDC153" w:rsidR="001562C7" w:rsidRDefault="00C438C6" w:rsidP="00B125F6">
      <w:pPr>
        <w:pBdr>
          <w:top w:val="nil"/>
          <w:left w:val="nil"/>
          <w:bottom w:val="nil"/>
          <w:right w:val="nil"/>
          <w:between w:val="nil"/>
        </w:pBdr>
        <w:spacing w:line="276" w:lineRule="auto"/>
        <w:ind w:firstLine="425"/>
        <w:jc w:val="both"/>
        <w:rPr>
          <w:color w:val="FF0000"/>
          <w:sz w:val="20"/>
          <w:szCs w:val="20"/>
        </w:rPr>
      </w:pPr>
      <w:r>
        <w:rPr>
          <w:noProof/>
          <w:color w:val="FF0000"/>
          <w:sz w:val="18"/>
          <w:szCs w:val="20"/>
        </w:rPr>
        <mc:AlternateContent>
          <mc:Choice Requires="wps">
            <w:drawing>
              <wp:anchor distT="0" distB="0" distL="114300" distR="114300" simplePos="0" relativeHeight="251729920" behindDoc="0" locked="0" layoutInCell="1" allowOverlap="1" wp14:anchorId="2C6B46E4" wp14:editId="574276ED">
                <wp:simplePos x="0" y="0"/>
                <wp:positionH relativeFrom="column">
                  <wp:posOffset>2476500</wp:posOffset>
                </wp:positionH>
                <wp:positionV relativeFrom="paragraph">
                  <wp:posOffset>55880</wp:posOffset>
                </wp:positionV>
                <wp:extent cx="126365" cy="5080"/>
                <wp:effectExtent l="0" t="0" r="26035" b="33020"/>
                <wp:wrapNone/>
                <wp:docPr id="1128" name="Straight Connector 1128"/>
                <wp:cNvGraphicFramePr/>
                <a:graphic xmlns:a="http://schemas.openxmlformats.org/drawingml/2006/main">
                  <a:graphicData uri="http://schemas.microsoft.com/office/word/2010/wordprocessingShape">
                    <wps:wsp>
                      <wps:cNvCnPr/>
                      <wps:spPr>
                        <a:xfrm flipH="1">
                          <a:off x="0" y="0"/>
                          <a:ext cx="126365" cy="508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60990A1" id="Straight Connector 1128" o:spid="_x0000_s1026" style="position:absolute;flip:x;z-index:251729920;visibility:visible;mso-wrap-style:square;mso-wrap-distance-left:9pt;mso-wrap-distance-top:0;mso-wrap-distance-right:9pt;mso-wrap-distance-bottom:0;mso-position-horizontal:absolute;mso-position-horizontal-relative:text;mso-position-vertical:absolute;mso-position-vertical-relative:text" from="195pt,4.4pt" to="204.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" strokecolor="black [3213]"/>
            </w:pict>
          </mc:Fallback>
        </mc:AlternateContent>
      </w:r>
    </w:p>
    <w:p w14:paraId="10BCEB82" w14:textId="2E3E1698" w:rsidR="001562C7" w:rsidRDefault="005B5FFE" w:rsidP="00B125F6">
      <w:pPr>
        <w:pBdr>
          <w:top w:val="nil"/>
          <w:left w:val="nil"/>
          <w:bottom w:val="nil"/>
          <w:right w:val="nil"/>
          <w:between w:val="nil"/>
        </w:pBdr>
        <w:spacing w:line="276" w:lineRule="auto"/>
        <w:ind w:firstLine="425"/>
        <w:jc w:val="both"/>
        <w:rPr>
          <w:color w:val="FF0000"/>
          <w:sz w:val="20"/>
          <w:szCs w:val="20"/>
        </w:rPr>
      </w:pPr>
      <w:r>
        <w:rPr>
          <w:noProof/>
          <w:color w:val="FF0000"/>
          <w:sz w:val="20"/>
          <w:szCs w:val="20"/>
        </w:rPr>
        <mc:AlternateContent>
          <mc:Choice Requires="wps">
            <w:drawing>
              <wp:anchor distT="0" distB="0" distL="114300" distR="114300" simplePos="0" relativeHeight="251737088" behindDoc="0" locked="0" layoutInCell="1" allowOverlap="1" wp14:anchorId="393B1FF3" wp14:editId="4C601C9A">
                <wp:simplePos x="0" y="0"/>
                <wp:positionH relativeFrom="column">
                  <wp:posOffset>293370</wp:posOffset>
                </wp:positionH>
                <wp:positionV relativeFrom="paragraph">
                  <wp:posOffset>155575</wp:posOffset>
                </wp:positionV>
                <wp:extent cx="342900" cy="216535"/>
                <wp:effectExtent l="0" t="0" r="19050" b="12065"/>
                <wp:wrapNone/>
                <wp:docPr id="1136" name="Rectangle 1136"/>
                <wp:cNvGraphicFramePr/>
                <a:graphic xmlns:a="http://schemas.openxmlformats.org/drawingml/2006/main">
                  <a:graphicData uri="http://schemas.microsoft.com/office/word/2010/wordprocessingShape">
                    <wps:wsp>
                      <wps:cNvSpPr/>
                      <wps:spPr>
                        <a:xfrm>
                          <a:off x="0" y="0"/>
                          <a:ext cx="342900" cy="21653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8359FFA" w14:textId="1FFCB4CA" w:rsidR="00932CC1" w:rsidRPr="00C438C6" w:rsidRDefault="00932CC1" w:rsidP="00C438C6">
                            <w:pPr>
                              <w:rPr>
                                <w:sz w:val="12"/>
                              </w:rPr>
                            </w:pPr>
                            <w:r w:rsidRPr="00C438C6">
                              <w:rPr>
                                <w:sz w:val="12"/>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36" o:spid="_x0000_s1048" style="position:absolute;left:0;text-align:left;margin-left:23.1pt;margin-top:12.25pt;width:27pt;height:17.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" fillcolor="white [3201]" strokecolor="white [3212]" strokeweight="2pt">
                <v:textbox>
                  <w:txbxContent>
                    <w:p w14:paraId="48359FFA" w14:textId="1FFCB4CA" w:rsidR="00932CC1" w:rsidRPr="00C438C6" w:rsidRDefault="00932CC1" w:rsidP="00C438C6">
                      <w:pPr>
                        <w:rPr>
                          <w:sz w:val="12"/>
                        </w:rPr>
                      </w:pPr>
                      <w:r w:rsidRPr="00C438C6">
                        <w:rPr>
                          <w:sz w:val="12"/>
                        </w:rPr>
                        <w:t>-40</w:t>
                      </w:r>
                    </w:p>
                  </w:txbxContent>
                </v:textbox>
              </v:rect>
            </w:pict>
          </mc:Fallback>
        </mc:AlternateContent>
      </w:r>
      <w:r w:rsidR="004F0032">
        <w:rPr>
          <w:noProof/>
          <w:color w:val="FF0000"/>
          <w:sz w:val="20"/>
          <w:szCs w:val="20"/>
        </w:rPr>
        <mc:AlternateContent>
          <mc:Choice Requires="wps">
            <w:drawing>
              <wp:anchor distT="0" distB="0" distL="114300" distR="114300" simplePos="0" relativeHeight="251722752" behindDoc="0" locked="0" layoutInCell="1" allowOverlap="1" wp14:anchorId="005F8256" wp14:editId="54BE8508">
                <wp:simplePos x="0" y="0"/>
                <wp:positionH relativeFrom="column">
                  <wp:posOffset>2138045</wp:posOffset>
                </wp:positionH>
                <wp:positionV relativeFrom="paragraph">
                  <wp:posOffset>84455</wp:posOffset>
                </wp:positionV>
                <wp:extent cx="0" cy="105410"/>
                <wp:effectExtent l="0" t="0" r="19050" b="27940"/>
                <wp:wrapNone/>
                <wp:docPr id="1121" name="Straight Connector 1121"/>
                <wp:cNvGraphicFramePr/>
                <a:graphic xmlns:a="http://schemas.openxmlformats.org/drawingml/2006/main">
                  <a:graphicData uri="http://schemas.microsoft.com/office/word/2010/wordprocessingShape">
                    <wps:wsp>
                      <wps:cNvCnPr/>
                      <wps:spPr>
                        <a:xfrm>
                          <a:off x="0" y="0"/>
                          <a:ext cx="0" cy="10541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27FCC7F" id="Straight Connector 1121" o:spid="_x0000_s1026" style="position:absolute;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8.35pt,6.65pt" to="168.3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" strokecolor="black [3213]"/>
            </w:pict>
          </mc:Fallback>
        </mc:AlternateContent>
      </w:r>
      <w:r w:rsidR="00C438C6">
        <w:rPr>
          <w:noProof/>
          <w:color w:val="FF0000"/>
          <w:sz w:val="20"/>
          <w:szCs w:val="20"/>
        </w:rPr>
        <mc:AlternateContent>
          <mc:Choice Requires="wps">
            <w:drawing>
              <wp:anchor distT="0" distB="0" distL="114300" distR="114300" simplePos="0" relativeHeight="251725824" behindDoc="0" locked="0" layoutInCell="1" allowOverlap="1" wp14:anchorId="74FFA36A" wp14:editId="6CD68523">
                <wp:simplePos x="0" y="0"/>
                <wp:positionH relativeFrom="column">
                  <wp:posOffset>3803650</wp:posOffset>
                </wp:positionH>
                <wp:positionV relativeFrom="paragraph">
                  <wp:posOffset>84455</wp:posOffset>
                </wp:positionV>
                <wp:extent cx="0" cy="142240"/>
                <wp:effectExtent l="0" t="0" r="19050" b="10160"/>
                <wp:wrapNone/>
                <wp:docPr id="1124" name="Straight Connector 1124"/>
                <wp:cNvGraphicFramePr/>
                <a:graphic xmlns:a="http://schemas.openxmlformats.org/drawingml/2006/main">
                  <a:graphicData uri="http://schemas.microsoft.com/office/word/2010/wordprocessingShape">
                    <wps:wsp>
                      <wps:cNvCnPr/>
                      <wps:spPr>
                        <a:xfrm>
                          <a:off x="0" y="0"/>
                          <a:ext cx="0" cy="14224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650E974" id="Straight Connector 1124" o:spid="_x0000_s1026" style="position:absolute;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9.5pt,6.65pt" to="299.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" strokecolor="black [3213]"/>
            </w:pict>
          </mc:Fallback>
        </mc:AlternateContent>
      </w:r>
      <w:r w:rsidR="00C438C6">
        <w:rPr>
          <w:noProof/>
          <w:color w:val="FF0000"/>
          <w:sz w:val="20"/>
          <w:szCs w:val="20"/>
        </w:rPr>
        <mc:AlternateContent>
          <mc:Choice Requires="wps">
            <w:drawing>
              <wp:anchor distT="0" distB="0" distL="114300" distR="114300" simplePos="0" relativeHeight="251736064" behindDoc="0" locked="0" layoutInCell="1" allowOverlap="1" wp14:anchorId="4B759DF1" wp14:editId="36928DB4">
                <wp:simplePos x="0" y="0"/>
                <wp:positionH relativeFrom="column">
                  <wp:posOffset>4902769</wp:posOffset>
                </wp:positionH>
                <wp:positionV relativeFrom="paragraph">
                  <wp:posOffset>84668</wp:posOffset>
                </wp:positionV>
                <wp:extent cx="0" cy="105410"/>
                <wp:effectExtent l="0" t="0" r="19050" b="27940"/>
                <wp:wrapNone/>
                <wp:docPr id="1135" name="Straight Connector 1135"/>
                <wp:cNvGraphicFramePr/>
                <a:graphic xmlns:a="http://schemas.openxmlformats.org/drawingml/2006/main">
                  <a:graphicData uri="http://schemas.microsoft.com/office/word/2010/wordprocessingShape">
                    <wps:wsp>
                      <wps:cNvCnPr/>
                      <wps:spPr>
                        <a:xfrm>
                          <a:off x="0" y="0"/>
                          <a:ext cx="0" cy="10541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A8F9D88" id="Straight Connector 1135"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386.05pt,6.65pt" to="386.0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" strokecolor="black [3213]"/>
            </w:pict>
          </mc:Fallback>
        </mc:AlternateContent>
      </w:r>
      <w:r w:rsidR="00BC1E33">
        <w:rPr>
          <w:noProof/>
          <w:color w:val="FF0000"/>
          <w:sz w:val="20"/>
          <w:szCs w:val="20"/>
        </w:rPr>
        <mc:AlternateContent>
          <mc:Choice Requires="wps">
            <w:drawing>
              <wp:anchor distT="0" distB="0" distL="114300" distR="114300" simplePos="0" relativeHeight="251721728" behindDoc="0" locked="0" layoutInCell="1" allowOverlap="1" wp14:anchorId="13A80CDD" wp14:editId="65CD7EC6">
                <wp:simplePos x="0" y="0"/>
                <wp:positionH relativeFrom="column">
                  <wp:posOffset>1541145</wp:posOffset>
                </wp:positionH>
                <wp:positionV relativeFrom="paragraph">
                  <wp:posOffset>84624</wp:posOffset>
                </wp:positionV>
                <wp:extent cx="0" cy="142240"/>
                <wp:effectExtent l="0" t="0" r="19050" b="10160"/>
                <wp:wrapNone/>
                <wp:docPr id="1120" name="Straight Connector 1120"/>
                <wp:cNvGraphicFramePr/>
                <a:graphic xmlns:a="http://schemas.openxmlformats.org/drawingml/2006/main">
                  <a:graphicData uri="http://schemas.microsoft.com/office/word/2010/wordprocessingShape">
                    <wps:wsp>
                      <wps:cNvCnPr/>
                      <wps:spPr>
                        <a:xfrm>
                          <a:off x="0" y="0"/>
                          <a:ext cx="0" cy="14224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1272625" id="Straight Connector 1120"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21.35pt,6.65pt" to="121.3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" strokecolor="black [3213]"/>
            </w:pict>
          </mc:Fallback>
        </mc:AlternateContent>
      </w:r>
      <w:r w:rsidR="00BC1E33">
        <w:rPr>
          <w:noProof/>
          <w:color w:val="FF0000"/>
          <w:sz w:val="20"/>
          <w:szCs w:val="20"/>
        </w:rPr>
        <mc:AlternateContent>
          <mc:Choice Requires="wps">
            <w:drawing>
              <wp:anchor distT="0" distB="0" distL="114300" distR="114300" simplePos="0" relativeHeight="251726848" behindDoc="0" locked="0" layoutInCell="1" allowOverlap="1" wp14:anchorId="775F95B8" wp14:editId="38E6364A">
                <wp:simplePos x="0" y="0"/>
                <wp:positionH relativeFrom="column">
                  <wp:posOffset>4464402</wp:posOffset>
                </wp:positionH>
                <wp:positionV relativeFrom="paragraph">
                  <wp:posOffset>84668</wp:posOffset>
                </wp:positionV>
                <wp:extent cx="0" cy="142240"/>
                <wp:effectExtent l="0" t="0" r="19050" b="10160"/>
                <wp:wrapNone/>
                <wp:docPr id="1125" name="Straight Connector 1125"/>
                <wp:cNvGraphicFramePr/>
                <a:graphic xmlns:a="http://schemas.openxmlformats.org/drawingml/2006/main">
                  <a:graphicData uri="http://schemas.microsoft.com/office/word/2010/wordprocessingShape">
                    <wps:wsp>
                      <wps:cNvCnPr/>
                      <wps:spPr>
                        <a:xfrm>
                          <a:off x="0" y="0"/>
                          <a:ext cx="0" cy="14224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E2074F1" id="Straight Connector 1125"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351.55pt,6.65pt" to="351.5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" strokecolor="black [3213]"/>
            </w:pict>
          </mc:Fallback>
        </mc:AlternateContent>
      </w:r>
      <w:r w:rsidR="00BC1E33">
        <w:rPr>
          <w:noProof/>
          <w:color w:val="FF0000"/>
          <w:sz w:val="20"/>
          <w:szCs w:val="20"/>
        </w:rPr>
        <mc:AlternateContent>
          <mc:Choice Requires="wps">
            <w:drawing>
              <wp:anchor distT="0" distB="0" distL="114300" distR="114300" simplePos="0" relativeHeight="251724800" behindDoc="0" locked="0" layoutInCell="1" allowOverlap="1" wp14:anchorId="46341594" wp14:editId="167D01E6">
                <wp:simplePos x="0" y="0"/>
                <wp:positionH relativeFrom="column">
                  <wp:posOffset>3010876</wp:posOffset>
                </wp:positionH>
                <wp:positionV relativeFrom="paragraph">
                  <wp:posOffset>84668</wp:posOffset>
                </wp:positionV>
                <wp:extent cx="0" cy="142240"/>
                <wp:effectExtent l="0" t="0" r="19050" b="10160"/>
                <wp:wrapNone/>
                <wp:docPr id="1123" name="Straight Connector 1123"/>
                <wp:cNvGraphicFramePr/>
                <a:graphic xmlns:a="http://schemas.openxmlformats.org/drawingml/2006/main">
                  <a:graphicData uri="http://schemas.microsoft.com/office/word/2010/wordprocessingShape">
                    <wps:wsp>
                      <wps:cNvCnPr/>
                      <wps:spPr>
                        <a:xfrm>
                          <a:off x="0" y="0"/>
                          <a:ext cx="0" cy="14224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8CC6D23" id="Straight Connector 1123"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37.1pt,6.65pt" to="237.1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" strokecolor="black [3213]"/>
            </w:pict>
          </mc:Fallback>
        </mc:AlternateContent>
      </w:r>
      <w:r w:rsidR="00BC1E33">
        <w:rPr>
          <w:noProof/>
          <w:color w:val="FF0000"/>
          <w:sz w:val="20"/>
          <w:szCs w:val="20"/>
        </w:rPr>
        <mc:AlternateContent>
          <mc:Choice Requires="wps">
            <w:drawing>
              <wp:anchor distT="0" distB="0" distL="114300" distR="114300" simplePos="0" relativeHeight="251720704" behindDoc="0" locked="0" layoutInCell="1" allowOverlap="1" wp14:anchorId="34717D63" wp14:editId="59C6155E">
                <wp:simplePos x="0" y="0"/>
                <wp:positionH relativeFrom="column">
                  <wp:posOffset>436814</wp:posOffset>
                </wp:positionH>
                <wp:positionV relativeFrom="paragraph">
                  <wp:posOffset>84668</wp:posOffset>
                </wp:positionV>
                <wp:extent cx="0" cy="105410"/>
                <wp:effectExtent l="0" t="0" r="19050" b="27940"/>
                <wp:wrapNone/>
                <wp:docPr id="31" name="Straight Connector 31"/>
                <wp:cNvGraphicFramePr/>
                <a:graphic xmlns:a="http://schemas.openxmlformats.org/drawingml/2006/main">
                  <a:graphicData uri="http://schemas.microsoft.com/office/word/2010/wordprocessingShape">
                    <wps:wsp>
                      <wps:cNvCnPr/>
                      <wps:spPr>
                        <a:xfrm>
                          <a:off x="0" y="0"/>
                          <a:ext cx="0" cy="10541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4236BC2" id="Straight Connector 31" o:spid="_x0000_s1026" style="position:absolute;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4pt,6.65pt" to="34.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" strokecolor="black [3213]"/>
            </w:pict>
          </mc:Fallback>
        </mc:AlternateContent>
      </w:r>
      <w:r w:rsidR="00BC1E33">
        <w:rPr>
          <w:noProof/>
          <w:color w:val="FF0000"/>
          <w:sz w:val="20"/>
          <w:szCs w:val="20"/>
        </w:rPr>
        <mc:AlternateContent>
          <mc:Choice Requires="wps">
            <w:drawing>
              <wp:anchor distT="0" distB="0" distL="114300" distR="114300" simplePos="0" relativeHeight="251719680" behindDoc="0" locked="0" layoutInCell="1" allowOverlap="1" wp14:anchorId="383638CE" wp14:editId="779FF032">
                <wp:simplePos x="0" y="0"/>
                <wp:positionH relativeFrom="column">
                  <wp:posOffset>859089</wp:posOffset>
                </wp:positionH>
                <wp:positionV relativeFrom="paragraph">
                  <wp:posOffset>84455</wp:posOffset>
                </wp:positionV>
                <wp:extent cx="0" cy="105711"/>
                <wp:effectExtent l="0" t="0" r="19050" b="27940"/>
                <wp:wrapNone/>
                <wp:docPr id="28" name="Straight Connector 28"/>
                <wp:cNvGraphicFramePr/>
                <a:graphic xmlns:a="http://schemas.openxmlformats.org/drawingml/2006/main">
                  <a:graphicData uri="http://schemas.microsoft.com/office/word/2010/wordprocessingShape">
                    <wps:wsp>
                      <wps:cNvCnPr/>
                      <wps:spPr>
                        <a:xfrm>
                          <a:off x="0" y="0"/>
                          <a:ext cx="0" cy="10571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87C3559" id="Straight Connector 28"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67.65pt,6.65pt" to="67.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" strokecolor="black [3213]"/>
            </w:pict>
          </mc:Fallback>
        </mc:AlternateContent>
      </w:r>
      <w:r w:rsidR="001562C7">
        <w:rPr>
          <w:noProof/>
          <w:color w:val="FF0000"/>
          <w:sz w:val="20"/>
          <w:szCs w:val="20"/>
        </w:rPr>
        <mc:AlternateContent>
          <mc:Choice Requires="wps">
            <w:drawing>
              <wp:anchor distT="0" distB="0" distL="114300" distR="114300" simplePos="0" relativeHeight="251716608" behindDoc="0" locked="0" layoutInCell="1" allowOverlap="1" wp14:anchorId="2DCF2E63" wp14:editId="1785597C">
                <wp:simplePos x="0" y="0"/>
                <wp:positionH relativeFrom="column">
                  <wp:posOffset>436814</wp:posOffset>
                </wp:positionH>
                <wp:positionV relativeFrom="paragraph">
                  <wp:posOffset>85901</wp:posOffset>
                </wp:positionV>
                <wp:extent cx="4466289" cy="0"/>
                <wp:effectExtent l="0" t="0" r="10795" b="19050"/>
                <wp:wrapNone/>
                <wp:docPr id="4" name="Straight Connector 4"/>
                <wp:cNvGraphicFramePr/>
                <a:graphic xmlns:a="http://schemas.openxmlformats.org/drawingml/2006/main">
                  <a:graphicData uri="http://schemas.microsoft.com/office/word/2010/wordprocessingShape">
                    <wps:wsp>
                      <wps:cNvCnPr/>
                      <wps:spPr>
                        <a:xfrm>
                          <a:off x="0" y="0"/>
                          <a:ext cx="4466289"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D992138" id="Straight Connector 4"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pt,6.75pt" to="386.1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" strokecolor="black [3213]"/>
            </w:pict>
          </mc:Fallback>
        </mc:AlternateContent>
      </w:r>
    </w:p>
    <w:p w14:paraId="3AA39A71" w14:textId="52C6C345" w:rsidR="001562C7" w:rsidRPr="004F0032" w:rsidRDefault="005B5FFE" w:rsidP="00C438C6">
      <w:pPr>
        <w:pBdr>
          <w:top w:val="nil"/>
          <w:left w:val="nil"/>
          <w:bottom w:val="nil"/>
          <w:right w:val="nil"/>
          <w:between w:val="nil"/>
        </w:pBdr>
        <w:spacing w:line="276" w:lineRule="auto"/>
        <w:ind w:left="4320"/>
        <w:jc w:val="both"/>
        <w:rPr>
          <w:color w:val="000000" w:themeColor="text1"/>
          <w:sz w:val="12"/>
          <w:szCs w:val="20"/>
        </w:rPr>
      </w:pPr>
      <w:r>
        <w:rPr>
          <w:noProof/>
          <w:color w:val="FF0000"/>
          <w:sz w:val="20"/>
          <w:szCs w:val="20"/>
        </w:rPr>
        <mc:AlternateContent>
          <mc:Choice Requires="wps">
            <w:drawing>
              <wp:anchor distT="0" distB="0" distL="114300" distR="114300" simplePos="0" relativeHeight="251739136" behindDoc="0" locked="0" layoutInCell="1" allowOverlap="1" wp14:anchorId="4E2A7B95" wp14:editId="53748395">
                <wp:simplePos x="0" y="0"/>
                <wp:positionH relativeFrom="column">
                  <wp:posOffset>704215</wp:posOffset>
                </wp:positionH>
                <wp:positionV relativeFrom="paragraph">
                  <wp:posOffset>21590</wp:posOffset>
                </wp:positionV>
                <wp:extent cx="342900" cy="216535"/>
                <wp:effectExtent l="0" t="0" r="19050" b="12065"/>
                <wp:wrapNone/>
                <wp:docPr id="1137" name="Rectangle 1137"/>
                <wp:cNvGraphicFramePr/>
                <a:graphic xmlns:a="http://schemas.openxmlformats.org/drawingml/2006/main">
                  <a:graphicData uri="http://schemas.microsoft.com/office/word/2010/wordprocessingShape">
                    <wps:wsp>
                      <wps:cNvSpPr/>
                      <wps:spPr>
                        <a:xfrm>
                          <a:off x="0" y="0"/>
                          <a:ext cx="342900" cy="21653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51854FE2" w14:textId="73995446" w:rsidR="00932CC1" w:rsidRPr="00C438C6" w:rsidRDefault="00932CC1" w:rsidP="00C438C6">
                            <w:pPr>
                              <w:rPr>
                                <w:sz w:val="12"/>
                              </w:rPr>
                            </w:pPr>
                            <w:r w:rsidRPr="00C438C6">
                              <w:rPr>
                                <w:sz w:val="12"/>
                              </w:rPr>
                              <w:t>-</w:t>
                            </w:r>
                            <w:r>
                              <w:rPr>
                                <w:sz w:val="12"/>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37" o:spid="_x0000_s1049" style="position:absolute;left:0;text-align:left;margin-left:55.45pt;margin-top:1.7pt;width:27pt;height:17.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" fillcolor="white [3201]" strokecolor="white [3212]" strokeweight="2pt">
                <v:textbox>
                  <w:txbxContent>
                    <w:p w14:paraId="51854FE2" w14:textId="73995446" w:rsidR="00932CC1" w:rsidRPr="00C438C6" w:rsidRDefault="00932CC1" w:rsidP="00C438C6">
                      <w:pPr>
                        <w:rPr>
                          <w:sz w:val="12"/>
                        </w:rPr>
                      </w:pPr>
                      <w:r w:rsidRPr="00C438C6">
                        <w:rPr>
                          <w:sz w:val="12"/>
                        </w:rPr>
                        <w:t>-</w:t>
                      </w:r>
                      <w:r>
                        <w:rPr>
                          <w:sz w:val="12"/>
                        </w:rPr>
                        <w:t>30</w:t>
                      </w:r>
                    </w:p>
                  </w:txbxContent>
                </v:textbox>
              </v:rect>
            </w:pict>
          </mc:Fallback>
        </mc:AlternateContent>
      </w:r>
      <w:r>
        <w:rPr>
          <w:noProof/>
          <w:color w:val="FF0000"/>
          <w:sz w:val="20"/>
          <w:szCs w:val="20"/>
        </w:rPr>
        <mc:AlternateContent>
          <mc:Choice Requires="wps">
            <w:drawing>
              <wp:anchor distT="0" distB="0" distL="114300" distR="114300" simplePos="0" relativeHeight="251745280" behindDoc="0" locked="0" layoutInCell="1" allowOverlap="1" wp14:anchorId="60657C05" wp14:editId="5A6D6FBA">
                <wp:simplePos x="0" y="0"/>
                <wp:positionH relativeFrom="column">
                  <wp:posOffset>1348105</wp:posOffset>
                </wp:positionH>
                <wp:positionV relativeFrom="paragraph">
                  <wp:posOffset>25400</wp:posOffset>
                </wp:positionV>
                <wp:extent cx="342900" cy="216535"/>
                <wp:effectExtent l="0" t="0" r="19050" b="12065"/>
                <wp:wrapNone/>
                <wp:docPr id="1140" name="Rectangle 1140"/>
                <wp:cNvGraphicFramePr/>
                <a:graphic xmlns:a="http://schemas.openxmlformats.org/drawingml/2006/main">
                  <a:graphicData uri="http://schemas.microsoft.com/office/word/2010/wordprocessingShape">
                    <wps:wsp>
                      <wps:cNvSpPr/>
                      <wps:spPr>
                        <a:xfrm>
                          <a:off x="0" y="0"/>
                          <a:ext cx="342900" cy="21653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94287DB" w14:textId="7D35307F" w:rsidR="00932CC1" w:rsidRPr="00C438C6" w:rsidRDefault="00932CC1" w:rsidP="004F0032">
                            <w:pPr>
                              <w:rPr>
                                <w:sz w:val="12"/>
                              </w:rPr>
                            </w:pPr>
                            <w:r w:rsidRPr="00C438C6">
                              <w:rPr>
                                <w:sz w:val="12"/>
                              </w:rPr>
                              <w:t>-</w:t>
                            </w:r>
                            <w:r>
                              <w:rPr>
                                <w:sz w:val="12"/>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40" o:spid="_x0000_s1050" style="position:absolute;left:0;text-align:left;margin-left:106.15pt;margin-top:2pt;width:27pt;height:17.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" fillcolor="white [3201]" strokecolor="white [3212]" strokeweight="2pt">
                <v:textbox>
                  <w:txbxContent>
                    <w:p w14:paraId="494287DB" w14:textId="7D35307F" w:rsidR="00932CC1" w:rsidRPr="00C438C6" w:rsidRDefault="00932CC1" w:rsidP="004F0032">
                      <w:pPr>
                        <w:rPr>
                          <w:sz w:val="12"/>
                        </w:rPr>
                      </w:pPr>
                      <w:r w:rsidRPr="00C438C6">
                        <w:rPr>
                          <w:sz w:val="12"/>
                        </w:rPr>
                        <w:t>-</w:t>
                      </w:r>
                      <w:r>
                        <w:rPr>
                          <w:sz w:val="12"/>
                        </w:rPr>
                        <w:t>20</w:t>
                      </w:r>
                    </w:p>
                  </w:txbxContent>
                </v:textbox>
              </v:rect>
            </w:pict>
          </mc:Fallback>
        </mc:AlternateContent>
      </w:r>
      <w:r w:rsidR="004F0032">
        <w:rPr>
          <w:noProof/>
          <w:color w:val="FF0000"/>
          <w:sz w:val="20"/>
          <w:szCs w:val="20"/>
        </w:rPr>
        <mc:AlternateContent>
          <mc:Choice Requires="wps">
            <w:drawing>
              <wp:anchor distT="0" distB="0" distL="114300" distR="114300" simplePos="0" relativeHeight="251751424" behindDoc="0" locked="0" layoutInCell="1" allowOverlap="1" wp14:anchorId="5F1019D1" wp14:editId="4BF4A0C2">
                <wp:simplePos x="0" y="0"/>
                <wp:positionH relativeFrom="column">
                  <wp:posOffset>2154591</wp:posOffset>
                </wp:positionH>
                <wp:positionV relativeFrom="paragraph">
                  <wp:posOffset>22225</wp:posOffset>
                </wp:positionV>
                <wp:extent cx="342900" cy="216535"/>
                <wp:effectExtent l="0" t="0" r="19050" b="12065"/>
                <wp:wrapNone/>
                <wp:docPr id="1143" name="Rectangle 1143"/>
                <wp:cNvGraphicFramePr/>
                <a:graphic xmlns:a="http://schemas.openxmlformats.org/drawingml/2006/main">
                  <a:graphicData uri="http://schemas.microsoft.com/office/word/2010/wordprocessingShape">
                    <wps:wsp>
                      <wps:cNvSpPr/>
                      <wps:spPr>
                        <a:xfrm>
                          <a:off x="0" y="0"/>
                          <a:ext cx="342900" cy="216535"/>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19CAEF25" w14:textId="77777777" w:rsidR="00932CC1" w:rsidRPr="00C438C6" w:rsidRDefault="00932CC1" w:rsidP="004F0032">
                            <w:pPr>
                              <w:rPr>
                                <w:sz w:val="12"/>
                              </w:rPr>
                            </w:pPr>
                            <w:r w:rsidRPr="00C438C6">
                              <w:rPr>
                                <w:sz w:val="12"/>
                              </w:rPr>
                              <w:t>-</w:t>
                            </w:r>
                            <w:r>
                              <w:rPr>
                                <w:sz w:val="1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43" o:spid="_x0000_s1051" style="position:absolute;left:0;text-align:left;margin-left:169.65pt;margin-top:1.75pt;width:27pt;height:17.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" filled="f" strokecolor="white [3212]" strokeweight="2pt">
                <v:textbox>
                  <w:txbxContent>
                    <w:p w14:paraId="19CAEF25" w14:textId="77777777" w:rsidR="00932CC1" w:rsidRPr="00C438C6" w:rsidRDefault="00932CC1" w:rsidP="004F0032">
                      <w:pPr>
                        <w:rPr>
                          <w:sz w:val="12"/>
                        </w:rPr>
                      </w:pPr>
                      <w:r w:rsidRPr="00C438C6">
                        <w:rPr>
                          <w:sz w:val="12"/>
                        </w:rPr>
                        <w:t>-</w:t>
                      </w:r>
                      <w:r>
                        <w:rPr>
                          <w:sz w:val="12"/>
                        </w:rPr>
                        <w:t>10</w:t>
                      </w:r>
                    </w:p>
                  </w:txbxContent>
                </v:textbox>
              </v:rect>
            </w:pict>
          </mc:Fallback>
        </mc:AlternateContent>
      </w:r>
      <w:r w:rsidR="004F0032">
        <w:rPr>
          <w:noProof/>
          <w:color w:val="FF0000"/>
          <w:sz w:val="20"/>
          <w:szCs w:val="20"/>
        </w:rPr>
        <mc:AlternateContent>
          <mc:Choice Requires="wps">
            <w:drawing>
              <wp:anchor distT="0" distB="0" distL="114300" distR="114300" simplePos="0" relativeHeight="251747328" behindDoc="0" locked="0" layoutInCell="1" allowOverlap="1" wp14:anchorId="4D25CA59" wp14:editId="1EF5879C">
                <wp:simplePos x="0" y="0"/>
                <wp:positionH relativeFrom="column">
                  <wp:posOffset>1924050</wp:posOffset>
                </wp:positionH>
                <wp:positionV relativeFrom="paragraph">
                  <wp:posOffset>60325</wp:posOffset>
                </wp:positionV>
                <wp:extent cx="342900" cy="216535"/>
                <wp:effectExtent l="0" t="0" r="19050" b="12065"/>
                <wp:wrapNone/>
                <wp:docPr id="1141" name="Rectangle 1141"/>
                <wp:cNvGraphicFramePr/>
                <a:graphic xmlns:a="http://schemas.openxmlformats.org/drawingml/2006/main">
                  <a:graphicData uri="http://schemas.microsoft.com/office/word/2010/wordprocessingShape">
                    <wps:wsp>
                      <wps:cNvSpPr/>
                      <wps:spPr>
                        <a:xfrm>
                          <a:off x="0" y="0"/>
                          <a:ext cx="342900" cy="21653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7C927D35" w14:textId="46AAEF06" w:rsidR="00932CC1" w:rsidRPr="00C438C6" w:rsidRDefault="00932CC1" w:rsidP="004F0032">
                            <w:pPr>
                              <w:rPr>
                                <w:sz w:val="12"/>
                              </w:rPr>
                            </w:pPr>
                            <w:r w:rsidRPr="00C438C6">
                              <w:rPr>
                                <w:sz w:val="12"/>
                              </w:rPr>
                              <w:t>-</w:t>
                            </w:r>
                            <w:r>
                              <w:rPr>
                                <w:sz w:val="1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41" o:spid="_x0000_s1052" style="position:absolute;left:0;text-align:left;margin-left:151.5pt;margin-top:4.75pt;width:27pt;height:17.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" fillcolor="white [3201]" strokecolor="white [3212]" strokeweight="2pt">
                <v:textbox>
                  <w:txbxContent>
                    <w:p w14:paraId="7C927D35" w14:textId="46AAEF06" w:rsidR="00932CC1" w:rsidRPr="00C438C6" w:rsidRDefault="00932CC1" w:rsidP="004F0032">
                      <w:pPr>
                        <w:rPr>
                          <w:sz w:val="12"/>
                        </w:rPr>
                      </w:pPr>
                      <w:r w:rsidRPr="00C438C6">
                        <w:rPr>
                          <w:sz w:val="12"/>
                        </w:rPr>
                        <w:t>-</w:t>
                      </w:r>
                      <w:r>
                        <w:rPr>
                          <w:sz w:val="12"/>
                        </w:rPr>
                        <w:t>10</w:t>
                      </w:r>
                    </w:p>
                  </w:txbxContent>
                </v:textbox>
              </v:rect>
            </w:pict>
          </mc:Fallback>
        </mc:AlternateContent>
      </w:r>
      <w:r w:rsidR="00BC1E33">
        <w:rPr>
          <w:noProof/>
          <w:color w:val="FF0000"/>
          <w:sz w:val="20"/>
          <w:szCs w:val="20"/>
        </w:rPr>
        <mc:AlternateContent>
          <mc:Choice Requires="wps">
            <w:drawing>
              <wp:anchor distT="0" distB="0" distL="114300" distR="114300" simplePos="0" relativeHeight="251730944" behindDoc="0" locked="0" layoutInCell="1" allowOverlap="1" wp14:anchorId="6F35D4AE" wp14:editId="1E7B00F2">
                <wp:simplePos x="0" y="0"/>
                <wp:positionH relativeFrom="column">
                  <wp:posOffset>2471750</wp:posOffset>
                </wp:positionH>
                <wp:positionV relativeFrom="paragraph">
                  <wp:posOffset>90816</wp:posOffset>
                </wp:positionV>
                <wp:extent cx="120819" cy="5286"/>
                <wp:effectExtent l="0" t="0" r="12700" b="33020"/>
                <wp:wrapNone/>
                <wp:docPr id="1129" name="Straight Connector 1129"/>
                <wp:cNvGraphicFramePr/>
                <a:graphic xmlns:a="http://schemas.openxmlformats.org/drawingml/2006/main">
                  <a:graphicData uri="http://schemas.microsoft.com/office/word/2010/wordprocessingShape">
                    <wps:wsp>
                      <wps:cNvCnPr/>
                      <wps:spPr>
                        <a:xfrm flipH="1">
                          <a:off x="0" y="0"/>
                          <a:ext cx="120819" cy="5286"/>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D8F8F5C" id="Straight Connector 1129" o:spid="_x0000_s1026" style="position:absolute;flip:x;z-index:251730944;visibility:visible;mso-wrap-style:square;mso-wrap-distance-left:9pt;mso-wrap-distance-top:0;mso-wrap-distance-right:9pt;mso-wrap-distance-bottom:0;mso-position-horizontal:absolute;mso-position-horizontal-relative:text;mso-position-vertical:absolute;mso-position-vertical-relative:text" from="194.65pt,7.15pt" to="204.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" strokecolor="black [3213]"/>
            </w:pict>
          </mc:Fallback>
        </mc:AlternateContent>
      </w:r>
      <w:r w:rsidR="00C438C6">
        <w:rPr>
          <w:color w:val="FF0000"/>
          <w:sz w:val="20"/>
          <w:szCs w:val="20"/>
        </w:rPr>
        <w:t xml:space="preserve">      </w:t>
      </w:r>
      <w:r w:rsidR="00C438C6" w:rsidRPr="004F0032">
        <w:rPr>
          <w:color w:val="000000" w:themeColor="text1"/>
          <w:sz w:val="12"/>
          <w:szCs w:val="20"/>
        </w:rPr>
        <w:t xml:space="preserve">10                   </w:t>
      </w:r>
      <w:r w:rsidR="004F0032">
        <w:rPr>
          <w:color w:val="000000" w:themeColor="text1"/>
          <w:sz w:val="12"/>
          <w:szCs w:val="20"/>
        </w:rPr>
        <w:t xml:space="preserve">                </w:t>
      </w:r>
      <w:r w:rsidR="00C438C6" w:rsidRPr="004F0032">
        <w:rPr>
          <w:color w:val="000000" w:themeColor="text1"/>
          <w:sz w:val="12"/>
          <w:szCs w:val="20"/>
        </w:rPr>
        <w:t xml:space="preserve">  20                 </w:t>
      </w:r>
      <w:r w:rsidR="004F0032">
        <w:rPr>
          <w:color w:val="000000" w:themeColor="text1"/>
          <w:sz w:val="12"/>
          <w:szCs w:val="20"/>
        </w:rPr>
        <w:t xml:space="preserve">         </w:t>
      </w:r>
      <w:r w:rsidR="00C438C6" w:rsidRPr="004F0032">
        <w:rPr>
          <w:color w:val="000000" w:themeColor="text1"/>
          <w:sz w:val="12"/>
          <w:szCs w:val="20"/>
        </w:rPr>
        <w:t xml:space="preserve"> 30       </w:t>
      </w:r>
      <w:r w:rsidR="004F0032">
        <w:rPr>
          <w:color w:val="000000" w:themeColor="text1"/>
          <w:sz w:val="12"/>
          <w:szCs w:val="20"/>
        </w:rPr>
        <w:t xml:space="preserve">          </w:t>
      </w:r>
      <w:r w:rsidR="00C438C6" w:rsidRPr="004F0032">
        <w:rPr>
          <w:color w:val="000000" w:themeColor="text1"/>
          <w:sz w:val="12"/>
          <w:szCs w:val="20"/>
        </w:rPr>
        <w:t>40</w:t>
      </w:r>
    </w:p>
    <w:p w14:paraId="3168AE14" w14:textId="178FBD1A" w:rsidR="001562C7" w:rsidRDefault="004F0032" w:rsidP="00B125F6">
      <w:pPr>
        <w:pBdr>
          <w:top w:val="nil"/>
          <w:left w:val="nil"/>
          <w:bottom w:val="nil"/>
          <w:right w:val="nil"/>
          <w:between w:val="nil"/>
        </w:pBdr>
        <w:spacing w:line="276" w:lineRule="auto"/>
        <w:ind w:firstLine="425"/>
        <w:jc w:val="both"/>
        <w:rPr>
          <w:color w:val="FF0000"/>
          <w:sz w:val="20"/>
          <w:szCs w:val="20"/>
        </w:rPr>
      </w:pPr>
      <w:r>
        <w:rPr>
          <w:noProof/>
          <w:color w:val="FF0000"/>
          <w:sz w:val="20"/>
          <w:szCs w:val="20"/>
        </w:rPr>
        <mc:AlternateContent>
          <mc:Choice Requires="wps">
            <w:drawing>
              <wp:anchor distT="0" distB="0" distL="114300" distR="114300" simplePos="0" relativeHeight="251749376" behindDoc="0" locked="0" layoutInCell="1" allowOverlap="1" wp14:anchorId="0107B943" wp14:editId="08333DE8">
                <wp:simplePos x="0" y="0"/>
                <wp:positionH relativeFrom="column">
                  <wp:posOffset>2141245</wp:posOffset>
                </wp:positionH>
                <wp:positionV relativeFrom="paragraph">
                  <wp:posOffset>103226</wp:posOffset>
                </wp:positionV>
                <wp:extent cx="342900" cy="216535"/>
                <wp:effectExtent l="0" t="0" r="19050" b="12065"/>
                <wp:wrapNone/>
                <wp:docPr id="1142" name="Rectangle 1142"/>
                <wp:cNvGraphicFramePr/>
                <a:graphic xmlns:a="http://schemas.openxmlformats.org/drawingml/2006/main">
                  <a:graphicData uri="http://schemas.microsoft.com/office/word/2010/wordprocessingShape">
                    <wps:wsp>
                      <wps:cNvSpPr/>
                      <wps:spPr>
                        <a:xfrm>
                          <a:off x="0" y="0"/>
                          <a:ext cx="342900" cy="21653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518D41C" w14:textId="77777777" w:rsidR="00932CC1" w:rsidRPr="00C438C6" w:rsidRDefault="00932CC1" w:rsidP="004F0032">
                            <w:pPr>
                              <w:rPr>
                                <w:sz w:val="12"/>
                              </w:rPr>
                            </w:pPr>
                            <w:r w:rsidRPr="00C438C6">
                              <w:rPr>
                                <w:sz w:val="12"/>
                              </w:rPr>
                              <w:t>-</w:t>
                            </w:r>
                            <w:r>
                              <w:rPr>
                                <w:sz w:val="12"/>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42" o:spid="_x0000_s1053" style="position:absolute;left:0;text-align:left;margin-left:168.6pt;margin-top:8.15pt;width:27pt;height:17.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" fillcolor="white [3201]" strokecolor="white [3212]" strokeweight="2pt">
                <v:textbox>
                  <w:txbxContent>
                    <w:p w14:paraId="0518D41C" w14:textId="77777777" w:rsidR="00932CC1" w:rsidRPr="00C438C6" w:rsidRDefault="00932CC1" w:rsidP="004F0032">
                      <w:pPr>
                        <w:rPr>
                          <w:sz w:val="12"/>
                        </w:rPr>
                      </w:pPr>
                      <w:r w:rsidRPr="00C438C6">
                        <w:rPr>
                          <w:sz w:val="12"/>
                        </w:rPr>
                        <w:t>-</w:t>
                      </w:r>
                      <w:r>
                        <w:rPr>
                          <w:sz w:val="12"/>
                        </w:rPr>
                        <w:t>20</w:t>
                      </w:r>
                    </w:p>
                  </w:txbxContent>
                </v:textbox>
              </v:rect>
            </w:pict>
          </mc:Fallback>
        </mc:AlternateContent>
      </w:r>
    </w:p>
    <w:p w14:paraId="4EA46EAF" w14:textId="1AAC6074" w:rsidR="00BC1E33" w:rsidRPr="00BC1E33" w:rsidRDefault="00BC1E33" w:rsidP="00B125F6">
      <w:pPr>
        <w:pBdr>
          <w:top w:val="nil"/>
          <w:left w:val="nil"/>
          <w:bottom w:val="nil"/>
          <w:right w:val="nil"/>
          <w:between w:val="nil"/>
        </w:pBdr>
        <w:spacing w:line="276" w:lineRule="auto"/>
        <w:ind w:firstLine="425"/>
        <w:jc w:val="both"/>
        <w:rPr>
          <w:sz w:val="18"/>
          <w:szCs w:val="20"/>
        </w:rPr>
      </w:pPr>
      <w:r>
        <w:rPr>
          <w:noProof/>
          <w:sz w:val="18"/>
          <w:szCs w:val="20"/>
        </w:rPr>
        <mc:AlternateContent>
          <mc:Choice Requires="wps">
            <w:drawing>
              <wp:anchor distT="0" distB="0" distL="114300" distR="114300" simplePos="0" relativeHeight="251731968" behindDoc="0" locked="0" layoutInCell="1" allowOverlap="1" wp14:anchorId="74778977" wp14:editId="3A31F704">
                <wp:simplePos x="0" y="0"/>
                <wp:positionH relativeFrom="column">
                  <wp:posOffset>2471750</wp:posOffset>
                </wp:positionH>
                <wp:positionV relativeFrom="paragraph">
                  <wp:posOffset>19178</wp:posOffset>
                </wp:positionV>
                <wp:extent cx="120650" cy="0"/>
                <wp:effectExtent l="0" t="0" r="12700" b="19050"/>
                <wp:wrapNone/>
                <wp:docPr id="1130" name="Straight Connector 1130"/>
                <wp:cNvGraphicFramePr/>
                <a:graphic xmlns:a="http://schemas.openxmlformats.org/drawingml/2006/main">
                  <a:graphicData uri="http://schemas.microsoft.com/office/word/2010/wordprocessingShape">
                    <wps:wsp>
                      <wps:cNvCnPr/>
                      <wps:spPr>
                        <a:xfrm flipH="1">
                          <a:off x="0" y="0"/>
                          <a:ext cx="1206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F97F0CA" id="Straight Connector 1130" o:spid="_x0000_s1026" style="position:absolute;flip:x;z-index:251731968;visibility:visible;mso-wrap-style:square;mso-wrap-distance-left:9pt;mso-wrap-distance-top:0;mso-wrap-distance-right:9pt;mso-wrap-distance-bottom:0;mso-position-horizontal:absolute;mso-position-horizontal-relative:text;mso-position-vertical:absolute;mso-position-vertical-relative:text" from="194.65pt,1.5pt" to="204.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" strokecolor="black [3213]"/>
            </w:pict>
          </mc:Fallback>
        </mc:AlternateContent>
      </w:r>
      <w:r w:rsidRPr="00BC1E33">
        <w:rPr>
          <w:sz w:val="18"/>
          <w:szCs w:val="20"/>
        </w:rPr>
        <w:t xml:space="preserve"> </w:t>
      </w:r>
      <w:r w:rsidR="004F0032">
        <w:rPr>
          <w:sz w:val="18"/>
          <w:szCs w:val="20"/>
        </w:rPr>
        <w:t xml:space="preserve">                             </w:t>
      </w:r>
      <w:r w:rsidR="0062490B">
        <w:rPr>
          <w:sz w:val="18"/>
          <w:szCs w:val="20"/>
        </w:rPr>
        <w:t>Light</w:t>
      </w:r>
      <w:r w:rsidR="004F0032">
        <w:rPr>
          <w:sz w:val="18"/>
          <w:szCs w:val="20"/>
        </w:rPr>
        <w:t xml:space="preserve"> </w:t>
      </w:r>
      <w:r w:rsidR="0062490B">
        <w:rPr>
          <w:sz w:val="18"/>
          <w:szCs w:val="20"/>
        </w:rPr>
        <w:t xml:space="preserve">Intensity </w:t>
      </w:r>
      <w:r w:rsidRPr="00BC1E33">
        <w:rPr>
          <w:sz w:val="18"/>
          <w:szCs w:val="20"/>
        </w:rPr>
        <w:t xml:space="preserve">                     </w:t>
      </w:r>
    </w:p>
    <w:p w14:paraId="17EB049E" w14:textId="72D3EB0C" w:rsidR="001562C7" w:rsidRPr="00BC1E33" w:rsidRDefault="004F0032" w:rsidP="00BC1E33">
      <w:pPr>
        <w:pBdr>
          <w:top w:val="nil"/>
          <w:left w:val="nil"/>
          <w:bottom w:val="nil"/>
          <w:right w:val="nil"/>
          <w:between w:val="nil"/>
        </w:pBdr>
        <w:spacing w:line="276" w:lineRule="auto"/>
        <w:ind w:left="425"/>
        <w:jc w:val="both"/>
        <w:rPr>
          <w:sz w:val="18"/>
          <w:szCs w:val="20"/>
        </w:rPr>
      </w:pPr>
      <w:r>
        <w:rPr>
          <w:noProof/>
          <w:color w:val="FF0000"/>
          <w:sz w:val="20"/>
          <w:szCs w:val="20"/>
        </w:rPr>
        <mc:AlternateContent>
          <mc:Choice Requires="wps">
            <w:drawing>
              <wp:anchor distT="0" distB="0" distL="114300" distR="114300" simplePos="0" relativeHeight="251743232" behindDoc="0" locked="0" layoutInCell="1" allowOverlap="1" wp14:anchorId="698F6292" wp14:editId="46ED2A4A">
                <wp:simplePos x="0" y="0"/>
                <wp:positionH relativeFrom="column">
                  <wp:posOffset>2141220</wp:posOffset>
                </wp:positionH>
                <wp:positionV relativeFrom="paragraph">
                  <wp:posOffset>50165</wp:posOffset>
                </wp:positionV>
                <wp:extent cx="342900" cy="216535"/>
                <wp:effectExtent l="0" t="0" r="19050" b="12065"/>
                <wp:wrapNone/>
                <wp:docPr id="1139" name="Rectangle 1139"/>
                <wp:cNvGraphicFramePr/>
                <a:graphic xmlns:a="http://schemas.openxmlformats.org/drawingml/2006/main">
                  <a:graphicData uri="http://schemas.microsoft.com/office/word/2010/wordprocessingShape">
                    <wps:wsp>
                      <wps:cNvSpPr/>
                      <wps:spPr>
                        <a:xfrm>
                          <a:off x="0" y="0"/>
                          <a:ext cx="342900" cy="216535"/>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0F62CADA" w14:textId="77777777" w:rsidR="00932CC1" w:rsidRPr="00C438C6" w:rsidRDefault="00932CC1" w:rsidP="004F0032">
                            <w:pPr>
                              <w:rPr>
                                <w:sz w:val="12"/>
                              </w:rPr>
                            </w:pPr>
                            <w:r w:rsidRPr="00C438C6">
                              <w:rPr>
                                <w:sz w:val="12"/>
                              </w:rPr>
                              <w:t>-</w:t>
                            </w:r>
                            <w:r>
                              <w:rPr>
                                <w:sz w:val="12"/>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39" o:spid="_x0000_s1054" style="position:absolute;left:0;text-align:left;margin-left:168.6pt;margin-top:3.95pt;width:27pt;height:17.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" filled="f" strokecolor="white [3212]" strokeweight="2pt">
                <v:textbox>
                  <w:txbxContent>
                    <w:p w14:paraId="0F62CADA" w14:textId="77777777" w:rsidR="00932CC1" w:rsidRPr="00C438C6" w:rsidRDefault="00932CC1" w:rsidP="004F0032">
                      <w:pPr>
                        <w:rPr>
                          <w:sz w:val="12"/>
                        </w:rPr>
                      </w:pPr>
                      <w:r w:rsidRPr="00C438C6">
                        <w:rPr>
                          <w:sz w:val="12"/>
                        </w:rPr>
                        <w:t>-</w:t>
                      </w:r>
                      <w:r>
                        <w:rPr>
                          <w:sz w:val="12"/>
                        </w:rPr>
                        <w:t>30</w:t>
                      </w:r>
                    </w:p>
                  </w:txbxContent>
                </v:textbox>
              </v:rect>
            </w:pict>
          </mc:Fallback>
        </mc:AlternateContent>
      </w:r>
      <w:r w:rsidR="00BC1E33" w:rsidRPr="00BC1E33">
        <w:rPr>
          <w:sz w:val="18"/>
          <w:szCs w:val="20"/>
        </w:rPr>
        <w:t xml:space="preserve">               K</w:t>
      </w:r>
      <w:r w:rsidR="00BC1E33">
        <w:rPr>
          <w:sz w:val="18"/>
          <w:szCs w:val="20"/>
        </w:rPr>
        <w:t>S</w:t>
      </w:r>
    </w:p>
    <w:p w14:paraId="2E1CE296" w14:textId="5EE9D1A2" w:rsidR="001562C7" w:rsidRDefault="00BC1E33" w:rsidP="00B125F6">
      <w:pPr>
        <w:pBdr>
          <w:top w:val="nil"/>
          <w:left w:val="nil"/>
          <w:bottom w:val="nil"/>
          <w:right w:val="nil"/>
          <w:between w:val="nil"/>
        </w:pBdr>
        <w:spacing w:line="276" w:lineRule="auto"/>
        <w:ind w:firstLine="425"/>
        <w:jc w:val="both"/>
        <w:rPr>
          <w:color w:val="FF0000"/>
          <w:sz w:val="20"/>
          <w:szCs w:val="20"/>
        </w:rPr>
      </w:pPr>
      <w:r>
        <w:rPr>
          <w:noProof/>
          <w:color w:val="FF0000"/>
          <w:sz w:val="20"/>
          <w:szCs w:val="20"/>
        </w:rPr>
        <mc:AlternateContent>
          <mc:Choice Requires="wps">
            <w:drawing>
              <wp:anchor distT="0" distB="0" distL="114300" distR="114300" simplePos="0" relativeHeight="251732992" behindDoc="0" locked="0" layoutInCell="1" allowOverlap="1" wp14:anchorId="0E157DCF" wp14:editId="47A8FA02">
                <wp:simplePos x="0" y="0"/>
                <wp:positionH relativeFrom="column">
                  <wp:posOffset>2471750</wp:posOffset>
                </wp:positionH>
                <wp:positionV relativeFrom="paragraph">
                  <wp:posOffset>7624</wp:posOffset>
                </wp:positionV>
                <wp:extent cx="120650" cy="0"/>
                <wp:effectExtent l="0" t="0" r="12700" b="19050"/>
                <wp:wrapNone/>
                <wp:docPr id="1131" name="Straight Connector 1131"/>
                <wp:cNvGraphicFramePr/>
                <a:graphic xmlns:a="http://schemas.openxmlformats.org/drawingml/2006/main">
                  <a:graphicData uri="http://schemas.microsoft.com/office/word/2010/wordprocessingShape">
                    <wps:wsp>
                      <wps:cNvCnPr/>
                      <wps:spPr>
                        <a:xfrm flipH="1">
                          <a:off x="0" y="0"/>
                          <a:ext cx="1206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3B9430F" id="Straight Connector 1131" o:spid="_x0000_s1026" style="position:absolute;flip:x;z-index:251732992;visibility:visible;mso-wrap-style:square;mso-wrap-distance-left:9pt;mso-wrap-distance-top:0;mso-wrap-distance-right:9pt;mso-wrap-distance-bottom:0;mso-position-horizontal:absolute;mso-position-horizontal-relative:text;mso-position-vertical:absolute;mso-position-vertical-relative:text" from="194.65pt,.6pt" to="20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" strokecolor="black [3213]"/>
            </w:pict>
          </mc:Fallback>
        </mc:AlternateContent>
      </w:r>
    </w:p>
    <w:p w14:paraId="252D6F62" w14:textId="5FB462B9" w:rsidR="001562C7" w:rsidRDefault="00C438C6" w:rsidP="00B125F6">
      <w:pPr>
        <w:pBdr>
          <w:top w:val="nil"/>
          <w:left w:val="nil"/>
          <w:bottom w:val="nil"/>
          <w:right w:val="nil"/>
          <w:between w:val="nil"/>
        </w:pBdr>
        <w:spacing w:line="276" w:lineRule="auto"/>
        <w:ind w:firstLine="425"/>
        <w:jc w:val="both"/>
        <w:rPr>
          <w:color w:val="FF0000"/>
          <w:sz w:val="20"/>
          <w:szCs w:val="20"/>
        </w:rPr>
      </w:pPr>
      <w:r>
        <w:rPr>
          <w:noProof/>
          <w:color w:val="FF0000"/>
          <w:sz w:val="20"/>
          <w:szCs w:val="20"/>
        </w:rPr>
        <mc:AlternateContent>
          <mc:Choice Requires="wps">
            <w:drawing>
              <wp:anchor distT="0" distB="0" distL="114300" distR="114300" simplePos="0" relativeHeight="251741184" behindDoc="0" locked="0" layoutInCell="1" allowOverlap="1" wp14:anchorId="182D5120" wp14:editId="188B5D4A">
                <wp:simplePos x="0" y="0"/>
                <wp:positionH relativeFrom="column">
                  <wp:posOffset>2132521</wp:posOffset>
                </wp:positionH>
                <wp:positionV relativeFrom="paragraph">
                  <wp:posOffset>65681</wp:posOffset>
                </wp:positionV>
                <wp:extent cx="343458" cy="216836"/>
                <wp:effectExtent l="0" t="0" r="19050" b="12065"/>
                <wp:wrapNone/>
                <wp:docPr id="1138" name="Rectangle 1138"/>
                <wp:cNvGraphicFramePr/>
                <a:graphic xmlns:a="http://schemas.openxmlformats.org/drawingml/2006/main">
                  <a:graphicData uri="http://schemas.microsoft.com/office/word/2010/wordprocessingShape">
                    <wps:wsp>
                      <wps:cNvSpPr/>
                      <wps:spPr>
                        <a:xfrm>
                          <a:off x="0" y="0"/>
                          <a:ext cx="343458" cy="216836"/>
                        </a:xfrm>
                        <a:prstGeom prst="rect">
                          <a:avLst/>
                        </a:prstGeom>
                        <a:no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5C4308D3" w14:textId="77777777" w:rsidR="00932CC1" w:rsidRPr="00C438C6" w:rsidRDefault="00932CC1" w:rsidP="00C438C6">
                            <w:pPr>
                              <w:rPr>
                                <w:sz w:val="12"/>
                              </w:rPr>
                            </w:pPr>
                            <w:r w:rsidRPr="00C438C6">
                              <w:rPr>
                                <w:sz w:val="12"/>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38" o:spid="_x0000_s1055" style="position:absolute;left:0;text-align:left;margin-left:167.9pt;margin-top:5.15pt;width:27.05pt;height:17.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" filled="f" strokecolor="white [3212]" strokeweight="2pt">
                <v:textbox>
                  <w:txbxContent>
                    <w:p w14:paraId="5C4308D3" w14:textId="77777777" w:rsidR="00932CC1" w:rsidRPr="00C438C6" w:rsidRDefault="00932CC1" w:rsidP="00C438C6">
                      <w:pPr>
                        <w:rPr>
                          <w:sz w:val="12"/>
                        </w:rPr>
                      </w:pPr>
                      <w:r w:rsidRPr="00C438C6">
                        <w:rPr>
                          <w:sz w:val="12"/>
                        </w:rPr>
                        <w:t>-40</w:t>
                      </w:r>
                    </w:p>
                  </w:txbxContent>
                </v:textbox>
              </v:rect>
            </w:pict>
          </mc:Fallback>
        </mc:AlternateContent>
      </w:r>
    </w:p>
    <w:p w14:paraId="1339B916" w14:textId="7A7FEB0B" w:rsidR="001562C7" w:rsidRPr="00040B08" w:rsidRDefault="00C438C6" w:rsidP="00BC1E33">
      <w:pPr>
        <w:pBdr>
          <w:top w:val="nil"/>
          <w:left w:val="nil"/>
          <w:bottom w:val="nil"/>
          <w:right w:val="nil"/>
          <w:between w:val="nil"/>
        </w:pBdr>
        <w:spacing w:line="276" w:lineRule="auto"/>
        <w:jc w:val="both"/>
        <w:rPr>
          <w:color w:val="FF0000"/>
          <w:sz w:val="20"/>
          <w:szCs w:val="20"/>
        </w:rPr>
      </w:pPr>
      <w:r>
        <w:rPr>
          <w:noProof/>
          <w:color w:val="FF0000"/>
          <w:sz w:val="20"/>
          <w:szCs w:val="20"/>
        </w:rPr>
        <mc:AlternateContent>
          <mc:Choice Requires="wps">
            <w:drawing>
              <wp:anchor distT="0" distB="0" distL="114300" distR="114300" simplePos="0" relativeHeight="251734016" behindDoc="0" locked="0" layoutInCell="1" allowOverlap="1" wp14:anchorId="3A5E9D69" wp14:editId="1868F158">
                <wp:simplePos x="0" y="0"/>
                <wp:positionH relativeFrom="column">
                  <wp:posOffset>2475865</wp:posOffset>
                </wp:positionH>
                <wp:positionV relativeFrom="paragraph">
                  <wp:posOffset>24765</wp:posOffset>
                </wp:positionV>
                <wp:extent cx="120650" cy="0"/>
                <wp:effectExtent l="0" t="0" r="12700" b="19050"/>
                <wp:wrapNone/>
                <wp:docPr id="1132" name="Straight Connector 1132"/>
                <wp:cNvGraphicFramePr/>
                <a:graphic xmlns:a="http://schemas.openxmlformats.org/drawingml/2006/main">
                  <a:graphicData uri="http://schemas.microsoft.com/office/word/2010/wordprocessingShape">
                    <wps:wsp>
                      <wps:cNvCnPr/>
                      <wps:spPr>
                        <a:xfrm flipH="1">
                          <a:off x="0" y="0"/>
                          <a:ext cx="1206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BD15BD2" id="Straight Connector 1132" o:spid="_x0000_s1026" style="position:absolute;flip:x;z-index:251734016;visibility:visible;mso-wrap-style:square;mso-wrap-distance-left:9pt;mso-wrap-distance-top:0;mso-wrap-distance-right:9pt;mso-wrap-distance-bottom:0;mso-position-horizontal:absolute;mso-position-horizontal-relative:text;mso-position-vertical:absolute;mso-position-vertical-relative:text" from="194.95pt,1.95pt" to="204.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" strokecolor="black [3213]"/>
            </w:pict>
          </mc:Fallback>
        </mc:AlternateContent>
      </w:r>
    </w:p>
    <w:p w14:paraId="475FF942" w14:textId="2F5032F3" w:rsidR="00B125F6" w:rsidRPr="007617E3" w:rsidRDefault="00B125F6" w:rsidP="00B125F6">
      <w:pPr>
        <w:pBdr>
          <w:top w:val="nil"/>
          <w:left w:val="nil"/>
          <w:bottom w:val="nil"/>
          <w:right w:val="nil"/>
          <w:between w:val="nil"/>
        </w:pBdr>
        <w:spacing w:line="276" w:lineRule="auto"/>
        <w:ind w:firstLine="425"/>
        <w:jc w:val="both"/>
        <w:rPr>
          <w:color w:val="000000"/>
          <w:sz w:val="20"/>
          <w:szCs w:val="20"/>
        </w:rPr>
      </w:pPr>
    </w:p>
    <w:p w14:paraId="47EA3404" w14:textId="3C6AE905" w:rsidR="00B125F6" w:rsidRPr="007617E3" w:rsidRDefault="0062490B" w:rsidP="00C83369">
      <w:pPr>
        <w:pBdr>
          <w:top w:val="nil"/>
          <w:left w:val="nil"/>
          <w:bottom w:val="nil"/>
          <w:right w:val="nil"/>
          <w:between w:val="nil"/>
        </w:pBdr>
        <w:spacing w:line="276" w:lineRule="auto"/>
        <w:jc w:val="both"/>
        <w:rPr>
          <w:color w:val="000000"/>
          <w:sz w:val="20"/>
          <w:szCs w:val="20"/>
        </w:rPr>
      </w:pPr>
      <w:proofErr w:type="gramStart"/>
      <w:r>
        <w:rPr>
          <w:color w:val="000000"/>
          <w:sz w:val="20"/>
          <w:szCs w:val="20"/>
        </w:rPr>
        <w:t>Figure 2.</w:t>
      </w:r>
      <w:proofErr w:type="gramEnd"/>
      <w:r>
        <w:rPr>
          <w:color w:val="000000"/>
          <w:sz w:val="20"/>
          <w:szCs w:val="20"/>
        </w:rPr>
        <w:t xml:space="preserve"> </w:t>
      </w:r>
      <w:proofErr w:type="gramStart"/>
      <w:r>
        <w:rPr>
          <w:color w:val="000000"/>
          <w:sz w:val="20"/>
          <w:szCs w:val="20"/>
        </w:rPr>
        <w:t>Data on environmental influences on the diversity and abundance of butterflies in Ternate Island.</w:t>
      </w:r>
      <w:proofErr w:type="gramEnd"/>
    </w:p>
    <w:p w14:paraId="53EFBA7A" w14:textId="7B13E1ED" w:rsidR="00822523" w:rsidRDefault="0062490B" w:rsidP="00822523">
      <w:pPr>
        <w:pBdr>
          <w:top w:val="nil"/>
          <w:left w:val="nil"/>
          <w:bottom w:val="nil"/>
          <w:right w:val="nil"/>
          <w:between w:val="nil"/>
        </w:pBdr>
        <w:spacing w:line="276" w:lineRule="auto"/>
        <w:ind w:firstLine="425"/>
        <w:jc w:val="both"/>
        <w:rPr>
          <w:sz w:val="20"/>
          <w:szCs w:val="20"/>
        </w:rPr>
      </w:pPr>
      <w:r>
        <w:rPr>
          <w:color w:val="000000"/>
          <w:sz w:val="20"/>
          <w:szCs w:val="20"/>
        </w:rPr>
        <w:lastRenderedPageBreak/>
        <w:t xml:space="preserve">Based on Figure 2, environmental factors such as temperature and humidity correlate positively, while light intensity correlates negatively to the diversity and abandonment of butterflies on Ternate </w:t>
      </w:r>
      <w:proofErr w:type="gramStart"/>
      <w:r>
        <w:rPr>
          <w:color w:val="000000"/>
          <w:sz w:val="20"/>
          <w:szCs w:val="20"/>
        </w:rPr>
        <w:t>island</w:t>
      </w:r>
      <w:proofErr w:type="gramEnd"/>
      <w:r>
        <w:rPr>
          <w:color w:val="000000"/>
          <w:sz w:val="20"/>
          <w:szCs w:val="20"/>
        </w:rPr>
        <w:t xml:space="preserve">. This shows that in North Ternate and South Ternate, increasing temperature and humidity tend to support the diversity and abandonment of butterflies on Ternate </w:t>
      </w:r>
      <w:proofErr w:type="gramStart"/>
      <w:r>
        <w:rPr>
          <w:color w:val="000000"/>
          <w:sz w:val="20"/>
          <w:szCs w:val="20"/>
        </w:rPr>
        <w:t>island</w:t>
      </w:r>
      <w:proofErr w:type="gramEnd"/>
      <w:r>
        <w:rPr>
          <w:color w:val="000000"/>
          <w:sz w:val="20"/>
          <w:szCs w:val="20"/>
        </w:rPr>
        <w:t>, while increasing light intensity has the potential to decrease. In addition to abiotic environmental factors, habitat types also play an important role in determining diversity and abundance</w:t>
      </w:r>
      <w:r w:rsidR="00822523">
        <w:rPr>
          <w:sz w:val="20"/>
          <w:szCs w:val="20"/>
        </w:rPr>
        <w:t xml:space="preserve">. </w:t>
      </w:r>
    </w:p>
    <w:p w14:paraId="763C95CA" w14:textId="69E82880" w:rsidR="00567220" w:rsidRPr="00786018" w:rsidRDefault="0062490B" w:rsidP="00786018">
      <w:pPr>
        <w:pBdr>
          <w:top w:val="nil"/>
          <w:left w:val="nil"/>
          <w:bottom w:val="nil"/>
          <w:right w:val="nil"/>
          <w:between w:val="nil"/>
        </w:pBdr>
        <w:spacing w:line="276" w:lineRule="auto"/>
        <w:ind w:firstLine="425"/>
        <w:jc w:val="both"/>
        <w:rPr>
          <w:b/>
          <w:sz w:val="20"/>
          <w:szCs w:val="20"/>
        </w:rPr>
      </w:pPr>
      <w:r>
        <w:rPr>
          <w:color w:val="000000"/>
          <w:sz w:val="20"/>
          <w:szCs w:val="20"/>
        </w:rPr>
        <w:t>Temperature and humidity are environmental factors that play an important role in supporting the existence of butterflies. Relatively warm temperatures help increase the physical activities of butterflies, such as flight, foraging, and reproduction. Meanwhile, the high humidity is able to maintain the balance of body fluids such as butterflies support the availability of green vegetation as a host plant larvae as well as a source of food in the form of nectar for imago</w:t>
      </w:r>
      <w:r w:rsidR="00822523">
        <w:rPr>
          <w:sz w:val="20"/>
          <w:szCs w:val="20"/>
        </w:rPr>
        <w:t>.</w:t>
      </w:r>
      <w:r w:rsidR="00B17C7B">
        <w:rPr>
          <w:sz w:val="20"/>
          <w:szCs w:val="20"/>
        </w:rPr>
        <w:fldChar w:fldCharType="begin" w:fldLock="1"/>
      </w:r>
      <w:r w:rsidR="00852770">
        <w:rPr>
          <w:sz w:val="20"/>
          <w:szCs w:val="20"/>
        </w:rPr>
        <w:instrText>ADDIN CSL_CITATION {"citationItems":[{"id":"ITEM-1","itemData":{"abstract":"… Lampiran 2.1. Perhitungan Indeks ..... 101 Lampiran 2.2 … institusi berbasis riset di bidang keislaman dan dibidang biologi khususnya entomologi dan ekologi. 2) Sebagai tambahan data base diversitas kupu-kupu di area Blok Ireng …","author":[{"dropping-particle":"","family":"Millah","given":"N","non-dropping-particle":"","parse-names":false,"suffix":""}],"id":"ITEM-1","issued":{"date-parts":[["2020"]]},"title":"Diversitas dan peranan ekologi kupu-kupu (Rhopalocera) di Area Blok Ireng-Ireng kawasan Taman Nasional Bromo Tengger Semeru","type":"article-journal"},"uris":["http://www.mendeley.com/documents/?uuid=4c6c93ec-fe2d-4a05-b668-f3534618b110"]}],"mendeley":{"formattedCitation":"[18]","plainTextFormattedCitation":"[18]","previouslyFormattedCitation":"[18]"},"properties":{"noteIndex":0},"schema":"https://github.com/citation-style-language/schema/raw/master/csl-citation.json"}</w:instrText>
      </w:r>
      <w:r w:rsidR="00B17C7B">
        <w:rPr>
          <w:sz w:val="20"/>
          <w:szCs w:val="20"/>
        </w:rPr>
        <w:fldChar w:fldCharType="separate"/>
      </w:r>
      <w:r w:rsidR="00852770" w:rsidRPr="00852770">
        <w:rPr>
          <w:noProof/>
          <w:sz w:val="20"/>
          <w:szCs w:val="20"/>
        </w:rPr>
        <w:t>[18]</w:t>
      </w:r>
      <w:r w:rsidR="00B17C7B">
        <w:rPr>
          <w:sz w:val="20"/>
          <w:szCs w:val="20"/>
        </w:rPr>
        <w:fldChar w:fldCharType="end"/>
      </w:r>
    </w:p>
    <w:p w14:paraId="01339E3E" w14:textId="79313CEF" w:rsidR="007617E3" w:rsidRPr="007617E3" w:rsidRDefault="0062490B" w:rsidP="00F0338B">
      <w:pPr>
        <w:pBdr>
          <w:top w:val="nil"/>
          <w:left w:val="nil"/>
          <w:bottom w:val="nil"/>
          <w:right w:val="nil"/>
          <w:between w:val="nil"/>
        </w:pBdr>
        <w:spacing w:line="276" w:lineRule="auto"/>
        <w:jc w:val="both"/>
        <w:rPr>
          <w:color w:val="000000"/>
          <w:sz w:val="20"/>
          <w:szCs w:val="20"/>
        </w:rPr>
      </w:pPr>
      <w:r>
        <w:rPr>
          <w:b/>
          <w:bCs/>
          <w:color w:val="000000"/>
          <w:sz w:val="20"/>
          <w:szCs w:val="20"/>
        </w:rPr>
        <w:t>Conclusion</w:t>
      </w:r>
    </w:p>
    <w:p w14:paraId="77D34703" w14:textId="12C3D4DE" w:rsidR="00786018" w:rsidRPr="00F81752" w:rsidRDefault="00F0338B" w:rsidP="00786018">
      <w:pPr>
        <w:pBdr>
          <w:top w:val="nil"/>
          <w:left w:val="nil"/>
          <w:bottom w:val="nil"/>
          <w:right w:val="nil"/>
          <w:between w:val="nil"/>
        </w:pBdr>
        <w:spacing w:line="276" w:lineRule="auto"/>
        <w:jc w:val="both"/>
        <w:rPr>
          <w:color w:val="EE0000"/>
          <w:sz w:val="20"/>
          <w:szCs w:val="20"/>
        </w:rPr>
      </w:pPr>
      <w:r>
        <w:rPr>
          <w:b/>
          <w:color w:val="000000"/>
          <w:sz w:val="20"/>
          <w:szCs w:val="20"/>
        </w:rPr>
        <w:tab/>
      </w:r>
      <w:r w:rsidR="0062490B">
        <w:rPr>
          <w:color w:val="000000"/>
          <w:sz w:val="20"/>
          <w:szCs w:val="20"/>
        </w:rPr>
        <w:t xml:space="preserve">The diversity of local butterflies in Ternate island, especially in North Ternate and South Ternate is categorized as moderate diversity with high abundance. The results of butterfly collection and identification were obtained by 351 individuals consisting of 18 types of local butterflies from 4 Families </w:t>
      </w:r>
      <w:proofErr w:type="spellStart"/>
      <w:r w:rsidR="0062490B">
        <w:rPr>
          <w:color w:val="000000"/>
          <w:sz w:val="20"/>
          <w:szCs w:val="20"/>
        </w:rPr>
        <w:t>Nymphalidae</w:t>
      </w:r>
      <w:proofErr w:type="spellEnd"/>
      <w:r w:rsidR="0062490B">
        <w:rPr>
          <w:color w:val="000000"/>
          <w:sz w:val="20"/>
          <w:szCs w:val="20"/>
        </w:rPr>
        <w:t xml:space="preserve">, </w:t>
      </w:r>
      <w:proofErr w:type="spellStart"/>
      <w:r w:rsidR="0062490B">
        <w:rPr>
          <w:color w:val="000000"/>
          <w:sz w:val="20"/>
          <w:szCs w:val="20"/>
        </w:rPr>
        <w:t>Pieridae</w:t>
      </w:r>
      <w:proofErr w:type="spellEnd"/>
      <w:r w:rsidR="0062490B">
        <w:rPr>
          <w:color w:val="000000"/>
          <w:sz w:val="20"/>
          <w:szCs w:val="20"/>
        </w:rPr>
        <w:t xml:space="preserve">, </w:t>
      </w:r>
      <w:proofErr w:type="spellStart"/>
      <w:r w:rsidR="0062490B">
        <w:rPr>
          <w:color w:val="000000"/>
          <w:sz w:val="20"/>
          <w:szCs w:val="20"/>
        </w:rPr>
        <w:t>Lycaenidae</w:t>
      </w:r>
      <w:proofErr w:type="spellEnd"/>
      <w:r w:rsidR="0062490B">
        <w:rPr>
          <w:color w:val="000000"/>
          <w:sz w:val="20"/>
          <w:szCs w:val="20"/>
        </w:rPr>
        <w:t xml:space="preserve">, and </w:t>
      </w:r>
      <w:proofErr w:type="spellStart"/>
      <w:r w:rsidR="0062490B">
        <w:rPr>
          <w:color w:val="000000"/>
          <w:sz w:val="20"/>
          <w:szCs w:val="20"/>
        </w:rPr>
        <w:t>Papilionidae</w:t>
      </w:r>
      <w:proofErr w:type="spellEnd"/>
      <w:r w:rsidR="0062490B">
        <w:rPr>
          <w:color w:val="000000"/>
          <w:sz w:val="20"/>
          <w:szCs w:val="20"/>
        </w:rPr>
        <w:t>.</w:t>
      </w:r>
      <w:r w:rsidR="0062490B">
        <w:rPr>
          <w:color w:val="EE0000"/>
          <w:sz w:val="20"/>
          <w:szCs w:val="20"/>
        </w:rPr>
        <w:t xml:space="preserve"> </w:t>
      </w:r>
      <w:r w:rsidR="00786018" w:rsidRPr="00F81752">
        <w:rPr>
          <w:color w:val="EE0000"/>
          <w:sz w:val="20"/>
          <w:szCs w:val="20"/>
        </w:rPr>
        <w:t xml:space="preserve"> </w:t>
      </w:r>
    </w:p>
    <w:p w14:paraId="71918D2A" w14:textId="77777777" w:rsidR="0062490B" w:rsidRDefault="0062490B" w:rsidP="00F0338B">
      <w:pPr>
        <w:pBdr>
          <w:top w:val="nil"/>
          <w:left w:val="nil"/>
          <w:bottom w:val="nil"/>
          <w:right w:val="nil"/>
          <w:between w:val="nil"/>
        </w:pBdr>
        <w:spacing w:line="276" w:lineRule="auto"/>
        <w:jc w:val="both"/>
        <w:rPr>
          <w:b/>
          <w:bCs/>
          <w:color w:val="000000"/>
          <w:sz w:val="20"/>
          <w:szCs w:val="20"/>
        </w:rPr>
      </w:pPr>
      <w:r>
        <w:rPr>
          <w:b/>
          <w:bCs/>
          <w:color w:val="000000"/>
          <w:sz w:val="20"/>
          <w:szCs w:val="20"/>
        </w:rPr>
        <w:t>Advice</w:t>
      </w:r>
    </w:p>
    <w:p w14:paraId="6AEE438A" w14:textId="2C03101E" w:rsidR="007617E3" w:rsidRDefault="0062490B" w:rsidP="007617E3">
      <w:pPr>
        <w:pBdr>
          <w:top w:val="nil"/>
          <w:left w:val="nil"/>
          <w:bottom w:val="nil"/>
          <w:right w:val="nil"/>
          <w:between w:val="nil"/>
        </w:pBdr>
        <w:spacing w:line="276" w:lineRule="auto"/>
        <w:ind w:firstLine="425"/>
        <w:jc w:val="both"/>
        <w:rPr>
          <w:color w:val="000000"/>
          <w:sz w:val="20"/>
          <w:szCs w:val="20"/>
        </w:rPr>
      </w:pPr>
      <w:r>
        <w:rPr>
          <w:color w:val="000000"/>
          <w:sz w:val="20"/>
          <w:szCs w:val="20"/>
        </w:rPr>
        <w:t xml:space="preserve">Habitat conservation needs to be improved, especially maintaining the availability of host plants and feed sources for butterflies, so that the more specific </w:t>
      </w:r>
      <w:proofErr w:type="spellStart"/>
      <w:r>
        <w:rPr>
          <w:color w:val="000000"/>
          <w:sz w:val="20"/>
          <w:szCs w:val="20"/>
        </w:rPr>
        <w:t>Papilionidae</w:t>
      </w:r>
      <w:proofErr w:type="spellEnd"/>
      <w:r>
        <w:rPr>
          <w:color w:val="000000"/>
          <w:sz w:val="20"/>
          <w:szCs w:val="20"/>
        </w:rPr>
        <w:t xml:space="preserve"> family remains sustainable. As well as environmental education to local communities about the importance of butterflies as pollinators need to be improved in order to support conservation efforts.</w:t>
      </w:r>
    </w:p>
    <w:p w14:paraId="0F57776E" w14:textId="4C1B1C72" w:rsidR="00D76A8E" w:rsidRPr="007617E3" w:rsidRDefault="00D76A8E" w:rsidP="00D76A8E">
      <w:pPr>
        <w:pBdr>
          <w:top w:val="nil"/>
          <w:left w:val="nil"/>
          <w:bottom w:val="nil"/>
          <w:right w:val="nil"/>
          <w:between w:val="nil"/>
        </w:pBdr>
        <w:spacing w:line="276" w:lineRule="auto"/>
        <w:jc w:val="both"/>
        <w:rPr>
          <w:color w:val="000000"/>
          <w:sz w:val="20"/>
          <w:szCs w:val="20"/>
        </w:rPr>
      </w:pPr>
      <w:r>
        <w:rPr>
          <w:b/>
          <w:bCs/>
          <w:color w:val="000000"/>
          <w:sz w:val="20"/>
          <w:szCs w:val="20"/>
        </w:rPr>
        <w:t>BIBLIOGRAPHY</w:t>
      </w:r>
    </w:p>
    <w:p w14:paraId="4A9D77E3" w14:textId="20693CA5" w:rsidR="00000B55" w:rsidRPr="00000B55" w:rsidRDefault="007617E3" w:rsidP="00000B55">
      <w:pPr>
        <w:widowControl w:val="0"/>
        <w:autoSpaceDE w:val="0"/>
        <w:autoSpaceDN w:val="0"/>
        <w:adjustRightInd w:val="0"/>
        <w:ind w:left="640" w:hanging="640"/>
        <w:rPr>
          <w:noProof/>
          <w:sz w:val="20"/>
        </w:rPr>
      </w:pPr>
      <w:r w:rsidRPr="007617E3">
        <w:rPr>
          <w:color w:val="000000"/>
          <w:sz w:val="20"/>
          <w:szCs w:val="20"/>
        </w:rPr>
        <w:fldChar w:fldCharType="begin" w:fldLock="1"/>
      </w:r>
      <w:r w:rsidRPr="007617E3">
        <w:rPr>
          <w:color w:val="000000"/>
          <w:sz w:val="20"/>
          <w:szCs w:val="20"/>
        </w:rPr>
        <w:instrText xml:space="preserve">ADDIN Mendeley Bibliography CSL_BIBLIOGRAPHY </w:instrText>
      </w:r>
      <w:r w:rsidRPr="007617E3">
        <w:rPr>
          <w:color w:val="000000"/>
          <w:sz w:val="20"/>
          <w:szCs w:val="20"/>
        </w:rPr>
        <w:fldChar w:fldCharType="separate"/>
      </w:r>
      <w:r w:rsidR="00000B55" w:rsidRPr="00000B55">
        <w:rPr>
          <w:noProof/>
          <w:sz w:val="20"/>
        </w:rPr>
        <w:t>[1]</w:t>
      </w:r>
      <w:r w:rsidR="00000B55" w:rsidRPr="00000B55">
        <w:rPr>
          <w:noProof/>
          <w:sz w:val="20"/>
        </w:rPr>
        <w:tab/>
        <w:t xml:space="preserve">P. C. Latue, “Analisis Spasial Temporal Perubahan Tutupan Lahan di Pulau Ternate Provinsi Maluku Utara Citra Satelit Resolusi Tinggi,” </w:t>
      </w:r>
      <w:r w:rsidR="00000B55" w:rsidRPr="00000B55">
        <w:rPr>
          <w:i/>
          <w:iCs/>
          <w:noProof/>
          <w:sz w:val="20"/>
        </w:rPr>
        <w:t>Buana J. Geogr. Ekol. dan Kebencanaan</w:t>
      </w:r>
      <w:r w:rsidR="00000B55" w:rsidRPr="00000B55">
        <w:rPr>
          <w:noProof/>
          <w:sz w:val="20"/>
        </w:rPr>
        <w:t>, vol. 1, no. 1, pp. 31–38, 2023, doi: 10.56211/buana.v1i1.339.</w:t>
      </w:r>
    </w:p>
    <w:p w14:paraId="160D25D2"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[2]</w:t>
      </w:r>
      <w:r w:rsidRPr="00000B55">
        <w:rPr>
          <w:noProof/>
          <w:sz w:val="20"/>
        </w:rPr>
        <w:tab/>
        <w:t xml:space="preserve">E. Tukuboya, A. Kurniawan, and A. Fatrawana, “Keanekaragaman Jenis Kupu-Kupu (Rhopalocera) Di Sungai Oba Kecamatan Oba Utara Kota Tidore KepulauanKeanekaragaman Jenis Kupu-Kupu (Rhopalocera) Di Sungai Oba Kecamatan Oba Utara Kota Tidore Kepulauan,” </w:t>
      </w:r>
      <w:r w:rsidRPr="00000B55">
        <w:rPr>
          <w:i/>
          <w:iCs/>
          <w:noProof/>
          <w:sz w:val="20"/>
        </w:rPr>
        <w:t>J. For. Isl.</w:t>
      </w:r>
      <w:r w:rsidRPr="00000B55">
        <w:rPr>
          <w:noProof/>
          <w:sz w:val="20"/>
        </w:rPr>
        <w:t>, vol. 2, no. 2, pp. 6–13, 2024, doi: 10.33387/foris.v2i2.157.</w:t>
      </w:r>
    </w:p>
    <w:p w14:paraId="1170A16A"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[3]</w:t>
      </w:r>
      <w:r w:rsidRPr="00000B55">
        <w:rPr>
          <w:noProof/>
          <w:sz w:val="20"/>
        </w:rPr>
        <w:tab/>
        <w:t xml:space="preserve">N. Jainuddin, “Dampak Deforestasi Terhadap Keanekaragaman Hayati Dan Ekosistem,” </w:t>
      </w:r>
      <w:r w:rsidRPr="00000B55">
        <w:rPr>
          <w:i/>
          <w:iCs/>
          <w:noProof/>
          <w:sz w:val="20"/>
        </w:rPr>
        <w:t>J. Humaniora, Sos. Dan Bisnis</w:t>
      </w:r>
      <w:r w:rsidRPr="00000B55">
        <w:rPr>
          <w:noProof/>
          <w:sz w:val="20"/>
        </w:rPr>
        <w:t>, vol. 1, no. 2, pp. 131–140, 2023.</w:t>
      </w:r>
    </w:p>
    <w:p w14:paraId="28ED14DC"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[4]</w:t>
      </w:r>
      <w:r w:rsidRPr="00000B55">
        <w:rPr>
          <w:noProof/>
          <w:sz w:val="20"/>
        </w:rPr>
        <w:tab/>
        <w:t xml:space="preserve">L. Muhelni, “Inventarisasi Kupu-Kupu (Rhopalocera) pada Kawasan Tempat Pembuangan Akhir (TPA) Air Dingin, Balai Gadang, Kota Padang,” </w:t>
      </w:r>
      <w:r w:rsidRPr="00000B55">
        <w:rPr>
          <w:i/>
          <w:iCs/>
          <w:noProof/>
          <w:sz w:val="20"/>
        </w:rPr>
        <w:t>Biosf.  J. Biol. dan Pendidik. Biol.</w:t>
      </w:r>
      <w:r w:rsidRPr="00000B55">
        <w:rPr>
          <w:noProof/>
          <w:sz w:val="20"/>
        </w:rPr>
        <w:t>, vol. 7, no. 2, 2022, doi: 10.23969/biosfer.v7i2.6884.</w:t>
      </w:r>
    </w:p>
    <w:p w14:paraId="2A45FBFD"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[5]</w:t>
      </w:r>
      <w:r w:rsidRPr="00000B55">
        <w:rPr>
          <w:noProof/>
          <w:sz w:val="20"/>
        </w:rPr>
        <w:tab/>
        <w:t xml:space="preserve">H. Ruslan, A. Satiyo, and Y. Yenisbar, “Keanekaragaman kupu-kupu (Lepidoptera: Papilionoidea) di Kawasan Pusat Pendidikan Konservasi Alam Bodogol, Taman Nasional Gunung Gede Pangrango, Jawa Barat,” </w:t>
      </w:r>
      <w:r w:rsidRPr="00000B55">
        <w:rPr>
          <w:i/>
          <w:iCs/>
          <w:noProof/>
          <w:sz w:val="20"/>
        </w:rPr>
        <w:t>J. Entomol. Indones.</w:t>
      </w:r>
      <w:r w:rsidRPr="00000B55">
        <w:rPr>
          <w:noProof/>
          <w:sz w:val="20"/>
        </w:rPr>
        <w:t>, vol. 20, no. 1, pp. 10–21, 2023, doi: 10.5994/jei.20.1.10.</w:t>
      </w:r>
    </w:p>
    <w:p w14:paraId="59E0D800"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[6]</w:t>
      </w:r>
      <w:r w:rsidRPr="00000B55">
        <w:rPr>
          <w:noProof/>
          <w:sz w:val="20"/>
        </w:rPr>
        <w:tab/>
        <w:t>H. Raya, T. Provinsi, S. Tengah, N. M. Manopo, and A. Sudhartono, “KEANEKARAGAMAN JENIS KUPU-KUPU ( Lepidoptera ) DI KAWASAN TAMAN,” vol. 22, no. 4, pp. 365–371, 2024.</w:t>
      </w:r>
    </w:p>
    <w:p w14:paraId="21CB4F98"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[7]</w:t>
      </w:r>
      <w:r w:rsidRPr="00000B55">
        <w:rPr>
          <w:noProof/>
          <w:sz w:val="20"/>
        </w:rPr>
        <w:tab/>
        <w:t xml:space="preserve">S. Hengkengbala, R. Koneri, and D. Katili, “Keanekaragaman Kupu-Kupu di Bendungan Ulung Peliang Kecamatan Tamako Kepulauan Sangihe, Sulawesi Utara,” </w:t>
      </w:r>
      <w:r w:rsidRPr="00000B55">
        <w:rPr>
          <w:i/>
          <w:iCs/>
          <w:noProof/>
          <w:sz w:val="20"/>
        </w:rPr>
        <w:t>J. Bios Logos</w:t>
      </w:r>
      <w:r w:rsidRPr="00000B55">
        <w:rPr>
          <w:noProof/>
          <w:sz w:val="20"/>
        </w:rPr>
        <w:t>, vol. 10, no. 2, p. 63, 2020, doi: 10.35799/jbl.11.2.2020.28424.</w:t>
      </w:r>
    </w:p>
    <w:p w14:paraId="0FB93AA9"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[8]</w:t>
      </w:r>
      <w:r w:rsidRPr="00000B55">
        <w:rPr>
          <w:noProof/>
          <w:sz w:val="20"/>
        </w:rPr>
        <w:tab/>
        <w:t xml:space="preserve">A. Walid, F. Turahmah, and P. Ismarliana, “Ekologia : Jurnal Ilmiah Ilmu Dasar dan Lingkungan Hidup,” </w:t>
      </w:r>
      <w:r w:rsidRPr="00000B55">
        <w:rPr>
          <w:i/>
          <w:iCs/>
          <w:noProof/>
          <w:sz w:val="20"/>
        </w:rPr>
        <w:t>Ekol.  J. Ilm. Ilmu Dasar dan Lingkung. Hidup</w:t>
      </w:r>
      <w:r w:rsidRPr="00000B55">
        <w:rPr>
          <w:noProof/>
          <w:sz w:val="20"/>
        </w:rPr>
        <w:t>, vol. 20, no. 1, pp. 40–44, 2020, [Online]. Available: https://journal.unpak.ac.id/index.php/ekologia</w:t>
      </w:r>
    </w:p>
    <w:p w14:paraId="500C20F6"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[9]</w:t>
      </w:r>
      <w:r w:rsidRPr="00000B55">
        <w:rPr>
          <w:noProof/>
          <w:sz w:val="20"/>
        </w:rPr>
        <w:tab/>
        <w:t xml:space="preserve">A. Mas’ud, A. D. Corebima, A. Haerullah, S. Hasan, and A. Alisi, “Jenis Kupu-Kupu Pengunjung Bunga Mussaenda Dan Asoka Di Kawasan Cagar Alam Gunung Sibela Pulau Bacan,” </w:t>
      </w:r>
      <w:r w:rsidRPr="00000B55">
        <w:rPr>
          <w:i/>
          <w:iCs/>
          <w:noProof/>
          <w:sz w:val="20"/>
        </w:rPr>
        <w:t>J. Biol. Trop.</w:t>
      </w:r>
      <w:r w:rsidRPr="00000B55">
        <w:rPr>
          <w:noProof/>
          <w:sz w:val="20"/>
        </w:rPr>
        <w:t>, vol. 19, no. 2, pp. 189–196, 2019, doi: 10.29303/jbt.v19i2.1108.</w:t>
      </w:r>
    </w:p>
    <w:p w14:paraId="7C5966B7"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[10]</w:t>
      </w:r>
      <w:r w:rsidRPr="00000B55">
        <w:rPr>
          <w:noProof/>
          <w:sz w:val="20"/>
        </w:rPr>
        <w:tab/>
        <w:t xml:space="preserve">F. Anita, A.- Salatalohy, and A. K. Kamaluddin, “Keanekaragaman Jenis Kupu-Kupu Di Kawasan Air Terjun Tiga Bidadari Kecamatan Wasile Timur Kabupaten Halmahera Timur,” </w:t>
      </w:r>
      <w:r w:rsidRPr="00000B55">
        <w:rPr>
          <w:i/>
          <w:iCs/>
          <w:noProof/>
          <w:sz w:val="20"/>
        </w:rPr>
        <w:t>Makila</w:t>
      </w:r>
      <w:r w:rsidRPr="00000B55">
        <w:rPr>
          <w:noProof/>
          <w:sz w:val="20"/>
        </w:rPr>
        <w:t>, vol. 18, no. 1, pp. 103–114, 2024, doi: 10.30598/makila.v18i1.10634.</w:t>
      </w:r>
    </w:p>
    <w:p w14:paraId="0CC66329"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[11]</w:t>
      </w:r>
      <w:r w:rsidRPr="00000B55">
        <w:rPr>
          <w:noProof/>
          <w:sz w:val="20"/>
        </w:rPr>
        <w:tab/>
        <w:t xml:space="preserve">A. Mas’ud, W. Hariswan, S. Sundari, and M. N. Tamalene, “New Record of Diversity and Distribution Pattern of Local Butterfly in Ternate Island,” </w:t>
      </w:r>
      <w:r w:rsidRPr="00000B55">
        <w:rPr>
          <w:i/>
          <w:iCs/>
          <w:noProof/>
          <w:sz w:val="20"/>
        </w:rPr>
        <w:t>J. Biol. Trop.</w:t>
      </w:r>
      <w:r w:rsidRPr="00000B55">
        <w:rPr>
          <w:noProof/>
          <w:sz w:val="20"/>
        </w:rPr>
        <w:t>, vol. 22, no. 4, pp. 1328–1333, 2022, doi: 10.29303/jbt.v22i4.4354.</w:t>
      </w:r>
    </w:p>
    <w:p w14:paraId="31D6C5EE"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[12]</w:t>
      </w:r>
      <w:r w:rsidRPr="00000B55">
        <w:rPr>
          <w:noProof/>
          <w:sz w:val="20"/>
        </w:rPr>
        <w:tab/>
        <w:t xml:space="preserve">H. Ruslan, A. Satiyo, and Y. Yenisbar, “Keanekaragaman kupu-kupu (Lepidoptera: Papilionoidea) di Kawasan Pusat Pendidikan Konservasi Alam Bodogol, Taman Nasional Gunung Gede Pangrango, Jawa </w:t>
      </w:r>
      <w:r w:rsidRPr="00000B55">
        <w:rPr>
          <w:noProof/>
          <w:sz w:val="20"/>
        </w:rPr>
        <w:lastRenderedPageBreak/>
        <w:t xml:space="preserve">Barat,” </w:t>
      </w:r>
      <w:r w:rsidRPr="00000B55">
        <w:rPr>
          <w:i/>
          <w:iCs/>
          <w:noProof/>
          <w:sz w:val="20"/>
        </w:rPr>
        <w:t>J. Entomol. Indones.</w:t>
      </w:r>
      <w:r w:rsidRPr="00000B55">
        <w:rPr>
          <w:noProof/>
          <w:sz w:val="20"/>
        </w:rPr>
        <w:t>, vol. 20, no. 1, p. 10, 2023, doi: 10.5994/jei.20.1.10.</w:t>
      </w:r>
    </w:p>
    <w:p w14:paraId="1774117B"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[13]</w:t>
      </w:r>
      <w:r w:rsidRPr="00000B55">
        <w:rPr>
          <w:noProof/>
          <w:sz w:val="20"/>
        </w:rPr>
        <w:tab/>
        <w:t xml:space="preserve">R. Setiawan, A. M. Siddiq, S. Sudarmadji, and N. A. Wulansari, “Keanekaragaman Spesies Kupu-Kupu (Lepidoptera:Rhopalocera) Di Savana Pringtali Resort Bandealit Taman Nasional Meru Betiri,” </w:t>
      </w:r>
      <w:r w:rsidRPr="00000B55">
        <w:rPr>
          <w:i/>
          <w:iCs/>
          <w:noProof/>
          <w:sz w:val="20"/>
        </w:rPr>
        <w:t>BIOLINK (Jurnal Biol. Lingkung. Ind. Kesehatan)</w:t>
      </w:r>
      <w:r w:rsidRPr="00000B55">
        <w:rPr>
          <w:noProof/>
          <w:sz w:val="20"/>
        </w:rPr>
        <w:t>, vol. 5, no. 2, pp. 81–87, 2019, doi: 10.31289/biolink.v5i2.1786.</w:t>
      </w:r>
    </w:p>
    <w:p w14:paraId="5ACF633D"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[14]</w:t>
      </w:r>
      <w:r w:rsidRPr="00000B55">
        <w:rPr>
          <w:noProof/>
          <w:sz w:val="20"/>
        </w:rPr>
        <w:tab/>
        <w:t xml:space="preserve">D. M. Sari and M. T. Harmoko, “Keanekaragaman Jenis Kupu-Kupu (Lepidoptera) Di Kawasan Curug Panjang Desa Durian Remuk Kecamatan Muara Beliti Kabupaten Musi Rawas,” </w:t>
      </w:r>
      <w:r w:rsidRPr="00000B55">
        <w:rPr>
          <w:i/>
          <w:iCs/>
          <w:noProof/>
          <w:sz w:val="20"/>
        </w:rPr>
        <w:t>Pros. Semin. Nas. Hayati</w:t>
      </w:r>
      <w:r w:rsidRPr="00000B55">
        <w:rPr>
          <w:noProof/>
          <w:sz w:val="20"/>
        </w:rPr>
        <w:t>, vol. 7, no. September, pp. 138–143, 2019, [Online]. Available: https://proceeding.unpkediri.ac.id/index.php/hayati/article/view/588</w:t>
      </w:r>
    </w:p>
    <w:p w14:paraId="611F06E8"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[15]</w:t>
      </w:r>
      <w:r w:rsidRPr="00000B55">
        <w:rPr>
          <w:noProof/>
          <w:sz w:val="20"/>
        </w:rPr>
        <w:tab/>
        <w:t xml:space="preserve">D. R. Sari, M. Hadi, and R. Rahadian, “Kelimpahan dan Keanekaragaman Kupu-kupu di Kawasan Taman Nasional Gunung Merbabu, Jawa Tengah,” </w:t>
      </w:r>
      <w:r w:rsidRPr="00000B55">
        <w:rPr>
          <w:i/>
          <w:iCs/>
          <w:noProof/>
          <w:sz w:val="20"/>
        </w:rPr>
        <w:t>Bioma  Berk. Ilm. Biol.</w:t>
      </w:r>
      <w:r w:rsidRPr="00000B55">
        <w:rPr>
          <w:noProof/>
          <w:sz w:val="20"/>
        </w:rPr>
        <w:t>, vol. 18, no. 2, p. 173, 2016, doi: 10.14710/bioma.18.2.173-179.</w:t>
      </w:r>
    </w:p>
    <w:p w14:paraId="7E58D3C2"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[16]</w:t>
      </w:r>
      <w:r w:rsidRPr="00000B55">
        <w:rPr>
          <w:noProof/>
          <w:sz w:val="20"/>
        </w:rPr>
        <w:tab/>
        <w:t xml:space="preserve">A. S. Modeong, R. Koneri, and F. D. J. Dapas, “Kelimpahan dan Keanekaragaman Kupu-Kupu Nymphalidae di Hutan Kota Kuwil Minahasa Utara Sulawesi Utara,” </w:t>
      </w:r>
      <w:r w:rsidRPr="00000B55">
        <w:rPr>
          <w:i/>
          <w:iCs/>
          <w:noProof/>
          <w:sz w:val="20"/>
        </w:rPr>
        <w:t>J. MIPA</w:t>
      </w:r>
      <w:r w:rsidRPr="00000B55">
        <w:rPr>
          <w:noProof/>
          <w:sz w:val="20"/>
        </w:rPr>
        <w:t>, vol. 9, no. 2, p. 70, 2020, doi: 10.35799/jmuo.9.2.2020.28893.</w:t>
      </w:r>
    </w:p>
    <w:p w14:paraId="30C0C5BE"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[17]</w:t>
      </w:r>
      <w:r w:rsidRPr="00000B55">
        <w:rPr>
          <w:noProof/>
          <w:sz w:val="20"/>
        </w:rPr>
        <w:tab/>
        <w:t xml:space="preserve">D. Wakano and D. D. Moniharapon, “DIVERSITY OF BUTTERFLY Lepidoptera IN THE CAMPUS AREA OF PATTIMURA UNIVERSITY AMBON MALUKU,” </w:t>
      </w:r>
      <w:r w:rsidRPr="00000B55">
        <w:rPr>
          <w:i/>
          <w:iCs/>
          <w:noProof/>
          <w:sz w:val="20"/>
        </w:rPr>
        <w:t>RUMPHIUS Pattimura Biol. J.</w:t>
      </w:r>
      <w:r w:rsidRPr="00000B55">
        <w:rPr>
          <w:noProof/>
          <w:sz w:val="20"/>
        </w:rPr>
        <w:t>, vol. 1, no. 2, pp. 058–062, 2019, doi: 10.30598/rumphiusv1i2p058-062.</w:t>
      </w:r>
    </w:p>
    <w:p w14:paraId="6E6EE50F" w14:textId="77777777" w:rsidR="00000B55" w:rsidRPr="00000B55" w:rsidRDefault="00000B55" w:rsidP="00000B55">
      <w:pPr>
        <w:widowControl w:val="0"/>
        <w:autoSpaceDE w:val="0"/>
        <w:autoSpaceDN w:val="0"/>
        <w:adjustRightInd w:val="0"/>
        <w:ind w:left="640" w:hanging="640"/>
        <w:rPr>
          <w:noProof/>
          <w:sz w:val="20"/>
        </w:rPr>
      </w:pPr>
      <w:r w:rsidRPr="00000B55">
        <w:rPr>
          <w:noProof/>
          <w:sz w:val="20"/>
        </w:rPr>
        <w:t>[18]</w:t>
      </w:r>
      <w:r w:rsidRPr="00000B55">
        <w:rPr>
          <w:noProof/>
          <w:sz w:val="20"/>
        </w:rPr>
        <w:tab/>
        <w:t>N. Millah, “Diversitas dan peranan ekologi kupu-kupu (Rhopalocera) di Area Blok Ireng-Ireng kawasan Taman Nasional Bromo Tengger Semeru,” 2020, [Online]. Available: http://digilib.uinsby.ac.id/id/eprint/42958</w:t>
      </w:r>
    </w:p>
    <w:p w14:paraId="6FD0E67A" w14:textId="1A4B5A02" w:rsidR="007617E3" w:rsidRDefault="007617E3" w:rsidP="00000B55">
      <w:pPr>
        <w:widowControl w:val="0"/>
        <w:autoSpaceDE w:val="0"/>
        <w:autoSpaceDN w:val="0"/>
        <w:adjustRightInd w:val="0"/>
        <w:ind w:left="640" w:hanging="640"/>
        <w:rPr>
          <w:color w:val="000000"/>
          <w:sz w:val="20"/>
          <w:szCs w:val="20"/>
        </w:rPr>
      </w:pPr>
      <w:r w:rsidRPr="007617E3">
        <w:rPr>
          <w:color w:val="000000"/>
          <w:sz w:val="20"/>
          <w:szCs w:val="20"/>
        </w:rPr>
        <w:fldChar w:fldCharType="end"/>
      </w:r>
    </w:p>
    <w:p w14:paraId="02788591" w14:textId="64A8B4BC" w:rsidR="007617E3" w:rsidRDefault="007617E3" w:rsidP="007617E3">
      <w:pPr>
        <w:pBdr>
          <w:top w:val="nil"/>
          <w:left w:val="nil"/>
          <w:bottom w:val="nil"/>
          <w:right w:val="nil"/>
          <w:between w:val="nil"/>
        </w:pBdr>
        <w:spacing w:line="276" w:lineRule="auto"/>
        <w:ind w:firstLine="425"/>
        <w:jc w:val="both"/>
        <w:rPr>
          <w:color w:val="000000"/>
          <w:sz w:val="20"/>
          <w:szCs w:val="20"/>
        </w:rPr>
      </w:pPr>
    </w:p>
    <w:p w14:paraId="372A7ED2" w14:textId="745005B1" w:rsidR="007617E3" w:rsidRDefault="007617E3" w:rsidP="007617E3">
      <w:pPr>
        <w:pBdr>
          <w:top w:val="nil"/>
          <w:left w:val="nil"/>
          <w:bottom w:val="nil"/>
          <w:right w:val="nil"/>
          <w:between w:val="nil"/>
        </w:pBdr>
        <w:spacing w:line="276" w:lineRule="auto"/>
        <w:ind w:firstLine="425"/>
        <w:jc w:val="both"/>
        <w:rPr>
          <w:color w:val="000000"/>
          <w:sz w:val="20"/>
          <w:szCs w:val="20"/>
        </w:rPr>
      </w:pPr>
    </w:p>
    <w:p w14:paraId="47D6D8A1" w14:textId="77777777" w:rsidR="007617E3" w:rsidRDefault="007617E3" w:rsidP="007617E3">
      <w:pPr>
        <w:pBdr>
          <w:top w:val="nil"/>
          <w:left w:val="nil"/>
          <w:bottom w:val="nil"/>
          <w:right w:val="nil"/>
          <w:between w:val="nil"/>
        </w:pBdr>
        <w:spacing w:line="276" w:lineRule="auto"/>
        <w:ind w:firstLine="425"/>
        <w:jc w:val="both"/>
        <w:rPr>
          <w:color w:val="000000"/>
          <w:sz w:val="20"/>
          <w:szCs w:val="20"/>
        </w:rPr>
      </w:pPr>
    </w:p>
    <w:sectPr w:rsidR="007617E3" w:rsidSect="002057C7">
      <w:headerReference w:type="even" r:id="rId28"/>
      <w:headerReference w:type="default" r:id="rId29"/>
      <w:footerReference w:type="even" r:id="rId30"/>
      <w:footerReference w:type="default" r:id="rId31"/>
      <w:headerReference w:type="first" r:id="rId32"/>
      <w:footerReference w:type="first" r:id="rId33"/>
      <w:pgSz w:w="11906" w:h="16838"/>
      <w:pgMar w:top="1418" w:right="1418" w:bottom="1418" w:left="1418" w:header="850" w:footer="709" w:gutter="0"/>
      <w:pgNumType w:start="3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45AF3" w14:textId="77777777" w:rsidR="004C3F5F" w:rsidRDefault="004C3F5F">
      <w:r>
        <w:separator/>
      </w:r>
    </w:p>
  </w:endnote>
  <w:endnote w:type="continuationSeparator" w:id="0">
    <w:p w14:paraId="0FA780D3" w14:textId="77777777" w:rsidR="004C3F5F" w:rsidRDefault="004C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AD9E4" w14:textId="3587E7E2" w:rsidR="00932CC1" w:rsidRPr="001550CC" w:rsidRDefault="00932CC1" w:rsidP="002057C7">
    <w:pPr>
      <w:pBdr>
        <w:top w:val="nil"/>
        <w:left w:val="nil"/>
        <w:bottom w:val="nil"/>
        <w:right w:val="nil"/>
        <w:between w:val="nil"/>
      </w:pBdr>
      <w:spacing w:before="60"/>
      <w:jc w:val="both"/>
      <w:rPr>
        <w:color w:val="000000"/>
        <w:sz w:val="18"/>
        <w:szCs w:val="18"/>
      </w:rPr>
    </w:pPr>
    <w:r>
      <w:rPr>
        <w:noProof/>
        <w:color w:val="000000"/>
        <w:sz w:val="18"/>
        <w:szCs w:val="18"/>
      </w:rPr>
      <mc:AlternateContent>
        <mc:Choice Requires="wps">
          <w:drawing>
            <wp:anchor distT="0" distB="0" distL="114300" distR="114300" simplePos="0" relativeHeight="251666432" behindDoc="0" locked="0" layoutInCell="1" allowOverlap="1" wp14:anchorId="39D79F32" wp14:editId="5547EF67">
              <wp:simplePos x="0" y="0"/>
              <wp:positionH relativeFrom="column">
                <wp:posOffset>6350</wp:posOffset>
              </wp:positionH>
              <wp:positionV relativeFrom="paragraph">
                <wp:posOffset>-5129</wp:posOffset>
              </wp:positionV>
              <wp:extent cx="5739619"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9619"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82B1DAC"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pt,-.4pt" to="452.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" strokecolor="#7f7f7f [1612]"/>
          </w:pict>
        </mc:Fallback>
      </mc:AlternateContent>
    </w:r>
    <w:r w:rsidRPr="001550CC">
      <w:rPr>
        <w:color w:val="000000"/>
        <w:sz w:val="18"/>
        <w:szCs w:val="18"/>
      </w:rPr>
      <w:t xml:space="preserve">U. </w:t>
    </w:r>
    <w:proofErr w:type="spellStart"/>
    <w:r w:rsidRPr="001550CC">
      <w:rPr>
        <w:color w:val="000000"/>
        <w:sz w:val="18"/>
        <w:szCs w:val="18"/>
      </w:rPr>
      <w:t>Sambiri</w:t>
    </w:r>
    <w:proofErr w:type="spellEnd"/>
    <w:r w:rsidRPr="001550CC">
      <w:rPr>
        <w:color w:val="000000"/>
        <w:sz w:val="18"/>
        <w:szCs w:val="18"/>
      </w:rPr>
      <w:t xml:space="preserve">, A. </w:t>
    </w:r>
    <w:proofErr w:type="spellStart"/>
    <w:r w:rsidRPr="001550CC">
      <w:rPr>
        <w:color w:val="000000"/>
        <w:sz w:val="18"/>
        <w:szCs w:val="18"/>
      </w:rPr>
      <w:t>Saputra</w:t>
    </w:r>
    <w:proofErr w:type="spellEnd"/>
    <w:r w:rsidRPr="001550CC">
      <w:rPr>
        <w:color w:val="000000"/>
        <w:sz w:val="18"/>
        <w:szCs w:val="18"/>
      </w:rPr>
      <w:t xml:space="preserve"> </w:t>
    </w:r>
    <w:proofErr w:type="spellStart"/>
    <w:r w:rsidRPr="001550CC">
      <w:rPr>
        <w:color w:val="000000"/>
        <w:sz w:val="18"/>
        <w:szCs w:val="18"/>
      </w:rPr>
      <w:t>dan</w:t>
    </w:r>
    <w:proofErr w:type="spellEnd"/>
    <w:r w:rsidRPr="001550CC">
      <w:rPr>
        <w:color w:val="000000"/>
        <w:sz w:val="18"/>
        <w:szCs w:val="18"/>
      </w:rPr>
      <w:t xml:space="preserve"> H.H. </w:t>
    </w:r>
    <w:proofErr w:type="spellStart"/>
    <w:r w:rsidRPr="001550CC">
      <w:rPr>
        <w:color w:val="000000"/>
        <w:sz w:val="18"/>
        <w:szCs w:val="18"/>
      </w:rPr>
      <w:t>Isra</w:t>
    </w:r>
    <w:proofErr w:type="spellEnd"/>
    <w:r w:rsidRPr="001550CC">
      <w:rPr>
        <w:color w:val="000000"/>
        <w:sz w:val="18"/>
        <w:szCs w:val="18"/>
      </w:rPr>
      <w:t>, “</w:t>
    </w:r>
    <w:proofErr w:type="spellStart"/>
    <w:r w:rsidRPr="001550CC">
      <w:rPr>
        <w:color w:val="000000"/>
        <w:sz w:val="18"/>
        <w:szCs w:val="18"/>
      </w:rPr>
      <w:t>Analisis</w:t>
    </w:r>
    <w:proofErr w:type="spellEnd"/>
    <w:r w:rsidRPr="001550CC">
      <w:rPr>
        <w:color w:val="000000"/>
        <w:sz w:val="18"/>
        <w:szCs w:val="18"/>
      </w:rPr>
      <w:t xml:space="preserve"> </w:t>
    </w:r>
    <w:proofErr w:type="spellStart"/>
    <w:r w:rsidRPr="001550CC">
      <w:rPr>
        <w:color w:val="000000"/>
        <w:sz w:val="18"/>
        <w:szCs w:val="18"/>
      </w:rPr>
      <w:t>Pengaruh</w:t>
    </w:r>
    <w:proofErr w:type="spellEnd"/>
    <w:r w:rsidRPr="001550CC">
      <w:rPr>
        <w:color w:val="000000"/>
        <w:sz w:val="18"/>
        <w:szCs w:val="18"/>
      </w:rPr>
      <w:t xml:space="preserve"> </w:t>
    </w:r>
    <w:proofErr w:type="spellStart"/>
    <w:r w:rsidRPr="001550CC">
      <w:rPr>
        <w:color w:val="000000"/>
        <w:sz w:val="18"/>
        <w:szCs w:val="18"/>
      </w:rPr>
      <w:t>Keterampilan</w:t>
    </w:r>
    <w:proofErr w:type="spellEnd"/>
    <w:r w:rsidRPr="001550CC">
      <w:rPr>
        <w:color w:val="000000"/>
        <w:sz w:val="18"/>
        <w:szCs w:val="18"/>
      </w:rPr>
      <w:t xml:space="preserve"> Proses </w:t>
    </w:r>
    <w:proofErr w:type="spellStart"/>
    <w:r w:rsidRPr="001550CC">
      <w:rPr>
        <w:color w:val="000000"/>
        <w:sz w:val="18"/>
        <w:szCs w:val="18"/>
      </w:rPr>
      <w:t>Sains</w:t>
    </w:r>
    <w:proofErr w:type="spellEnd"/>
    <w:r w:rsidRPr="001550CC">
      <w:rPr>
        <w:color w:val="000000"/>
        <w:sz w:val="18"/>
        <w:szCs w:val="18"/>
      </w:rPr>
      <w:t xml:space="preserve"> </w:t>
    </w:r>
    <w:proofErr w:type="spellStart"/>
    <w:r w:rsidRPr="001550CC">
      <w:rPr>
        <w:color w:val="000000"/>
        <w:sz w:val="18"/>
        <w:szCs w:val="18"/>
      </w:rPr>
      <w:t>terhadap</w:t>
    </w:r>
    <w:proofErr w:type="spellEnd"/>
    <w:r w:rsidRPr="001550CC">
      <w:rPr>
        <w:color w:val="000000"/>
        <w:sz w:val="18"/>
        <w:szCs w:val="18"/>
      </w:rPr>
      <w:t xml:space="preserve"> </w:t>
    </w:r>
    <w:proofErr w:type="spellStart"/>
    <w:r w:rsidRPr="001550CC">
      <w:rPr>
        <w:color w:val="000000"/>
        <w:sz w:val="18"/>
        <w:szCs w:val="18"/>
      </w:rPr>
      <w:t>Hasil</w:t>
    </w:r>
    <w:proofErr w:type="spellEnd"/>
    <w:r w:rsidRPr="001550CC">
      <w:rPr>
        <w:color w:val="000000"/>
        <w:sz w:val="18"/>
        <w:szCs w:val="18"/>
      </w:rPr>
      <w:t xml:space="preserve"> </w:t>
    </w:r>
    <w:proofErr w:type="spellStart"/>
    <w:r w:rsidRPr="001550CC">
      <w:rPr>
        <w:color w:val="000000"/>
        <w:sz w:val="18"/>
        <w:szCs w:val="18"/>
      </w:rPr>
      <w:t>Belajar</w:t>
    </w:r>
    <w:proofErr w:type="spellEnd"/>
    <w:r w:rsidRPr="001550CC">
      <w:rPr>
        <w:color w:val="000000"/>
        <w:sz w:val="18"/>
        <w:szCs w:val="18"/>
      </w:rPr>
      <w:t xml:space="preserve"> </w:t>
    </w:r>
    <w:proofErr w:type="spellStart"/>
    <w:r w:rsidRPr="001550CC">
      <w:rPr>
        <w:color w:val="000000"/>
        <w:sz w:val="18"/>
        <w:szCs w:val="18"/>
      </w:rPr>
      <w:t>Fisika</w:t>
    </w:r>
    <w:proofErr w:type="spellEnd"/>
    <w:r w:rsidRPr="001550CC">
      <w:rPr>
        <w:color w:val="000000"/>
        <w:sz w:val="18"/>
        <w:szCs w:val="18"/>
      </w:rPr>
      <w:t xml:space="preserve"> </w:t>
    </w:r>
    <w:proofErr w:type="spellStart"/>
    <w:r w:rsidRPr="001550CC">
      <w:rPr>
        <w:color w:val="000000"/>
        <w:sz w:val="18"/>
        <w:szCs w:val="18"/>
      </w:rPr>
      <w:t>pada</w:t>
    </w:r>
    <w:proofErr w:type="spellEnd"/>
    <w:r w:rsidRPr="001550CC">
      <w:rPr>
        <w:color w:val="000000"/>
        <w:sz w:val="18"/>
        <w:szCs w:val="18"/>
      </w:rPr>
      <w:t xml:space="preserve"> </w:t>
    </w:r>
    <w:proofErr w:type="spellStart"/>
    <w:r w:rsidRPr="001550CC">
      <w:rPr>
        <w:color w:val="000000"/>
        <w:sz w:val="18"/>
        <w:szCs w:val="18"/>
      </w:rPr>
      <w:t>Mahasiswa</w:t>
    </w:r>
    <w:proofErr w:type="spellEnd"/>
    <w:r w:rsidRPr="001550CC">
      <w:rPr>
        <w:color w:val="000000"/>
        <w:sz w:val="18"/>
        <w:szCs w:val="18"/>
      </w:rPr>
      <w:t xml:space="preserve"> </w:t>
    </w:r>
    <w:proofErr w:type="spellStart"/>
    <w:r w:rsidRPr="001550CC">
      <w:rPr>
        <w:color w:val="000000"/>
        <w:sz w:val="18"/>
        <w:szCs w:val="18"/>
      </w:rPr>
      <w:t>Pendidikan</w:t>
    </w:r>
    <w:proofErr w:type="spellEnd"/>
    <w:r w:rsidRPr="001550CC">
      <w:rPr>
        <w:color w:val="000000"/>
        <w:sz w:val="18"/>
        <w:szCs w:val="18"/>
      </w:rPr>
      <w:t xml:space="preserve"> </w:t>
    </w:r>
    <w:proofErr w:type="spellStart"/>
    <w:r w:rsidRPr="001550CC">
      <w:rPr>
        <w:color w:val="000000"/>
        <w:sz w:val="18"/>
        <w:szCs w:val="18"/>
      </w:rPr>
      <w:t>Fisika</w:t>
    </w:r>
    <w:proofErr w:type="spellEnd"/>
    <w:r w:rsidRPr="001550CC">
      <w:rPr>
        <w:color w:val="000000"/>
        <w:sz w:val="18"/>
        <w:szCs w:val="18"/>
      </w:rPr>
      <w:t xml:space="preserve"> FKIP </w:t>
    </w:r>
    <w:proofErr w:type="spellStart"/>
    <w:r w:rsidRPr="001550CC">
      <w:rPr>
        <w:color w:val="000000"/>
        <w:sz w:val="18"/>
        <w:szCs w:val="18"/>
      </w:rPr>
      <w:t>Universitas</w:t>
    </w:r>
    <w:proofErr w:type="spellEnd"/>
    <w:r w:rsidRPr="001550CC">
      <w:rPr>
        <w:color w:val="000000"/>
        <w:sz w:val="18"/>
        <w:szCs w:val="18"/>
      </w:rPr>
      <w:t xml:space="preserve"> </w:t>
    </w:r>
    <w:proofErr w:type="spellStart"/>
    <w:r w:rsidRPr="001550CC">
      <w:rPr>
        <w:color w:val="000000"/>
        <w:sz w:val="18"/>
        <w:szCs w:val="18"/>
      </w:rPr>
      <w:t>Khairun</w:t>
    </w:r>
    <w:proofErr w:type="spellEnd"/>
    <w:r w:rsidRPr="001550CC">
      <w:rPr>
        <w:color w:val="000000"/>
        <w:sz w:val="18"/>
        <w:szCs w:val="18"/>
      </w:rPr>
      <w:t xml:space="preserve">,” SAINTIFIK@, vol. 9, no. 1, pp. 31-36, 2024, </w:t>
    </w:r>
    <w:proofErr w:type="spellStart"/>
    <w:r w:rsidRPr="001550CC">
      <w:rPr>
        <w:color w:val="000000"/>
        <w:sz w:val="18"/>
        <w:szCs w:val="18"/>
      </w:rPr>
      <w:t>doi</w:t>
    </w:r>
    <w:proofErr w:type="spellEnd"/>
    <w:r w:rsidRPr="001550CC">
      <w:rPr>
        <w:color w:val="000000"/>
        <w:sz w:val="18"/>
        <w:szCs w:val="18"/>
      </w:rPr>
      <w:t>: https://doi.org/10.33387/saintifik.v9i1.8242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heading=h.tyjcwt" w:colFirst="0" w:colLast="0"/>
  <w:bookmarkEnd w:id="2"/>
  <w:p w14:paraId="72A4B8E9" w14:textId="26F77782" w:rsidR="00932CC1" w:rsidRPr="001550CC" w:rsidRDefault="00932CC1" w:rsidP="002057C7">
    <w:pPr>
      <w:pBdr>
        <w:top w:val="nil"/>
        <w:left w:val="nil"/>
        <w:bottom w:val="nil"/>
        <w:right w:val="nil"/>
        <w:between w:val="nil"/>
      </w:pBdr>
      <w:spacing w:before="60"/>
      <w:jc w:val="both"/>
      <w:rPr>
        <w:color w:val="000000"/>
        <w:sz w:val="18"/>
        <w:szCs w:val="18"/>
      </w:rPr>
    </w:pPr>
    <w:r>
      <w:rPr>
        <w:noProof/>
        <w:color w:val="000000"/>
        <w:sz w:val="18"/>
        <w:szCs w:val="18"/>
      </w:rPr>
      <mc:AlternateContent>
        <mc:Choice Requires="wps">
          <w:drawing>
            <wp:anchor distT="0" distB="0" distL="114300" distR="114300" simplePos="0" relativeHeight="251668480" behindDoc="0" locked="0" layoutInCell="1" allowOverlap="1" wp14:anchorId="7EB08965" wp14:editId="33DA09AA">
              <wp:simplePos x="0" y="0"/>
              <wp:positionH relativeFrom="column">
                <wp:posOffset>0</wp:posOffset>
              </wp:positionH>
              <wp:positionV relativeFrom="paragraph">
                <wp:posOffset>12651</wp:posOffset>
              </wp:positionV>
              <wp:extent cx="5739619"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39619"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317F421"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1pt" to="451.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" strokecolor="#7f7f7f [1612]"/>
          </w:pict>
        </mc:Fallback>
      </mc:AlternateContent>
    </w:r>
    <w:r w:rsidRPr="001550CC">
      <w:rPr>
        <w:color w:val="000000"/>
        <w:sz w:val="18"/>
        <w:szCs w:val="18"/>
      </w:rPr>
      <w:t xml:space="preserve">U. </w:t>
    </w:r>
    <w:proofErr w:type="spellStart"/>
    <w:r w:rsidRPr="001550CC">
      <w:rPr>
        <w:color w:val="000000"/>
        <w:sz w:val="18"/>
        <w:szCs w:val="18"/>
      </w:rPr>
      <w:t>Sambiri</w:t>
    </w:r>
    <w:proofErr w:type="spellEnd"/>
    <w:r w:rsidRPr="001550CC">
      <w:rPr>
        <w:color w:val="000000"/>
        <w:sz w:val="18"/>
        <w:szCs w:val="18"/>
      </w:rPr>
      <w:t xml:space="preserve">, A. </w:t>
    </w:r>
    <w:proofErr w:type="spellStart"/>
    <w:r w:rsidRPr="001550CC">
      <w:rPr>
        <w:color w:val="000000"/>
        <w:sz w:val="18"/>
        <w:szCs w:val="18"/>
      </w:rPr>
      <w:t>Saputra</w:t>
    </w:r>
    <w:proofErr w:type="spellEnd"/>
    <w:r w:rsidRPr="001550CC">
      <w:rPr>
        <w:color w:val="000000"/>
        <w:sz w:val="18"/>
        <w:szCs w:val="18"/>
      </w:rPr>
      <w:t xml:space="preserve"> </w:t>
    </w:r>
    <w:proofErr w:type="spellStart"/>
    <w:r w:rsidRPr="001550CC">
      <w:rPr>
        <w:color w:val="000000"/>
        <w:sz w:val="18"/>
        <w:szCs w:val="18"/>
      </w:rPr>
      <w:t>dan</w:t>
    </w:r>
    <w:proofErr w:type="spellEnd"/>
    <w:r w:rsidRPr="001550CC">
      <w:rPr>
        <w:color w:val="000000"/>
        <w:sz w:val="18"/>
        <w:szCs w:val="18"/>
      </w:rPr>
      <w:t xml:space="preserve"> H.H. </w:t>
    </w:r>
    <w:proofErr w:type="spellStart"/>
    <w:r w:rsidRPr="001550CC">
      <w:rPr>
        <w:color w:val="000000"/>
        <w:sz w:val="18"/>
        <w:szCs w:val="18"/>
      </w:rPr>
      <w:t>Isra</w:t>
    </w:r>
    <w:proofErr w:type="spellEnd"/>
    <w:r w:rsidRPr="001550CC">
      <w:rPr>
        <w:color w:val="000000"/>
        <w:sz w:val="18"/>
        <w:szCs w:val="18"/>
      </w:rPr>
      <w:t>, “</w:t>
    </w:r>
    <w:proofErr w:type="spellStart"/>
    <w:r w:rsidRPr="001550CC">
      <w:rPr>
        <w:color w:val="000000"/>
        <w:sz w:val="18"/>
        <w:szCs w:val="18"/>
      </w:rPr>
      <w:t>Analisis</w:t>
    </w:r>
    <w:proofErr w:type="spellEnd"/>
    <w:r w:rsidRPr="001550CC">
      <w:rPr>
        <w:color w:val="000000"/>
        <w:sz w:val="18"/>
        <w:szCs w:val="18"/>
      </w:rPr>
      <w:t xml:space="preserve"> </w:t>
    </w:r>
    <w:proofErr w:type="spellStart"/>
    <w:r w:rsidRPr="001550CC">
      <w:rPr>
        <w:color w:val="000000"/>
        <w:sz w:val="18"/>
        <w:szCs w:val="18"/>
      </w:rPr>
      <w:t>Pengaruh</w:t>
    </w:r>
    <w:proofErr w:type="spellEnd"/>
    <w:r w:rsidRPr="001550CC">
      <w:rPr>
        <w:color w:val="000000"/>
        <w:sz w:val="18"/>
        <w:szCs w:val="18"/>
      </w:rPr>
      <w:t xml:space="preserve"> </w:t>
    </w:r>
    <w:proofErr w:type="spellStart"/>
    <w:r w:rsidRPr="001550CC">
      <w:rPr>
        <w:color w:val="000000"/>
        <w:sz w:val="18"/>
        <w:szCs w:val="18"/>
      </w:rPr>
      <w:t>Keterampilan</w:t>
    </w:r>
    <w:proofErr w:type="spellEnd"/>
    <w:r w:rsidRPr="001550CC">
      <w:rPr>
        <w:color w:val="000000"/>
        <w:sz w:val="18"/>
        <w:szCs w:val="18"/>
      </w:rPr>
      <w:t xml:space="preserve"> Proses </w:t>
    </w:r>
    <w:proofErr w:type="spellStart"/>
    <w:r w:rsidRPr="001550CC">
      <w:rPr>
        <w:color w:val="000000"/>
        <w:sz w:val="18"/>
        <w:szCs w:val="18"/>
      </w:rPr>
      <w:t>Sains</w:t>
    </w:r>
    <w:proofErr w:type="spellEnd"/>
    <w:r w:rsidRPr="001550CC">
      <w:rPr>
        <w:color w:val="000000"/>
        <w:sz w:val="18"/>
        <w:szCs w:val="18"/>
      </w:rPr>
      <w:t xml:space="preserve"> </w:t>
    </w:r>
    <w:proofErr w:type="spellStart"/>
    <w:r w:rsidRPr="001550CC">
      <w:rPr>
        <w:color w:val="000000"/>
        <w:sz w:val="18"/>
        <w:szCs w:val="18"/>
      </w:rPr>
      <w:t>terhadap</w:t>
    </w:r>
    <w:proofErr w:type="spellEnd"/>
    <w:r w:rsidRPr="001550CC">
      <w:rPr>
        <w:color w:val="000000"/>
        <w:sz w:val="18"/>
        <w:szCs w:val="18"/>
      </w:rPr>
      <w:t xml:space="preserve"> </w:t>
    </w:r>
    <w:proofErr w:type="spellStart"/>
    <w:r w:rsidRPr="001550CC">
      <w:rPr>
        <w:color w:val="000000"/>
        <w:sz w:val="18"/>
        <w:szCs w:val="18"/>
      </w:rPr>
      <w:t>Hasil</w:t>
    </w:r>
    <w:proofErr w:type="spellEnd"/>
    <w:r w:rsidRPr="001550CC">
      <w:rPr>
        <w:color w:val="000000"/>
        <w:sz w:val="18"/>
        <w:szCs w:val="18"/>
      </w:rPr>
      <w:t xml:space="preserve"> </w:t>
    </w:r>
    <w:proofErr w:type="spellStart"/>
    <w:r w:rsidRPr="001550CC">
      <w:rPr>
        <w:color w:val="000000"/>
        <w:sz w:val="18"/>
        <w:szCs w:val="18"/>
      </w:rPr>
      <w:t>Belajar</w:t>
    </w:r>
    <w:proofErr w:type="spellEnd"/>
    <w:r w:rsidRPr="001550CC">
      <w:rPr>
        <w:color w:val="000000"/>
        <w:sz w:val="18"/>
        <w:szCs w:val="18"/>
      </w:rPr>
      <w:t xml:space="preserve"> </w:t>
    </w:r>
    <w:proofErr w:type="spellStart"/>
    <w:r w:rsidRPr="001550CC">
      <w:rPr>
        <w:color w:val="000000"/>
        <w:sz w:val="18"/>
        <w:szCs w:val="18"/>
      </w:rPr>
      <w:t>Fisika</w:t>
    </w:r>
    <w:proofErr w:type="spellEnd"/>
    <w:r w:rsidRPr="001550CC">
      <w:rPr>
        <w:color w:val="000000"/>
        <w:sz w:val="18"/>
        <w:szCs w:val="18"/>
      </w:rPr>
      <w:t xml:space="preserve"> </w:t>
    </w:r>
    <w:proofErr w:type="spellStart"/>
    <w:r w:rsidRPr="001550CC">
      <w:rPr>
        <w:color w:val="000000"/>
        <w:sz w:val="18"/>
        <w:szCs w:val="18"/>
      </w:rPr>
      <w:t>pada</w:t>
    </w:r>
    <w:proofErr w:type="spellEnd"/>
    <w:r w:rsidRPr="001550CC">
      <w:rPr>
        <w:color w:val="000000"/>
        <w:sz w:val="18"/>
        <w:szCs w:val="18"/>
      </w:rPr>
      <w:t xml:space="preserve"> </w:t>
    </w:r>
    <w:proofErr w:type="spellStart"/>
    <w:r w:rsidRPr="001550CC">
      <w:rPr>
        <w:color w:val="000000"/>
        <w:sz w:val="18"/>
        <w:szCs w:val="18"/>
      </w:rPr>
      <w:t>Mahasiswa</w:t>
    </w:r>
    <w:proofErr w:type="spellEnd"/>
    <w:r w:rsidRPr="001550CC">
      <w:rPr>
        <w:color w:val="000000"/>
        <w:sz w:val="18"/>
        <w:szCs w:val="18"/>
      </w:rPr>
      <w:t xml:space="preserve"> </w:t>
    </w:r>
    <w:proofErr w:type="spellStart"/>
    <w:r w:rsidRPr="001550CC">
      <w:rPr>
        <w:color w:val="000000"/>
        <w:sz w:val="18"/>
        <w:szCs w:val="18"/>
      </w:rPr>
      <w:t>Pendidikan</w:t>
    </w:r>
    <w:proofErr w:type="spellEnd"/>
    <w:r w:rsidRPr="001550CC">
      <w:rPr>
        <w:color w:val="000000"/>
        <w:sz w:val="18"/>
        <w:szCs w:val="18"/>
      </w:rPr>
      <w:t xml:space="preserve"> </w:t>
    </w:r>
    <w:proofErr w:type="spellStart"/>
    <w:r w:rsidRPr="001550CC">
      <w:rPr>
        <w:color w:val="000000"/>
        <w:sz w:val="18"/>
        <w:szCs w:val="18"/>
      </w:rPr>
      <w:t>Fisika</w:t>
    </w:r>
    <w:proofErr w:type="spellEnd"/>
    <w:r w:rsidRPr="001550CC">
      <w:rPr>
        <w:color w:val="000000"/>
        <w:sz w:val="18"/>
        <w:szCs w:val="18"/>
      </w:rPr>
      <w:t xml:space="preserve"> FKIP </w:t>
    </w:r>
    <w:proofErr w:type="spellStart"/>
    <w:r w:rsidRPr="001550CC">
      <w:rPr>
        <w:color w:val="000000"/>
        <w:sz w:val="18"/>
        <w:szCs w:val="18"/>
      </w:rPr>
      <w:t>Universitas</w:t>
    </w:r>
    <w:proofErr w:type="spellEnd"/>
    <w:r w:rsidRPr="001550CC">
      <w:rPr>
        <w:color w:val="000000"/>
        <w:sz w:val="18"/>
        <w:szCs w:val="18"/>
      </w:rPr>
      <w:t xml:space="preserve"> </w:t>
    </w:r>
    <w:proofErr w:type="spellStart"/>
    <w:r w:rsidRPr="001550CC">
      <w:rPr>
        <w:color w:val="000000"/>
        <w:sz w:val="18"/>
        <w:szCs w:val="18"/>
      </w:rPr>
      <w:t>Khairun</w:t>
    </w:r>
    <w:proofErr w:type="spellEnd"/>
    <w:r w:rsidRPr="001550CC">
      <w:rPr>
        <w:color w:val="000000"/>
        <w:sz w:val="18"/>
        <w:szCs w:val="18"/>
      </w:rPr>
      <w:t xml:space="preserve">,” SAINTIFIK@, vol. 9, no. 1, pp. 31-36, 2024, </w:t>
    </w:r>
    <w:proofErr w:type="spellStart"/>
    <w:r w:rsidRPr="001550CC">
      <w:rPr>
        <w:color w:val="000000"/>
        <w:sz w:val="18"/>
        <w:szCs w:val="18"/>
      </w:rPr>
      <w:t>doi</w:t>
    </w:r>
    <w:proofErr w:type="spellEnd"/>
    <w:r w:rsidRPr="001550CC">
      <w:rPr>
        <w:color w:val="000000"/>
        <w:sz w:val="18"/>
        <w:szCs w:val="18"/>
      </w:rPr>
      <w:t>: https://doi.org/10.33387/saintifik.v9i1.8242</w:t>
    </w:r>
  </w:p>
  <w:p w14:paraId="5605A280" w14:textId="05F3BCF5" w:rsidR="00932CC1" w:rsidRDefault="00932CC1" w:rsidP="002057C7">
    <w:pPr>
      <w:pBdr>
        <w:top w:val="nil"/>
        <w:left w:val="nil"/>
        <w:bottom w:val="nil"/>
        <w:right w:val="nil"/>
        <w:between w:val="nil"/>
      </w:pBdr>
      <w:ind w:hanging="2"/>
      <w:rPr>
        <w:color w:val="000000"/>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735F8" w14:textId="2F413CB2" w:rsidR="00932CC1" w:rsidRDefault="00932CC1" w:rsidP="0059089B">
    <w:pPr>
      <w:pBdr>
        <w:top w:val="nil"/>
        <w:left w:val="nil"/>
        <w:bottom w:val="nil"/>
        <w:right w:val="nil"/>
        <w:between w:val="nil"/>
      </w:pBdr>
      <w:ind w:hanging="2"/>
      <w:jc w:val="both"/>
      <w:rPr>
        <w:color w:val="000000"/>
      </w:rPr>
    </w:pPr>
    <w:r>
      <w:rPr>
        <w:noProof/>
        <w:color w:val="000000"/>
      </w:rPr>
      <w:drawing>
        <wp:anchor distT="0" distB="0" distL="114300" distR="114300" simplePos="0" relativeHeight="251662336" behindDoc="0" locked="0" layoutInCell="1" allowOverlap="1" wp14:anchorId="17BFCD2A" wp14:editId="5719E8F5">
          <wp:simplePos x="0" y="0"/>
          <wp:positionH relativeFrom="column">
            <wp:posOffset>-3810</wp:posOffset>
          </wp:positionH>
          <wp:positionV relativeFrom="paragraph">
            <wp:posOffset>42545</wp:posOffset>
          </wp:positionV>
          <wp:extent cx="589915" cy="206375"/>
          <wp:effectExtent l="0" t="0" r="635" b="3175"/>
          <wp:wrapSquare wrapText="bothSides"/>
          <wp:docPr id="2" name="Picture 2" descr="C:\Users\HP\AppData\Local\Microsoft\Windows\INetCache\Content.MSO\3FC393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Microsoft\Windows\INetCache\Content.MSO\3FC393C3.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915" cy="2063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3208E7">
      <w:rPr>
        <w:color w:val="000000"/>
        <w:sz w:val="18"/>
        <w:szCs w:val="18"/>
      </w:rPr>
      <w:t>Karya</w:t>
    </w:r>
    <w:proofErr w:type="spellEnd"/>
    <w:r w:rsidRPr="003208E7">
      <w:rPr>
        <w:color w:val="000000"/>
        <w:sz w:val="18"/>
        <w:szCs w:val="18"/>
      </w:rPr>
      <w:t xml:space="preserve"> </w:t>
    </w:r>
    <w:proofErr w:type="spellStart"/>
    <w:r w:rsidRPr="003208E7">
      <w:rPr>
        <w:color w:val="000000"/>
        <w:sz w:val="18"/>
        <w:szCs w:val="18"/>
      </w:rPr>
      <w:t>ini</w:t>
    </w:r>
    <w:proofErr w:type="spellEnd"/>
    <w:r w:rsidRPr="003208E7">
      <w:rPr>
        <w:color w:val="000000"/>
        <w:sz w:val="18"/>
        <w:szCs w:val="18"/>
      </w:rPr>
      <w:t xml:space="preserve"> </w:t>
    </w:r>
    <w:proofErr w:type="spellStart"/>
    <w:r w:rsidRPr="003208E7">
      <w:rPr>
        <w:color w:val="000000"/>
        <w:sz w:val="18"/>
        <w:szCs w:val="18"/>
      </w:rPr>
      <w:t>dapat</w:t>
    </w:r>
    <w:proofErr w:type="spellEnd"/>
    <w:r w:rsidRPr="003208E7">
      <w:rPr>
        <w:color w:val="000000"/>
        <w:sz w:val="18"/>
        <w:szCs w:val="18"/>
      </w:rPr>
      <w:t xml:space="preserve"> </w:t>
    </w:r>
    <w:proofErr w:type="spellStart"/>
    <w:r w:rsidRPr="003208E7">
      <w:rPr>
        <w:color w:val="000000"/>
        <w:sz w:val="18"/>
        <w:szCs w:val="18"/>
      </w:rPr>
      <w:t>digunakan</w:t>
    </w:r>
    <w:proofErr w:type="spellEnd"/>
    <w:r w:rsidRPr="003208E7">
      <w:rPr>
        <w:color w:val="000000"/>
        <w:sz w:val="18"/>
        <w:szCs w:val="18"/>
      </w:rPr>
      <w:t xml:space="preserve"> </w:t>
    </w:r>
    <w:proofErr w:type="spellStart"/>
    <w:r w:rsidRPr="003208E7">
      <w:rPr>
        <w:color w:val="000000"/>
        <w:sz w:val="18"/>
        <w:szCs w:val="18"/>
      </w:rPr>
      <w:t>berdasarkan</w:t>
    </w:r>
    <w:proofErr w:type="spellEnd"/>
    <w:r w:rsidRPr="003208E7">
      <w:rPr>
        <w:color w:val="000000"/>
        <w:sz w:val="18"/>
        <w:szCs w:val="18"/>
      </w:rPr>
      <w:t xml:space="preserve"> </w:t>
    </w:r>
    <w:proofErr w:type="spellStart"/>
    <w:r w:rsidRPr="003208E7">
      <w:rPr>
        <w:color w:val="000000"/>
        <w:sz w:val="18"/>
        <w:szCs w:val="18"/>
      </w:rPr>
      <w:t>ketentuan</w:t>
    </w:r>
    <w:proofErr w:type="spellEnd"/>
    <w:r w:rsidRPr="003208E7">
      <w:rPr>
        <w:color w:val="000000"/>
        <w:sz w:val="18"/>
        <w:szCs w:val="18"/>
      </w:rPr>
      <w:t xml:space="preserve"> </w:t>
    </w:r>
    <w:hyperlink r:id="rId2" w:history="1">
      <w:r w:rsidRPr="003208E7">
        <w:rPr>
          <w:rStyle w:val="Hyperlink"/>
          <w:sz w:val="18"/>
          <w:szCs w:val="18"/>
        </w:rPr>
        <w:t xml:space="preserve">Creative Commons Attribution 4.0 </w:t>
      </w:r>
      <w:r>
        <w:rPr>
          <w:rStyle w:val="Hyperlink"/>
          <w:sz w:val="18"/>
          <w:szCs w:val="18"/>
        </w:rPr>
        <w:t xml:space="preserve">International </w:t>
      </w:r>
      <w:proofErr w:type="spellStart"/>
      <w:r w:rsidRPr="003208E7">
        <w:rPr>
          <w:rStyle w:val="Hyperlink"/>
          <w:sz w:val="18"/>
          <w:szCs w:val="18"/>
        </w:rPr>
        <w:t>Licence</w:t>
      </w:r>
      <w:proofErr w:type="spellEnd"/>
    </w:hyperlink>
    <w:r>
      <w:rPr>
        <w:color w:val="000000"/>
        <w:sz w:val="18"/>
        <w:szCs w:val="18"/>
      </w:rPr>
      <w:t xml:space="preserve">, </w:t>
    </w:r>
    <w:proofErr w:type="spellStart"/>
    <w:r w:rsidRPr="003208E7">
      <w:rPr>
        <w:color w:val="000000"/>
        <w:sz w:val="18"/>
        <w:szCs w:val="18"/>
      </w:rPr>
      <w:t>Distribusi</w:t>
    </w:r>
    <w:proofErr w:type="spellEnd"/>
    <w:r w:rsidRPr="003208E7">
      <w:rPr>
        <w:color w:val="000000"/>
        <w:sz w:val="18"/>
        <w:szCs w:val="18"/>
      </w:rPr>
      <w:t xml:space="preserve"> </w:t>
    </w:r>
    <w:proofErr w:type="spellStart"/>
    <w:r w:rsidRPr="003208E7">
      <w:rPr>
        <w:color w:val="000000"/>
        <w:sz w:val="18"/>
        <w:szCs w:val="18"/>
      </w:rPr>
      <w:t>lebih</w:t>
    </w:r>
    <w:proofErr w:type="spellEnd"/>
    <w:r w:rsidRPr="003208E7">
      <w:rPr>
        <w:color w:val="000000"/>
        <w:sz w:val="18"/>
        <w:szCs w:val="18"/>
      </w:rPr>
      <w:t xml:space="preserve"> </w:t>
    </w:r>
    <w:proofErr w:type="spellStart"/>
    <w:r w:rsidRPr="003208E7">
      <w:rPr>
        <w:color w:val="000000"/>
        <w:sz w:val="18"/>
        <w:szCs w:val="18"/>
      </w:rPr>
      <w:t>lanjut</w:t>
    </w:r>
    <w:proofErr w:type="spellEnd"/>
    <w:r w:rsidRPr="003208E7">
      <w:rPr>
        <w:color w:val="000000"/>
        <w:sz w:val="18"/>
        <w:szCs w:val="18"/>
      </w:rPr>
      <w:t xml:space="preserve"> </w:t>
    </w:r>
    <w:proofErr w:type="spellStart"/>
    <w:r w:rsidRPr="003208E7">
      <w:rPr>
        <w:color w:val="000000"/>
        <w:sz w:val="18"/>
        <w:szCs w:val="18"/>
      </w:rPr>
      <w:t>harus</w:t>
    </w:r>
    <w:proofErr w:type="spellEnd"/>
    <w:r w:rsidRPr="003208E7">
      <w:rPr>
        <w:color w:val="000000"/>
        <w:sz w:val="18"/>
        <w:szCs w:val="18"/>
      </w:rPr>
      <w:t xml:space="preserve"> </w:t>
    </w:r>
    <w:proofErr w:type="spellStart"/>
    <w:r w:rsidRPr="003208E7">
      <w:rPr>
        <w:color w:val="000000"/>
        <w:sz w:val="18"/>
        <w:szCs w:val="18"/>
      </w:rPr>
      <w:t>mencantumkan</w:t>
    </w:r>
    <w:proofErr w:type="spellEnd"/>
    <w:r w:rsidRPr="003208E7">
      <w:rPr>
        <w:color w:val="000000"/>
        <w:sz w:val="18"/>
        <w:szCs w:val="18"/>
      </w:rPr>
      <w:t xml:space="preserve"> </w:t>
    </w:r>
    <w:proofErr w:type="spellStart"/>
    <w:r w:rsidRPr="003208E7">
      <w:rPr>
        <w:color w:val="000000"/>
        <w:sz w:val="18"/>
        <w:szCs w:val="18"/>
      </w:rPr>
      <w:t>atribusi</w:t>
    </w:r>
    <w:proofErr w:type="spellEnd"/>
    <w:r w:rsidRPr="003208E7">
      <w:rPr>
        <w:color w:val="000000"/>
        <w:sz w:val="18"/>
        <w:szCs w:val="18"/>
      </w:rPr>
      <w:t xml:space="preserve"> </w:t>
    </w:r>
    <w:proofErr w:type="spellStart"/>
    <w:r w:rsidRPr="003208E7">
      <w:rPr>
        <w:color w:val="000000"/>
        <w:sz w:val="18"/>
        <w:szCs w:val="18"/>
      </w:rPr>
      <w:t>kepada</w:t>
    </w:r>
    <w:proofErr w:type="spellEnd"/>
    <w:r w:rsidRPr="003208E7">
      <w:rPr>
        <w:color w:val="000000"/>
        <w:sz w:val="18"/>
        <w:szCs w:val="18"/>
      </w:rPr>
      <w:t xml:space="preserve"> </w:t>
    </w:r>
    <w:proofErr w:type="spellStart"/>
    <w:r w:rsidRPr="003208E7">
      <w:rPr>
        <w:color w:val="000000"/>
        <w:sz w:val="18"/>
        <w:szCs w:val="18"/>
      </w:rPr>
      <w:t>penulis</w:t>
    </w:r>
    <w:proofErr w:type="spellEnd"/>
    <w:r w:rsidRPr="003208E7">
      <w:rPr>
        <w:color w:val="000000"/>
        <w:sz w:val="18"/>
        <w:szCs w:val="18"/>
      </w:rPr>
      <w:t xml:space="preserve">, </w:t>
    </w:r>
    <w:proofErr w:type="spellStart"/>
    <w:r w:rsidRPr="003208E7">
      <w:rPr>
        <w:color w:val="000000"/>
        <w:sz w:val="18"/>
        <w:szCs w:val="18"/>
      </w:rPr>
      <w:t>judul</w:t>
    </w:r>
    <w:proofErr w:type="spellEnd"/>
    <w:r w:rsidRPr="003208E7">
      <w:rPr>
        <w:color w:val="000000"/>
        <w:sz w:val="18"/>
        <w:szCs w:val="18"/>
      </w:rPr>
      <w:t xml:space="preserve"> </w:t>
    </w:r>
    <w:proofErr w:type="spellStart"/>
    <w:r w:rsidRPr="003208E7">
      <w:rPr>
        <w:color w:val="000000"/>
        <w:sz w:val="18"/>
        <w:szCs w:val="18"/>
      </w:rPr>
      <w:t>karya</w:t>
    </w:r>
    <w:proofErr w:type="spellEnd"/>
    <w:r w:rsidRPr="003208E7">
      <w:rPr>
        <w:color w:val="000000"/>
        <w:sz w:val="18"/>
        <w:szCs w:val="18"/>
      </w:rPr>
      <w:t xml:space="preserve">, </w:t>
    </w:r>
    <w:proofErr w:type="spellStart"/>
    <w:r w:rsidRPr="003208E7">
      <w:rPr>
        <w:color w:val="000000"/>
        <w:sz w:val="18"/>
        <w:szCs w:val="18"/>
      </w:rPr>
      <w:t>kutipan</w:t>
    </w:r>
    <w:proofErr w:type="spellEnd"/>
    <w:r w:rsidRPr="003208E7">
      <w:rPr>
        <w:color w:val="000000"/>
        <w:sz w:val="18"/>
        <w:szCs w:val="18"/>
      </w:rPr>
      <w:t xml:space="preserve"> </w:t>
    </w:r>
    <w:proofErr w:type="spellStart"/>
    <w:r w:rsidRPr="003208E7">
      <w:rPr>
        <w:color w:val="000000"/>
        <w:sz w:val="18"/>
        <w:szCs w:val="18"/>
      </w:rPr>
      <w:t>jurnal</w:t>
    </w:r>
    <w:proofErr w:type="spellEnd"/>
    <w:r w:rsidRPr="003208E7">
      <w:rPr>
        <w:color w:val="000000"/>
        <w:sz w:val="18"/>
        <w:szCs w:val="18"/>
      </w:rPr>
      <w:t xml:space="preserve">, </w:t>
    </w:r>
    <w:proofErr w:type="spellStart"/>
    <w:r w:rsidRPr="003208E7">
      <w:rPr>
        <w:color w:val="000000"/>
        <w:sz w:val="18"/>
        <w:szCs w:val="18"/>
      </w:rPr>
      <w:t>dan</w:t>
    </w:r>
    <w:proofErr w:type="spellEnd"/>
    <w:r w:rsidRPr="003208E7">
      <w:rPr>
        <w:color w:val="000000"/>
        <w:sz w:val="18"/>
        <w:szCs w:val="18"/>
      </w:rPr>
      <w:t xml:space="preserve"> DOI. </w:t>
    </w:r>
    <w:proofErr w:type="spellStart"/>
    <w:r w:rsidRPr="003208E7">
      <w:rPr>
        <w:color w:val="000000"/>
        <w:sz w:val="18"/>
        <w:szCs w:val="18"/>
      </w:rPr>
      <w:t>Lisensi</w:t>
    </w:r>
    <w:proofErr w:type="spellEnd"/>
    <w:r w:rsidRPr="003208E7">
      <w:rPr>
        <w:color w:val="000000"/>
        <w:sz w:val="18"/>
        <w:szCs w:val="18"/>
      </w:rPr>
      <w:t xml:space="preserve"> </w:t>
    </w:r>
    <w:proofErr w:type="spellStart"/>
    <w:r w:rsidRPr="003208E7">
      <w:rPr>
        <w:color w:val="000000"/>
        <w:sz w:val="18"/>
        <w:szCs w:val="18"/>
      </w:rPr>
      <w:t>ini</w:t>
    </w:r>
    <w:proofErr w:type="spellEnd"/>
    <w:r w:rsidRPr="003208E7">
      <w:rPr>
        <w:color w:val="000000"/>
        <w:sz w:val="18"/>
        <w:szCs w:val="18"/>
      </w:rPr>
      <w:t xml:space="preserve"> </w:t>
    </w:r>
    <w:proofErr w:type="spellStart"/>
    <w:r w:rsidRPr="003208E7">
      <w:rPr>
        <w:color w:val="000000"/>
        <w:sz w:val="18"/>
        <w:szCs w:val="18"/>
      </w:rPr>
      <w:t>diberikan</w:t>
    </w:r>
    <w:proofErr w:type="spellEnd"/>
    <w:r w:rsidRPr="003208E7">
      <w:rPr>
        <w:color w:val="000000"/>
        <w:sz w:val="18"/>
        <w:szCs w:val="18"/>
      </w:rPr>
      <w:t xml:space="preserve"> </w:t>
    </w:r>
    <w:proofErr w:type="spellStart"/>
    <w:r w:rsidRPr="003208E7">
      <w:rPr>
        <w:color w:val="000000"/>
        <w:sz w:val="18"/>
        <w:szCs w:val="18"/>
      </w:rPr>
      <w:t>oleh</w:t>
    </w:r>
    <w:proofErr w:type="spellEnd"/>
    <w:r w:rsidRPr="003208E7">
      <w:rPr>
        <w:color w:val="000000"/>
        <w:sz w:val="18"/>
        <w:szCs w:val="18"/>
      </w:rPr>
      <w:t xml:space="preserve"> </w:t>
    </w:r>
    <w:proofErr w:type="spellStart"/>
    <w:r w:rsidRPr="003208E7">
      <w:rPr>
        <w:color w:val="000000"/>
        <w:sz w:val="18"/>
        <w:szCs w:val="18"/>
      </w:rPr>
      <w:t>Universitas</w:t>
    </w:r>
    <w:proofErr w:type="spellEnd"/>
    <w:r w:rsidRPr="003208E7">
      <w:rPr>
        <w:color w:val="000000"/>
        <w:sz w:val="18"/>
        <w:szCs w:val="18"/>
      </w:rPr>
      <w:t xml:space="preserve"> </w:t>
    </w:r>
    <w:proofErr w:type="spellStart"/>
    <w:r w:rsidRPr="003208E7">
      <w:rPr>
        <w:color w:val="000000"/>
        <w:sz w:val="18"/>
        <w:szCs w:val="18"/>
      </w:rPr>
      <w:t>Khairun</w:t>
    </w:r>
    <w:proofErr w:type="spellEnd"/>
    <w:r w:rsidRPr="003208E7">
      <w:rPr>
        <w:color w:val="000000"/>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E2C3B" w14:textId="77777777" w:rsidR="004C3F5F" w:rsidRDefault="004C3F5F">
      <w:r>
        <w:separator/>
      </w:r>
    </w:p>
  </w:footnote>
  <w:footnote w:type="continuationSeparator" w:id="0">
    <w:p w14:paraId="37531FD3" w14:textId="77777777" w:rsidR="004C3F5F" w:rsidRDefault="004C3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EAC52" w14:textId="54E8ADFB" w:rsidR="00932CC1" w:rsidRPr="002A49EC" w:rsidRDefault="00932CC1">
    <w:pPr>
      <w:pStyle w:val="Header"/>
      <w:jc w:val="right"/>
      <w:rPr>
        <w:sz w:val="20"/>
        <w:szCs w:val="20"/>
      </w:rPr>
    </w:pPr>
    <w:r>
      <w:rPr>
        <w:noProof/>
      </w:rPr>
      <mc:AlternateContent>
        <mc:Choice Requires="wps">
          <w:drawing>
            <wp:anchor distT="0" distB="0" distL="114300" distR="114300" simplePos="0" relativeHeight="251677696" behindDoc="0" locked="0" layoutInCell="1" allowOverlap="1" wp14:anchorId="7D67636D" wp14:editId="52944FEC">
              <wp:simplePos x="0" y="0"/>
              <wp:positionH relativeFrom="column">
                <wp:posOffset>-87630</wp:posOffset>
              </wp:positionH>
              <wp:positionV relativeFrom="paragraph">
                <wp:posOffset>-19050</wp:posOffset>
              </wp:positionV>
              <wp:extent cx="914400" cy="247650"/>
              <wp:effectExtent l="0" t="0" r="0" b="0"/>
              <wp:wrapNone/>
              <wp:docPr id="1" name="Text Box 1"/>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499F7322" w14:textId="1E3383A5" w:rsidR="00932CC1" w:rsidRPr="00C70F4C" w:rsidRDefault="00932CC1">
                          <w:pPr>
                            <w:rPr>
                              <w:i/>
                              <w:iCs/>
                              <w:color w:val="FF0000"/>
                              <w:sz w:val="22"/>
                              <w:szCs w:val="22"/>
                            </w:rPr>
                          </w:pPr>
                          <w:r w:rsidRPr="00C70F4C">
                            <w:rPr>
                              <w:i/>
                              <w:iCs/>
                              <w:color w:val="FF0000"/>
                              <w:sz w:val="18"/>
                              <w:szCs w:val="18"/>
                            </w:rPr>
                            <w:t>(</w:t>
                          </w:r>
                          <w:proofErr w:type="spellStart"/>
                          <w:r w:rsidRPr="00C70F4C">
                            <w:rPr>
                              <w:i/>
                              <w:iCs/>
                              <w:color w:val="FF0000"/>
                              <w:sz w:val="18"/>
                              <w:szCs w:val="18"/>
                            </w:rPr>
                            <w:t>Jangan</w:t>
                          </w:r>
                          <w:proofErr w:type="spellEnd"/>
                          <w:r w:rsidRPr="00C70F4C">
                            <w:rPr>
                              <w:i/>
                              <w:iCs/>
                              <w:color w:val="FF0000"/>
                              <w:sz w:val="18"/>
                              <w:szCs w:val="18"/>
                            </w:rPr>
                            <w:t xml:space="preserve"> </w:t>
                          </w:r>
                          <w:proofErr w:type="spellStart"/>
                          <w:r w:rsidRPr="00C70F4C">
                            <w:rPr>
                              <w:i/>
                              <w:iCs/>
                              <w:color w:val="FF0000"/>
                              <w:sz w:val="18"/>
                              <w:szCs w:val="18"/>
                            </w:rPr>
                            <w:t>mengedit</w:t>
                          </w:r>
                          <w:proofErr w:type="spellEnd"/>
                          <w:r w:rsidRPr="00C70F4C">
                            <w:rPr>
                              <w:i/>
                              <w:iCs/>
                              <w:color w:val="FF0000"/>
                              <w:sz w:val="18"/>
                              <w:szCs w:val="18"/>
                            </w:rPr>
                            <w:t xml:space="preserve"> Header &amp; Footer)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56" type="#_x0000_t202" style="position:absolute;left:0;text-align:left;margin-left:-6.9pt;margin-top:-1.5pt;width:1in;height:19.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" filled="f" stroked="f" strokeweight=".5pt">
              <v:textbox>
                <w:txbxContent>
                  <w:p w14:paraId="499F7322" w14:textId="1E3383A5" w:rsidR="00932CC1" w:rsidRPr="00C70F4C" w:rsidRDefault="00932CC1">
                    <w:pPr>
                      <w:rPr>
                        <w:i/>
                        <w:iCs/>
                        <w:color w:val="FF0000"/>
                        <w:sz w:val="22"/>
                        <w:szCs w:val="22"/>
                      </w:rPr>
                    </w:pPr>
                    <w:r w:rsidRPr="00C70F4C">
                      <w:rPr>
                        <w:i/>
                        <w:iCs/>
                        <w:color w:val="FF0000"/>
                        <w:sz w:val="18"/>
                        <w:szCs w:val="18"/>
                      </w:rPr>
                      <w:t>(Jangan mengedit Header &amp; Footer)</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1E45E20" wp14:editId="5860EAF0">
              <wp:simplePos x="0" y="0"/>
              <wp:positionH relativeFrom="column">
                <wp:posOffset>321261</wp:posOffset>
              </wp:positionH>
              <wp:positionV relativeFrom="paragraph">
                <wp:posOffset>-33020</wp:posOffset>
              </wp:positionV>
              <wp:extent cx="5092505" cy="24392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5092505" cy="243920"/>
                      </a:xfrm>
                      <a:prstGeom prst="rect">
                        <a:avLst/>
                      </a:prstGeom>
                      <a:noFill/>
                      <a:ln w="6350">
                        <a:noFill/>
                      </a:ln>
                    </wps:spPr>
                    <wps:txbx>
                      <w:txbxContent>
                        <w:p w14:paraId="78EF3727" w14:textId="69C54EF8" w:rsidR="00932CC1" w:rsidRPr="001550CC" w:rsidRDefault="00932CC1" w:rsidP="002A49EC">
                          <w:pPr>
                            <w:jc w:val="center"/>
                            <w:rPr>
                              <w:sz w:val="20"/>
                              <w:szCs w:val="20"/>
                            </w:rPr>
                          </w:pPr>
                          <w:r w:rsidRPr="001550CC">
                            <w:rPr>
                              <w:sz w:val="20"/>
                              <w:szCs w:val="20"/>
                            </w:rPr>
                            <w:t>SAINTIFIK@ 9 (1) (2024) 31-36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57" type="#_x0000_t202" style="position:absolute;left:0;text-align:left;margin-left:25.3pt;margin-top:-2.6pt;width:401pt;height:1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" filled="f" stroked="f" strokeweight=".5pt">
              <v:textbox>
                <w:txbxContent>
                  <w:p w14:paraId="78EF3727" w14:textId="69C54EF8" w:rsidR="00932CC1" w:rsidRPr="001550CC" w:rsidRDefault="00932CC1" w:rsidP="002A49EC">
                    <w:pPr>
                      <w:jc w:val="center"/>
                      <w:rPr>
                        <w:sz w:val="20"/>
                        <w:szCs w:val="20"/>
                      </w:rPr>
                    </w:pPr>
                    <w:r w:rsidRPr="001550CC">
                      <w:rPr>
                        <w:sz w:val="20"/>
                        <w:szCs w:val="20"/>
                      </w:rPr>
                      <w:t>SAINTIFIK@ 9 (1) (2024) 31-36</w:t>
                    </w:r>
                  </w:p>
                </w:txbxContent>
              </v:textbox>
            </v:shape>
          </w:pict>
        </mc:Fallback>
      </mc:AlternateContent>
    </w:r>
    <w:r>
      <w:t xml:space="preserve"> |  </w:t>
    </w:r>
    <w:sdt>
      <w:sdtPr>
        <w:id w:val="-1162853350"/>
        <w:docPartObj>
          <w:docPartGallery w:val="Page Numbers (Top of Page)"/>
          <w:docPartUnique/>
        </w:docPartObj>
      </w:sdtPr>
      <w:sdtEndPr>
        <w:rPr>
          <w:noProof/>
          <w:sz w:val="20"/>
          <w:szCs w:val="20"/>
        </w:rPr>
      </w:sdtEndPr>
      <w:sdtContent>
        <w:r w:rsidRPr="002A49EC">
          <w:rPr>
            <w:sz w:val="20"/>
            <w:szCs w:val="20"/>
          </w:rPr>
          <w:fldChar w:fldCharType="begin"/>
        </w:r>
        <w:r w:rsidRPr="002A49EC">
          <w:rPr>
            <w:sz w:val="20"/>
            <w:szCs w:val="20"/>
          </w:rPr>
          <w:instrText xml:space="preserve"> PAGE   \* MERGEFORMAT </w:instrText>
        </w:r>
        <w:r w:rsidRPr="002A49EC">
          <w:rPr>
            <w:sz w:val="20"/>
            <w:szCs w:val="20"/>
          </w:rPr>
          <w:fldChar w:fldCharType="separate"/>
        </w:r>
        <w:r w:rsidR="00947BD2">
          <w:rPr>
            <w:noProof/>
            <w:sz w:val="20"/>
            <w:szCs w:val="20"/>
          </w:rPr>
          <w:t>38</w:t>
        </w:r>
        <w:r w:rsidRPr="002A49EC">
          <w:rPr>
            <w:noProof/>
            <w:sz w:val="20"/>
            <w:szCs w:val="20"/>
          </w:rPr>
          <w:fldChar w:fldCharType="end"/>
        </w:r>
      </w:sdtContent>
    </w:sdt>
  </w:p>
  <w:p w14:paraId="46766A02" w14:textId="5E591023" w:rsidR="00932CC1" w:rsidRDefault="00932CC1">
    <w:pPr>
      <w:pBdr>
        <w:top w:val="nil"/>
        <w:left w:val="nil"/>
        <w:bottom w:val="nil"/>
        <w:right w:val="nil"/>
        <w:between w:val="nil"/>
      </w:pBdr>
      <w:tabs>
        <w:tab w:val="center" w:pos="4394"/>
        <w:tab w:val="right" w:pos="8647"/>
      </w:tabs>
      <w:ind w:right="-2" w:hanging="2"/>
      <w:jc w:val="center"/>
      <w:rPr>
        <w:color w:val="FF0000"/>
        <w:sz w:val="16"/>
        <w:szCs w:val="16"/>
      </w:rPr>
    </w:pPr>
    <w:r>
      <w:rPr>
        <w:noProof/>
        <w:color w:val="000000"/>
        <w:sz w:val="18"/>
        <w:szCs w:val="18"/>
      </w:rPr>
      <mc:AlternateContent>
        <mc:Choice Requires="wps">
          <w:drawing>
            <wp:anchor distT="0" distB="0" distL="114300" distR="114300" simplePos="0" relativeHeight="251672576" behindDoc="0" locked="0" layoutInCell="1" allowOverlap="1" wp14:anchorId="19CD039B" wp14:editId="4EE8A9AD">
              <wp:simplePos x="0" y="0"/>
              <wp:positionH relativeFrom="column">
                <wp:posOffset>-98</wp:posOffset>
              </wp:positionH>
              <wp:positionV relativeFrom="paragraph">
                <wp:posOffset>24618</wp:posOffset>
              </wp:positionV>
              <wp:extent cx="574616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746164"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4BA6142" id="Straight Connector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95pt" to="452.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" strokecolor="#7f7f7f [1612]"/>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4283F" w14:textId="40F58795" w:rsidR="00932CC1" w:rsidRPr="002A49EC" w:rsidRDefault="00932CC1">
    <w:pPr>
      <w:pStyle w:val="Header"/>
    </w:pPr>
    <w:r>
      <w:rPr>
        <w:noProof/>
      </w:rPr>
      <mc:AlternateContent>
        <mc:Choice Requires="wps">
          <w:drawing>
            <wp:anchor distT="0" distB="0" distL="114300" distR="114300" simplePos="0" relativeHeight="251679744" behindDoc="0" locked="0" layoutInCell="1" allowOverlap="1" wp14:anchorId="265F2F9B" wp14:editId="3CEA9D08">
              <wp:simplePos x="0" y="0"/>
              <wp:positionH relativeFrom="column">
                <wp:posOffset>3860800</wp:posOffset>
              </wp:positionH>
              <wp:positionV relativeFrom="paragraph">
                <wp:posOffset>-20320</wp:posOffset>
              </wp:positionV>
              <wp:extent cx="914400" cy="247650"/>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247650"/>
                      </a:xfrm>
                      <a:prstGeom prst="rect">
                        <a:avLst/>
                      </a:prstGeom>
                      <a:noFill/>
                      <a:ln w="6350">
                        <a:noFill/>
                      </a:ln>
                    </wps:spPr>
                    <wps:txbx>
                      <w:txbxContent>
                        <w:p w14:paraId="0EC1EF69" w14:textId="77777777" w:rsidR="00932CC1" w:rsidRPr="00C70F4C" w:rsidRDefault="00932CC1" w:rsidP="00C70F4C">
                          <w:pPr>
                            <w:rPr>
                              <w:i/>
                              <w:iCs/>
                              <w:color w:val="FF0000"/>
                              <w:sz w:val="22"/>
                              <w:szCs w:val="22"/>
                            </w:rPr>
                          </w:pPr>
                          <w:r w:rsidRPr="00C70F4C">
                            <w:rPr>
                              <w:i/>
                              <w:iCs/>
                              <w:color w:val="FF0000"/>
                              <w:sz w:val="18"/>
                              <w:szCs w:val="18"/>
                            </w:rPr>
                            <w:t>(</w:t>
                          </w:r>
                          <w:proofErr w:type="spellStart"/>
                          <w:r w:rsidRPr="00C70F4C">
                            <w:rPr>
                              <w:i/>
                              <w:iCs/>
                              <w:color w:val="FF0000"/>
                              <w:sz w:val="18"/>
                              <w:szCs w:val="18"/>
                            </w:rPr>
                            <w:t>Jangan</w:t>
                          </w:r>
                          <w:proofErr w:type="spellEnd"/>
                          <w:r w:rsidRPr="00C70F4C">
                            <w:rPr>
                              <w:i/>
                              <w:iCs/>
                              <w:color w:val="FF0000"/>
                              <w:sz w:val="18"/>
                              <w:szCs w:val="18"/>
                            </w:rPr>
                            <w:t xml:space="preserve"> </w:t>
                          </w:r>
                          <w:proofErr w:type="spellStart"/>
                          <w:r w:rsidRPr="00C70F4C">
                            <w:rPr>
                              <w:i/>
                              <w:iCs/>
                              <w:color w:val="FF0000"/>
                              <w:sz w:val="18"/>
                              <w:szCs w:val="18"/>
                            </w:rPr>
                            <w:t>mengedit</w:t>
                          </w:r>
                          <w:proofErr w:type="spellEnd"/>
                          <w:r w:rsidRPr="00C70F4C">
                            <w:rPr>
                              <w:i/>
                              <w:iCs/>
                              <w:color w:val="FF0000"/>
                              <w:sz w:val="18"/>
                              <w:szCs w:val="18"/>
                            </w:rPr>
                            <w:t xml:space="preserve"> Header &amp; Footer)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58" type="#_x0000_t202" style="position:absolute;margin-left:304pt;margin-top:-1.6pt;width:1in;height:19.5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" filled="f" stroked="f" strokeweight=".5pt">
              <v:textbox>
                <w:txbxContent>
                  <w:p w14:paraId="0EC1EF69" w14:textId="77777777" w:rsidR="00932CC1" w:rsidRPr="00C70F4C" w:rsidRDefault="00932CC1" w:rsidP="00C70F4C">
                    <w:pPr>
                      <w:rPr>
                        <w:i/>
                        <w:iCs/>
                        <w:color w:val="FF0000"/>
                        <w:sz w:val="22"/>
                        <w:szCs w:val="22"/>
                      </w:rPr>
                    </w:pPr>
                    <w:r w:rsidRPr="00C70F4C">
                      <w:rPr>
                        <w:i/>
                        <w:iCs/>
                        <w:color w:val="FF0000"/>
                        <w:sz w:val="18"/>
                        <w:szCs w:val="18"/>
                      </w:rPr>
                      <w:t>(Jangan mengedit Header &amp; Footer)</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281C1F58" wp14:editId="397E1B00">
              <wp:simplePos x="0" y="0"/>
              <wp:positionH relativeFrom="column">
                <wp:posOffset>365125</wp:posOffset>
              </wp:positionH>
              <wp:positionV relativeFrom="paragraph">
                <wp:posOffset>-32971</wp:posOffset>
              </wp:positionV>
              <wp:extent cx="5036234" cy="260253"/>
              <wp:effectExtent l="0" t="0" r="0" b="6985"/>
              <wp:wrapNone/>
              <wp:docPr id="11" name="Text Box 11"/>
              <wp:cNvGraphicFramePr/>
              <a:graphic xmlns:a="http://schemas.openxmlformats.org/drawingml/2006/main">
                <a:graphicData uri="http://schemas.microsoft.com/office/word/2010/wordprocessingShape">
                  <wps:wsp>
                    <wps:cNvSpPr txBox="1"/>
                    <wps:spPr>
                      <a:xfrm>
                        <a:off x="0" y="0"/>
                        <a:ext cx="5036234" cy="260253"/>
                      </a:xfrm>
                      <a:prstGeom prst="rect">
                        <a:avLst/>
                      </a:prstGeom>
                      <a:noFill/>
                      <a:ln w="6350">
                        <a:noFill/>
                      </a:ln>
                    </wps:spPr>
                    <wps:txbx>
                      <w:txbxContent>
                        <w:p w14:paraId="6B453C62" w14:textId="77777777" w:rsidR="00932CC1" w:rsidRPr="001550CC" w:rsidRDefault="00932CC1" w:rsidP="002A49EC">
                          <w:pPr>
                            <w:jc w:val="center"/>
                            <w:rPr>
                              <w:sz w:val="20"/>
                              <w:szCs w:val="20"/>
                            </w:rPr>
                          </w:pPr>
                          <w:r w:rsidRPr="001550CC">
                            <w:rPr>
                              <w:sz w:val="20"/>
                              <w:szCs w:val="20"/>
                            </w:rPr>
                            <w:t>SAINTIFIK@ 9 (1) (2024) 31-36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59" type="#_x0000_t202" style="position:absolute;margin-left:28.75pt;margin-top:-2.6pt;width:396.55pt;height: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" filled="f" stroked="f" strokeweight=".5pt">
              <v:textbox>
                <w:txbxContent>
                  <w:p w14:paraId="6B453C62" w14:textId="77777777" w:rsidR="00932CC1" w:rsidRPr="001550CC" w:rsidRDefault="00932CC1" w:rsidP="002A49EC">
                    <w:pPr>
                      <w:jc w:val="center"/>
                      <w:rPr>
                        <w:sz w:val="20"/>
                        <w:szCs w:val="20"/>
                      </w:rPr>
                    </w:pPr>
                    <w:r w:rsidRPr="001550CC">
                      <w:rPr>
                        <w:sz w:val="20"/>
                        <w:szCs w:val="20"/>
                      </w:rPr>
                      <w:t>SAINTIFIK@ 9 (1) (2024) 31-36</w:t>
                    </w:r>
                  </w:p>
                </w:txbxContent>
              </v:textbox>
            </v:shape>
          </w:pict>
        </mc:Fallback>
      </mc:AlternateContent>
    </w:r>
    <w:sdt>
      <w:sdtPr>
        <w:id w:val="1084957413"/>
        <w:docPartObj>
          <w:docPartGallery w:val="Page Numbers (Top of Page)"/>
          <w:docPartUnique/>
        </w:docPartObj>
      </w:sdtPr>
      <w:sdtEndPr>
        <w:rPr>
          <w:noProof/>
        </w:rPr>
      </w:sdtEndPr>
      <w:sdtContent>
        <w:r w:rsidRPr="002A49EC">
          <w:rPr>
            <w:sz w:val="20"/>
            <w:szCs w:val="20"/>
          </w:rPr>
          <w:fldChar w:fldCharType="begin"/>
        </w:r>
        <w:r w:rsidRPr="002A49EC">
          <w:rPr>
            <w:sz w:val="20"/>
            <w:szCs w:val="20"/>
          </w:rPr>
          <w:instrText xml:space="preserve"> PAGE   \* MERGEFORMAT </w:instrText>
        </w:r>
        <w:r w:rsidRPr="002A49EC">
          <w:rPr>
            <w:sz w:val="20"/>
            <w:szCs w:val="20"/>
          </w:rPr>
          <w:fldChar w:fldCharType="separate"/>
        </w:r>
        <w:r w:rsidR="00947BD2">
          <w:rPr>
            <w:noProof/>
            <w:sz w:val="20"/>
            <w:szCs w:val="20"/>
          </w:rPr>
          <w:t>37</w:t>
        </w:r>
        <w:r w:rsidRPr="002A49EC">
          <w:rPr>
            <w:noProof/>
            <w:sz w:val="20"/>
            <w:szCs w:val="20"/>
          </w:rPr>
          <w:fldChar w:fldCharType="end"/>
        </w:r>
        <w:r>
          <w:rPr>
            <w:noProof/>
            <w:sz w:val="20"/>
            <w:szCs w:val="20"/>
          </w:rPr>
          <w:t xml:space="preserve"> </w:t>
        </w:r>
        <w:r w:rsidRPr="002A49EC">
          <w:rPr>
            <w:noProof/>
          </w:rPr>
          <w:t xml:space="preserve"> |</w:t>
        </w:r>
      </w:sdtContent>
    </w:sdt>
  </w:p>
  <w:p w14:paraId="774054A6" w14:textId="1494DC09" w:rsidR="00932CC1" w:rsidRDefault="00932CC1">
    <w:pPr>
      <w:pStyle w:val="Header"/>
    </w:pPr>
    <w:r>
      <w:rPr>
        <w:noProof/>
        <w:color w:val="000000"/>
        <w:sz w:val="18"/>
        <w:szCs w:val="18"/>
      </w:rPr>
      <mc:AlternateContent>
        <mc:Choice Requires="wps">
          <w:drawing>
            <wp:anchor distT="0" distB="0" distL="114300" distR="114300" simplePos="0" relativeHeight="251676672" behindDoc="0" locked="0" layoutInCell="1" allowOverlap="1" wp14:anchorId="6252A249" wp14:editId="546B465B">
              <wp:simplePos x="0" y="0"/>
              <wp:positionH relativeFrom="column">
                <wp:posOffset>0</wp:posOffset>
              </wp:positionH>
              <wp:positionV relativeFrom="paragraph">
                <wp:posOffset>26719</wp:posOffset>
              </wp:positionV>
              <wp:extent cx="573913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739130"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554EFE8" id="Straight Connector 1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2.1pt" to="451.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" strokecolor="#7f7f7f [1612]"/>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579C2" w14:textId="2CB37BA0" w:rsidR="00932CC1" w:rsidRDefault="00932CC1" w:rsidP="00E651F4">
    <w:pPr>
      <w:widowControl w:val="0"/>
      <w:pBdr>
        <w:top w:val="nil"/>
        <w:left w:val="nil"/>
        <w:bottom w:val="nil"/>
        <w:right w:val="nil"/>
        <w:between w:val="nil"/>
      </w:pBdr>
      <w:spacing w:line="276" w:lineRule="auto"/>
    </w:pPr>
    <w:r>
      <w:rPr>
        <w:noProof/>
      </w:rPr>
      <mc:AlternateContent>
        <mc:Choice Requires="wps">
          <w:drawing>
            <wp:anchor distT="0" distB="0" distL="114300" distR="114300" simplePos="0" relativeHeight="251659264" behindDoc="0" locked="0" layoutInCell="1" allowOverlap="1" wp14:anchorId="78CD2E79" wp14:editId="77D68D66">
              <wp:simplePos x="0" y="0"/>
              <wp:positionH relativeFrom="column">
                <wp:posOffset>1270</wp:posOffset>
              </wp:positionH>
              <wp:positionV relativeFrom="paragraph">
                <wp:posOffset>-59762</wp:posOffset>
              </wp:positionV>
              <wp:extent cx="5746750" cy="0"/>
              <wp:effectExtent l="0" t="19050" r="19050" b="19050"/>
              <wp:wrapNone/>
              <wp:docPr id="13" name="Straight Connector 13"/>
              <wp:cNvGraphicFramePr/>
              <a:graphic xmlns:a="http://schemas.openxmlformats.org/drawingml/2006/main">
                <a:graphicData uri="http://schemas.microsoft.com/office/word/2010/wordprocessingShape">
                  <wps:wsp>
                    <wps:cNvCnPr/>
                    <wps:spPr>
                      <a:xfrm>
                        <a:off x="0" y="0"/>
                        <a:ext cx="5746750" cy="0"/>
                      </a:xfrm>
                      <a:prstGeom prst="line">
                        <a:avLst/>
                      </a:prstGeom>
                      <a:ln w="38100" cmpd="dbl">
                        <a:solidFill>
                          <a:srgbClr val="A5002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B050E87" id="Straight Connector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7pt" to="452.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" strokecolor="#a50021" strokeweight="3pt">
              <v:stroke linestyle="thinThin"/>
            </v:line>
          </w:pict>
        </mc:Fallback>
      </mc:AlternateContent>
    </w:r>
    <w:r>
      <w:rPr>
        <w:noProof/>
      </w:rPr>
      <mc:AlternateContent>
        <mc:Choice Requires="wps">
          <w:drawing>
            <wp:anchor distT="0" distB="0" distL="114300" distR="114300" simplePos="0" relativeHeight="251661312" behindDoc="0" locked="0" layoutInCell="1" allowOverlap="1" wp14:anchorId="3A60AFEF" wp14:editId="354DBE20">
              <wp:simplePos x="0" y="0"/>
              <wp:positionH relativeFrom="column">
                <wp:posOffset>951520</wp:posOffset>
              </wp:positionH>
              <wp:positionV relativeFrom="paragraph">
                <wp:posOffset>60823</wp:posOffset>
              </wp:positionV>
              <wp:extent cx="3848100" cy="682690"/>
              <wp:effectExtent l="0" t="0" r="0" b="3175"/>
              <wp:wrapNone/>
              <wp:docPr id="21" name="Rectangle 21"/>
              <wp:cNvGraphicFramePr/>
              <a:graphic xmlns:a="http://schemas.openxmlformats.org/drawingml/2006/main">
                <a:graphicData uri="http://schemas.microsoft.com/office/word/2010/wordprocessingShape">
                  <wps:wsp>
                    <wps:cNvSpPr/>
                    <wps:spPr>
                      <a:xfrm>
                        <a:off x="0" y="0"/>
                        <a:ext cx="3848100" cy="682690"/>
                      </a:xfrm>
                      <a:prstGeom prst="rect">
                        <a:avLst/>
                      </a:prstGeom>
                      <a:noFill/>
                      <a:ln>
                        <a:noFill/>
                      </a:ln>
                    </wps:spPr>
                    <wps:txbx>
                      <w:txbxContent>
                        <w:p w14:paraId="1685C315" w14:textId="7374705B" w:rsidR="00932CC1" w:rsidRDefault="00932CC1" w:rsidP="00E651F4">
                          <w:pPr>
                            <w:spacing w:line="360" w:lineRule="auto"/>
                            <w:ind w:left="1" w:hanging="1"/>
                            <w:jc w:val="center"/>
                            <w:textDirection w:val="btLr"/>
                            <w:rPr>
                              <w:b/>
                              <w:color w:val="000000"/>
                            </w:rPr>
                          </w:pPr>
                          <w:r w:rsidRPr="00E5770B">
                            <w:rPr>
                              <w:b/>
                              <w:color w:val="000000"/>
                            </w:rPr>
                            <w:t>SAINTIFIK@: JURNAL PENDIDIKAN MIPA</w:t>
                          </w:r>
                        </w:p>
                        <w:p w14:paraId="2499CB88" w14:textId="77777777" w:rsidR="00932CC1" w:rsidRDefault="00932CC1" w:rsidP="00E651F4">
                          <w:pPr>
                            <w:spacing w:line="360" w:lineRule="auto"/>
                            <w:ind w:left="1" w:hanging="1"/>
                            <w:jc w:val="center"/>
                            <w:textDirection w:val="btLr"/>
                            <w:rPr>
                              <w:sz w:val="18"/>
                              <w:szCs w:val="18"/>
                            </w:rPr>
                          </w:pPr>
                          <w:r w:rsidRPr="00CA7D0D">
                            <w:rPr>
                              <w:sz w:val="18"/>
                              <w:szCs w:val="18"/>
                            </w:rPr>
                            <w:t>E-ISSN: 2598-</w:t>
                          </w:r>
                          <w:proofErr w:type="gramStart"/>
                          <w:r w:rsidRPr="00CA7D0D">
                            <w:rPr>
                              <w:sz w:val="18"/>
                              <w:szCs w:val="18"/>
                            </w:rPr>
                            <w:t>3822  |</w:t>
                          </w:r>
                          <w:proofErr w:type="gramEnd"/>
                          <w:r w:rsidRPr="00CA7D0D">
                            <w:rPr>
                              <w:sz w:val="18"/>
                              <w:szCs w:val="18"/>
                            </w:rPr>
                            <w:t xml:space="preserve">  P-ISSN: 2087-3816</w:t>
                          </w:r>
                        </w:p>
                        <w:p w14:paraId="3B21DE26" w14:textId="24DF0B41" w:rsidR="00932CC1" w:rsidRPr="005E0E7B" w:rsidRDefault="00932CC1" w:rsidP="00E651F4">
                          <w:pPr>
                            <w:spacing w:after="240" w:line="360" w:lineRule="auto"/>
                            <w:ind w:hanging="2"/>
                            <w:jc w:val="center"/>
                            <w:textDirection w:val="btLr"/>
                            <w:rPr>
                              <w:i/>
                              <w:iCs/>
                            </w:rPr>
                          </w:pPr>
                          <w:r>
                            <w:rPr>
                              <w:i/>
                              <w:iCs/>
                              <w:color w:val="000000"/>
                              <w:sz w:val="18"/>
                            </w:rPr>
                            <w:t>Available online at</w:t>
                          </w:r>
                          <w:r w:rsidRPr="005E0E7B">
                            <w:rPr>
                              <w:i/>
                              <w:iCs/>
                              <w:color w:val="000000"/>
                              <w:sz w:val="18"/>
                            </w:rPr>
                            <w:t xml:space="preserve"> </w:t>
                          </w:r>
                          <w:hyperlink r:id="rId1" w:history="1">
                            <w:r w:rsidRPr="005E0E7B">
                              <w:rPr>
                                <w:rStyle w:val="Hyperlink"/>
                                <w:i/>
                                <w:iCs/>
                                <w:sz w:val="18"/>
                              </w:rPr>
                              <w:t>https://ejournal.unkhair.ac.id/Saintifik</w:t>
                            </w:r>
                          </w:hyperlink>
                        </w:p>
                        <w:p w14:paraId="1D54250F" w14:textId="77777777" w:rsidR="00932CC1" w:rsidRPr="00E5770B" w:rsidRDefault="00932CC1" w:rsidP="00E651F4">
                          <w:pPr>
                            <w:spacing w:line="360" w:lineRule="auto"/>
                            <w:ind w:left="1" w:hanging="1"/>
                            <w:jc w:val="center"/>
                            <w:textDirection w:val="btLr"/>
                          </w:pPr>
                        </w:p>
                        <w:p w14:paraId="401E6E57" w14:textId="77777777" w:rsidR="00932CC1" w:rsidRPr="00E5770B" w:rsidRDefault="00932CC1" w:rsidP="00E651F4">
                          <w:pPr>
                            <w:spacing w:line="360" w:lineRule="auto"/>
                            <w:ind w:hanging="2"/>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1" o:spid="_x0000_s1060" style="position:absolute;margin-left:74.9pt;margin-top:4.8pt;width:30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" filled="f" stroked="f">
              <v:textbox inset="2.53958mm,1.2694mm,2.53958mm,1.2694mm">
                <w:txbxContent>
                  <w:p w14:paraId="1685C315" w14:textId="7374705B" w:rsidR="00932CC1" w:rsidRDefault="00932CC1" w:rsidP="00E651F4">
                    <w:pPr>
                      <w:spacing w:line="360" w:lineRule="auto"/>
                      <w:ind w:left="1" w:hanging="1"/>
                      <w:jc w:val="center"/>
                      <w:textDirection w:val="btLr"/>
                      <w:rPr>
                        <w:b/>
                        <w:color w:val="000000"/>
                      </w:rPr>
                    </w:pPr>
                    <w:r w:rsidRPr="00E5770B">
                      <w:rPr>
                        <w:b/>
                        <w:color w:val="000000"/>
                      </w:rPr>
                      <w:t>SAINTIFIK@: JURNAL PENDIDIKAN MIPA</w:t>
                    </w:r>
                  </w:p>
                  <w:p w14:paraId="2499CB88" w14:textId="77777777" w:rsidR="00932CC1" w:rsidRDefault="00932CC1" w:rsidP="00E651F4">
                    <w:pPr>
                      <w:spacing w:line="360" w:lineRule="auto"/>
                      <w:ind w:left="1" w:hanging="1"/>
                      <w:jc w:val="center"/>
                      <w:textDirection w:val="btLr"/>
                      <w:rPr>
                        <w:sz w:val="18"/>
                        <w:szCs w:val="18"/>
                      </w:rPr>
                    </w:pPr>
                    <w:r w:rsidRPr="00CA7D0D">
                      <w:rPr>
                        <w:sz w:val="18"/>
                        <w:szCs w:val="18"/>
                      </w:rPr>
                      <w:t>E-ISSN: 2598-</w:t>
                    </w:r>
                    <w:proofErr w:type="gramStart"/>
                    <w:r w:rsidRPr="00CA7D0D">
                      <w:rPr>
                        <w:sz w:val="18"/>
                        <w:szCs w:val="18"/>
                      </w:rPr>
                      <w:t>3822  |</w:t>
                    </w:r>
                    <w:proofErr w:type="gramEnd"/>
                    <w:r w:rsidRPr="00CA7D0D">
                      <w:rPr>
                        <w:sz w:val="18"/>
                        <w:szCs w:val="18"/>
                      </w:rPr>
                      <w:t xml:space="preserve">  P-ISSN: 2087-3816</w:t>
                    </w:r>
                  </w:p>
                  <w:p w14:paraId="3B21DE26" w14:textId="24DF0B41" w:rsidR="00932CC1" w:rsidRPr="005E0E7B" w:rsidRDefault="00932CC1" w:rsidP="00E651F4">
                    <w:pPr>
                      <w:spacing w:after="240" w:line="360" w:lineRule="auto"/>
                      <w:ind w:hanging="2"/>
                      <w:jc w:val="center"/>
                      <w:textDirection w:val="btLr"/>
                      <w:rPr>
                        <w:i/>
                        <w:iCs/>
                      </w:rPr>
                    </w:pPr>
                    <w:r>
                      <w:rPr>
                        <w:i/>
                        <w:iCs/>
                        <w:color w:val="000000"/>
                        <w:sz w:val="18"/>
                      </w:rPr>
                      <w:t>Available online at</w:t>
                    </w:r>
                    <w:r w:rsidRPr="005E0E7B">
                      <w:rPr>
                        <w:i/>
                        <w:iCs/>
                        <w:color w:val="000000"/>
                        <w:sz w:val="18"/>
                      </w:rPr>
                      <w:t xml:space="preserve"> </w:t>
                    </w:r>
                    <w:hyperlink r:id="rId2" w:history="1">
                      <w:r w:rsidRPr="005E0E7B">
                        <w:rPr>
                          <w:rStyle w:val="Hyperlink"/>
                          <w:i/>
                          <w:iCs/>
                          <w:sz w:val="18"/>
                        </w:rPr>
                        <w:t>https://ejournal.unkhair.ac.id/Saintifik</w:t>
                      </w:r>
                    </w:hyperlink>
                  </w:p>
                  <w:p w14:paraId="1D54250F" w14:textId="77777777" w:rsidR="00932CC1" w:rsidRPr="00E5770B" w:rsidRDefault="00932CC1" w:rsidP="00E651F4">
                    <w:pPr>
                      <w:spacing w:line="360" w:lineRule="auto"/>
                      <w:ind w:left="1" w:hanging="1"/>
                      <w:jc w:val="center"/>
                      <w:textDirection w:val="btLr"/>
                    </w:pPr>
                  </w:p>
                  <w:p w14:paraId="401E6E57" w14:textId="77777777" w:rsidR="00932CC1" w:rsidRPr="00E5770B" w:rsidRDefault="00932CC1" w:rsidP="00E651F4">
                    <w:pPr>
                      <w:spacing w:line="360" w:lineRule="auto"/>
                      <w:ind w:hanging="2"/>
                      <w:textDirection w:val="btLr"/>
                    </w:pPr>
                  </w:p>
                </w:txbxContent>
              </v:textbox>
            </v:rect>
          </w:pict>
        </mc:Fallback>
      </mc:AlternateContent>
    </w:r>
    <w:r>
      <w:rPr>
        <w:noProof/>
      </w:rPr>
      <w:drawing>
        <wp:inline distT="0" distB="0" distL="0" distR="0" wp14:anchorId="7E96A422" wp14:editId="02839909">
          <wp:extent cx="838200" cy="806768"/>
          <wp:effectExtent l="0" t="0" r="0" b="0"/>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42486" cy="810894"/>
                  </a:xfrm>
                  <a:prstGeom prst="rect">
                    <a:avLst/>
                  </a:prstGeom>
                  <a:noFill/>
                  <a:ln>
                    <a:noFill/>
                  </a:ln>
                </pic:spPr>
              </pic:pic>
            </a:graphicData>
          </a:graphic>
        </wp:inline>
      </w:drawing>
    </w:r>
    <w:r>
      <w:rPr>
        <w:noProof/>
      </w:rPr>
      <w:t xml:space="preserve">   </w:t>
    </w:r>
    <w:r>
      <w:rPr>
        <w:noProof/>
      </w:rPr>
      <mc:AlternateContent>
        <mc:Choice Requires="wps">
          <w:drawing>
            <wp:inline distT="0" distB="0" distL="0" distR="0" wp14:anchorId="147AB98C" wp14:editId="0D92A5B8">
              <wp:extent cx="3848583" cy="804882"/>
              <wp:effectExtent l="0" t="0" r="0" b="0"/>
              <wp:docPr id="18" name="Rectangle 18"/>
              <wp:cNvGraphicFramePr/>
              <a:graphic xmlns:a="http://schemas.openxmlformats.org/drawingml/2006/main">
                <a:graphicData uri="http://schemas.microsoft.com/office/word/2010/wordprocessingShape">
                  <wps:wsp>
                    <wps:cNvSpPr/>
                    <wps:spPr>
                      <a:xfrm>
                        <a:off x="0" y="0"/>
                        <a:ext cx="3848583" cy="804882"/>
                      </a:xfrm>
                      <a:prstGeom prst="rect">
                        <a:avLst/>
                      </a:prstGeom>
                      <a:solidFill>
                        <a:schemeClr val="accent2">
                          <a:lumMod val="20000"/>
                          <a:lumOff val="80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8A71481" id="Rectangle 18" o:spid="_x0000_s1026" style="width:303.05pt;height:63.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" fillcolor="#f2dbdb [661]" stroked="f" strokeweight="2pt">
              <w10:anchorlock/>
            </v:rect>
          </w:pict>
        </mc:Fallback>
      </mc:AlternateContent>
    </w:r>
    <w:r>
      <w:rPr>
        <w:noProof/>
      </w:rPr>
      <w:t xml:space="preserve">   </w:t>
    </w:r>
    <w:r>
      <w:rPr>
        <w:noProof/>
      </w:rPr>
      <w:drawing>
        <wp:inline distT="0" distB="0" distL="0" distR="0" wp14:anchorId="1FF65C42" wp14:editId="29AB539D">
          <wp:extent cx="792480" cy="80768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0237" cy="835970"/>
                  </a:xfrm>
                  <a:prstGeom prst="rect">
                    <a:avLst/>
                  </a:prstGeom>
                  <a:noFill/>
                  <a:ln>
                    <a:noFill/>
                  </a:ln>
                </pic:spPr>
              </pic:pic>
            </a:graphicData>
          </a:graphic>
        </wp:inline>
      </w:drawing>
    </w:r>
  </w:p>
  <w:p w14:paraId="179CE36B" w14:textId="77CC7926" w:rsidR="00932CC1" w:rsidRPr="00036E2D" w:rsidRDefault="00932CC1" w:rsidP="00E651F4">
    <w:pPr>
      <w:widowControl w:val="0"/>
      <w:pBdr>
        <w:top w:val="nil"/>
        <w:left w:val="nil"/>
        <w:bottom w:val="nil"/>
        <w:right w:val="nil"/>
        <w:between w:val="nil"/>
      </w:pBdr>
      <w:spacing w:line="276" w:lineRule="auto"/>
    </w:pPr>
    <w:r>
      <w:rPr>
        <w:noProof/>
      </w:rPr>
      <mc:AlternateContent>
        <mc:Choice Requires="wps">
          <w:drawing>
            <wp:anchor distT="0" distB="0" distL="114300" distR="114300" simplePos="0" relativeHeight="251660288" behindDoc="0" locked="0" layoutInCell="1" allowOverlap="1" wp14:anchorId="45B2F63C" wp14:editId="3AE56A2F">
              <wp:simplePos x="0" y="0"/>
              <wp:positionH relativeFrom="column">
                <wp:posOffset>2540</wp:posOffset>
              </wp:positionH>
              <wp:positionV relativeFrom="paragraph">
                <wp:posOffset>34997</wp:posOffset>
              </wp:positionV>
              <wp:extent cx="5746750" cy="0"/>
              <wp:effectExtent l="0" t="19050" r="25400" b="19050"/>
              <wp:wrapNone/>
              <wp:docPr id="14" name="Straight Connector 14"/>
              <wp:cNvGraphicFramePr/>
              <a:graphic xmlns:a="http://schemas.openxmlformats.org/drawingml/2006/main">
                <a:graphicData uri="http://schemas.microsoft.com/office/word/2010/wordprocessingShape">
                  <wps:wsp>
                    <wps:cNvCnPr/>
                    <wps:spPr>
                      <a:xfrm>
                        <a:off x="0" y="0"/>
                        <a:ext cx="5746750" cy="0"/>
                      </a:xfrm>
                      <a:prstGeom prst="line">
                        <a:avLst/>
                      </a:prstGeom>
                      <a:ln w="38100" cmpd="dbl">
                        <a:solidFill>
                          <a:srgbClr val="A5002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4631CFD" id="Straight Connector 1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75pt" to="452.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" strokecolor="#a50021" strokeweight="3pt">
              <v:stroke linestyle="thin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A7E63"/>
    <w:multiLevelType w:val="multilevel"/>
    <w:tmpl w:val="E3DAA7C8"/>
    <w:lvl w:ilvl="0">
      <w:start w:val="1"/>
      <w:numFmt w:val="lowerLetter"/>
      <w:lvlText w:val="(%1)"/>
      <w:lvlJc w:val="left"/>
      <w:pPr>
        <w:ind w:left="1429" w:hanging="360"/>
      </w:pPr>
      <w:rPr>
        <w:sz w:val="20"/>
        <w:szCs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288940C6"/>
    <w:multiLevelType w:val="hybridMultilevel"/>
    <w:tmpl w:val="CEDA0A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84D"/>
    <w:rsid w:val="00000B55"/>
    <w:rsid w:val="00036E2D"/>
    <w:rsid w:val="00040B08"/>
    <w:rsid w:val="0004267E"/>
    <w:rsid w:val="000C1370"/>
    <w:rsid w:val="000C4BA8"/>
    <w:rsid w:val="000E0B55"/>
    <w:rsid w:val="000F2153"/>
    <w:rsid w:val="00124041"/>
    <w:rsid w:val="001449CA"/>
    <w:rsid w:val="001550CC"/>
    <w:rsid w:val="001562C7"/>
    <w:rsid w:val="00173C14"/>
    <w:rsid w:val="00184214"/>
    <w:rsid w:val="00185710"/>
    <w:rsid w:val="00196091"/>
    <w:rsid w:val="001E6607"/>
    <w:rsid w:val="001F3C3F"/>
    <w:rsid w:val="002057C7"/>
    <w:rsid w:val="00236BB9"/>
    <w:rsid w:val="002603F3"/>
    <w:rsid w:val="00271EA4"/>
    <w:rsid w:val="00291D07"/>
    <w:rsid w:val="002A0115"/>
    <w:rsid w:val="002A49EC"/>
    <w:rsid w:val="002A6101"/>
    <w:rsid w:val="002B41C4"/>
    <w:rsid w:val="002D58BE"/>
    <w:rsid w:val="002E0FD3"/>
    <w:rsid w:val="002F24FD"/>
    <w:rsid w:val="002F355D"/>
    <w:rsid w:val="00306865"/>
    <w:rsid w:val="003208E7"/>
    <w:rsid w:val="003337A0"/>
    <w:rsid w:val="0035164E"/>
    <w:rsid w:val="00352E41"/>
    <w:rsid w:val="00360A4A"/>
    <w:rsid w:val="0036676F"/>
    <w:rsid w:val="00390EE5"/>
    <w:rsid w:val="003A6595"/>
    <w:rsid w:val="003B1CB0"/>
    <w:rsid w:val="003B5D98"/>
    <w:rsid w:val="003D68D8"/>
    <w:rsid w:val="003E1B35"/>
    <w:rsid w:val="003F7709"/>
    <w:rsid w:val="00404B3A"/>
    <w:rsid w:val="00412F09"/>
    <w:rsid w:val="004546C0"/>
    <w:rsid w:val="00491F35"/>
    <w:rsid w:val="004A7239"/>
    <w:rsid w:val="004C3F5F"/>
    <w:rsid w:val="004D2D2C"/>
    <w:rsid w:val="004F0032"/>
    <w:rsid w:val="0054536A"/>
    <w:rsid w:val="005569FF"/>
    <w:rsid w:val="00567220"/>
    <w:rsid w:val="0059089B"/>
    <w:rsid w:val="00591855"/>
    <w:rsid w:val="00596966"/>
    <w:rsid w:val="005A46C4"/>
    <w:rsid w:val="005A6163"/>
    <w:rsid w:val="005B5FFE"/>
    <w:rsid w:val="005D1D2D"/>
    <w:rsid w:val="005D5928"/>
    <w:rsid w:val="005E0E7B"/>
    <w:rsid w:val="0060386A"/>
    <w:rsid w:val="00603D26"/>
    <w:rsid w:val="00614004"/>
    <w:rsid w:val="00623E18"/>
    <w:rsid w:val="0062490B"/>
    <w:rsid w:val="00653384"/>
    <w:rsid w:val="00662DAE"/>
    <w:rsid w:val="006659B3"/>
    <w:rsid w:val="00667841"/>
    <w:rsid w:val="00680386"/>
    <w:rsid w:val="0069021C"/>
    <w:rsid w:val="00690C3A"/>
    <w:rsid w:val="00692F07"/>
    <w:rsid w:val="006B6198"/>
    <w:rsid w:val="006C4E6D"/>
    <w:rsid w:val="006E279A"/>
    <w:rsid w:val="00713FB1"/>
    <w:rsid w:val="00716314"/>
    <w:rsid w:val="007507CB"/>
    <w:rsid w:val="007617E3"/>
    <w:rsid w:val="00763FAC"/>
    <w:rsid w:val="00775883"/>
    <w:rsid w:val="00776EA3"/>
    <w:rsid w:val="0078319E"/>
    <w:rsid w:val="00786018"/>
    <w:rsid w:val="007B5A71"/>
    <w:rsid w:val="007C084D"/>
    <w:rsid w:val="007C78A1"/>
    <w:rsid w:val="00822523"/>
    <w:rsid w:val="00823EAB"/>
    <w:rsid w:val="00852770"/>
    <w:rsid w:val="00865EEC"/>
    <w:rsid w:val="00884688"/>
    <w:rsid w:val="0089551A"/>
    <w:rsid w:val="00906DAD"/>
    <w:rsid w:val="009171D1"/>
    <w:rsid w:val="00932CC1"/>
    <w:rsid w:val="00942E57"/>
    <w:rsid w:val="009451EE"/>
    <w:rsid w:val="00947BD2"/>
    <w:rsid w:val="00960D42"/>
    <w:rsid w:val="00970C17"/>
    <w:rsid w:val="00973C70"/>
    <w:rsid w:val="009A37C0"/>
    <w:rsid w:val="009B16A1"/>
    <w:rsid w:val="009D1D58"/>
    <w:rsid w:val="009D3896"/>
    <w:rsid w:val="009F25A4"/>
    <w:rsid w:val="00A0160A"/>
    <w:rsid w:val="00A161DB"/>
    <w:rsid w:val="00A17B12"/>
    <w:rsid w:val="00A30926"/>
    <w:rsid w:val="00A42EBC"/>
    <w:rsid w:val="00A70806"/>
    <w:rsid w:val="00A7150C"/>
    <w:rsid w:val="00A851BF"/>
    <w:rsid w:val="00AB512C"/>
    <w:rsid w:val="00AD1334"/>
    <w:rsid w:val="00AD20AA"/>
    <w:rsid w:val="00AE0C11"/>
    <w:rsid w:val="00AE5EFB"/>
    <w:rsid w:val="00B11C59"/>
    <w:rsid w:val="00B125F6"/>
    <w:rsid w:val="00B13FAA"/>
    <w:rsid w:val="00B17C7B"/>
    <w:rsid w:val="00BB1204"/>
    <w:rsid w:val="00BB567D"/>
    <w:rsid w:val="00BC1E33"/>
    <w:rsid w:val="00BC4ACB"/>
    <w:rsid w:val="00BC4CCE"/>
    <w:rsid w:val="00BF6FF9"/>
    <w:rsid w:val="00C04A1E"/>
    <w:rsid w:val="00C17D55"/>
    <w:rsid w:val="00C21AEC"/>
    <w:rsid w:val="00C3179E"/>
    <w:rsid w:val="00C426CC"/>
    <w:rsid w:val="00C438C6"/>
    <w:rsid w:val="00C53070"/>
    <w:rsid w:val="00C53657"/>
    <w:rsid w:val="00C65223"/>
    <w:rsid w:val="00C70F4C"/>
    <w:rsid w:val="00C716C7"/>
    <w:rsid w:val="00C83369"/>
    <w:rsid w:val="00CA7D0D"/>
    <w:rsid w:val="00CC49A5"/>
    <w:rsid w:val="00CF31D8"/>
    <w:rsid w:val="00D11F56"/>
    <w:rsid w:val="00D130C3"/>
    <w:rsid w:val="00D272A9"/>
    <w:rsid w:val="00D532E1"/>
    <w:rsid w:val="00D54AD6"/>
    <w:rsid w:val="00D551D0"/>
    <w:rsid w:val="00D65EA4"/>
    <w:rsid w:val="00D6637C"/>
    <w:rsid w:val="00D76A8E"/>
    <w:rsid w:val="00D872E9"/>
    <w:rsid w:val="00DA03EC"/>
    <w:rsid w:val="00DB244F"/>
    <w:rsid w:val="00DB60C4"/>
    <w:rsid w:val="00DD6145"/>
    <w:rsid w:val="00DD6ED0"/>
    <w:rsid w:val="00E24E91"/>
    <w:rsid w:val="00E33D36"/>
    <w:rsid w:val="00E5568E"/>
    <w:rsid w:val="00E5770B"/>
    <w:rsid w:val="00E651F4"/>
    <w:rsid w:val="00E80666"/>
    <w:rsid w:val="00E87CFF"/>
    <w:rsid w:val="00EC77AC"/>
    <w:rsid w:val="00ED6863"/>
    <w:rsid w:val="00EE1EFA"/>
    <w:rsid w:val="00EE6C76"/>
    <w:rsid w:val="00F0338B"/>
    <w:rsid w:val="00F621B1"/>
    <w:rsid w:val="00F72468"/>
    <w:rsid w:val="00F756CF"/>
    <w:rsid w:val="00F75D9A"/>
    <w:rsid w:val="00F77089"/>
    <w:rsid w:val="00F81752"/>
    <w:rsid w:val="00F92D96"/>
    <w:rsid w:val="00FA1527"/>
    <w:rsid w:val="00FD43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D9A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158"/>
    <w:rPr>
      <w:position w:val="-1"/>
    </w:rPr>
  </w:style>
  <w:style w:type="paragraph" w:styleId="Heading1">
    <w:name w:val="heading 1"/>
    <w:basedOn w:val="Normal"/>
    <w:next w:val="Normal"/>
    <w:uiPriority w:val="9"/>
    <w:qFormat/>
    <w:pPr>
      <w:spacing w:after="120"/>
      <w:jc w:val="center"/>
      <w:outlineLvl w:val="0"/>
    </w:pPr>
    <w:rPr>
      <w:b/>
    </w:rPr>
  </w:style>
  <w:style w:type="paragraph" w:styleId="Heading2">
    <w:name w:val="heading 2"/>
    <w:basedOn w:val="Normal"/>
    <w:next w:val="Normal"/>
    <w:uiPriority w:val="9"/>
    <w:unhideWhenUsed/>
    <w:qFormat/>
    <w:pPr>
      <w:keepNext/>
      <w:spacing w:line="360" w:lineRule="auto"/>
      <w:jc w:val="both"/>
      <w:outlineLvl w:val="1"/>
    </w:pPr>
    <w:rPr>
      <w:b/>
      <w:color w:val="000000"/>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Times New Roman" w:eastAsia="Times New Roman" w:hAnsi="Times New Roman"/>
      <w:b/>
      <w:w w:val="100"/>
      <w:position w:val="-1"/>
      <w:sz w:val="24"/>
      <w:szCs w:val="24"/>
      <w:effect w:val="none"/>
      <w:vertAlign w:val="baseline"/>
      <w:cs w:val="0"/>
      <w:em w:val="none"/>
    </w:rPr>
  </w:style>
  <w:style w:type="character" w:styleId="Hyperlink">
    <w:name w:val="Hyperlink"/>
    <w:rsid w:val="0024385E"/>
    <w:rPr>
      <w:color w:val="0000FF"/>
      <w:w w:val="100"/>
      <w:position w:val="-1"/>
      <w:u w:val="none"/>
      <w:effect w:val="none"/>
      <w:vertAlign w:val="baseline"/>
      <w:cs w:val="0"/>
      <w:em w:val="none"/>
    </w:rPr>
  </w:style>
  <w:style w:type="paragraph" w:styleId="Header">
    <w:name w:val="header"/>
    <w:basedOn w:val="Normal"/>
    <w:uiPriority w:val="99"/>
  </w:style>
  <w:style w:type="character" w:customStyle="1" w:styleId="HeaderChar">
    <w:name w:val="Header Char"/>
    <w:uiPriority w:val="99"/>
    <w:rPr>
      <w:rFonts w:ascii="Times New Roman" w:eastAsia="Times New Roman" w:hAnsi="Times New Roman" w:cs="Times New Roman"/>
      <w:w w:val="100"/>
      <w:position w:val="-1"/>
      <w:sz w:val="24"/>
      <w:szCs w:val="24"/>
      <w:effect w:val="none"/>
      <w:vertAlign w:val="baseline"/>
      <w:cs w:val="0"/>
      <w:em w:val="none"/>
      <w:lang w:val="en-US"/>
    </w:rPr>
  </w:style>
  <w:style w:type="character" w:styleId="PageNumber">
    <w:name w:val="page number"/>
    <w:basedOn w:val="DefaultParagraphFont"/>
    <w:rPr>
      <w:w w:val="100"/>
      <w:position w:val="-1"/>
      <w:effect w:val="none"/>
      <w:vertAlign w:val="baseline"/>
      <w:cs w:val="0"/>
      <w:em w:val="none"/>
    </w:rPr>
  </w:style>
  <w:style w:type="paragraph" w:styleId="Footer">
    <w:name w:val="footer"/>
    <w:basedOn w:val="Normal"/>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lang w:val="en-US"/>
    </w:rPr>
  </w:style>
  <w:style w:type="paragraph" w:styleId="ListParagraph">
    <w:name w:val="List Paragraph"/>
    <w:basedOn w:val="Normal"/>
    <w:pPr>
      <w:ind w:left="720"/>
      <w:contextualSpacing/>
    </w:pPr>
  </w:style>
  <w:style w:type="paragraph" w:customStyle="1" w:styleId="BodyText1">
    <w:name w:val="Body Text 1"/>
    <w:basedOn w:val="BodyText"/>
    <w:pPr>
      <w:spacing w:after="0"/>
      <w:jc w:val="both"/>
    </w:pPr>
    <w:rPr>
      <w:rFonts w:eastAsia="MS Mincho"/>
      <w:sz w:val="20"/>
      <w:szCs w:val="20"/>
    </w:rPr>
  </w:style>
  <w:style w:type="paragraph" w:styleId="BodyText">
    <w:name w:val="Body Text"/>
    <w:basedOn w:val="Normal"/>
    <w:qFormat/>
    <w:pPr>
      <w:spacing w:after="120"/>
    </w:p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lang w:val="en-US"/>
    </w:rPr>
  </w:style>
  <w:style w:type="paragraph" w:customStyle="1" w:styleId="Equation">
    <w:name w:val="Equation"/>
    <w:basedOn w:val="BodyText"/>
    <w:pPr>
      <w:spacing w:after="0"/>
      <w:jc w:val="both"/>
    </w:pPr>
    <w:rPr>
      <w:sz w:val="20"/>
      <w:szCs w:val="20"/>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US"/>
    </w:r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US"/>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paragraph" w:styleId="BodyTextIndent">
    <w:name w:val="Body Text Indent"/>
    <w:basedOn w:val="Normal"/>
    <w:pPr>
      <w:spacing w:line="360" w:lineRule="auto"/>
      <w:ind w:left="720"/>
      <w:jc w:val="both"/>
    </w:pPr>
    <w:rPr>
      <w:rFonts w:eastAsia="MS Mincho"/>
      <w:lang w:val="en-GB"/>
    </w:rPr>
  </w:style>
  <w:style w:type="character" w:customStyle="1" w:styleId="BodyTextIndentChar">
    <w:name w:val="Body Text Indent Char"/>
    <w:rPr>
      <w:rFonts w:ascii="Times New Roman" w:eastAsia="MS Mincho" w:hAnsi="Times New Roman"/>
      <w:w w:val="100"/>
      <w:position w:val="-1"/>
      <w:sz w:val="24"/>
      <w:szCs w:val="24"/>
      <w:effect w:val="none"/>
      <w:vertAlign w:val="baseline"/>
      <w:cs w:val="0"/>
      <w:em w:val="none"/>
      <w:lang w:val="en-GB"/>
    </w:rPr>
  </w:style>
  <w:style w:type="character" w:customStyle="1" w:styleId="hps">
    <w:name w:val="hps"/>
    <w:basedOn w:val="DefaultParagraphFont"/>
    <w:rPr>
      <w:w w:val="100"/>
      <w:position w:val="-1"/>
      <w:effect w:val="none"/>
      <w:vertAlign w:val="baseline"/>
      <w:cs w:val="0"/>
      <w:em w:val="none"/>
    </w:rPr>
  </w:style>
  <w:style w:type="paragraph" w:styleId="BodyTextIndent2">
    <w:name w:val="Body Text Indent 2"/>
    <w:basedOn w:val="Normal"/>
    <w:qFormat/>
    <w:pPr>
      <w:spacing w:after="240" w:line="360" w:lineRule="auto"/>
      <w:ind w:firstLine="709"/>
      <w:jc w:val="both"/>
    </w:pPr>
  </w:style>
  <w:style w:type="character" w:customStyle="1" w:styleId="BodyTextIndent2Char">
    <w:name w:val="Body Text Indent 2 Char"/>
    <w:rPr>
      <w:rFonts w:ascii="Times New Roman" w:eastAsia="Times New Roman" w:hAnsi="Times New Roman"/>
      <w:w w:val="100"/>
      <w:position w:val="-1"/>
      <w:sz w:val="24"/>
      <w:szCs w:val="24"/>
      <w:effect w:val="none"/>
      <w:vertAlign w:val="baseline"/>
      <w:cs w:val="0"/>
      <w:em w:val="none"/>
      <w:lang w:val="en-US" w:eastAsia="en-US"/>
    </w:rPr>
  </w:style>
  <w:style w:type="character" w:customStyle="1" w:styleId="Heading2Char">
    <w:name w:val="Heading 2 Char"/>
    <w:rPr>
      <w:rFonts w:ascii="Times New Roman" w:eastAsia="Times New Roman" w:hAnsi="Times New Roman"/>
      <w:b/>
      <w:color w:val="000000"/>
      <w:w w:val="100"/>
      <w:position w:val="-1"/>
      <w:sz w:val="24"/>
      <w:szCs w:val="24"/>
      <w:effect w:val="none"/>
      <w:vertAlign w:val="baseline"/>
      <w:cs w:val="0"/>
      <w:em w:val="none"/>
      <w:lang w:val="id-ID"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24385E"/>
    <w:rPr>
      <w:sz w:val="20"/>
      <w:szCs w:val="20"/>
    </w:rPr>
  </w:style>
  <w:style w:type="character" w:customStyle="1" w:styleId="EndnoteTextChar">
    <w:name w:val="Endnote Text Char"/>
    <w:basedOn w:val="DefaultParagraphFont"/>
    <w:link w:val="EndnoteText"/>
    <w:uiPriority w:val="99"/>
    <w:semiHidden/>
    <w:rsid w:val="0024385E"/>
    <w:rPr>
      <w:position w:val="-1"/>
      <w:sz w:val="20"/>
      <w:szCs w:val="20"/>
      <w:lang w:eastAsia="en-US"/>
    </w:rPr>
  </w:style>
  <w:style w:type="character" w:styleId="EndnoteReference">
    <w:name w:val="endnote reference"/>
    <w:basedOn w:val="DefaultParagraphFont"/>
    <w:uiPriority w:val="99"/>
    <w:semiHidden/>
    <w:unhideWhenUsed/>
    <w:rsid w:val="0024385E"/>
    <w:rPr>
      <w:vertAlign w:val="superscript"/>
    </w:rPr>
  </w:style>
  <w:style w:type="paragraph" w:styleId="FootnoteText">
    <w:name w:val="footnote text"/>
    <w:basedOn w:val="Normal"/>
    <w:link w:val="FootnoteTextChar"/>
    <w:uiPriority w:val="99"/>
    <w:semiHidden/>
    <w:unhideWhenUsed/>
    <w:rsid w:val="0024385E"/>
    <w:rPr>
      <w:sz w:val="20"/>
      <w:szCs w:val="20"/>
    </w:rPr>
  </w:style>
  <w:style w:type="character" w:customStyle="1" w:styleId="FootnoteTextChar">
    <w:name w:val="Footnote Text Char"/>
    <w:basedOn w:val="DefaultParagraphFont"/>
    <w:link w:val="FootnoteText"/>
    <w:uiPriority w:val="99"/>
    <w:semiHidden/>
    <w:rsid w:val="0024385E"/>
    <w:rPr>
      <w:position w:val="-1"/>
      <w:sz w:val="20"/>
      <w:szCs w:val="20"/>
      <w:lang w:eastAsia="en-US"/>
    </w:rPr>
  </w:style>
  <w:style w:type="character" w:styleId="FootnoteReference">
    <w:name w:val="footnote reference"/>
    <w:basedOn w:val="DefaultParagraphFont"/>
    <w:uiPriority w:val="99"/>
    <w:semiHidden/>
    <w:unhideWhenUsed/>
    <w:rsid w:val="0024385E"/>
    <w:rPr>
      <w:vertAlign w:val="superscript"/>
    </w:r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CA7D0D"/>
    <w:rPr>
      <w:color w:val="605E5C"/>
      <w:shd w:val="clear" w:color="auto" w:fill="E1DFDD"/>
    </w:rPr>
  </w:style>
  <w:style w:type="table" w:styleId="TableGrid">
    <w:name w:val="Table Grid"/>
    <w:basedOn w:val="TableNormal"/>
    <w:uiPriority w:val="39"/>
    <w:rsid w:val="007617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B5D98"/>
    <w:rPr>
      <w:b/>
      <w:bCs/>
    </w:rPr>
  </w:style>
  <w:style w:type="character" w:customStyle="1" w:styleId="fontstyle01">
    <w:name w:val="fontstyle01"/>
    <w:basedOn w:val="DefaultParagraphFont"/>
    <w:rsid w:val="00FD43A2"/>
    <w:rPr>
      <w:rFonts w:ascii="Times-Roman" w:hAnsi="Times-Roman" w:hint="default"/>
      <w:b w:val="0"/>
      <w:bCs w:val="0"/>
      <w:i w:val="0"/>
      <w:iCs w:val="0"/>
      <w:color w:val="000000"/>
      <w:sz w:val="22"/>
      <w:szCs w:val="22"/>
    </w:rPr>
  </w:style>
  <w:style w:type="character" w:customStyle="1" w:styleId="fontstyle21">
    <w:name w:val="fontstyle21"/>
    <w:basedOn w:val="DefaultParagraphFont"/>
    <w:rsid w:val="00FD43A2"/>
    <w:rPr>
      <w:rFonts w:ascii="Times-Italic" w:hAnsi="Times-Italic" w:hint="default"/>
      <w:b w:val="0"/>
      <w:bCs w:val="0"/>
      <w:i/>
      <w:iCs/>
      <w:color w:val="000000"/>
      <w:sz w:val="22"/>
      <w:szCs w:val="22"/>
    </w:rPr>
  </w:style>
  <w:style w:type="table" w:styleId="LightShading">
    <w:name w:val="Light Shading"/>
    <w:basedOn w:val="TableNormal"/>
    <w:uiPriority w:val="60"/>
    <w:rsid w:val="00E8066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2D58BE"/>
    <w:pPr>
      <w:spacing w:before="100" w:beforeAutospacing="1" w:after="100" w:afterAutospacing="1"/>
    </w:pPr>
    <w:rPr>
      <w:positio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158"/>
    <w:rPr>
      <w:position w:val="-1"/>
    </w:rPr>
  </w:style>
  <w:style w:type="paragraph" w:styleId="Heading1">
    <w:name w:val="heading 1"/>
    <w:basedOn w:val="Normal"/>
    <w:next w:val="Normal"/>
    <w:uiPriority w:val="9"/>
    <w:qFormat/>
    <w:pPr>
      <w:spacing w:after="120"/>
      <w:jc w:val="center"/>
      <w:outlineLvl w:val="0"/>
    </w:pPr>
    <w:rPr>
      <w:b/>
    </w:rPr>
  </w:style>
  <w:style w:type="paragraph" w:styleId="Heading2">
    <w:name w:val="heading 2"/>
    <w:basedOn w:val="Normal"/>
    <w:next w:val="Normal"/>
    <w:uiPriority w:val="9"/>
    <w:unhideWhenUsed/>
    <w:qFormat/>
    <w:pPr>
      <w:keepNext/>
      <w:spacing w:line="360" w:lineRule="auto"/>
      <w:jc w:val="both"/>
      <w:outlineLvl w:val="1"/>
    </w:pPr>
    <w:rPr>
      <w:b/>
      <w:color w:val="000000"/>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Times New Roman" w:eastAsia="Times New Roman" w:hAnsi="Times New Roman"/>
      <w:b/>
      <w:w w:val="100"/>
      <w:position w:val="-1"/>
      <w:sz w:val="24"/>
      <w:szCs w:val="24"/>
      <w:effect w:val="none"/>
      <w:vertAlign w:val="baseline"/>
      <w:cs w:val="0"/>
      <w:em w:val="none"/>
    </w:rPr>
  </w:style>
  <w:style w:type="character" w:styleId="Hyperlink">
    <w:name w:val="Hyperlink"/>
    <w:rsid w:val="0024385E"/>
    <w:rPr>
      <w:color w:val="0000FF"/>
      <w:w w:val="100"/>
      <w:position w:val="-1"/>
      <w:u w:val="none"/>
      <w:effect w:val="none"/>
      <w:vertAlign w:val="baseline"/>
      <w:cs w:val="0"/>
      <w:em w:val="none"/>
    </w:rPr>
  </w:style>
  <w:style w:type="paragraph" w:styleId="Header">
    <w:name w:val="header"/>
    <w:basedOn w:val="Normal"/>
    <w:uiPriority w:val="99"/>
  </w:style>
  <w:style w:type="character" w:customStyle="1" w:styleId="HeaderChar">
    <w:name w:val="Header Char"/>
    <w:uiPriority w:val="99"/>
    <w:rPr>
      <w:rFonts w:ascii="Times New Roman" w:eastAsia="Times New Roman" w:hAnsi="Times New Roman" w:cs="Times New Roman"/>
      <w:w w:val="100"/>
      <w:position w:val="-1"/>
      <w:sz w:val="24"/>
      <w:szCs w:val="24"/>
      <w:effect w:val="none"/>
      <w:vertAlign w:val="baseline"/>
      <w:cs w:val="0"/>
      <w:em w:val="none"/>
      <w:lang w:val="en-US"/>
    </w:rPr>
  </w:style>
  <w:style w:type="character" w:styleId="PageNumber">
    <w:name w:val="page number"/>
    <w:basedOn w:val="DefaultParagraphFont"/>
    <w:rPr>
      <w:w w:val="100"/>
      <w:position w:val="-1"/>
      <w:effect w:val="none"/>
      <w:vertAlign w:val="baseline"/>
      <w:cs w:val="0"/>
      <w:em w:val="none"/>
    </w:rPr>
  </w:style>
  <w:style w:type="paragraph" w:styleId="Footer">
    <w:name w:val="footer"/>
    <w:basedOn w:val="Normal"/>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lang w:val="en-US"/>
    </w:rPr>
  </w:style>
  <w:style w:type="paragraph" w:styleId="ListParagraph">
    <w:name w:val="List Paragraph"/>
    <w:basedOn w:val="Normal"/>
    <w:pPr>
      <w:ind w:left="720"/>
      <w:contextualSpacing/>
    </w:pPr>
  </w:style>
  <w:style w:type="paragraph" w:customStyle="1" w:styleId="BodyText1">
    <w:name w:val="Body Text 1"/>
    <w:basedOn w:val="BodyText"/>
    <w:pPr>
      <w:spacing w:after="0"/>
      <w:jc w:val="both"/>
    </w:pPr>
    <w:rPr>
      <w:rFonts w:eastAsia="MS Mincho"/>
      <w:sz w:val="20"/>
      <w:szCs w:val="20"/>
    </w:rPr>
  </w:style>
  <w:style w:type="paragraph" w:styleId="BodyText">
    <w:name w:val="Body Text"/>
    <w:basedOn w:val="Normal"/>
    <w:qFormat/>
    <w:pPr>
      <w:spacing w:after="120"/>
    </w:p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lang w:val="en-US"/>
    </w:rPr>
  </w:style>
  <w:style w:type="paragraph" w:customStyle="1" w:styleId="Equation">
    <w:name w:val="Equation"/>
    <w:basedOn w:val="BodyText"/>
    <w:pPr>
      <w:spacing w:after="0"/>
      <w:jc w:val="both"/>
    </w:pPr>
    <w:rPr>
      <w:sz w:val="20"/>
      <w:szCs w:val="20"/>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US"/>
    </w:r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US"/>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paragraph" w:styleId="BodyTextIndent">
    <w:name w:val="Body Text Indent"/>
    <w:basedOn w:val="Normal"/>
    <w:pPr>
      <w:spacing w:line="360" w:lineRule="auto"/>
      <w:ind w:left="720"/>
      <w:jc w:val="both"/>
    </w:pPr>
    <w:rPr>
      <w:rFonts w:eastAsia="MS Mincho"/>
      <w:lang w:val="en-GB"/>
    </w:rPr>
  </w:style>
  <w:style w:type="character" w:customStyle="1" w:styleId="BodyTextIndentChar">
    <w:name w:val="Body Text Indent Char"/>
    <w:rPr>
      <w:rFonts w:ascii="Times New Roman" w:eastAsia="MS Mincho" w:hAnsi="Times New Roman"/>
      <w:w w:val="100"/>
      <w:position w:val="-1"/>
      <w:sz w:val="24"/>
      <w:szCs w:val="24"/>
      <w:effect w:val="none"/>
      <w:vertAlign w:val="baseline"/>
      <w:cs w:val="0"/>
      <w:em w:val="none"/>
      <w:lang w:val="en-GB"/>
    </w:rPr>
  </w:style>
  <w:style w:type="character" w:customStyle="1" w:styleId="hps">
    <w:name w:val="hps"/>
    <w:basedOn w:val="DefaultParagraphFont"/>
    <w:rPr>
      <w:w w:val="100"/>
      <w:position w:val="-1"/>
      <w:effect w:val="none"/>
      <w:vertAlign w:val="baseline"/>
      <w:cs w:val="0"/>
      <w:em w:val="none"/>
    </w:rPr>
  </w:style>
  <w:style w:type="paragraph" w:styleId="BodyTextIndent2">
    <w:name w:val="Body Text Indent 2"/>
    <w:basedOn w:val="Normal"/>
    <w:qFormat/>
    <w:pPr>
      <w:spacing w:after="240" w:line="360" w:lineRule="auto"/>
      <w:ind w:firstLine="709"/>
      <w:jc w:val="both"/>
    </w:pPr>
  </w:style>
  <w:style w:type="character" w:customStyle="1" w:styleId="BodyTextIndent2Char">
    <w:name w:val="Body Text Indent 2 Char"/>
    <w:rPr>
      <w:rFonts w:ascii="Times New Roman" w:eastAsia="Times New Roman" w:hAnsi="Times New Roman"/>
      <w:w w:val="100"/>
      <w:position w:val="-1"/>
      <w:sz w:val="24"/>
      <w:szCs w:val="24"/>
      <w:effect w:val="none"/>
      <w:vertAlign w:val="baseline"/>
      <w:cs w:val="0"/>
      <w:em w:val="none"/>
      <w:lang w:val="en-US" w:eastAsia="en-US"/>
    </w:rPr>
  </w:style>
  <w:style w:type="character" w:customStyle="1" w:styleId="Heading2Char">
    <w:name w:val="Heading 2 Char"/>
    <w:rPr>
      <w:rFonts w:ascii="Times New Roman" w:eastAsia="Times New Roman" w:hAnsi="Times New Roman"/>
      <w:b/>
      <w:color w:val="000000"/>
      <w:w w:val="100"/>
      <w:position w:val="-1"/>
      <w:sz w:val="24"/>
      <w:szCs w:val="24"/>
      <w:effect w:val="none"/>
      <w:vertAlign w:val="baseline"/>
      <w:cs w:val="0"/>
      <w:em w:val="none"/>
      <w:lang w:val="id-ID"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24385E"/>
    <w:rPr>
      <w:sz w:val="20"/>
      <w:szCs w:val="20"/>
    </w:rPr>
  </w:style>
  <w:style w:type="character" w:customStyle="1" w:styleId="EndnoteTextChar">
    <w:name w:val="Endnote Text Char"/>
    <w:basedOn w:val="DefaultParagraphFont"/>
    <w:link w:val="EndnoteText"/>
    <w:uiPriority w:val="99"/>
    <w:semiHidden/>
    <w:rsid w:val="0024385E"/>
    <w:rPr>
      <w:position w:val="-1"/>
      <w:sz w:val="20"/>
      <w:szCs w:val="20"/>
      <w:lang w:eastAsia="en-US"/>
    </w:rPr>
  </w:style>
  <w:style w:type="character" w:styleId="EndnoteReference">
    <w:name w:val="endnote reference"/>
    <w:basedOn w:val="DefaultParagraphFont"/>
    <w:uiPriority w:val="99"/>
    <w:semiHidden/>
    <w:unhideWhenUsed/>
    <w:rsid w:val="0024385E"/>
    <w:rPr>
      <w:vertAlign w:val="superscript"/>
    </w:rPr>
  </w:style>
  <w:style w:type="paragraph" w:styleId="FootnoteText">
    <w:name w:val="footnote text"/>
    <w:basedOn w:val="Normal"/>
    <w:link w:val="FootnoteTextChar"/>
    <w:uiPriority w:val="99"/>
    <w:semiHidden/>
    <w:unhideWhenUsed/>
    <w:rsid w:val="0024385E"/>
    <w:rPr>
      <w:sz w:val="20"/>
      <w:szCs w:val="20"/>
    </w:rPr>
  </w:style>
  <w:style w:type="character" w:customStyle="1" w:styleId="FootnoteTextChar">
    <w:name w:val="Footnote Text Char"/>
    <w:basedOn w:val="DefaultParagraphFont"/>
    <w:link w:val="FootnoteText"/>
    <w:uiPriority w:val="99"/>
    <w:semiHidden/>
    <w:rsid w:val="0024385E"/>
    <w:rPr>
      <w:position w:val="-1"/>
      <w:sz w:val="20"/>
      <w:szCs w:val="20"/>
      <w:lang w:eastAsia="en-US"/>
    </w:rPr>
  </w:style>
  <w:style w:type="character" w:styleId="FootnoteReference">
    <w:name w:val="footnote reference"/>
    <w:basedOn w:val="DefaultParagraphFont"/>
    <w:uiPriority w:val="99"/>
    <w:semiHidden/>
    <w:unhideWhenUsed/>
    <w:rsid w:val="0024385E"/>
    <w:rPr>
      <w:vertAlign w:val="superscript"/>
    </w:r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CA7D0D"/>
    <w:rPr>
      <w:color w:val="605E5C"/>
      <w:shd w:val="clear" w:color="auto" w:fill="E1DFDD"/>
    </w:rPr>
  </w:style>
  <w:style w:type="table" w:styleId="TableGrid">
    <w:name w:val="Table Grid"/>
    <w:basedOn w:val="TableNormal"/>
    <w:uiPriority w:val="39"/>
    <w:rsid w:val="007617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3B5D98"/>
    <w:rPr>
      <w:b/>
      <w:bCs/>
    </w:rPr>
  </w:style>
  <w:style w:type="character" w:customStyle="1" w:styleId="fontstyle01">
    <w:name w:val="fontstyle01"/>
    <w:basedOn w:val="DefaultParagraphFont"/>
    <w:rsid w:val="00FD43A2"/>
    <w:rPr>
      <w:rFonts w:ascii="Times-Roman" w:hAnsi="Times-Roman" w:hint="default"/>
      <w:b w:val="0"/>
      <w:bCs w:val="0"/>
      <w:i w:val="0"/>
      <w:iCs w:val="0"/>
      <w:color w:val="000000"/>
      <w:sz w:val="22"/>
      <w:szCs w:val="22"/>
    </w:rPr>
  </w:style>
  <w:style w:type="character" w:customStyle="1" w:styleId="fontstyle21">
    <w:name w:val="fontstyle21"/>
    <w:basedOn w:val="DefaultParagraphFont"/>
    <w:rsid w:val="00FD43A2"/>
    <w:rPr>
      <w:rFonts w:ascii="Times-Italic" w:hAnsi="Times-Italic" w:hint="default"/>
      <w:b w:val="0"/>
      <w:bCs w:val="0"/>
      <w:i/>
      <w:iCs/>
      <w:color w:val="000000"/>
      <w:sz w:val="22"/>
      <w:szCs w:val="22"/>
    </w:rPr>
  </w:style>
  <w:style w:type="table" w:styleId="LightShading">
    <w:name w:val="Light Shading"/>
    <w:basedOn w:val="TableNormal"/>
    <w:uiPriority w:val="60"/>
    <w:rsid w:val="00E8066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2D58BE"/>
    <w:pPr>
      <w:spacing w:before="100" w:beforeAutospacing="1" w:after="100" w:afterAutospacing="1"/>
    </w:pPr>
    <w:rPr>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87964">
      <w:bodyDiv w:val="1"/>
      <w:marLeft w:val="0"/>
      <w:marRight w:val="0"/>
      <w:marTop w:val="0"/>
      <w:marBottom w:val="0"/>
      <w:divBdr>
        <w:top w:val="none" w:sz="0" w:space="0" w:color="auto"/>
        <w:left w:val="none" w:sz="0" w:space="0" w:color="auto"/>
        <w:bottom w:val="none" w:sz="0" w:space="0" w:color="auto"/>
        <w:right w:val="none" w:sz="0" w:space="0" w:color="auto"/>
      </w:divBdr>
    </w:div>
    <w:div w:id="314384306">
      <w:bodyDiv w:val="1"/>
      <w:marLeft w:val="0"/>
      <w:marRight w:val="0"/>
      <w:marTop w:val="0"/>
      <w:marBottom w:val="0"/>
      <w:divBdr>
        <w:top w:val="none" w:sz="0" w:space="0" w:color="auto"/>
        <w:left w:val="none" w:sz="0" w:space="0" w:color="auto"/>
        <w:bottom w:val="none" w:sz="0" w:space="0" w:color="auto"/>
        <w:right w:val="none" w:sz="0" w:space="0" w:color="auto"/>
      </w:divBdr>
    </w:div>
    <w:div w:id="426192920">
      <w:bodyDiv w:val="1"/>
      <w:marLeft w:val="0"/>
      <w:marRight w:val="0"/>
      <w:marTop w:val="0"/>
      <w:marBottom w:val="0"/>
      <w:divBdr>
        <w:top w:val="none" w:sz="0" w:space="0" w:color="auto"/>
        <w:left w:val="none" w:sz="0" w:space="0" w:color="auto"/>
        <w:bottom w:val="none" w:sz="0" w:space="0" w:color="auto"/>
        <w:right w:val="none" w:sz="0" w:space="0" w:color="auto"/>
      </w:divBdr>
    </w:div>
    <w:div w:id="454762167">
      <w:bodyDiv w:val="1"/>
      <w:marLeft w:val="0"/>
      <w:marRight w:val="0"/>
      <w:marTop w:val="0"/>
      <w:marBottom w:val="0"/>
      <w:divBdr>
        <w:top w:val="none" w:sz="0" w:space="0" w:color="auto"/>
        <w:left w:val="none" w:sz="0" w:space="0" w:color="auto"/>
        <w:bottom w:val="none" w:sz="0" w:space="0" w:color="auto"/>
        <w:right w:val="none" w:sz="0" w:space="0" w:color="auto"/>
      </w:divBdr>
    </w:div>
    <w:div w:id="1906337593">
      <w:bodyDiv w:val="1"/>
      <w:marLeft w:val="0"/>
      <w:marRight w:val="0"/>
      <w:marTop w:val="0"/>
      <w:marBottom w:val="0"/>
      <w:divBdr>
        <w:top w:val="none" w:sz="0" w:space="0" w:color="auto"/>
        <w:left w:val="none" w:sz="0" w:space="0" w:color="auto"/>
        <w:bottom w:val="none" w:sz="0" w:space="0" w:color="auto"/>
        <w:right w:val="none" w:sz="0" w:space="0" w:color="auto"/>
      </w:divBdr>
    </w:div>
    <w:div w:id="2032339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eader" Target="header3.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oter" Target="footer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deed.id" TargetMode="External"/><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hyperlink" Target="https://ejournal.unkhair.ac.id/Saintifik" TargetMode="External"/><Relationship Id="rId1" Type="http://schemas.openxmlformats.org/officeDocument/2006/relationships/hyperlink" Target="https://ejournal.unkhair.ac.id/Saintifik" TargetMode="External"/><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F+xn/4Tab/ScIS+OlLBywxUiUg==">CgMxLjAaFAoBMBIPCg0IB0IJEgdHdW5nc3VoMgloLjMwajB6bGwyCWguMWZvYjl0ZTIJaC4zem55c2g3MgloLjJldDkycDAyCGgudHlqY3d0OAByITEzck9Kdkw1MG5yaG4xb295QzRWN2hzdUxUdFUtb2t4cg==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CE0EBE-EC6E-49A4-B20D-6FAFEF2C3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13399</Words>
  <Characters>76380</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ACER</cp:lastModifiedBy>
  <cp:revision>8</cp:revision>
  <dcterms:created xsi:type="dcterms:W3CDTF">2025-10-20T00:13:00Z</dcterms:created>
  <dcterms:modified xsi:type="dcterms:W3CDTF">2025-10-21T01:49:00Z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6168c02bb9bab5350f0430030fdeae2f62904ba6338e477f3600ef3cd402dece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575b2cf3-22ff-3962-b58d-5bc0c74755c2</vt:lpwstr>
  </property>
  <property fmtid="{D5CDD505-2E9C-101B-9397-08002B2CF9AE}" pid="25" name="Mendeley Citation Style_1">
    <vt:lpwstr>http://www.zotero.org/styles/ieee</vt:lpwstr>
  </property>
</Properties>
</file>