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04F" w:rsidRDefault="0007704F" w:rsidP="006A0544">
      <w:pPr>
        <w:spacing w:after="0" w:line="240" w:lineRule="auto"/>
        <w:jc w:val="center"/>
        <w:rPr>
          <w:rFonts w:ascii="Book Antiqua" w:hAnsi="Book Antiqua"/>
          <w:b/>
          <w:sz w:val="28"/>
        </w:rPr>
      </w:pPr>
      <w:r w:rsidRPr="0007704F">
        <w:rPr>
          <w:rFonts w:ascii="Book Antiqua" w:hAnsi="Book Antiqua"/>
          <w:b/>
          <w:sz w:val="28"/>
        </w:rPr>
        <w:t>Strategi Pengembangan Agroforestri Di Kecamatan Pulau Ternate,</w:t>
      </w:r>
    </w:p>
    <w:p w:rsidR="00A3076F" w:rsidRPr="00BA28DA" w:rsidRDefault="0007704F" w:rsidP="00BA28DA">
      <w:pPr>
        <w:spacing w:after="0" w:line="240" w:lineRule="auto"/>
        <w:jc w:val="center"/>
        <w:rPr>
          <w:rFonts w:ascii="Book Antiqua" w:hAnsi="Book Antiqua"/>
          <w:b/>
          <w:bCs/>
          <w:noProof/>
          <w:sz w:val="28"/>
        </w:rPr>
      </w:pPr>
      <w:r w:rsidRPr="0007704F">
        <w:rPr>
          <w:rFonts w:ascii="Book Antiqua" w:hAnsi="Book Antiqua"/>
          <w:b/>
          <w:sz w:val="28"/>
        </w:rPr>
        <w:t>Kota Ternate</w:t>
      </w:r>
    </w:p>
    <w:p w:rsidR="007B4853" w:rsidRPr="007B4853" w:rsidRDefault="007B4853" w:rsidP="007B4853">
      <w:pPr>
        <w:spacing w:after="0" w:line="240" w:lineRule="auto"/>
        <w:jc w:val="center"/>
        <w:rPr>
          <w:rFonts w:ascii="Book Antiqua" w:hAnsi="Book Antiqua"/>
          <w:b/>
          <w:sz w:val="28"/>
          <w:szCs w:val="28"/>
          <w:lang w:val="id-ID" w:eastAsia="id-ID"/>
        </w:rPr>
      </w:pPr>
    </w:p>
    <w:p w:rsidR="00A3076F" w:rsidRPr="00A336C9" w:rsidRDefault="0007704F" w:rsidP="007B4853">
      <w:pPr>
        <w:spacing w:after="120" w:line="26" w:lineRule="atLeast"/>
        <w:jc w:val="center"/>
        <w:rPr>
          <w:rFonts w:ascii="Book Antiqua" w:hAnsi="Book Antiqua"/>
          <w:b/>
          <w:lang w:val="id-ID" w:eastAsia="id-ID"/>
        </w:rPr>
      </w:pPr>
      <w:r>
        <w:rPr>
          <w:rFonts w:ascii="Book Antiqua" w:hAnsi="Book Antiqua"/>
          <w:b/>
          <w:lang w:eastAsia="id-ID"/>
        </w:rPr>
        <w:t>Mahdi Tamrin</w:t>
      </w:r>
      <w:r w:rsidR="00537735" w:rsidRPr="007B4853">
        <w:rPr>
          <w:rFonts w:ascii="Book Antiqua" w:hAnsi="Book Antiqua"/>
          <w:b/>
          <w:vertAlign w:val="superscript"/>
          <w:lang w:val="id-ID" w:eastAsia="id-ID"/>
        </w:rPr>
        <w:t>1</w:t>
      </w:r>
      <w:r w:rsidR="007B4853">
        <w:rPr>
          <w:rFonts w:ascii="Book Antiqua" w:hAnsi="Book Antiqua"/>
          <w:b/>
          <w:lang w:val="id-ID" w:eastAsia="id-ID"/>
        </w:rPr>
        <w:t xml:space="preserve">, </w:t>
      </w:r>
      <w:r>
        <w:rPr>
          <w:rFonts w:ascii="Book Antiqua" w:hAnsi="Book Antiqua"/>
          <w:b/>
          <w:lang w:eastAsia="id-ID"/>
        </w:rPr>
        <w:t>Abdul Kamdir Kamaluddin</w:t>
      </w:r>
      <w:r w:rsidR="006A0544">
        <w:rPr>
          <w:rFonts w:ascii="Book Antiqua" w:hAnsi="Book Antiqua"/>
          <w:b/>
          <w:lang w:eastAsia="id-ID"/>
        </w:rPr>
        <w:t>*</w:t>
      </w:r>
    </w:p>
    <w:p w:rsidR="0007704F" w:rsidRDefault="007B4853" w:rsidP="007B4853">
      <w:pPr>
        <w:spacing w:after="0" w:line="240" w:lineRule="auto"/>
        <w:ind w:left="360"/>
        <w:jc w:val="center"/>
        <w:rPr>
          <w:rFonts w:ascii="Book Antiqua" w:hAnsi="Book Antiqua"/>
          <w:i/>
          <w:sz w:val="20"/>
          <w:szCs w:val="20"/>
          <w:lang w:eastAsia="id-ID"/>
        </w:rPr>
      </w:pPr>
      <w:r w:rsidRPr="007B4853">
        <w:rPr>
          <w:rFonts w:ascii="Book Antiqua" w:hAnsi="Book Antiqua"/>
          <w:i/>
          <w:sz w:val="20"/>
          <w:szCs w:val="20"/>
          <w:vertAlign w:val="superscript"/>
          <w:lang w:val="id-ID" w:eastAsia="id-ID"/>
        </w:rPr>
        <w:t>1</w:t>
      </w:r>
      <w:r>
        <w:rPr>
          <w:rFonts w:ascii="Book Antiqua" w:hAnsi="Book Antiqua"/>
          <w:i/>
          <w:sz w:val="20"/>
          <w:szCs w:val="20"/>
          <w:lang w:val="id-ID" w:eastAsia="id-ID"/>
        </w:rPr>
        <w:t xml:space="preserve"> </w:t>
      </w:r>
      <w:r w:rsidR="0007704F">
        <w:rPr>
          <w:rFonts w:ascii="Book Antiqua" w:hAnsi="Book Antiqua"/>
          <w:i/>
          <w:sz w:val="20"/>
          <w:szCs w:val="20"/>
          <w:lang w:eastAsia="id-ID"/>
        </w:rPr>
        <w:t>Program Studi Kehutanan, Fakultas Pertanian, Universitas Khairun</w:t>
      </w:r>
    </w:p>
    <w:p w:rsidR="00A3076F" w:rsidRPr="0007704F" w:rsidRDefault="00A336C9" w:rsidP="007B4853">
      <w:pPr>
        <w:spacing w:after="0" w:line="240" w:lineRule="auto"/>
        <w:ind w:left="360"/>
        <w:jc w:val="center"/>
        <w:rPr>
          <w:rFonts w:ascii="Book Antiqua" w:hAnsi="Book Antiqua"/>
          <w:i/>
          <w:sz w:val="20"/>
          <w:szCs w:val="20"/>
          <w:lang w:eastAsia="id-ID"/>
        </w:rPr>
      </w:pPr>
      <w:r>
        <w:rPr>
          <w:rFonts w:ascii="Book Antiqua" w:hAnsi="Book Antiqua"/>
          <w:i/>
          <w:sz w:val="20"/>
          <w:szCs w:val="20"/>
          <w:lang w:val="id-ID" w:eastAsia="id-ID"/>
        </w:rPr>
        <w:t>Email:</w:t>
      </w:r>
      <w:r w:rsidR="0007704F">
        <w:rPr>
          <w:rFonts w:ascii="Book Antiqua" w:hAnsi="Book Antiqua"/>
          <w:i/>
          <w:sz w:val="20"/>
          <w:szCs w:val="20"/>
          <w:lang w:eastAsia="id-ID"/>
        </w:rPr>
        <w:t xml:space="preserve"> adhy.nagkokotu@gmail.com</w:t>
      </w:r>
    </w:p>
    <w:p w:rsidR="00C87B2F" w:rsidRDefault="00C87B2F" w:rsidP="00047528">
      <w:pPr>
        <w:autoSpaceDE w:val="0"/>
        <w:autoSpaceDN w:val="0"/>
        <w:adjustRightInd w:val="0"/>
        <w:spacing w:after="0" w:line="240" w:lineRule="auto"/>
        <w:rPr>
          <w:i/>
          <w:sz w:val="18"/>
          <w:lang w:val="id-ID"/>
        </w:rPr>
      </w:pPr>
    </w:p>
    <w:p w:rsidR="007B4853" w:rsidRDefault="007B4853" w:rsidP="0020640F">
      <w:pPr>
        <w:spacing w:after="0" w:line="240" w:lineRule="auto"/>
        <w:rPr>
          <w:rFonts w:ascii="Book Antiqua" w:hAnsi="Book Antiqua"/>
          <w:i/>
          <w:sz w:val="20"/>
          <w:szCs w:val="20"/>
          <w:vertAlign w:val="superscript"/>
          <w:lang w:val="id-ID" w:eastAsia="id-ID"/>
        </w:rPr>
      </w:pPr>
    </w:p>
    <w:p w:rsidR="007B2935" w:rsidRPr="00A76086" w:rsidRDefault="00A76086" w:rsidP="00A76086">
      <w:pPr>
        <w:spacing w:line="26" w:lineRule="atLeast"/>
        <w:ind w:left="284" w:right="284"/>
        <w:jc w:val="center"/>
        <w:rPr>
          <w:rFonts w:ascii="Book Antiqua" w:hAnsi="Book Antiqua"/>
          <w:b/>
          <w:sz w:val="24"/>
          <w:lang w:val="id-ID" w:eastAsia="id-ID"/>
        </w:rPr>
      </w:pPr>
      <w:r w:rsidRPr="00A76086">
        <w:rPr>
          <w:rFonts w:ascii="Book Antiqua" w:hAnsi="Book Antiqua"/>
          <w:b/>
          <w:lang w:val="id-ID" w:eastAsia="id-ID"/>
        </w:rPr>
        <w:t>ABSTRAK</w:t>
      </w:r>
    </w:p>
    <w:p w:rsidR="00A76086" w:rsidRPr="0020640F" w:rsidRDefault="006A0544" w:rsidP="0020640F">
      <w:pPr>
        <w:pStyle w:val="BodyText"/>
        <w:spacing w:line="240" w:lineRule="auto"/>
        <w:jc w:val="both"/>
        <w:rPr>
          <w:rFonts w:ascii="Book Antiqua" w:hAnsi="Book Antiqua"/>
          <w:b/>
          <w:color w:val="000000" w:themeColor="text1"/>
          <w:sz w:val="20"/>
          <w:szCs w:val="20"/>
          <w:lang w:val="id-ID"/>
        </w:rPr>
      </w:pPr>
      <w:r w:rsidRPr="00C10FFF">
        <w:rPr>
          <w:rFonts w:ascii="Book Antiqua" w:eastAsia="GaramondPremrPro" w:hAnsi="Book Antiqua"/>
          <w:color w:val="000000" w:themeColor="text1"/>
          <w:sz w:val="20"/>
          <w:szCs w:val="20"/>
        </w:rPr>
        <w:t xml:space="preserve">Agroforestri </w:t>
      </w:r>
      <w:r w:rsidRPr="00C10FFF">
        <w:rPr>
          <w:rFonts w:ascii="Book Antiqua" w:eastAsia="GaramondPremrPro" w:hAnsi="Book Antiqua"/>
          <w:color w:val="000000" w:themeColor="text1"/>
          <w:sz w:val="20"/>
          <w:szCs w:val="20"/>
          <w:lang w:val="id-ID"/>
        </w:rPr>
        <w:t>merupakan</w:t>
      </w:r>
      <w:r w:rsidRPr="00C10FFF">
        <w:rPr>
          <w:rFonts w:ascii="Book Antiqua" w:eastAsia="GaramondPremrPro" w:hAnsi="Book Antiqua"/>
          <w:color w:val="000000" w:themeColor="text1"/>
          <w:sz w:val="20"/>
          <w:szCs w:val="20"/>
        </w:rPr>
        <w:t xml:space="preserve"> sistem penggunaan lahan terpadu, yang memiliki aspek sosial dan ekologi, dilaksanakan melalui perpaduan antara pepohonan dengan tanaman pertanian dan atau ternak (hewan), baik secara bersama–sama atau bergiliran, sehingga dari satu unit lahan dapat diperoleh hasil–hasil nabati dan hewani secara optimal dan berkesinambungan. </w:t>
      </w:r>
      <w:r w:rsidRPr="00C10FFF">
        <w:rPr>
          <w:rFonts w:ascii="Book Antiqua" w:hAnsi="Book Antiqua"/>
          <w:color w:val="000000" w:themeColor="text1"/>
          <w:sz w:val="20"/>
          <w:szCs w:val="20"/>
        </w:rPr>
        <w:t xml:space="preserve">Tujuan dari penelitina ini yaitu (1) </w:t>
      </w:r>
      <w:r w:rsidRPr="00C10FFF">
        <w:rPr>
          <w:rFonts w:ascii="Book Antiqua" w:hAnsi="Book Antiqua"/>
          <w:color w:val="000000" w:themeColor="text1"/>
          <w:sz w:val="20"/>
          <w:szCs w:val="20"/>
          <w:lang w:val="id-ID"/>
        </w:rPr>
        <w:t xml:space="preserve">Melihat </w:t>
      </w:r>
      <w:r w:rsidRPr="00C10FFF">
        <w:rPr>
          <w:rFonts w:ascii="Book Antiqua" w:hAnsi="Book Antiqua"/>
          <w:color w:val="000000" w:themeColor="text1"/>
          <w:sz w:val="20"/>
          <w:szCs w:val="20"/>
        </w:rPr>
        <w:t>bagaimana pola penge</w:t>
      </w:r>
      <w:r w:rsidRPr="00C10FFF">
        <w:rPr>
          <w:rFonts w:ascii="Book Antiqua" w:hAnsi="Book Antiqua"/>
          <w:color w:val="000000" w:themeColor="text1"/>
          <w:sz w:val="20"/>
          <w:szCs w:val="20"/>
          <w:lang w:val="id-ID"/>
        </w:rPr>
        <w:t>mbangan</w:t>
      </w:r>
      <w:r w:rsidRPr="00C10FFF">
        <w:rPr>
          <w:rFonts w:ascii="Book Antiqua" w:hAnsi="Book Antiqua"/>
          <w:color w:val="000000" w:themeColor="text1"/>
          <w:sz w:val="20"/>
          <w:szCs w:val="20"/>
        </w:rPr>
        <w:t xml:space="preserve"> agroforestri di </w:t>
      </w:r>
      <w:r w:rsidRPr="00C10FFF">
        <w:rPr>
          <w:rFonts w:ascii="Book Antiqua" w:hAnsi="Book Antiqua"/>
          <w:color w:val="000000" w:themeColor="text1"/>
          <w:sz w:val="20"/>
          <w:szCs w:val="20"/>
          <w:lang w:val="id-ID"/>
        </w:rPr>
        <w:t xml:space="preserve">Kecamatan Pulau Ternate (2) </w:t>
      </w:r>
      <w:r w:rsidRPr="00C10FFF">
        <w:rPr>
          <w:rFonts w:ascii="Book Antiqua" w:hAnsi="Book Antiqua"/>
          <w:color w:val="000000" w:themeColor="text1"/>
          <w:sz w:val="20"/>
          <w:szCs w:val="20"/>
        </w:rPr>
        <w:t>Strategi</w:t>
      </w:r>
      <w:r w:rsidRPr="00C10FFF">
        <w:rPr>
          <w:rFonts w:ascii="Book Antiqua" w:hAnsi="Book Antiqua"/>
          <w:color w:val="000000" w:themeColor="text1"/>
          <w:sz w:val="20"/>
          <w:szCs w:val="20"/>
          <w:lang w:val="id-ID"/>
        </w:rPr>
        <w:t xml:space="preserve"> </w:t>
      </w:r>
      <w:proofErr w:type="gramStart"/>
      <w:r w:rsidRPr="00C10FFF">
        <w:rPr>
          <w:rFonts w:ascii="Book Antiqua" w:hAnsi="Book Antiqua"/>
          <w:color w:val="000000" w:themeColor="text1"/>
          <w:sz w:val="20"/>
          <w:szCs w:val="20"/>
          <w:lang w:val="id-ID"/>
        </w:rPr>
        <w:t>apa</w:t>
      </w:r>
      <w:proofErr w:type="gramEnd"/>
      <w:r w:rsidRPr="00C10FFF">
        <w:rPr>
          <w:rFonts w:ascii="Book Antiqua" w:hAnsi="Book Antiqua"/>
          <w:color w:val="000000" w:themeColor="text1"/>
          <w:sz w:val="20"/>
          <w:szCs w:val="20"/>
        </w:rPr>
        <w:t xml:space="preserve"> yang diterapkan masyarakat dalam mengembangkan agroforestri </w:t>
      </w:r>
      <w:r w:rsidRPr="00C10FFF">
        <w:rPr>
          <w:rFonts w:ascii="Book Antiqua" w:hAnsi="Book Antiqua"/>
          <w:color w:val="000000" w:themeColor="text1"/>
          <w:sz w:val="20"/>
          <w:szCs w:val="20"/>
          <w:lang w:val="id-ID"/>
        </w:rPr>
        <w:t>Kecamatan Pulau Ternate.</w:t>
      </w:r>
      <w:r w:rsidRPr="00C10FFF">
        <w:rPr>
          <w:rFonts w:ascii="Book Antiqua" w:hAnsi="Book Antiqua"/>
          <w:color w:val="000000" w:themeColor="text1"/>
          <w:sz w:val="20"/>
          <w:szCs w:val="20"/>
        </w:rPr>
        <w:t xml:space="preserve"> Pengambilan data </w:t>
      </w:r>
      <w:r w:rsidRPr="00C10FFF">
        <w:rPr>
          <w:rFonts w:ascii="Book Antiqua" w:hAnsi="Book Antiqua"/>
          <w:color w:val="000000" w:themeColor="text1"/>
          <w:sz w:val="20"/>
          <w:szCs w:val="20"/>
          <w:lang w:val="id-ID"/>
        </w:rPr>
        <w:t>dilakukan dengan observasi lapangan secara lansung</w:t>
      </w:r>
      <w:r w:rsidRPr="00C10FFF">
        <w:rPr>
          <w:rFonts w:ascii="Book Antiqua" w:hAnsi="Book Antiqua"/>
          <w:color w:val="000000" w:themeColor="text1"/>
          <w:sz w:val="20"/>
          <w:szCs w:val="20"/>
        </w:rPr>
        <w:t xml:space="preserve"> di lahan agroforestri yang dipilih </w:t>
      </w:r>
      <w:r w:rsidRPr="00C10FFF">
        <w:rPr>
          <w:rFonts w:ascii="Book Antiqua" w:hAnsi="Book Antiqua"/>
          <w:color w:val="000000" w:themeColor="text1"/>
          <w:sz w:val="20"/>
          <w:szCs w:val="20"/>
          <w:lang w:val="id-ID"/>
        </w:rPr>
        <w:t xml:space="preserve">secara sengaja atau </w:t>
      </w:r>
      <w:r w:rsidRPr="00C10FFF">
        <w:rPr>
          <w:rFonts w:ascii="Book Antiqua" w:hAnsi="Book Antiqua"/>
          <w:i/>
          <w:color w:val="000000" w:themeColor="text1"/>
          <w:sz w:val="20"/>
          <w:szCs w:val="20"/>
        </w:rPr>
        <w:t>purposive sampling</w:t>
      </w:r>
      <w:r w:rsidRPr="00C10FFF">
        <w:rPr>
          <w:rFonts w:ascii="Book Antiqua" w:hAnsi="Book Antiqua"/>
          <w:color w:val="000000" w:themeColor="text1"/>
          <w:sz w:val="20"/>
          <w:szCs w:val="20"/>
        </w:rPr>
        <w:t xml:space="preserve">. Analisis strategis pengembangan </w:t>
      </w:r>
      <w:proofErr w:type="gramStart"/>
      <w:r w:rsidRPr="00C10FFF">
        <w:rPr>
          <w:rFonts w:ascii="Book Antiqua" w:hAnsi="Book Antiqua"/>
          <w:color w:val="000000" w:themeColor="text1"/>
          <w:sz w:val="20"/>
          <w:szCs w:val="20"/>
        </w:rPr>
        <w:t>agroforestri  dilakukan</w:t>
      </w:r>
      <w:proofErr w:type="gramEnd"/>
      <w:r w:rsidRPr="00C10FFF">
        <w:rPr>
          <w:rFonts w:ascii="Book Antiqua" w:hAnsi="Book Antiqua"/>
          <w:color w:val="000000" w:themeColor="text1"/>
          <w:sz w:val="20"/>
          <w:szCs w:val="20"/>
        </w:rPr>
        <w:t xml:space="preserve"> menggunakan analisis SWOT (</w:t>
      </w:r>
      <w:r w:rsidRPr="00C10FFF">
        <w:rPr>
          <w:rFonts w:ascii="Book Antiqua" w:hAnsi="Book Antiqua"/>
          <w:i/>
          <w:iCs/>
          <w:color w:val="000000" w:themeColor="text1"/>
          <w:sz w:val="20"/>
          <w:szCs w:val="20"/>
          <w:shd w:val="clear" w:color="auto" w:fill="FFFFFF"/>
        </w:rPr>
        <w:t>strengths</w:t>
      </w:r>
      <w:r w:rsidRPr="00C10FFF">
        <w:rPr>
          <w:rFonts w:ascii="Book Antiqua" w:hAnsi="Book Antiqua"/>
          <w:i/>
          <w:color w:val="000000" w:themeColor="text1"/>
          <w:sz w:val="20"/>
          <w:szCs w:val="20"/>
        </w:rPr>
        <w:t xml:space="preserve">, weakness, opportunity dan </w:t>
      </w:r>
      <w:r w:rsidRPr="00C10FFF">
        <w:rPr>
          <w:rFonts w:ascii="Book Antiqua" w:hAnsi="Book Antiqua"/>
          <w:i/>
          <w:iCs/>
          <w:color w:val="000000" w:themeColor="text1"/>
          <w:sz w:val="20"/>
          <w:szCs w:val="20"/>
          <w:shd w:val="clear" w:color="auto" w:fill="FFFFFF"/>
        </w:rPr>
        <w:t>threats</w:t>
      </w:r>
      <w:r w:rsidRPr="00C10FFF">
        <w:rPr>
          <w:rFonts w:ascii="Book Antiqua" w:hAnsi="Book Antiqua"/>
          <w:color w:val="000000" w:themeColor="text1"/>
          <w:sz w:val="20"/>
          <w:szCs w:val="20"/>
        </w:rPr>
        <w:t>).</w:t>
      </w:r>
      <w:r w:rsidRPr="00C10FFF">
        <w:rPr>
          <w:rFonts w:ascii="Book Antiqua" w:hAnsi="Book Antiqua"/>
          <w:color w:val="000000" w:themeColor="text1"/>
          <w:sz w:val="20"/>
          <w:szCs w:val="20"/>
          <w:lang w:val="id-ID"/>
        </w:rPr>
        <w:t xml:space="preserve"> </w:t>
      </w:r>
      <w:r w:rsidRPr="00C10FFF">
        <w:rPr>
          <w:rFonts w:ascii="Book Antiqua" w:hAnsi="Book Antiqua"/>
          <w:sz w:val="20"/>
          <w:szCs w:val="20"/>
        </w:rPr>
        <w:t xml:space="preserve">Hasil penelitian menunjukkan perhitungan skor pada matrik EFAS dan IFAS pengembangan agroforestri di kacamatan Pulau Ternate berada </w:t>
      </w:r>
      <w:r w:rsidR="00C10FFF">
        <w:rPr>
          <w:rFonts w:ascii="Book Antiqua" w:hAnsi="Book Antiqua"/>
          <w:sz w:val="20"/>
          <w:szCs w:val="20"/>
        </w:rPr>
        <w:t>pada posisi kuadran II</w:t>
      </w:r>
      <w:r w:rsidRPr="00C10FFF">
        <w:rPr>
          <w:rFonts w:ascii="Book Antiqua" w:hAnsi="Book Antiqua"/>
          <w:sz w:val="20"/>
          <w:szCs w:val="20"/>
        </w:rPr>
        <w:t xml:space="preserve"> </w:t>
      </w:r>
      <w:r w:rsidRPr="00C10FFF">
        <w:rPr>
          <w:rFonts w:ascii="Book Antiqua" w:hAnsi="Book Antiqua"/>
          <w:color w:val="000000" w:themeColor="text1"/>
          <w:sz w:val="20"/>
          <w:szCs w:val="20"/>
        </w:rPr>
        <w:t>(</w:t>
      </w:r>
      <w:proofErr w:type="gramStart"/>
      <w:r w:rsidRPr="00C10FFF">
        <w:rPr>
          <w:rFonts w:ascii="Book Antiqua" w:hAnsi="Book Antiqua"/>
          <w:color w:val="000000" w:themeColor="text1"/>
          <w:sz w:val="20"/>
          <w:szCs w:val="20"/>
        </w:rPr>
        <w:t>0.48 ;</w:t>
      </w:r>
      <w:proofErr w:type="gramEnd"/>
      <w:r w:rsidRPr="00C10FFF">
        <w:rPr>
          <w:rFonts w:ascii="Book Antiqua" w:hAnsi="Book Antiqua"/>
          <w:color w:val="000000" w:themeColor="text1"/>
          <w:sz w:val="20"/>
          <w:szCs w:val="20"/>
        </w:rPr>
        <w:t>–0.27).</w:t>
      </w:r>
      <w:r w:rsidRPr="00C10FFF">
        <w:rPr>
          <w:rFonts w:ascii="Book Antiqua" w:hAnsi="Book Antiqua"/>
          <w:sz w:val="20"/>
          <w:szCs w:val="20"/>
        </w:rPr>
        <w:t xml:space="preserve"> Kuadran II merupakan situasi petani dalam </w:t>
      </w:r>
      <w:r w:rsidRPr="00C10FFF">
        <w:rPr>
          <w:rFonts w:ascii="Book Antiqua" w:eastAsia="Times New Roman" w:hAnsi="Book Antiqua"/>
          <w:color w:val="000000"/>
          <w:sz w:val="20"/>
          <w:szCs w:val="20"/>
          <w:bdr w:val="none" w:sz="0" w:space="0" w:color="auto" w:frame="1"/>
          <w:lang w:eastAsia="id-ID"/>
        </w:rPr>
        <w:t xml:space="preserve">menghadapi ancaman, namun petani masih memiliki kekuatan dari segi internal yaitu strategi yang harus diterapkan dengan menggunakan kekuatan untuk memanfaatkan peluang yang ada. Selanjutnya ditentukan strategi terpilih sebagai alternatif pengembangan yakni (1) </w:t>
      </w:r>
      <w:r w:rsidRPr="00C10FFF">
        <w:rPr>
          <w:rFonts w:ascii="Book Antiqua" w:hAnsi="Book Antiqua"/>
          <w:color w:val="000000" w:themeColor="text1"/>
          <w:sz w:val="20"/>
          <w:szCs w:val="20"/>
        </w:rPr>
        <w:t>sosialisasi kesadaran lingkungan dan pemahaman tentang manfaat agroforestri untuk meminimalisir terjadinya konversi lahan (S1, S3, S4, S5, T1, T3, T5)</w:t>
      </w:r>
      <w:r w:rsidRPr="00C10FFF">
        <w:rPr>
          <w:rFonts w:ascii="Book Antiqua" w:eastAsia="Times New Roman" w:hAnsi="Book Antiqua"/>
          <w:color w:val="000000"/>
          <w:sz w:val="20"/>
          <w:szCs w:val="20"/>
          <w:bdr w:val="none" w:sz="0" w:space="0" w:color="auto" w:frame="1"/>
          <w:lang w:eastAsia="id-ID"/>
        </w:rPr>
        <w:t xml:space="preserve">, (2) </w:t>
      </w:r>
      <w:r w:rsidRPr="00C10FFF">
        <w:rPr>
          <w:rFonts w:ascii="Book Antiqua" w:hAnsi="Book Antiqua"/>
          <w:color w:val="000000" w:themeColor="text1"/>
          <w:sz w:val="20"/>
          <w:szCs w:val="20"/>
        </w:rPr>
        <w:t>mengembangkan pola agroforestri dengan penerapan teknologi untuk peningkatan produktifitas lahan  dan produksi hasil yang tinggi dan beragam (S2, S3, S5, T1, T2, T3, T4, T5)</w:t>
      </w:r>
      <w:r w:rsidRPr="00C10FFF">
        <w:rPr>
          <w:rFonts w:ascii="Book Antiqua" w:eastAsia="Times New Roman" w:hAnsi="Book Antiqua"/>
          <w:color w:val="000000"/>
          <w:sz w:val="20"/>
          <w:szCs w:val="20"/>
          <w:bdr w:val="none" w:sz="0" w:space="0" w:color="auto" w:frame="1"/>
          <w:lang w:eastAsia="id-ID"/>
        </w:rPr>
        <w:t xml:space="preserve"> dan (3) </w:t>
      </w:r>
      <w:r w:rsidRPr="00C10FFF">
        <w:rPr>
          <w:rFonts w:ascii="Book Antiqua" w:hAnsi="Book Antiqua"/>
          <w:color w:val="000000" w:themeColor="text1"/>
          <w:sz w:val="20"/>
          <w:szCs w:val="20"/>
        </w:rPr>
        <w:t>mempertahankan serta meningkatkan  kualitas produk agroforestri (S1, S2, S3, T1, T2, T5)</w:t>
      </w:r>
      <w:r w:rsidRPr="00C10FFF">
        <w:rPr>
          <w:rFonts w:ascii="Book Antiqua" w:hAnsi="Book Antiqua"/>
          <w:color w:val="000000" w:themeColor="text1"/>
          <w:sz w:val="20"/>
          <w:szCs w:val="20"/>
          <w:lang w:val="id-ID"/>
        </w:rPr>
        <w:t>.</w:t>
      </w:r>
    </w:p>
    <w:p w:rsidR="00FB401E" w:rsidRDefault="007B2935" w:rsidP="00A76086">
      <w:pPr>
        <w:spacing w:line="240" w:lineRule="auto"/>
        <w:ind w:right="284"/>
        <w:jc w:val="both"/>
        <w:rPr>
          <w:rFonts w:ascii="Book Antiqua" w:hAnsi="Book Antiqua"/>
          <w:i/>
          <w:noProof/>
          <w:sz w:val="20"/>
          <w:szCs w:val="20"/>
        </w:rPr>
      </w:pPr>
      <w:r w:rsidRPr="00FB401E">
        <w:rPr>
          <w:rFonts w:ascii="Book Antiqua" w:hAnsi="Book Antiqua"/>
          <w:b/>
          <w:color w:val="000000" w:themeColor="text1"/>
          <w:sz w:val="20"/>
          <w:szCs w:val="20"/>
        </w:rPr>
        <w:t>Kata Kunci</w:t>
      </w:r>
      <w:r>
        <w:rPr>
          <w:rFonts w:ascii="Book Antiqua" w:hAnsi="Book Antiqua"/>
          <w:b/>
          <w:color w:val="000000" w:themeColor="text1"/>
          <w:sz w:val="20"/>
          <w:szCs w:val="20"/>
          <w:lang w:val="id-ID"/>
        </w:rPr>
        <w:t>:</w:t>
      </w:r>
      <w:r w:rsidR="00FB401E" w:rsidRPr="00FB401E">
        <w:rPr>
          <w:rFonts w:ascii="Book Antiqua" w:hAnsi="Book Antiqua"/>
          <w:color w:val="000000" w:themeColor="text1"/>
          <w:sz w:val="20"/>
          <w:szCs w:val="20"/>
        </w:rPr>
        <w:t xml:space="preserve"> </w:t>
      </w:r>
      <w:r w:rsidR="00BA28DA">
        <w:rPr>
          <w:rFonts w:ascii="Book Antiqua" w:hAnsi="Book Antiqua"/>
          <w:color w:val="000000" w:themeColor="text1"/>
          <w:sz w:val="20"/>
          <w:szCs w:val="20"/>
        </w:rPr>
        <w:t xml:space="preserve"> </w:t>
      </w:r>
      <w:r w:rsidR="00BA28DA" w:rsidRPr="00BA28DA">
        <w:rPr>
          <w:rFonts w:ascii="Book Antiqua" w:hAnsi="Book Antiqua"/>
          <w:i/>
          <w:noProof/>
          <w:sz w:val="20"/>
          <w:szCs w:val="20"/>
        </w:rPr>
        <w:t>Agroforestri, Pola Pengembangan</w:t>
      </w:r>
      <w:r w:rsidR="00BA28DA">
        <w:rPr>
          <w:rFonts w:ascii="Book Antiqua" w:hAnsi="Book Antiqua"/>
          <w:i/>
          <w:noProof/>
          <w:sz w:val="20"/>
          <w:szCs w:val="20"/>
        </w:rPr>
        <w:t>, Strategi</w:t>
      </w:r>
    </w:p>
    <w:p w:rsidR="00A76086" w:rsidRDefault="00A76086" w:rsidP="00BA28DA">
      <w:pPr>
        <w:spacing w:after="0" w:line="26" w:lineRule="atLeast"/>
        <w:ind w:right="284"/>
        <w:jc w:val="both"/>
        <w:rPr>
          <w:rFonts w:ascii="Book Antiqua" w:hAnsi="Book Antiqua"/>
          <w:i/>
          <w:noProof/>
          <w:sz w:val="20"/>
          <w:szCs w:val="20"/>
        </w:rPr>
      </w:pPr>
    </w:p>
    <w:p w:rsidR="00A76086" w:rsidRDefault="00A76086" w:rsidP="00A76086">
      <w:pPr>
        <w:spacing w:line="240" w:lineRule="auto"/>
        <w:ind w:left="284" w:right="284"/>
        <w:jc w:val="center"/>
      </w:pPr>
      <w:r>
        <w:rPr>
          <w:rFonts w:ascii="Book Antiqua" w:hAnsi="Book Antiqua"/>
          <w:b/>
          <w:bCs/>
          <w:lang w:val="en"/>
        </w:rPr>
        <w:t>ABSTRACT</w:t>
      </w:r>
    </w:p>
    <w:p w:rsidR="00A76086" w:rsidRDefault="00A76086" w:rsidP="0020640F">
      <w:pPr>
        <w:pStyle w:val="BodyText"/>
        <w:spacing w:line="240" w:lineRule="auto"/>
        <w:jc w:val="both"/>
        <w:rPr>
          <w:rFonts w:ascii="Book Antiqua" w:hAnsi="Book Antiqua"/>
          <w:color w:val="000000"/>
          <w:sz w:val="20"/>
          <w:szCs w:val="20"/>
        </w:rPr>
      </w:pPr>
      <w:r w:rsidRPr="00A76086">
        <w:rPr>
          <w:rFonts w:ascii="Book Antiqua" w:hAnsi="Book Antiqua"/>
          <w:color w:val="000000"/>
          <w:sz w:val="20"/>
          <w:szCs w:val="20"/>
        </w:rPr>
        <w:t xml:space="preserve">Agroforestri </w:t>
      </w:r>
      <w:r w:rsidRPr="00A76086">
        <w:rPr>
          <w:rFonts w:ascii="Book Antiqua" w:hAnsi="Book Antiqua"/>
          <w:color w:val="000000"/>
          <w:sz w:val="20"/>
          <w:szCs w:val="20"/>
          <w:lang w:val="en"/>
        </w:rPr>
        <w:t>is an</w:t>
      </w:r>
      <w:r w:rsidRPr="00A76086">
        <w:rPr>
          <w:rFonts w:ascii="Book Antiqua" w:hAnsi="Book Antiqua"/>
          <w:sz w:val="20"/>
          <w:szCs w:val="20"/>
          <w:lang w:val="en"/>
        </w:rPr>
        <w:t xml:space="preserve"> </w:t>
      </w:r>
      <w:r w:rsidRPr="00A76086">
        <w:rPr>
          <w:rFonts w:ascii="Book Antiqua" w:hAnsi="Book Antiqua"/>
          <w:color w:val="000000"/>
          <w:sz w:val="20"/>
          <w:szCs w:val="20"/>
        </w:rPr>
        <w:t>integrated land use system, which has social and ecological aspects, is carried out through a combination of trees with agricultural crops and or livestock (animals), either in Bersama–sama or in turns, so that from one unit of land can be obtained the results-vegetable and animal products optimally and sustainably.</w:t>
      </w:r>
      <w:r w:rsidRPr="00A76086">
        <w:rPr>
          <w:rFonts w:ascii="Book Antiqua" w:hAnsi="Book Antiqua"/>
          <w:sz w:val="20"/>
          <w:szCs w:val="20"/>
          <w:lang w:val="en"/>
        </w:rPr>
        <w:t xml:space="preserve"> The </w:t>
      </w:r>
      <w:r w:rsidRPr="00A76086">
        <w:rPr>
          <w:rFonts w:ascii="Book Antiqua" w:hAnsi="Book Antiqua"/>
          <w:color w:val="000000"/>
          <w:sz w:val="20"/>
          <w:szCs w:val="20"/>
        </w:rPr>
        <w:t xml:space="preserve">purpose of this study is (1) </w:t>
      </w:r>
      <w:r w:rsidRPr="00A76086">
        <w:rPr>
          <w:rFonts w:ascii="Book Antiqua" w:hAnsi="Book Antiqua"/>
          <w:color w:val="000000"/>
          <w:sz w:val="20"/>
          <w:szCs w:val="20"/>
          <w:lang w:val="en"/>
        </w:rPr>
        <w:t xml:space="preserve">See </w:t>
      </w:r>
      <w:r w:rsidRPr="00A76086">
        <w:rPr>
          <w:rFonts w:ascii="Book Antiqua" w:hAnsi="Book Antiqua"/>
          <w:color w:val="000000"/>
          <w:sz w:val="20"/>
          <w:szCs w:val="20"/>
        </w:rPr>
        <w:t>how the pattern</w:t>
      </w:r>
      <w:r w:rsidRPr="00A76086">
        <w:rPr>
          <w:rFonts w:ascii="Book Antiqua" w:hAnsi="Book Antiqua"/>
          <w:sz w:val="20"/>
          <w:szCs w:val="20"/>
          <w:lang w:val="en"/>
        </w:rPr>
        <w:t xml:space="preserve"> of</w:t>
      </w:r>
      <w:r w:rsidRPr="00A76086">
        <w:rPr>
          <w:rFonts w:ascii="Book Antiqua" w:hAnsi="Book Antiqua"/>
          <w:color w:val="000000"/>
          <w:sz w:val="20"/>
          <w:szCs w:val="20"/>
        </w:rPr>
        <w:t xml:space="preserve"> Agroforestry Research in </w:t>
      </w:r>
      <w:r w:rsidRPr="00A76086">
        <w:rPr>
          <w:rFonts w:ascii="Book Antiqua" w:hAnsi="Book Antiqua"/>
          <w:color w:val="000000"/>
          <w:sz w:val="20"/>
          <w:szCs w:val="20"/>
          <w:lang w:val="en"/>
        </w:rPr>
        <w:t>Ternate Island District (2) What</w:t>
      </w:r>
      <w:r w:rsidRPr="00A76086">
        <w:rPr>
          <w:rFonts w:ascii="Book Antiqua" w:hAnsi="Book Antiqua"/>
          <w:sz w:val="20"/>
          <w:szCs w:val="20"/>
          <w:lang w:val="en"/>
        </w:rPr>
        <w:t xml:space="preserve"> strategies</w:t>
      </w:r>
      <w:r w:rsidRPr="00A76086">
        <w:rPr>
          <w:rFonts w:ascii="Book Antiqua" w:hAnsi="Book Antiqua"/>
          <w:color w:val="000000"/>
          <w:sz w:val="20"/>
          <w:szCs w:val="20"/>
        </w:rPr>
        <w:t xml:space="preserve"> are applied by the community in developing agroforestry district of </w:t>
      </w:r>
      <w:r w:rsidRPr="00A76086">
        <w:rPr>
          <w:rFonts w:ascii="Book Antiqua" w:hAnsi="Book Antiqua"/>
          <w:color w:val="000000"/>
          <w:sz w:val="20"/>
          <w:szCs w:val="20"/>
          <w:lang w:val="en"/>
        </w:rPr>
        <w:t>Ternate Island.</w:t>
      </w:r>
      <w:r w:rsidRPr="00A76086">
        <w:rPr>
          <w:rFonts w:ascii="Book Antiqua" w:hAnsi="Book Antiqua"/>
          <w:sz w:val="20"/>
          <w:szCs w:val="20"/>
          <w:lang w:val="en"/>
        </w:rPr>
        <w:t xml:space="preserve"> </w:t>
      </w:r>
      <w:r w:rsidRPr="00A76086">
        <w:rPr>
          <w:rFonts w:ascii="Book Antiqua" w:hAnsi="Book Antiqua"/>
          <w:color w:val="000000"/>
          <w:sz w:val="20"/>
          <w:szCs w:val="20"/>
        </w:rPr>
        <w:t xml:space="preserve">Data retrieval </w:t>
      </w:r>
      <w:r w:rsidRPr="00A76086">
        <w:rPr>
          <w:rFonts w:ascii="Book Antiqua" w:hAnsi="Book Antiqua"/>
          <w:sz w:val="20"/>
          <w:szCs w:val="20"/>
          <w:lang w:val="en"/>
        </w:rPr>
        <w:t xml:space="preserve">is </w:t>
      </w:r>
      <w:r w:rsidRPr="00A76086">
        <w:rPr>
          <w:rFonts w:ascii="Book Antiqua" w:hAnsi="Book Antiqua"/>
          <w:color w:val="000000"/>
          <w:sz w:val="20"/>
          <w:szCs w:val="20"/>
          <w:lang w:val="en"/>
        </w:rPr>
        <w:t>carried out with field observations</w:t>
      </w:r>
      <w:r w:rsidRPr="00A76086">
        <w:rPr>
          <w:rFonts w:ascii="Book Antiqua" w:hAnsi="Book Antiqua"/>
          <w:sz w:val="20"/>
          <w:szCs w:val="20"/>
          <w:lang w:val="en"/>
        </w:rPr>
        <w:t xml:space="preserve"> directly</w:t>
      </w:r>
      <w:r w:rsidRPr="00A76086">
        <w:rPr>
          <w:rFonts w:ascii="Book Antiqua" w:hAnsi="Book Antiqua"/>
          <w:color w:val="000000"/>
          <w:sz w:val="20"/>
          <w:szCs w:val="20"/>
        </w:rPr>
        <w:t xml:space="preserve"> on the intentionally selected agroforestry land </w:t>
      </w:r>
      <w:r w:rsidRPr="00A76086">
        <w:rPr>
          <w:rFonts w:ascii="Book Antiqua" w:hAnsi="Book Antiqua"/>
          <w:color w:val="000000"/>
          <w:sz w:val="20"/>
          <w:szCs w:val="20"/>
          <w:lang w:val="en"/>
        </w:rPr>
        <w:t xml:space="preserve">or </w:t>
      </w:r>
      <w:r w:rsidRPr="00A76086">
        <w:rPr>
          <w:rFonts w:ascii="Book Antiqua" w:hAnsi="Book Antiqua"/>
          <w:i/>
          <w:iCs/>
          <w:color w:val="000000"/>
          <w:sz w:val="20"/>
          <w:szCs w:val="20"/>
        </w:rPr>
        <w:t>purposive sampling</w:t>
      </w:r>
      <w:r w:rsidRPr="00A76086">
        <w:rPr>
          <w:rFonts w:ascii="Book Antiqua" w:hAnsi="Book Antiqua"/>
          <w:color w:val="000000"/>
          <w:sz w:val="20"/>
          <w:szCs w:val="20"/>
        </w:rPr>
        <w:t xml:space="preserve">. </w:t>
      </w:r>
      <w:r w:rsidRPr="00A76086">
        <w:rPr>
          <w:rFonts w:ascii="Book Antiqua" w:hAnsi="Book Antiqua"/>
          <w:color w:val="000000"/>
          <w:sz w:val="20"/>
          <w:szCs w:val="20"/>
          <w:lang w:val="en"/>
        </w:rPr>
        <w:t>Strategic analysis of agroforestry development is conducted using SWOT analysis (</w:t>
      </w:r>
      <w:r w:rsidRPr="00A76086">
        <w:rPr>
          <w:rFonts w:ascii="Book Antiqua" w:hAnsi="Book Antiqua"/>
          <w:i/>
          <w:iCs/>
          <w:color w:val="000000"/>
          <w:sz w:val="20"/>
          <w:szCs w:val="20"/>
          <w:shd w:val="clear" w:color="auto" w:fill="FFFFFF"/>
          <w:lang w:val="en"/>
        </w:rPr>
        <w:t>strengths</w:t>
      </w:r>
      <w:r w:rsidRPr="00A76086">
        <w:rPr>
          <w:rFonts w:ascii="Book Antiqua" w:hAnsi="Book Antiqua"/>
          <w:i/>
          <w:iCs/>
          <w:color w:val="000000"/>
          <w:sz w:val="20"/>
          <w:szCs w:val="20"/>
          <w:lang w:val="en"/>
        </w:rPr>
        <w:t xml:space="preserve">, weakness, opportunity and </w:t>
      </w:r>
      <w:r w:rsidRPr="00A76086">
        <w:rPr>
          <w:rFonts w:ascii="Book Antiqua" w:hAnsi="Book Antiqua"/>
          <w:i/>
          <w:iCs/>
          <w:color w:val="000000"/>
          <w:sz w:val="20"/>
          <w:szCs w:val="20"/>
          <w:shd w:val="clear" w:color="auto" w:fill="FFFFFF"/>
          <w:lang w:val="en"/>
        </w:rPr>
        <w:t>threats</w:t>
      </w:r>
      <w:r w:rsidRPr="00A76086">
        <w:rPr>
          <w:rFonts w:ascii="Book Antiqua" w:hAnsi="Book Antiqua"/>
          <w:color w:val="000000"/>
          <w:sz w:val="20"/>
          <w:szCs w:val="20"/>
          <w:lang w:val="en"/>
        </w:rPr>
        <w:t>).</w:t>
      </w:r>
      <w:r w:rsidRPr="00A76086">
        <w:rPr>
          <w:rFonts w:ascii="Book Antiqua" w:hAnsi="Book Antiqua"/>
          <w:sz w:val="20"/>
          <w:szCs w:val="20"/>
        </w:rPr>
        <w:t xml:space="preserve"> </w:t>
      </w:r>
      <w:r w:rsidRPr="00A76086">
        <w:rPr>
          <w:rFonts w:ascii="Book Antiqua" w:hAnsi="Book Antiqua"/>
          <w:sz w:val="20"/>
          <w:szCs w:val="20"/>
          <w:lang w:val="en"/>
        </w:rPr>
        <w:t xml:space="preserve">The results showed a score calculation on the matrix of EFAs and IFAS the development of agroforestry in the island of Ternate in the position of the Quadrant II </w:t>
      </w:r>
      <w:r w:rsidRPr="00A76086">
        <w:rPr>
          <w:rFonts w:ascii="Book Antiqua" w:hAnsi="Book Antiqua"/>
          <w:color w:val="000000"/>
          <w:sz w:val="20"/>
          <w:szCs w:val="20"/>
          <w:lang w:val="en"/>
        </w:rPr>
        <w:t>(0.48; – 0.27).</w:t>
      </w:r>
      <w:r w:rsidRPr="00A76086">
        <w:rPr>
          <w:rFonts w:ascii="Book Antiqua" w:hAnsi="Book Antiqua"/>
          <w:sz w:val="20"/>
          <w:szCs w:val="20"/>
          <w:lang w:val="en"/>
        </w:rPr>
        <w:t xml:space="preserve"> Quadrant II is the situation of farmers in the </w:t>
      </w:r>
      <w:r w:rsidRPr="00A76086">
        <w:rPr>
          <w:rFonts w:ascii="Book Antiqua" w:hAnsi="Book Antiqua"/>
          <w:color w:val="000000"/>
          <w:sz w:val="20"/>
          <w:szCs w:val="20"/>
          <w:bdr w:val="none" w:sz="0" w:space="0" w:color="auto" w:frame="1"/>
          <w:lang w:val="en"/>
        </w:rPr>
        <w:t xml:space="preserve">face of threats, but farmers still have the power in terms of internal strategy that must be applied using the power to exploit the opportunities. Hereinafter determined the chosen strategy as an alternative development namely (1) </w:t>
      </w:r>
      <w:r w:rsidRPr="00A76086">
        <w:rPr>
          <w:rFonts w:ascii="Book Antiqua" w:hAnsi="Book Antiqua"/>
          <w:color w:val="000000"/>
          <w:sz w:val="20"/>
          <w:szCs w:val="20"/>
        </w:rPr>
        <w:t>The socialization of environmental awareness and understanding of the benefits of agroforestry to minimize the occurrence of land conversion (S1, S3, S4, S5, T1, T3, T5)</w:t>
      </w:r>
      <w:r w:rsidRPr="00A76086">
        <w:rPr>
          <w:rFonts w:ascii="Book Antiqua" w:hAnsi="Book Antiqua"/>
          <w:color w:val="000000"/>
          <w:sz w:val="20"/>
          <w:szCs w:val="20"/>
          <w:bdr w:val="none" w:sz="0" w:space="0" w:color="auto" w:frame="1"/>
        </w:rPr>
        <w:t xml:space="preserve">, (2) </w:t>
      </w:r>
      <w:r w:rsidRPr="00A76086">
        <w:rPr>
          <w:rFonts w:ascii="Book Antiqua" w:hAnsi="Book Antiqua"/>
          <w:color w:val="000000"/>
          <w:sz w:val="20"/>
          <w:szCs w:val="20"/>
        </w:rPr>
        <w:t>develop agroforestry pattern with the application of technology to increase land productivity and production of high and diverse results (S2, S3, S5, T1, T2, T3, T4, T5)</w:t>
      </w:r>
      <w:r w:rsidRPr="00A76086">
        <w:rPr>
          <w:rFonts w:ascii="Book Antiqua" w:hAnsi="Book Antiqua"/>
          <w:sz w:val="20"/>
          <w:szCs w:val="20"/>
          <w:lang w:val="en"/>
        </w:rPr>
        <w:t xml:space="preserve"> </w:t>
      </w:r>
      <w:r w:rsidRPr="00A76086">
        <w:rPr>
          <w:rFonts w:ascii="Book Antiqua" w:hAnsi="Book Antiqua"/>
          <w:color w:val="000000"/>
          <w:sz w:val="20"/>
          <w:szCs w:val="20"/>
          <w:bdr w:val="none" w:sz="0" w:space="0" w:color="auto" w:frame="1"/>
        </w:rPr>
        <w:t xml:space="preserve">and (3) </w:t>
      </w:r>
      <w:r w:rsidRPr="00A76086">
        <w:rPr>
          <w:rFonts w:ascii="Book Antiqua" w:hAnsi="Book Antiqua"/>
          <w:color w:val="000000"/>
          <w:sz w:val="20"/>
          <w:szCs w:val="20"/>
        </w:rPr>
        <w:t>maintain and improve the quality of agroforestry products (S1, S2, S3, T1, T2, T5).</w:t>
      </w:r>
    </w:p>
    <w:p w:rsidR="00A3076F" w:rsidRPr="004016AF" w:rsidRDefault="00A76086" w:rsidP="004016AF">
      <w:pPr>
        <w:pStyle w:val="BodyText"/>
        <w:spacing w:after="200" w:line="240" w:lineRule="auto"/>
        <w:jc w:val="both"/>
        <w:rPr>
          <w:rFonts w:ascii="Book Antiqua" w:hAnsi="Book Antiqua"/>
          <w:sz w:val="20"/>
          <w:szCs w:val="20"/>
        </w:rPr>
      </w:pPr>
      <w:proofErr w:type="gramStart"/>
      <w:r>
        <w:rPr>
          <w:rFonts w:ascii="Book Antiqua" w:hAnsi="Book Antiqua"/>
          <w:b/>
          <w:bCs/>
          <w:color w:val="000000"/>
          <w:sz w:val="20"/>
          <w:szCs w:val="20"/>
        </w:rPr>
        <w:t>Keywords</w:t>
      </w:r>
      <w:r>
        <w:rPr>
          <w:rFonts w:ascii="Book Antiqua" w:hAnsi="Book Antiqua"/>
          <w:color w:val="000000"/>
          <w:sz w:val="20"/>
          <w:szCs w:val="20"/>
          <w:lang w:val="en"/>
        </w:rPr>
        <w:t xml:space="preserve"> </w:t>
      </w:r>
      <w:r>
        <w:rPr>
          <w:rFonts w:ascii="Book Antiqua" w:hAnsi="Book Antiqua"/>
          <w:b/>
          <w:bCs/>
          <w:color w:val="000000"/>
          <w:sz w:val="20"/>
          <w:szCs w:val="20"/>
          <w:lang w:val="en"/>
        </w:rPr>
        <w:t>:</w:t>
      </w:r>
      <w:proofErr w:type="gramEnd"/>
      <w:r>
        <w:rPr>
          <w:b/>
          <w:bCs/>
          <w:lang w:val="en"/>
        </w:rPr>
        <w:t xml:space="preserve"> </w:t>
      </w:r>
      <w:r>
        <w:rPr>
          <w:rFonts w:ascii="Book Antiqua" w:hAnsi="Book Antiqua"/>
          <w:i/>
          <w:iCs/>
          <w:sz w:val="20"/>
          <w:szCs w:val="20"/>
        </w:rPr>
        <w:t>Agroforestri, pattern development, strategy</w:t>
      </w:r>
      <w:r>
        <w:rPr>
          <w:i/>
          <w:iCs/>
          <w:lang w:val="en"/>
        </w:rPr>
        <w:t xml:space="preserve"> </w:t>
      </w:r>
    </w:p>
    <w:p w:rsidR="00A3076F" w:rsidRPr="00183F6B" w:rsidRDefault="00E73287" w:rsidP="00183F6B">
      <w:pPr>
        <w:autoSpaceDE w:val="0"/>
        <w:autoSpaceDN w:val="0"/>
        <w:adjustRightInd w:val="0"/>
        <w:spacing w:line="240" w:lineRule="auto"/>
        <w:rPr>
          <w:rFonts w:ascii="Book Antiqua" w:hAnsi="Book Antiqua"/>
          <w:b/>
          <w:color w:val="000000"/>
          <w:lang w:val="id-ID" w:eastAsia="id-ID"/>
        </w:rPr>
      </w:pPr>
      <w:r>
        <w:rPr>
          <w:rFonts w:ascii="Book Antiqua" w:hAnsi="Book Antiqua"/>
          <w:b/>
          <w:color w:val="000000"/>
          <w:lang w:val="id-ID" w:eastAsia="id-ID"/>
        </w:rPr>
        <w:lastRenderedPageBreak/>
        <w:t>PENDAHULUAN</w:t>
      </w:r>
    </w:p>
    <w:p w:rsidR="00B05AFA" w:rsidRDefault="00B05AFA" w:rsidP="00B05AFA">
      <w:pPr>
        <w:autoSpaceDE w:val="0"/>
        <w:autoSpaceDN w:val="0"/>
        <w:adjustRightInd w:val="0"/>
        <w:spacing w:after="0" w:line="240" w:lineRule="auto"/>
        <w:jc w:val="both"/>
        <w:rPr>
          <w:rFonts w:ascii="Book Antiqua" w:hAnsi="Book Antiqua"/>
          <w:color w:val="000000"/>
          <w:sz w:val="22"/>
          <w:szCs w:val="22"/>
        </w:rPr>
      </w:pPr>
      <w:r w:rsidRPr="00B05AFA">
        <w:rPr>
          <w:rFonts w:ascii="Book Antiqua" w:hAnsi="Book Antiqua"/>
          <w:sz w:val="22"/>
          <w:szCs w:val="22"/>
        </w:rPr>
        <w:t>Sistem agroforestri merupakan bentuk pemanfaatan lahan yang dikembangkan untuk memberikan manfaat sehingga dapat meningkatkan</w:t>
      </w:r>
      <w:r w:rsidR="003B69E8">
        <w:rPr>
          <w:rFonts w:ascii="Book Antiqua" w:hAnsi="Book Antiqua"/>
          <w:sz w:val="22"/>
          <w:szCs w:val="22"/>
        </w:rPr>
        <w:t xml:space="preserve"> tingkat</w:t>
      </w:r>
      <w:r w:rsidRPr="00B05AFA">
        <w:rPr>
          <w:rFonts w:ascii="Book Antiqua" w:hAnsi="Book Antiqua"/>
          <w:sz w:val="22"/>
          <w:szCs w:val="22"/>
        </w:rPr>
        <w:t xml:space="preserve"> kesejahteraan masyarakat.  </w:t>
      </w:r>
      <w:r w:rsidRPr="00B05AFA">
        <w:rPr>
          <w:rFonts w:ascii="Book Antiqua" w:eastAsia="GaramondPremrPro" w:hAnsi="Book Antiqua"/>
          <w:sz w:val="22"/>
          <w:szCs w:val="22"/>
        </w:rPr>
        <w:t>Nair (1983)</w:t>
      </w:r>
      <w:r w:rsidR="003B69E8">
        <w:rPr>
          <w:rFonts w:ascii="Book Antiqua" w:eastAsia="GaramondPremrPro" w:hAnsi="Book Antiqua"/>
          <w:sz w:val="22"/>
          <w:szCs w:val="22"/>
        </w:rPr>
        <w:t xml:space="preserve"> </w:t>
      </w:r>
      <w:r w:rsidR="003B69E8" w:rsidRPr="003B69E8">
        <w:rPr>
          <w:rFonts w:ascii="Book Antiqua" w:eastAsia="GaramondPremrPro" w:hAnsi="Book Antiqua"/>
          <w:i/>
          <w:sz w:val="22"/>
          <w:szCs w:val="22"/>
        </w:rPr>
        <w:t>dalam</w:t>
      </w:r>
      <w:r w:rsidR="004016AF">
        <w:rPr>
          <w:rFonts w:ascii="Book Antiqua" w:eastAsia="GaramondPremrPro" w:hAnsi="Book Antiqua"/>
          <w:sz w:val="22"/>
          <w:szCs w:val="22"/>
        </w:rPr>
        <w:t xml:space="preserve"> Tamrin (2015</w:t>
      </w:r>
      <w:r w:rsidR="003B69E8">
        <w:rPr>
          <w:rFonts w:ascii="Book Antiqua" w:eastAsia="GaramondPremrPro" w:hAnsi="Book Antiqua"/>
          <w:sz w:val="22"/>
          <w:szCs w:val="22"/>
        </w:rPr>
        <w:t>)</w:t>
      </w:r>
      <w:r w:rsidRPr="00B05AFA">
        <w:rPr>
          <w:rFonts w:ascii="Book Antiqua" w:eastAsia="GaramondPremrPro" w:hAnsi="Book Antiqua"/>
          <w:sz w:val="22"/>
          <w:szCs w:val="22"/>
        </w:rPr>
        <w:t xml:space="preserve"> mengatakan</w:t>
      </w:r>
      <w:r w:rsidRPr="00B05AFA">
        <w:rPr>
          <w:rFonts w:ascii="Book Antiqua" w:eastAsia="GaramondPremrPro" w:hAnsi="Book Antiqua"/>
          <w:i/>
          <w:sz w:val="22"/>
          <w:szCs w:val="22"/>
        </w:rPr>
        <w:t xml:space="preserve"> </w:t>
      </w:r>
      <w:r w:rsidRPr="00B05AFA">
        <w:rPr>
          <w:rFonts w:ascii="Book Antiqua" w:eastAsia="GaramondPremrPro" w:hAnsi="Book Antiqua"/>
          <w:sz w:val="22"/>
          <w:szCs w:val="22"/>
        </w:rPr>
        <w:t xml:space="preserve">bahwa agroforestri adalah sistem penggunaan lahan terpadu, yang memiliki aspek sosial dan ekologi, dilaksanakan melalui perpaduan antara pepohonan dengan tanaman pertanian dan atau ternak (hewan), baik secara bersama–sama atau bergiliran, sehingga dari satu unit lahan dapat diperoleh hasil–hasil nabati dan hewani secara optimal dan berkesinambungan. </w:t>
      </w:r>
      <w:r w:rsidRPr="00B05AFA">
        <w:rPr>
          <w:rFonts w:ascii="Book Antiqua" w:hAnsi="Book Antiqua"/>
          <w:color w:val="000000"/>
          <w:sz w:val="22"/>
          <w:szCs w:val="22"/>
        </w:rPr>
        <w:t>Umumnya masyarakat mempunyai hubungan erat dengan sumberdaya alam</w:t>
      </w:r>
      <w:r w:rsidR="00C914AE">
        <w:rPr>
          <w:rFonts w:ascii="Book Antiqua" w:hAnsi="Book Antiqua"/>
          <w:color w:val="000000"/>
          <w:sz w:val="22"/>
          <w:szCs w:val="22"/>
        </w:rPr>
        <w:t xml:space="preserve"> sekitar</w:t>
      </w:r>
      <w:r w:rsidRPr="00B05AFA">
        <w:rPr>
          <w:rFonts w:ascii="Book Antiqua" w:hAnsi="Book Antiqua"/>
          <w:color w:val="000000"/>
          <w:sz w:val="22"/>
          <w:szCs w:val="22"/>
        </w:rPr>
        <w:t>. Upaya mereka dalam pengelolaan sumberdaya alam yang ada di sekitar mereka selalu berangkat dari pengalaman yang baik terhadap lingkungan sehingga mempunyai daya dukung yang baik terhadap proses pelaksanaannya. Ketergantungan masyarakat terhadap lingkungan dalam hal ini sumberdaya hutan tidak terlepas dari pengetahuan tradisional yang diperoleh secara turun temurun sehingga sumberdaya yang ada di dalamnya masih terus dapat dikelola dan dimanfaatkan</w:t>
      </w:r>
      <w:r w:rsidR="00C914AE">
        <w:rPr>
          <w:rFonts w:ascii="Book Antiqua" w:hAnsi="Book Antiqua"/>
          <w:color w:val="000000"/>
          <w:sz w:val="22"/>
          <w:szCs w:val="22"/>
        </w:rPr>
        <w:t xml:space="preserve"> secara berkelanjutan</w:t>
      </w:r>
      <w:r w:rsidR="004016AF">
        <w:rPr>
          <w:rFonts w:ascii="Book Antiqua" w:hAnsi="Book Antiqua"/>
          <w:color w:val="000000"/>
          <w:sz w:val="22"/>
          <w:szCs w:val="22"/>
          <w:lang w:val="id-ID"/>
        </w:rPr>
        <w:t xml:space="preserve"> (</w:t>
      </w:r>
      <w:r w:rsidR="005E77FC">
        <w:rPr>
          <w:rFonts w:ascii="Book Antiqua" w:hAnsi="Book Antiqua"/>
          <w:color w:val="000000"/>
          <w:sz w:val="22"/>
          <w:szCs w:val="22"/>
        </w:rPr>
        <w:t xml:space="preserve">Ariyanto 2014 dan </w:t>
      </w:r>
      <w:r w:rsidR="004016AF">
        <w:rPr>
          <w:rFonts w:ascii="Book Antiqua" w:hAnsi="Book Antiqua"/>
          <w:color w:val="000000"/>
          <w:sz w:val="22"/>
          <w:szCs w:val="22"/>
          <w:lang w:val="id-ID"/>
        </w:rPr>
        <w:t>Tamrin, 2015</w:t>
      </w:r>
      <w:r w:rsidRPr="00B05AFA">
        <w:rPr>
          <w:rFonts w:ascii="Book Antiqua" w:hAnsi="Book Antiqua"/>
          <w:color w:val="000000"/>
          <w:sz w:val="22"/>
          <w:szCs w:val="22"/>
          <w:lang w:val="id-ID"/>
        </w:rPr>
        <w:t>)</w:t>
      </w:r>
      <w:r w:rsidRPr="00B05AFA">
        <w:rPr>
          <w:rFonts w:ascii="Book Antiqua" w:hAnsi="Book Antiqua"/>
          <w:color w:val="000000"/>
          <w:sz w:val="22"/>
          <w:szCs w:val="22"/>
        </w:rPr>
        <w:t>.</w:t>
      </w:r>
    </w:p>
    <w:p w:rsidR="00B05AFA" w:rsidRPr="00B05AFA" w:rsidRDefault="00B05AFA" w:rsidP="00B05AFA">
      <w:pPr>
        <w:autoSpaceDE w:val="0"/>
        <w:autoSpaceDN w:val="0"/>
        <w:adjustRightInd w:val="0"/>
        <w:spacing w:after="0" w:line="240" w:lineRule="auto"/>
        <w:jc w:val="both"/>
        <w:rPr>
          <w:rFonts w:ascii="Book Antiqua" w:hAnsi="Book Antiqua"/>
          <w:color w:val="000000"/>
          <w:sz w:val="22"/>
          <w:szCs w:val="22"/>
        </w:rPr>
      </w:pPr>
    </w:p>
    <w:p w:rsidR="00B05AFA" w:rsidRPr="00B05AFA" w:rsidRDefault="00B05AFA" w:rsidP="00B05AFA">
      <w:pPr>
        <w:autoSpaceDE w:val="0"/>
        <w:autoSpaceDN w:val="0"/>
        <w:adjustRightInd w:val="0"/>
        <w:spacing w:after="0" w:line="240" w:lineRule="auto"/>
        <w:jc w:val="both"/>
        <w:rPr>
          <w:rFonts w:ascii="Book Antiqua" w:hAnsi="Book Antiqua"/>
          <w:color w:val="000000" w:themeColor="text1"/>
          <w:sz w:val="22"/>
          <w:szCs w:val="22"/>
        </w:rPr>
      </w:pPr>
      <w:r w:rsidRPr="00B05AFA">
        <w:rPr>
          <w:rFonts w:ascii="Book Antiqua" w:hAnsi="Book Antiqua"/>
          <w:color w:val="000000" w:themeColor="text1"/>
          <w:sz w:val="22"/>
          <w:szCs w:val="22"/>
          <w:lang w:eastAsia="id-ID"/>
        </w:rPr>
        <w:t xml:space="preserve">Bentuk pengembangan agroforestri yang digunakan bukanlah sistem yang baru bagi masyarakat Pulau Ternate. Masyarakat di </w:t>
      </w:r>
      <w:r w:rsidR="009A145A">
        <w:rPr>
          <w:rFonts w:ascii="Book Antiqua" w:hAnsi="Book Antiqua"/>
          <w:color w:val="000000" w:themeColor="text1"/>
          <w:sz w:val="22"/>
          <w:szCs w:val="22"/>
          <w:lang w:eastAsia="id-ID"/>
        </w:rPr>
        <w:t>Pulau Ternate</w:t>
      </w:r>
      <w:r w:rsidRPr="00B05AFA">
        <w:rPr>
          <w:rFonts w:ascii="Book Antiqua" w:hAnsi="Book Antiqua"/>
          <w:color w:val="000000" w:themeColor="text1"/>
          <w:sz w:val="22"/>
          <w:szCs w:val="22"/>
          <w:lang w:eastAsia="id-ID"/>
        </w:rPr>
        <w:t xml:space="preserve"> telah memprakte</w:t>
      </w:r>
      <w:r w:rsidR="009A145A">
        <w:rPr>
          <w:rFonts w:ascii="Book Antiqua" w:hAnsi="Book Antiqua"/>
          <w:color w:val="000000" w:themeColor="text1"/>
          <w:sz w:val="22"/>
          <w:szCs w:val="22"/>
          <w:lang w:eastAsia="id-ID"/>
        </w:rPr>
        <w:t>k</w:t>
      </w:r>
      <w:r w:rsidRPr="00B05AFA">
        <w:rPr>
          <w:rFonts w:ascii="Book Antiqua" w:hAnsi="Book Antiqua"/>
          <w:color w:val="000000" w:themeColor="text1"/>
          <w:sz w:val="22"/>
          <w:szCs w:val="22"/>
          <w:lang w:eastAsia="id-ID"/>
        </w:rPr>
        <w:t xml:space="preserve">kan pola campuran atau agroforestri dengan sebutan khas yaitu </w:t>
      </w:r>
      <w:r w:rsidRPr="00B05AFA">
        <w:rPr>
          <w:rFonts w:ascii="Book Antiqua" w:hAnsi="Book Antiqua"/>
          <w:i/>
          <w:color w:val="000000" w:themeColor="text1"/>
          <w:sz w:val="22"/>
          <w:szCs w:val="22"/>
          <w:lang w:eastAsia="id-ID"/>
        </w:rPr>
        <w:t>Gura</w:t>
      </w:r>
      <w:r w:rsidR="009A145A">
        <w:rPr>
          <w:rFonts w:ascii="Book Antiqua" w:hAnsi="Book Antiqua"/>
          <w:color w:val="000000" w:themeColor="text1"/>
          <w:sz w:val="22"/>
          <w:szCs w:val="22"/>
          <w:lang w:eastAsia="id-ID"/>
        </w:rPr>
        <w:t>.</w:t>
      </w:r>
      <w:r w:rsidRPr="00B05AFA">
        <w:rPr>
          <w:rFonts w:ascii="Book Antiqua" w:hAnsi="Book Antiqua"/>
          <w:color w:val="000000" w:themeColor="text1"/>
          <w:sz w:val="22"/>
          <w:szCs w:val="22"/>
          <w:lang w:eastAsia="id-ID"/>
        </w:rPr>
        <w:t xml:space="preserve"> </w:t>
      </w:r>
      <w:r w:rsidR="009A145A">
        <w:rPr>
          <w:rFonts w:ascii="Book Antiqua" w:hAnsi="Book Antiqua"/>
          <w:color w:val="000000" w:themeColor="text1"/>
          <w:sz w:val="22"/>
          <w:szCs w:val="22"/>
          <w:lang w:eastAsia="id-ID"/>
        </w:rPr>
        <w:t xml:space="preserve"> </w:t>
      </w:r>
      <w:r w:rsidRPr="00B05AFA">
        <w:rPr>
          <w:rFonts w:ascii="Book Antiqua" w:hAnsi="Book Antiqua"/>
          <w:i/>
          <w:color w:val="000000" w:themeColor="text1"/>
          <w:sz w:val="22"/>
          <w:szCs w:val="22"/>
          <w:lang w:eastAsia="id-ID"/>
        </w:rPr>
        <w:t>Gura</w:t>
      </w:r>
      <w:r w:rsidRPr="00B05AFA">
        <w:rPr>
          <w:rFonts w:ascii="Book Antiqua" w:hAnsi="Book Antiqua"/>
          <w:iCs/>
          <w:color w:val="000000" w:themeColor="text1"/>
          <w:sz w:val="22"/>
          <w:szCs w:val="22"/>
        </w:rPr>
        <w:t xml:space="preserve"> berasal dari</w:t>
      </w:r>
      <w:r w:rsidRPr="00B05AFA">
        <w:rPr>
          <w:rFonts w:ascii="Book Antiqua" w:hAnsi="Book Antiqua"/>
          <w:color w:val="000000" w:themeColor="text1"/>
          <w:sz w:val="22"/>
          <w:szCs w:val="22"/>
        </w:rPr>
        <w:t xml:space="preserve"> bahasa Ternate yang artinya bertanam di kebun. </w:t>
      </w:r>
      <w:r w:rsidRPr="00B05AFA">
        <w:rPr>
          <w:rFonts w:ascii="Book Antiqua" w:hAnsi="Book Antiqua"/>
          <w:i/>
          <w:color w:val="000000" w:themeColor="text1"/>
          <w:sz w:val="22"/>
          <w:szCs w:val="22"/>
        </w:rPr>
        <w:t>Gura</w:t>
      </w:r>
      <w:r w:rsidRPr="00B05AFA">
        <w:rPr>
          <w:rFonts w:ascii="Book Antiqua" w:hAnsi="Book Antiqua"/>
          <w:color w:val="000000" w:themeColor="text1"/>
          <w:sz w:val="22"/>
          <w:szCs w:val="22"/>
        </w:rPr>
        <w:t xml:space="preserve"> merupakan sistem pengelolaan kebun campuran yang dilakukan secara turun–temurun.  Namun hampir setiap daerah memiliki </w:t>
      </w:r>
      <w:proofErr w:type="gramStart"/>
      <w:r w:rsidRPr="00B05AFA">
        <w:rPr>
          <w:rFonts w:ascii="Book Antiqua" w:hAnsi="Book Antiqua"/>
          <w:color w:val="000000" w:themeColor="text1"/>
          <w:sz w:val="22"/>
          <w:szCs w:val="22"/>
        </w:rPr>
        <w:t>nama</w:t>
      </w:r>
      <w:proofErr w:type="gramEnd"/>
      <w:r w:rsidRPr="00B05AFA">
        <w:rPr>
          <w:rFonts w:ascii="Book Antiqua" w:hAnsi="Book Antiqua"/>
          <w:color w:val="000000" w:themeColor="text1"/>
          <w:sz w:val="22"/>
          <w:szCs w:val="22"/>
        </w:rPr>
        <w:t xml:space="preserve"> dan sistem pengelolaan tersendiri.  </w:t>
      </w:r>
      <w:r w:rsidRPr="00B05AFA">
        <w:rPr>
          <w:rFonts w:ascii="Book Antiqua" w:hAnsi="Book Antiqua"/>
          <w:color w:val="000000" w:themeColor="text1"/>
          <w:sz w:val="22"/>
          <w:szCs w:val="22"/>
          <w:lang w:eastAsia="id-ID"/>
        </w:rPr>
        <w:t xml:space="preserve">Sistem pengetahuan lokal tersebut walaupun berbeda satu </w:t>
      </w:r>
      <w:proofErr w:type="gramStart"/>
      <w:r w:rsidRPr="00B05AFA">
        <w:rPr>
          <w:rFonts w:ascii="Book Antiqua" w:hAnsi="Book Antiqua"/>
          <w:color w:val="000000" w:themeColor="text1"/>
          <w:sz w:val="22"/>
          <w:szCs w:val="22"/>
          <w:lang w:eastAsia="id-ID"/>
        </w:rPr>
        <w:t>sama</w:t>
      </w:r>
      <w:proofErr w:type="gramEnd"/>
      <w:r w:rsidRPr="00B05AFA">
        <w:rPr>
          <w:rFonts w:ascii="Book Antiqua" w:hAnsi="Book Antiqua"/>
          <w:color w:val="000000" w:themeColor="text1"/>
          <w:sz w:val="22"/>
          <w:szCs w:val="22"/>
          <w:lang w:eastAsia="id-ID"/>
        </w:rPr>
        <w:t xml:space="preserve"> lain sesuai dengan kondisi sosial budaya dan tipe ekosistem setempat (Riease dan Abdi 2010; </w:t>
      </w:r>
      <w:r w:rsidRPr="00B05AFA">
        <w:rPr>
          <w:rFonts w:ascii="Book Antiqua" w:eastAsia="GaramondPremrPro" w:hAnsi="Book Antiqua"/>
          <w:color w:val="000000" w:themeColor="text1"/>
          <w:sz w:val="22"/>
          <w:szCs w:val="22"/>
        </w:rPr>
        <w:t xml:space="preserve">Rohadi </w:t>
      </w:r>
      <w:r w:rsidRPr="00B05AFA">
        <w:rPr>
          <w:rFonts w:ascii="Book Antiqua" w:eastAsia="GaramondPremrPro" w:hAnsi="Book Antiqua"/>
          <w:i/>
          <w:color w:val="000000" w:themeColor="text1"/>
          <w:sz w:val="22"/>
          <w:szCs w:val="22"/>
        </w:rPr>
        <w:t>et al.</w:t>
      </w:r>
      <w:r w:rsidRPr="00B05AFA">
        <w:rPr>
          <w:rFonts w:ascii="Book Antiqua" w:hAnsi="Book Antiqua"/>
          <w:color w:val="000000" w:themeColor="text1"/>
          <w:sz w:val="22"/>
          <w:szCs w:val="22"/>
          <w:lang w:eastAsia="id-ID"/>
        </w:rPr>
        <w:t xml:space="preserve"> 2013). </w:t>
      </w:r>
    </w:p>
    <w:p w:rsidR="00B05AFA" w:rsidRDefault="00B05AFA" w:rsidP="00B05AFA">
      <w:pPr>
        <w:autoSpaceDE w:val="0"/>
        <w:autoSpaceDN w:val="0"/>
        <w:adjustRightInd w:val="0"/>
        <w:spacing w:after="0" w:line="240" w:lineRule="auto"/>
        <w:jc w:val="both"/>
        <w:rPr>
          <w:rFonts w:ascii="Book Antiqua" w:hAnsi="Book Antiqua"/>
          <w:sz w:val="22"/>
          <w:szCs w:val="22"/>
        </w:rPr>
      </w:pPr>
    </w:p>
    <w:p w:rsidR="00B05AFA" w:rsidRPr="00B05AFA" w:rsidRDefault="00B05AFA" w:rsidP="00B05AFA">
      <w:pPr>
        <w:autoSpaceDE w:val="0"/>
        <w:autoSpaceDN w:val="0"/>
        <w:adjustRightInd w:val="0"/>
        <w:spacing w:after="0" w:line="240" w:lineRule="auto"/>
        <w:jc w:val="both"/>
        <w:rPr>
          <w:rFonts w:ascii="Book Antiqua" w:hAnsi="Book Antiqua"/>
          <w:sz w:val="22"/>
          <w:szCs w:val="22"/>
        </w:rPr>
      </w:pPr>
      <w:r w:rsidRPr="00B05AFA">
        <w:rPr>
          <w:rFonts w:ascii="Book Antiqua" w:hAnsi="Book Antiqua"/>
          <w:sz w:val="22"/>
          <w:szCs w:val="22"/>
        </w:rPr>
        <w:t>Pengelolaan sumberdaya hutan dewasa ini dihadapkan pada masalah peningkatan jumlah penduduk yang berakibat pada meningkat</w:t>
      </w:r>
      <w:r w:rsidR="00C739F7">
        <w:rPr>
          <w:rFonts w:ascii="Book Antiqua" w:hAnsi="Book Antiqua"/>
          <w:sz w:val="22"/>
          <w:szCs w:val="22"/>
        </w:rPr>
        <w:t>nya kebutuhan pangan dan lahan (Kamaluddin, 2019).</w:t>
      </w:r>
      <w:r w:rsidRPr="00B05AFA">
        <w:rPr>
          <w:rFonts w:ascii="Book Antiqua" w:hAnsi="Book Antiqua"/>
          <w:sz w:val="22"/>
          <w:szCs w:val="22"/>
        </w:rPr>
        <w:t xml:space="preserve"> Pendekatan pengelolaan sumberdaya hutan yang senantiasa memperhatikan variabel kondisi obyektif masyarakat</w:t>
      </w:r>
      <w:r w:rsidR="009A145A">
        <w:rPr>
          <w:rFonts w:ascii="Book Antiqua" w:hAnsi="Book Antiqua"/>
          <w:sz w:val="22"/>
          <w:szCs w:val="22"/>
        </w:rPr>
        <w:t xml:space="preserve"> kepulauan</w:t>
      </w:r>
      <w:r w:rsidRPr="00B05AFA">
        <w:rPr>
          <w:rFonts w:ascii="Book Antiqua" w:hAnsi="Book Antiqua"/>
          <w:sz w:val="22"/>
          <w:szCs w:val="22"/>
        </w:rPr>
        <w:t xml:space="preserve"> seperti </w:t>
      </w:r>
      <w:proofErr w:type="gramStart"/>
      <w:r w:rsidRPr="00B05AFA">
        <w:rPr>
          <w:rFonts w:ascii="Book Antiqua" w:hAnsi="Book Antiqua"/>
          <w:sz w:val="22"/>
          <w:szCs w:val="22"/>
        </w:rPr>
        <w:t>kondisi  ekologis</w:t>
      </w:r>
      <w:proofErr w:type="gramEnd"/>
      <w:r w:rsidRPr="00B05AFA">
        <w:rPr>
          <w:rFonts w:ascii="Book Antiqua" w:hAnsi="Book Antiqua"/>
          <w:sz w:val="22"/>
          <w:szCs w:val="22"/>
        </w:rPr>
        <w:t>, ekonomi dan sosial, sangat diperlukan untuk mengatasi permasalahan tersebut dengan berbagai</w:t>
      </w:r>
      <w:r w:rsidR="009A145A">
        <w:rPr>
          <w:rFonts w:ascii="Book Antiqua" w:hAnsi="Book Antiqua"/>
          <w:sz w:val="22"/>
          <w:szCs w:val="22"/>
        </w:rPr>
        <w:t xml:space="preserve"> kajian</w:t>
      </w:r>
      <w:r w:rsidRPr="00B05AFA">
        <w:rPr>
          <w:rFonts w:ascii="Book Antiqua" w:hAnsi="Book Antiqua"/>
          <w:sz w:val="22"/>
          <w:szCs w:val="22"/>
        </w:rPr>
        <w:t xml:space="preserve"> strategi, khususnya d</w:t>
      </w:r>
      <w:r w:rsidR="009A145A">
        <w:rPr>
          <w:rFonts w:ascii="Book Antiqua" w:hAnsi="Book Antiqua"/>
          <w:sz w:val="22"/>
          <w:szCs w:val="22"/>
        </w:rPr>
        <w:t>alam kehidupan masyarakat kepulauan</w:t>
      </w:r>
      <w:r w:rsidRPr="00B05AFA">
        <w:rPr>
          <w:rFonts w:ascii="Book Antiqua" w:hAnsi="Book Antiqua"/>
          <w:sz w:val="22"/>
          <w:szCs w:val="22"/>
        </w:rPr>
        <w:t>.</w:t>
      </w:r>
    </w:p>
    <w:p w:rsidR="00B05AFA" w:rsidRDefault="00B05AFA" w:rsidP="00B05AFA">
      <w:pPr>
        <w:spacing w:after="0" w:line="240" w:lineRule="auto"/>
        <w:jc w:val="both"/>
        <w:rPr>
          <w:rFonts w:ascii="Book Antiqua" w:hAnsi="Book Antiqua"/>
          <w:sz w:val="22"/>
          <w:szCs w:val="22"/>
        </w:rPr>
      </w:pPr>
    </w:p>
    <w:p w:rsidR="00B05AFA" w:rsidRPr="00B05AFA" w:rsidRDefault="00B05AFA" w:rsidP="00B05AFA">
      <w:pPr>
        <w:spacing w:after="0" w:line="240" w:lineRule="auto"/>
        <w:jc w:val="both"/>
        <w:rPr>
          <w:rFonts w:ascii="Book Antiqua" w:hAnsi="Book Antiqua"/>
          <w:sz w:val="22"/>
          <w:szCs w:val="22"/>
        </w:rPr>
      </w:pPr>
      <w:r w:rsidRPr="00B05AFA">
        <w:rPr>
          <w:rFonts w:ascii="Book Antiqua" w:hAnsi="Book Antiqua"/>
          <w:sz w:val="22"/>
          <w:szCs w:val="22"/>
        </w:rPr>
        <w:t>Pengembangan agroforestri mempunyai arti penting karena dapat memperluas kesempatan kerja, meningkatkan pendapatan serta diharapkan dapat memberikan sumbangan pendapatan terhadap pendapatan keluarga, maupun pendapatan daerah</w:t>
      </w:r>
      <w:r w:rsidR="000D2E6C">
        <w:rPr>
          <w:rFonts w:ascii="Book Antiqua" w:hAnsi="Book Antiqua"/>
          <w:sz w:val="22"/>
          <w:szCs w:val="22"/>
        </w:rPr>
        <w:t xml:space="preserve"> dan diyakini dapat menjawab tantangan krisis pangan kepulauan</w:t>
      </w:r>
      <w:r w:rsidR="004016AF">
        <w:rPr>
          <w:rFonts w:ascii="Book Antiqua" w:hAnsi="Book Antiqua"/>
          <w:sz w:val="22"/>
          <w:szCs w:val="22"/>
        </w:rPr>
        <w:t xml:space="preserve"> (Mayrowani, 2011)</w:t>
      </w:r>
      <w:r w:rsidRPr="00B05AFA">
        <w:rPr>
          <w:rFonts w:ascii="Book Antiqua" w:hAnsi="Book Antiqua"/>
          <w:sz w:val="22"/>
          <w:szCs w:val="22"/>
        </w:rPr>
        <w:t>.  Oleh sebab itu, perlu adanya strategi pengembangan agroforestri agar usaha masyarakat dapat bertahan dan lebih berkembang.</w:t>
      </w:r>
    </w:p>
    <w:p w:rsidR="00A76086" w:rsidRDefault="00A76086" w:rsidP="00B05AFA">
      <w:pPr>
        <w:spacing w:after="0" w:line="240" w:lineRule="auto"/>
        <w:jc w:val="both"/>
        <w:rPr>
          <w:rFonts w:ascii="Book Antiqua" w:hAnsi="Book Antiqua"/>
          <w:sz w:val="22"/>
          <w:szCs w:val="22"/>
          <w:lang w:eastAsia="id-ID"/>
        </w:rPr>
      </w:pPr>
    </w:p>
    <w:p w:rsidR="005E5749" w:rsidRDefault="00B05AFA" w:rsidP="005E5749">
      <w:pPr>
        <w:spacing w:after="0" w:line="240" w:lineRule="auto"/>
        <w:jc w:val="both"/>
        <w:rPr>
          <w:rFonts w:ascii="Book Antiqua" w:hAnsi="Book Antiqua"/>
          <w:sz w:val="22"/>
          <w:szCs w:val="22"/>
          <w:lang w:eastAsia="id-ID"/>
        </w:rPr>
      </w:pPr>
      <w:r w:rsidRPr="00B05AFA">
        <w:rPr>
          <w:rFonts w:ascii="Book Antiqua" w:hAnsi="Book Antiqua"/>
          <w:sz w:val="22"/>
          <w:szCs w:val="22"/>
          <w:lang w:eastAsia="id-ID"/>
        </w:rPr>
        <w:t>Permasalahan sosial, tekanan pertumbuhan penduduk yang terus meningkat dari waktu ke waktu dewasa ini, merupakan substansi penting dalam menyoroti keberhasilan atau kegagalan satu pengelolaan sumberdaya hutan</w:t>
      </w:r>
      <w:r w:rsidR="001B3C51">
        <w:rPr>
          <w:rFonts w:ascii="Book Antiqua" w:hAnsi="Book Antiqua"/>
          <w:sz w:val="22"/>
          <w:szCs w:val="22"/>
          <w:lang w:eastAsia="id-ID"/>
        </w:rPr>
        <w:t xml:space="preserve"> dan lahan</w:t>
      </w:r>
      <w:r w:rsidRPr="00B05AFA">
        <w:rPr>
          <w:rFonts w:ascii="Book Antiqua" w:hAnsi="Book Antiqua"/>
          <w:sz w:val="22"/>
          <w:szCs w:val="22"/>
          <w:lang w:eastAsia="id-ID"/>
        </w:rPr>
        <w:t xml:space="preserve"> akibat tingginya ketergantungan masyarakat merupakan satu hal yang tidak terbantahkan karena merupakan satu–satunya sumberdaya yang dapat dijadikan sebagai </w:t>
      </w:r>
      <w:r w:rsidR="001B3C51">
        <w:rPr>
          <w:rFonts w:ascii="Book Antiqua" w:hAnsi="Book Antiqua"/>
          <w:sz w:val="22"/>
          <w:szCs w:val="22"/>
          <w:lang w:eastAsia="id-ID"/>
        </w:rPr>
        <w:t>sumber penghidupan</w:t>
      </w:r>
      <w:r w:rsidRPr="00B05AFA">
        <w:rPr>
          <w:rFonts w:ascii="Book Antiqua" w:hAnsi="Book Antiqua"/>
          <w:sz w:val="22"/>
          <w:szCs w:val="22"/>
          <w:lang w:eastAsia="id-ID"/>
        </w:rPr>
        <w:t xml:space="preserve"> masyarakat dalam menopang </w:t>
      </w:r>
      <w:r w:rsidR="001B3C51">
        <w:rPr>
          <w:rFonts w:ascii="Book Antiqua" w:hAnsi="Book Antiqua"/>
          <w:sz w:val="22"/>
          <w:szCs w:val="22"/>
          <w:lang w:eastAsia="id-ID"/>
        </w:rPr>
        <w:t xml:space="preserve">keberlanjutan </w:t>
      </w:r>
      <w:r w:rsidRPr="00B05AFA">
        <w:rPr>
          <w:rFonts w:ascii="Book Antiqua" w:hAnsi="Book Antiqua"/>
          <w:sz w:val="22"/>
          <w:szCs w:val="22"/>
          <w:lang w:eastAsia="id-ID"/>
        </w:rPr>
        <w:t>kehidupan masyarakat di wilayah kepulauan dengan sistem pengalihgunaan lahan hutan untuk bercocok tanam.</w:t>
      </w:r>
    </w:p>
    <w:p w:rsidR="005E5749" w:rsidRDefault="005E5749" w:rsidP="005E5749">
      <w:pPr>
        <w:spacing w:after="0" w:line="240" w:lineRule="auto"/>
        <w:jc w:val="both"/>
        <w:rPr>
          <w:rFonts w:ascii="Book Antiqua" w:hAnsi="Book Antiqua"/>
          <w:sz w:val="22"/>
          <w:szCs w:val="22"/>
        </w:rPr>
      </w:pPr>
    </w:p>
    <w:p w:rsidR="005E5749" w:rsidRPr="005E5749" w:rsidRDefault="00B05AFA" w:rsidP="005E5749">
      <w:pPr>
        <w:spacing w:after="0" w:line="240" w:lineRule="auto"/>
        <w:jc w:val="both"/>
        <w:rPr>
          <w:rFonts w:ascii="Book Antiqua" w:hAnsi="Book Antiqua"/>
          <w:sz w:val="22"/>
          <w:szCs w:val="22"/>
          <w:lang w:eastAsia="id-ID"/>
        </w:rPr>
      </w:pPr>
      <w:r w:rsidRPr="00B05AFA">
        <w:rPr>
          <w:rFonts w:ascii="Book Antiqua" w:hAnsi="Book Antiqua"/>
          <w:sz w:val="22"/>
          <w:szCs w:val="22"/>
        </w:rPr>
        <w:lastRenderedPageBreak/>
        <w:t>Pengembangan agrofores</w:t>
      </w:r>
      <w:bookmarkStart w:id="0" w:name="_GoBack"/>
      <w:bookmarkEnd w:id="0"/>
      <w:r w:rsidRPr="00B05AFA">
        <w:rPr>
          <w:rFonts w:ascii="Book Antiqua" w:hAnsi="Book Antiqua"/>
          <w:sz w:val="22"/>
          <w:szCs w:val="22"/>
        </w:rPr>
        <w:t>tri oleh masyarakat Pulau Ternate dilakukan sesuai dengan pe</w:t>
      </w:r>
      <w:r>
        <w:rPr>
          <w:rFonts w:ascii="Book Antiqua" w:hAnsi="Book Antiqua"/>
          <w:sz w:val="22"/>
          <w:szCs w:val="22"/>
        </w:rPr>
        <w:t>ngetahuan lokal yang telah ada</w:t>
      </w:r>
      <w:r w:rsidR="00A21838">
        <w:rPr>
          <w:rFonts w:ascii="Book Antiqua" w:hAnsi="Book Antiqua"/>
          <w:sz w:val="22"/>
          <w:szCs w:val="22"/>
        </w:rPr>
        <w:t xml:space="preserve"> (Kamaluddin, 2020)</w:t>
      </w:r>
      <w:r>
        <w:rPr>
          <w:rFonts w:ascii="Book Antiqua" w:hAnsi="Book Antiqua"/>
          <w:sz w:val="22"/>
          <w:szCs w:val="22"/>
        </w:rPr>
        <w:t>.</w:t>
      </w:r>
      <w:r w:rsidRPr="00B05AFA">
        <w:rPr>
          <w:rFonts w:ascii="Book Antiqua" w:hAnsi="Book Antiqua"/>
          <w:sz w:val="22"/>
          <w:szCs w:val="22"/>
        </w:rPr>
        <w:t xml:space="preserve"> Pengetahuan lokal tersebut secara turun temurun dimanfaatkan dan diwariskan masyarakat dalam kehidupan sehari–hari. Foresta </w:t>
      </w:r>
      <w:r w:rsidRPr="00B05AFA">
        <w:rPr>
          <w:rFonts w:ascii="Book Antiqua" w:hAnsi="Book Antiqua"/>
          <w:i/>
          <w:iCs/>
          <w:sz w:val="22"/>
          <w:szCs w:val="22"/>
        </w:rPr>
        <w:t>et al</w:t>
      </w:r>
      <w:r w:rsidRPr="00B05AFA">
        <w:rPr>
          <w:rFonts w:ascii="Book Antiqua" w:hAnsi="Book Antiqua"/>
          <w:sz w:val="22"/>
          <w:szCs w:val="22"/>
        </w:rPr>
        <w:t xml:space="preserve">. (2000) menyatakan bahwa sebaiknya agroforestri dalam bentuk kebun dijadikan sumber inspirasi dan model yang </w:t>
      </w:r>
      <w:r w:rsidRPr="005E5749">
        <w:rPr>
          <w:rFonts w:ascii="Book Antiqua" w:hAnsi="Book Antiqua"/>
          <w:sz w:val="22"/>
          <w:szCs w:val="22"/>
        </w:rPr>
        <w:t xml:space="preserve">sangat menarik untuk pengembangan pola pertanian dan kehutanan berkelanjutan yang memadukan manfaat ekonomi, sosial, perlindungan, kesuburan tanah, dan pelestarian keanekaragaman hayati. </w:t>
      </w:r>
      <w:r w:rsidR="005E5749" w:rsidRPr="005E5749">
        <w:rPr>
          <w:rFonts w:ascii="Book Antiqua" w:hAnsi="Book Antiqua"/>
          <w:sz w:val="22"/>
          <w:szCs w:val="22"/>
        </w:rPr>
        <w:t>Penelitian ini bertujaun untuk menganalisis bentuk peng</w:t>
      </w:r>
      <w:r w:rsidR="005E5749" w:rsidRPr="005E5749">
        <w:rPr>
          <w:rFonts w:ascii="Book Antiqua" w:hAnsi="Book Antiqua"/>
          <w:sz w:val="22"/>
          <w:szCs w:val="22"/>
          <w:lang w:val="id-ID"/>
        </w:rPr>
        <w:t>embangan</w:t>
      </w:r>
      <w:r w:rsidR="005E5749" w:rsidRPr="005E5749">
        <w:rPr>
          <w:rFonts w:ascii="Book Antiqua" w:hAnsi="Book Antiqua"/>
          <w:sz w:val="22"/>
          <w:szCs w:val="22"/>
        </w:rPr>
        <w:t xml:space="preserve"> agroforestry </w:t>
      </w:r>
      <w:r w:rsidR="005E5749" w:rsidRPr="005E5749">
        <w:rPr>
          <w:rFonts w:ascii="Book Antiqua" w:hAnsi="Book Antiqua"/>
          <w:sz w:val="22"/>
          <w:szCs w:val="22"/>
          <w:lang w:val="id-ID"/>
        </w:rPr>
        <w:t>Kecamatan Pulau Ternate</w:t>
      </w:r>
      <w:r w:rsidR="005E5749" w:rsidRPr="005E5749">
        <w:rPr>
          <w:rFonts w:ascii="Book Antiqua" w:hAnsi="Book Antiqua"/>
          <w:sz w:val="22"/>
          <w:szCs w:val="22"/>
        </w:rPr>
        <w:t xml:space="preserve"> dan menyusun strategi untuk pengembangan agroforestry </w:t>
      </w:r>
      <w:r w:rsidR="005E5749" w:rsidRPr="005E5749">
        <w:rPr>
          <w:rFonts w:ascii="Book Antiqua" w:hAnsi="Book Antiqua"/>
          <w:sz w:val="22"/>
          <w:szCs w:val="22"/>
          <w:lang w:val="id-ID"/>
        </w:rPr>
        <w:t>di Kecamatan Pulau Ternate</w:t>
      </w:r>
    </w:p>
    <w:p w:rsidR="00B05AFA" w:rsidRPr="00B05AFA" w:rsidRDefault="00B05AFA" w:rsidP="00B05AFA">
      <w:pPr>
        <w:spacing w:after="0" w:line="240" w:lineRule="auto"/>
        <w:jc w:val="both"/>
        <w:rPr>
          <w:rFonts w:ascii="Book Antiqua" w:hAnsi="Book Antiqua"/>
          <w:sz w:val="22"/>
          <w:szCs w:val="22"/>
        </w:rPr>
      </w:pPr>
    </w:p>
    <w:p w:rsidR="00183F6B" w:rsidRPr="00183F6B" w:rsidRDefault="00183F6B" w:rsidP="00183F6B">
      <w:pPr>
        <w:autoSpaceDE w:val="0"/>
        <w:autoSpaceDN w:val="0"/>
        <w:adjustRightInd w:val="0"/>
        <w:spacing w:after="0" w:line="26" w:lineRule="atLeast"/>
        <w:jc w:val="both"/>
        <w:rPr>
          <w:rFonts w:ascii="Book Antiqua" w:hAnsi="Book Antiqua"/>
          <w:sz w:val="22"/>
          <w:szCs w:val="22"/>
          <w:lang w:val="id-ID" w:eastAsia="id-ID"/>
        </w:rPr>
      </w:pPr>
    </w:p>
    <w:p w:rsidR="00183F6B" w:rsidRPr="00183F6B" w:rsidRDefault="00E73287" w:rsidP="00183F6B">
      <w:pPr>
        <w:spacing w:after="0" w:line="240" w:lineRule="auto"/>
        <w:jc w:val="both"/>
        <w:rPr>
          <w:rFonts w:ascii="Book Antiqua" w:hAnsi="Book Antiqua"/>
          <w:b/>
          <w:lang w:val="id-ID" w:eastAsia="id-ID"/>
        </w:rPr>
      </w:pPr>
      <w:r>
        <w:rPr>
          <w:rFonts w:ascii="Book Antiqua" w:hAnsi="Book Antiqua"/>
          <w:b/>
          <w:bCs/>
          <w:color w:val="000000" w:themeColor="text1"/>
          <w:lang w:val="id-ID"/>
        </w:rPr>
        <w:t>METODE PENELITIAN</w:t>
      </w:r>
    </w:p>
    <w:p w:rsidR="007D16FE" w:rsidRPr="007D16FE" w:rsidRDefault="007D16FE" w:rsidP="007D16FE">
      <w:pPr>
        <w:spacing w:after="120" w:line="240" w:lineRule="auto"/>
        <w:jc w:val="both"/>
        <w:rPr>
          <w:rFonts w:ascii="Book Antiqua" w:hAnsi="Book Antiqua" w:cs="Times New Roman"/>
          <w:color w:val="000000" w:themeColor="text1"/>
          <w:sz w:val="22"/>
          <w:szCs w:val="22"/>
        </w:rPr>
      </w:pPr>
      <w:r w:rsidRPr="007D16FE">
        <w:rPr>
          <w:rFonts w:ascii="Book Antiqua" w:hAnsi="Book Antiqua" w:cs="Times New Roman"/>
          <w:color w:val="000000" w:themeColor="text1"/>
          <w:sz w:val="22"/>
          <w:szCs w:val="22"/>
        </w:rPr>
        <w:t xml:space="preserve">Penelitian ini dilaksanakan di Kelurahan Sulamadaha dan Loto Kecematan Pulau Ternate. Pemilihan lokasi dilakukan secara sengaja atau </w:t>
      </w:r>
      <w:r w:rsidRPr="007D16FE">
        <w:rPr>
          <w:rFonts w:ascii="Book Antiqua" w:hAnsi="Book Antiqua" w:cs="Times New Roman"/>
          <w:i/>
          <w:color w:val="000000" w:themeColor="text1"/>
          <w:sz w:val="22"/>
          <w:szCs w:val="22"/>
        </w:rPr>
        <w:t xml:space="preserve">purposive sampling </w:t>
      </w:r>
      <w:r w:rsidRPr="007D16FE">
        <w:rPr>
          <w:rFonts w:ascii="Book Antiqua" w:hAnsi="Book Antiqua" w:cs="Times New Roman"/>
          <w:color w:val="000000" w:themeColor="text1"/>
          <w:sz w:val="22"/>
          <w:szCs w:val="22"/>
        </w:rPr>
        <w:t xml:space="preserve">dengan pertimbangan lokasi tersebut merupakan sentra produksi tanaman pertanian yang dikembangakan dilahan agroforestri </w:t>
      </w:r>
      <w:r w:rsidRPr="007D16FE">
        <w:rPr>
          <w:rFonts w:ascii="Book Antiqua" w:hAnsi="Book Antiqua" w:cs="Times New Roman"/>
          <w:sz w:val="22"/>
          <w:szCs w:val="22"/>
        </w:rPr>
        <w:t>komplek</w:t>
      </w:r>
      <w:r w:rsidR="001E677F">
        <w:rPr>
          <w:rFonts w:ascii="Book Antiqua" w:hAnsi="Book Antiqua"/>
          <w:color w:val="000000" w:themeColor="text1"/>
          <w:sz w:val="22"/>
          <w:szCs w:val="22"/>
        </w:rPr>
        <w:t>.</w:t>
      </w:r>
    </w:p>
    <w:p w:rsidR="001E677F" w:rsidRDefault="007D16FE" w:rsidP="001E677F">
      <w:pPr>
        <w:autoSpaceDE w:val="0"/>
        <w:autoSpaceDN w:val="0"/>
        <w:adjustRightInd w:val="0"/>
        <w:spacing w:after="0" w:line="240" w:lineRule="auto"/>
        <w:jc w:val="both"/>
        <w:rPr>
          <w:rFonts w:ascii="Book Antiqua" w:hAnsi="Book Antiqua"/>
          <w:color w:val="000000" w:themeColor="text1"/>
          <w:sz w:val="22"/>
          <w:szCs w:val="22"/>
        </w:rPr>
      </w:pPr>
      <w:r w:rsidRPr="007D16FE">
        <w:rPr>
          <w:rFonts w:ascii="Book Antiqua" w:hAnsi="Book Antiqua" w:cs="Times New Roman"/>
          <w:color w:val="000000" w:themeColor="text1"/>
          <w:sz w:val="22"/>
          <w:szCs w:val="22"/>
        </w:rPr>
        <w:t xml:space="preserve">Data yang </w:t>
      </w:r>
      <w:r w:rsidRPr="007D16FE">
        <w:rPr>
          <w:rFonts w:ascii="Book Antiqua" w:hAnsi="Book Antiqua" w:cs="Times New Roman"/>
          <w:color w:val="000000" w:themeColor="text1"/>
          <w:sz w:val="22"/>
          <w:szCs w:val="22"/>
          <w:lang w:val="id-ID"/>
        </w:rPr>
        <w:t>gunakan</w:t>
      </w:r>
      <w:r w:rsidRPr="007D16FE">
        <w:rPr>
          <w:rFonts w:ascii="Book Antiqua" w:hAnsi="Book Antiqua" w:cs="Times New Roman"/>
          <w:color w:val="000000" w:themeColor="text1"/>
          <w:sz w:val="22"/>
          <w:szCs w:val="22"/>
        </w:rPr>
        <w:t xml:space="preserve"> untuk menunjang jalannya penelitian ini adalah data primer dan data sekunder. Data primer diperoleh melalui wawancara mendalam dengan petani pemilik lahan dan pengamatan langsung di lapangan untuk mendapatkan informasi yang lebih detail. </w:t>
      </w:r>
      <w:r w:rsidR="001E677F">
        <w:rPr>
          <w:rFonts w:ascii="Book Antiqua" w:hAnsi="Book Antiqua"/>
          <w:color w:val="000000" w:themeColor="text1"/>
          <w:sz w:val="22"/>
          <w:szCs w:val="22"/>
        </w:rPr>
        <w:t xml:space="preserve"> </w:t>
      </w:r>
      <w:r w:rsidR="001E677F">
        <w:rPr>
          <w:rFonts w:ascii="Book Antiqua" w:hAnsi="Book Antiqua"/>
          <w:color w:val="000000" w:themeColor="text1"/>
          <w:sz w:val="22"/>
          <w:szCs w:val="22"/>
          <w:lang w:val="id-ID"/>
        </w:rPr>
        <w:t>O</w:t>
      </w:r>
      <w:r w:rsidRPr="007D16FE">
        <w:rPr>
          <w:rFonts w:ascii="Book Antiqua" w:hAnsi="Book Antiqua" w:cs="Times New Roman"/>
          <w:color w:val="000000" w:themeColor="text1"/>
          <w:sz w:val="22"/>
          <w:szCs w:val="22"/>
        </w:rPr>
        <w:t xml:space="preserve">bservasi </w:t>
      </w:r>
      <w:r w:rsidRPr="007D16FE">
        <w:rPr>
          <w:rFonts w:ascii="Book Antiqua" w:hAnsi="Book Antiqua" w:cs="Times New Roman"/>
          <w:color w:val="000000" w:themeColor="text1"/>
          <w:sz w:val="22"/>
          <w:szCs w:val="22"/>
          <w:lang w:val="id-ID"/>
        </w:rPr>
        <w:t>secara lansung</w:t>
      </w:r>
      <w:r w:rsidR="001E677F">
        <w:rPr>
          <w:rFonts w:ascii="Book Antiqua" w:hAnsi="Book Antiqua"/>
          <w:color w:val="000000" w:themeColor="text1"/>
          <w:sz w:val="22"/>
          <w:szCs w:val="22"/>
        </w:rPr>
        <w:t xml:space="preserve"> merupakan metode pengambilan data lapangan</w:t>
      </w:r>
      <w:r w:rsidRPr="007D16FE">
        <w:rPr>
          <w:rFonts w:ascii="Book Antiqua" w:hAnsi="Book Antiqua" w:cs="Times New Roman"/>
          <w:color w:val="000000" w:themeColor="text1"/>
          <w:sz w:val="22"/>
          <w:szCs w:val="22"/>
        </w:rPr>
        <w:t xml:space="preserve"> </w:t>
      </w:r>
      <w:r w:rsidRPr="007D16FE">
        <w:rPr>
          <w:rFonts w:ascii="Book Antiqua" w:hAnsi="Book Antiqua" w:cs="Times New Roman"/>
          <w:color w:val="000000" w:themeColor="text1"/>
          <w:sz w:val="22"/>
          <w:szCs w:val="22"/>
          <w:lang w:val="id-ID"/>
        </w:rPr>
        <w:t xml:space="preserve">dengan melakukan </w:t>
      </w:r>
      <w:r w:rsidRPr="007D16FE">
        <w:rPr>
          <w:rFonts w:ascii="Book Antiqua" w:hAnsi="Book Antiqua" w:cs="Times New Roman"/>
          <w:color w:val="000000" w:themeColor="text1"/>
          <w:sz w:val="22"/>
          <w:szCs w:val="22"/>
        </w:rPr>
        <w:t>pencatatan secara teliti terhadap kajian yang diteliti. Observasi lapang dilakukan untuk menentukan lokasi pengumpulan data dan memperoleh data aktual mengenai pola pengembangan agroforestri yang digunakan, serta dilanjutkan dengan wawancara terstruktur terhadap masyarakat dan para pihak terkait.</w:t>
      </w:r>
    </w:p>
    <w:p w:rsidR="001E677F" w:rsidRDefault="001E677F" w:rsidP="001E677F">
      <w:pPr>
        <w:autoSpaceDE w:val="0"/>
        <w:autoSpaceDN w:val="0"/>
        <w:adjustRightInd w:val="0"/>
        <w:spacing w:after="0" w:line="240" w:lineRule="auto"/>
        <w:jc w:val="both"/>
        <w:rPr>
          <w:rFonts w:ascii="Book Antiqua" w:hAnsi="Book Antiqua"/>
          <w:color w:val="000000" w:themeColor="text1"/>
          <w:sz w:val="22"/>
          <w:szCs w:val="22"/>
        </w:rPr>
      </w:pPr>
    </w:p>
    <w:p w:rsidR="007D16FE" w:rsidRPr="007D16FE" w:rsidRDefault="007D16FE" w:rsidP="001E677F">
      <w:pPr>
        <w:autoSpaceDE w:val="0"/>
        <w:autoSpaceDN w:val="0"/>
        <w:adjustRightInd w:val="0"/>
        <w:spacing w:after="0" w:line="240" w:lineRule="auto"/>
        <w:jc w:val="both"/>
        <w:rPr>
          <w:rFonts w:ascii="Book Antiqua" w:hAnsi="Book Antiqua"/>
          <w:color w:val="000000" w:themeColor="text1"/>
          <w:sz w:val="22"/>
          <w:szCs w:val="22"/>
        </w:rPr>
      </w:pPr>
      <w:r w:rsidRPr="007D16FE">
        <w:rPr>
          <w:rFonts w:ascii="Book Antiqua" w:hAnsi="Book Antiqua"/>
          <w:color w:val="000000" w:themeColor="text1"/>
          <w:sz w:val="22"/>
          <w:szCs w:val="22"/>
        </w:rPr>
        <w:t xml:space="preserve">Analisis strategis pengembangan </w:t>
      </w:r>
      <w:proofErr w:type="gramStart"/>
      <w:r w:rsidRPr="007D16FE">
        <w:rPr>
          <w:rFonts w:ascii="Book Antiqua" w:hAnsi="Book Antiqua"/>
          <w:color w:val="000000" w:themeColor="text1"/>
          <w:sz w:val="22"/>
          <w:szCs w:val="22"/>
        </w:rPr>
        <w:t>agroforestri  dilakukan</w:t>
      </w:r>
      <w:proofErr w:type="gramEnd"/>
      <w:r w:rsidRPr="007D16FE">
        <w:rPr>
          <w:rFonts w:ascii="Book Antiqua" w:hAnsi="Book Antiqua"/>
          <w:color w:val="000000" w:themeColor="text1"/>
          <w:sz w:val="22"/>
          <w:szCs w:val="22"/>
        </w:rPr>
        <w:t xml:space="preserve"> dengan menggunakan analisis SWOT (</w:t>
      </w:r>
      <w:r w:rsidRPr="007D16FE">
        <w:rPr>
          <w:rFonts w:ascii="Book Antiqua" w:hAnsi="Book Antiqua"/>
          <w:i/>
          <w:iCs/>
          <w:sz w:val="22"/>
          <w:szCs w:val="22"/>
          <w:shd w:val="clear" w:color="auto" w:fill="FFFFFF"/>
        </w:rPr>
        <w:t>strengths</w:t>
      </w:r>
      <w:r w:rsidRPr="007D16FE">
        <w:rPr>
          <w:rFonts w:ascii="Book Antiqua" w:hAnsi="Book Antiqua"/>
          <w:i/>
          <w:color w:val="000000" w:themeColor="text1"/>
          <w:sz w:val="22"/>
          <w:szCs w:val="22"/>
        </w:rPr>
        <w:t xml:space="preserve">, weakness, opportunity dan </w:t>
      </w:r>
      <w:r w:rsidRPr="007D16FE">
        <w:rPr>
          <w:rFonts w:ascii="Book Antiqua" w:hAnsi="Book Antiqua"/>
          <w:i/>
          <w:iCs/>
          <w:sz w:val="22"/>
          <w:szCs w:val="22"/>
          <w:shd w:val="clear" w:color="auto" w:fill="FFFFFF"/>
        </w:rPr>
        <w:t>threats</w:t>
      </w:r>
      <w:r w:rsidRPr="007D16FE">
        <w:rPr>
          <w:rFonts w:ascii="Book Antiqua" w:hAnsi="Book Antiqua"/>
          <w:color w:val="000000" w:themeColor="text1"/>
          <w:sz w:val="22"/>
          <w:szCs w:val="22"/>
        </w:rPr>
        <w:t>).</w:t>
      </w:r>
      <w:r w:rsidRPr="007D16FE">
        <w:rPr>
          <w:rFonts w:ascii="Book Antiqua" w:hAnsi="Book Antiqua"/>
          <w:color w:val="000000" w:themeColor="text1"/>
          <w:sz w:val="22"/>
          <w:szCs w:val="22"/>
          <w:lang w:val="id-ID"/>
        </w:rPr>
        <w:t xml:space="preserve"> </w:t>
      </w:r>
      <w:r w:rsidRPr="007D16FE">
        <w:rPr>
          <w:rFonts w:ascii="Book Antiqua" w:hAnsi="Book Antiqua"/>
          <w:color w:val="000000" w:themeColor="text1"/>
          <w:sz w:val="22"/>
          <w:szCs w:val="22"/>
        </w:rPr>
        <w:t xml:space="preserve">Langkah ini dilakukan untuk menganalisis strategi pengembangan agroforestri </w:t>
      </w:r>
      <w:r w:rsidRPr="007D16FE">
        <w:rPr>
          <w:rFonts w:ascii="Book Antiqua" w:hAnsi="Book Antiqua"/>
          <w:color w:val="000000" w:themeColor="text1"/>
          <w:sz w:val="22"/>
          <w:szCs w:val="22"/>
          <w:lang w:val="id-ID"/>
        </w:rPr>
        <w:t>di Kecamatan Pulau Ternate</w:t>
      </w:r>
      <w:r w:rsidRPr="007D16FE">
        <w:rPr>
          <w:rFonts w:ascii="Book Antiqua" w:hAnsi="Book Antiqua"/>
          <w:color w:val="000000" w:themeColor="text1"/>
          <w:sz w:val="22"/>
          <w:szCs w:val="22"/>
        </w:rPr>
        <w:t xml:space="preserve"> adalah sebagai </w:t>
      </w:r>
      <w:proofErr w:type="gramStart"/>
      <w:r w:rsidRPr="007D16FE">
        <w:rPr>
          <w:rFonts w:ascii="Book Antiqua" w:hAnsi="Book Antiqua"/>
          <w:color w:val="000000" w:themeColor="text1"/>
          <w:sz w:val="22"/>
          <w:szCs w:val="22"/>
        </w:rPr>
        <w:t>berikut :</w:t>
      </w:r>
      <w:proofErr w:type="gramEnd"/>
    </w:p>
    <w:p w:rsidR="007D16FE" w:rsidRPr="007D16FE" w:rsidRDefault="007D16FE" w:rsidP="007D16FE">
      <w:pPr>
        <w:pStyle w:val="ListParagraph"/>
        <w:widowControl w:val="0"/>
        <w:numPr>
          <w:ilvl w:val="0"/>
          <w:numId w:val="9"/>
        </w:numPr>
        <w:autoSpaceDE w:val="0"/>
        <w:autoSpaceDN w:val="0"/>
        <w:adjustRightInd w:val="0"/>
        <w:spacing w:after="0" w:line="240" w:lineRule="auto"/>
        <w:ind w:right="68"/>
        <w:jc w:val="both"/>
        <w:rPr>
          <w:rFonts w:ascii="Book Antiqua" w:hAnsi="Book Antiqua" w:cs="Times New Roman"/>
          <w:color w:val="000000" w:themeColor="text1"/>
          <w:sz w:val="22"/>
          <w:szCs w:val="22"/>
        </w:rPr>
      </w:pPr>
      <w:r w:rsidRPr="007D16FE">
        <w:rPr>
          <w:rFonts w:ascii="Book Antiqua" w:hAnsi="Book Antiqua" w:cs="Times New Roman"/>
          <w:color w:val="000000" w:themeColor="text1"/>
          <w:sz w:val="22"/>
          <w:szCs w:val="22"/>
        </w:rPr>
        <w:t>Analisis SWOT (</w:t>
      </w:r>
      <w:r w:rsidRPr="007D16FE">
        <w:rPr>
          <w:rFonts w:ascii="Book Antiqua" w:hAnsi="Book Antiqua" w:cs="Times New Roman"/>
          <w:i/>
          <w:iCs/>
          <w:color w:val="000000" w:themeColor="text1"/>
          <w:sz w:val="22"/>
          <w:szCs w:val="22"/>
        </w:rPr>
        <w:t>strengths, weaknesses, opportunities, threats)</w:t>
      </w:r>
      <w:r w:rsidRPr="007D16FE">
        <w:rPr>
          <w:rFonts w:ascii="Book Antiqua" w:hAnsi="Book Antiqua" w:cs="Times New Roman"/>
          <w:iCs/>
          <w:color w:val="000000" w:themeColor="text1"/>
          <w:sz w:val="22"/>
          <w:szCs w:val="22"/>
        </w:rPr>
        <w:t xml:space="preserve"> digunakan untuk mengidentifikasi faktor internal dan eksternal secara sistematis.</w:t>
      </w:r>
    </w:p>
    <w:p w:rsidR="007D16FE" w:rsidRPr="007D16FE" w:rsidRDefault="007D16FE" w:rsidP="007D16FE">
      <w:pPr>
        <w:pStyle w:val="ListParagraph"/>
        <w:widowControl w:val="0"/>
        <w:numPr>
          <w:ilvl w:val="0"/>
          <w:numId w:val="9"/>
        </w:numPr>
        <w:autoSpaceDE w:val="0"/>
        <w:autoSpaceDN w:val="0"/>
        <w:adjustRightInd w:val="0"/>
        <w:spacing w:after="0" w:line="240" w:lineRule="auto"/>
        <w:ind w:right="68"/>
        <w:jc w:val="both"/>
        <w:rPr>
          <w:rFonts w:ascii="Book Antiqua" w:hAnsi="Book Antiqua" w:cs="Times New Roman"/>
          <w:color w:val="000000" w:themeColor="text1"/>
          <w:sz w:val="22"/>
          <w:szCs w:val="22"/>
        </w:rPr>
      </w:pPr>
      <w:r w:rsidRPr="007D16FE">
        <w:rPr>
          <w:rFonts w:ascii="Book Antiqua" w:hAnsi="Book Antiqua" w:cs="Times New Roman"/>
          <w:iCs/>
          <w:color w:val="000000" w:themeColor="text1"/>
          <w:sz w:val="22"/>
          <w:szCs w:val="22"/>
        </w:rPr>
        <w:t>Matriks SWOT merupakan analisis yang menggambarkan secara jelas bagaimana peluang dan ancaman eksternal yang dihadapi dan disesuaikan dengan kekuatan dan kelemahan yang dimiliki masyarakat untuk merumuskan strategi pengembangan.</w:t>
      </w:r>
    </w:p>
    <w:p w:rsidR="001E677F" w:rsidRPr="009B4311" w:rsidRDefault="007D16FE" w:rsidP="001E677F">
      <w:pPr>
        <w:pStyle w:val="ListParagraph"/>
        <w:widowControl w:val="0"/>
        <w:numPr>
          <w:ilvl w:val="0"/>
          <w:numId w:val="9"/>
        </w:numPr>
        <w:autoSpaceDE w:val="0"/>
        <w:autoSpaceDN w:val="0"/>
        <w:adjustRightInd w:val="0"/>
        <w:spacing w:after="0" w:line="240" w:lineRule="auto"/>
        <w:ind w:right="68"/>
        <w:jc w:val="both"/>
        <w:rPr>
          <w:rFonts w:ascii="Book Antiqua" w:hAnsi="Book Antiqua" w:cs="Times New Roman"/>
          <w:sz w:val="22"/>
          <w:szCs w:val="22"/>
          <w:lang w:eastAsia="id-ID"/>
        </w:rPr>
      </w:pPr>
      <w:r w:rsidRPr="007D16FE">
        <w:rPr>
          <w:rFonts w:ascii="Book Antiqua" w:hAnsi="Book Antiqua" w:cs="Times New Roman"/>
          <w:bCs/>
          <w:color w:val="000000" w:themeColor="text1"/>
          <w:sz w:val="22"/>
          <w:szCs w:val="22"/>
        </w:rPr>
        <w:t xml:space="preserve">Matriks SWOT merupakan alat analisis penting yang dapat digunakan dalam mengembangkan empat macam strategi. </w:t>
      </w:r>
    </w:p>
    <w:p w:rsidR="009B4311" w:rsidRPr="009B4311" w:rsidRDefault="009B4311" w:rsidP="009B4311">
      <w:pPr>
        <w:pStyle w:val="ListParagraph"/>
        <w:widowControl w:val="0"/>
        <w:autoSpaceDE w:val="0"/>
        <w:autoSpaceDN w:val="0"/>
        <w:adjustRightInd w:val="0"/>
        <w:spacing w:after="0" w:line="240" w:lineRule="auto"/>
        <w:ind w:left="360" w:right="68"/>
        <w:jc w:val="both"/>
        <w:rPr>
          <w:rFonts w:ascii="Book Antiqua" w:hAnsi="Book Antiqua" w:cs="Times New Roman"/>
          <w:sz w:val="22"/>
          <w:szCs w:val="22"/>
          <w:lang w:eastAsia="id-ID"/>
        </w:rPr>
      </w:pPr>
    </w:p>
    <w:p w:rsidR="007D16FE" w:rsidRDefault="007D16FE" w:rsidP="001E677F">
      <w:pPr>
        <w:widowControl w:val="0"/>
        <w:autoSpaceDE w:val="0"/>
        <w:autoSpaceDN w:val="0"/>
        <w:adjustRightInd w:val="0"/>
        <w:spacing w:line="240" w:lineRule="auto"/>
        <w:ind w:right="68"/>
        <w:rPr>
          <w:rFonts w:ascii="Book Antiqua" w:hAnsi="Book Antiqua" w:cs="Times New Roman"/>
          <w:sz w:val="22"/>
          <w:szCs w:val="22"/>
          <w:lang w:eastAsia="id-ID"/>
        </w:rPr>
      </w:pPr>
      <w:r w:rsidRPr="007D16FE">
        <w:rPr>
          <w:rFonts w:ascii="Book Antiqua" w:hAnsi="Book Antiqua" w:cs="Times New Roman"/>
          <w:sz w:val="22"/>
          <w:szCs w:val="22"/>
          <w:lang w:eastAsia="id-ID"/>
        </w:rPr>
        <w:t xml:space="preserve">Matriks SWOT dibangun berdasarkan hasil analisis faktor–faktor strategis eksternal maupun internal yang disusun empat strategi utama (Rangkuti 2006), yaitu: SO, WO, ST </w:t>
      </w:r>
      <w:proofErr w:type="gramStart"/>
      <w:r w:rsidRPr="007D16FE">
        <w:rPr>
          <w:rFonts w:ascii="Book Antiqua" w:hAnsi="Book Antiqua" w:cs="Times New Roman"/>
          <w:sz w:val="22"/>
          <w:szCs w:val="22"/>
          <w:lang w:eastAsia="id-ID"/>
        </w:rPr>
        <w:t>dan</w:t>
      </w:r>
      <w:proofErr w:type="gramEnd"/>
      <w:r w:rsidRPr="007D16FE">
        <w:rPr>
          <w:rFonts w:ascii="Book Antiqua" w:hAnsi="Book Antiqua" w:cs="Times New Roman"/>
          <w:sz w:val="22"/>
          <w:szCs w:val="22"/>
          <w:lang w:eastAsia="id-ID"/>
        </w:rPr>
        <w:t xml:space="preserve"> WT (Tabel 1.)</w:t>
      </w:r>
    </w:p>
    <w:p w:rsidR="009B4311" w:rsidRDefault="009B4311" w:rsidP="001E677F">
      <w:pPr>
        <w:widowControl w:val="0"/>
        <w:autoSpaceDE w:val="0"/>
        <w:autoSpaceDN w:val="0"/>
        <w:adjustRightInd w:val="0"/>
        <w:spacing w:line="240" w:lineRule="auto"/>
        <w:ind w:right="68"/>
        <w:rPr>
          <w:rFonts w:ascii="Book Antiqua" w:hAnsi="Book Antiqua" w:cs="Times New Roman"/>
          <w:sz w:val="22"/>
          <w:szCs w:val="22"/>
          <w:lang w:eastAsia="id-ID"/>
        </w:rPr>
      </w:pPr>
    </w:p>
    <w:p w:rsidR="009B4311" w:rsidRDefault="009B4311" w:rsidP="001E677F">
      <w:pPr>
        <w:widowControl w:val="0"/>
        <w:autoSpaceDE w:val="0"/>
        <w:autoSpaceDN w:val="0"/>
        <w:adjustRightInd w:val="0"/>
        <w:spacing w:line="240" w:lineRule="auto"/>
        <w:ind w:right="68"/>
        <w:rPr>
          <w:rFonts w:ascii="Book Antiqua" w:hAnsi="Book Antiqua" w:cs="Times New Roman"/>
          <w:sz w:val="22"/>
          <w:szCs w:val="22"/>
          <w:lang w:eastAsia="id-ID"/>
        </w:rPr>
      </w:pPr>
    </w:p>
    <w:p w:rsidR="009B4311" w:rsidRDefault="009B4311" w:rsidP="001E677F">
      <w:pPr>
        <w:widowControl w:val="0"/>
        <w:autoSpaceDE w:val="0"/>
        <w:autoSpaceDN w:val="0"/>
        <w:adjustRightInd w:val="0"/>
        <w:spacing w:line="240" w:lineRule="auto"/>
        <w:ind w:right="68"/>
        <w:rPr>
          <w:rFonts w:ascii="Book Antiqua" w:hAnsi="Book Antiqua" w:cs="Times New Roman"/>
          <w:sz w:val="22"/>
          <w:szCs w:val="22"/>
          <w:lang w:eastAsia="id-ID"/>
        </w:rPr>
      </w:pPr>
    </w:p>
    <w:p w:rsidR="009B4311" w:rsidRPr="007D16FE" w:rsidRDefault="009B4311" w:rsidP="001E677F">
      <w:pPr>
        <w:widowControl w:val="0"/>
        <w:autoSpaceDE w:val="0"/>
        <w:autoSpaceDN w:val="0"/>
        <w:adjustRightInd w:val="0"/>
        <w:spacing w:line="240" w:lineRule="auto"/>
        <w:ind w:right="68"/>
        <w:rPr>
          <w:rFonts w:ascii="Book Antiqua" w:hAnsi="Book Antiqua" w:cs="Times New Roman"/>
          <w:sz w:val="22"/>
          <w:szCs w:val="22"/>
          <w:lang w:eastAsia="id-ID"/>
        </w:rPr>
      </w:pPr>
    </w:p>
    <w:p w:rsidR="007D16FE" w:rsidRPr="007D16FE" w:rsidRDefault="007D16FE" w:rsidP="007D16FE">
      <w:pPr>
        <w:widowControl w:val="0"/>
        <w:autoSpaceDE w:val="0"/>
        <w:autoSpaceDN w:val="0"/>
        <w:adjustRightInd w:val="0"/>
        <w:spacing w:after="0" w:line="240" w:lineRule="auto"/>
        <w:ind w:right="68"/>
        <w:rPr>
          <w:rFonts w:ascii="Book Antiqua" w:hAnsi="Book Antiqua" w:cs="Times New Roman"/>
          <w:color w:val="000000" w:themeColor="text1"/>
          <w:sz w:val="22"/>
          <w:szCs w:val="22"/>
        </w:rPr>
      </w:pPr>
      <w:r w:rsidRPr="007D16FE">
        <w:rPr>
          <w:rFonts w:ascii="Book Antiqua" w:hAnsi="Book Antiqua" w:cs="Times New Roman"/>
          <w:color w:val="000000" w:themeColor="text1"/>
          <w:sz w:val="22"/>
          <w:szCs w:val="22"/>
        </w:rPr>
        <w:lastRenderedPageBreak/>
        <w:t>Tabel 1. Matrik SWOT</w:t>
      </w:r>
    </w:p>
    <w:tbl>
      <w:tblPr>
        <w:tblW w:w="9113" w:type="dxa"/>
        <w:tblInd w:w="-5"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3199"/>
        <w:gridCol w:w="2957"/>
        <w:gridCol w:w="2957"/>
      </w:tblGrid>
      <w:tr w:rsidR="007D16FE" w:rsidRPr="001E677F" w:rsidTr="0077110A">
        <w:trPr>
          <w:trHeight w:val="973"/>
        </w:trPr>
        <w:tc>
          <w:tcPr>
            <w:tcW w:w="3199" w:type="dxa"/>
            <w:tcBorders>
              <w:right w:val="nil"/>
            </w:tcBorders>
          </w:tcPr>
          <w:p w:rsidR="007D16FE" w:rsidRPr="001E677F" w:rsidRDefault="0077110A" w:rsidP="007D16FE">
            <w:pPr>
              <w:autoSpaceDE w:val="0"/>
              <w:autoSpaceDN w:val="0"/>
              <w:adjustRightInd w:val="0"/>
              <w:spacing w:after="0" w:line="240" w:lineRule="auto"/>
              <w:rPr>
                <w:rFonts w:ascii="Times New Roman" w:hAnsi="Times New Roman" w:cs="Times New Roman"/>
                <w:sz w:val="20"/>
                <w:szCs w:val="20"/>
              </w:rPr>
            </w:pPr>
            <w:r w:rsidRPr="001E677F">
              <w:rPr>
                <w:rFonts w:ascii="Times New Roman" w:hAnsi="Times New Roman" w:cs="Times New Roman"/>
                <w:noProof/>
                <w:color w:val="000000" w:themeColor="text1"/>
                <w:sz w:val="20"/>
                <w:szCs w:val="20"/>
                <w:lang w:val="id-ID" w:eastAsia="id-ID"/>
              </w:rPr>
              <mc:AlternateContent>
                <mc:Choice Requires="wps">
                  <w:drawing>
                    <wp:anchor distT="0" distB="0" distL="114300" distR="114300" simplePos="0" relativeHeight="251681792" behindDoc="0" locked="0" layoutInCell="1" allowOverlap="1" wp14:anchorId="65A598A8" wp14:editId="1CDE44DE">
                      <wp:simplePos x="0" y="0"/>
                      <wp:positionH relativeFrom="column">
                        <wp:posOffset>-67238</wp:posOffset>
                      </wp:positionH>
                      <wp:positionV relativeFrom="paragraph">
                        <wp:posOffset>-18175</wp:posOffset>
                      </wp:positionV>
                      <wp:extent cx="1854679" cy="733245"/>
                      <wp:effectExtent l="0" t="0" r="31750" b="2921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679" cy="733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A26395" id="_x0000_t32" coordsize="21600,21600" o:spt="32" o:oned="t" path="m,l21600,21600e" filled="f">
                      <v:path arrowok="t" fillok="f" o:connecttype="none"/>
                      <o:lock v:ext="edit" shapetype="t"/>
                    </v:shapetype>
                    <v:shape id="Straight Arrow Connector 3" o:spid="_x0000_s1026" type="#_x0000_t32" style="position:absolute;margin-left:-5.3pt;margin-top:-1.45pt;width:146.05pt;height:5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yKQIAAE8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"/>
                  </w:pict>
                </mc:Fallback>
              </mc:AlternateContent>
            </w:r>
            <w:r w:rsidR="007D16FE" w:rsidRPr="001E677F">
              <w:rPr>
                <w:rFonts w:ascii="Times New Roman" w:hAnsi="Times New Roman" w:cs="Times New Roman"/>
                <w:sz w:val="20"/>
                <w:szCs w:val="20"/>
              </w:rPr>
              <w:t xml:space="preserve">                            </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Internal</w:t>
            </w:r>
          </w:p>
          <w:p w:rsidR="007D16FE" w:rsidRPr="001E677F" w:rsidRDefault="007D16FE" w:rsidP="007D16FE">
            <w:pPr>
              <w:autoSpaceDE w:val="0"/>
              <w:autoSpaceDN w:val="0"/>
              <w:adjustRightInd w:val="0"/>
              <w:spacing w:after="0" w:line="240" w:lineRule="auto"/>
              <w:jc w:val="right"/>
              <w:rPr>
                <w:rFonts w:ascii="Times New Roman" w:hAnsi="Times New Roman" w:cs="Times New Roman"/>
                <w:sz w:val="20"/>
                <w:szCs w:val="20"/>
              </w:rPr>
            </w:pPr>
          </w:p>
          <w:p w:rsidR="007D16FE" w:rsidRPr="001E677F" w:rsidRDefault="007D16FE" w:rsidP="007D16FE">
            <w:pPr>
              <w:autoSpaceDE w:val="0"/>
              <w:autoSpaceDN w:val="0"/>
              <w:adjustRightInd w:val="0"/>
              <w:spacing w:after="0" w:line="240" w:lineRule="auto"/>
              <w:rPr>
                <w:rFonts w:ascii="Times New Roman" w:hAnsi="Times New Roman" w:cs="Times New Roman"/>
                <w:sz w:val="20"/>
                <w:szCs w:val="20"/>
              </w:rPr>
            </w:pPr>
            <w:r w:rsidRPr="001E677F">
              <w:rPr>
                <w:rFonts w:ascii="Times New Roman" w:hAnsi="Times New Roman" w:cs="Times New Roman"/>
                <w:sz w:val="20"/>
                <w:szCs w:val="20"/>
              </w:rPr>
              <w:t xml:space="preserve">     </w:t>
            </w:r>
          </w:p>
          <w:p w:rsidR="007D16FE" w:rsidRPr="001E677F" w:rsidRDefault="007D16FE" w:rsidP="007D16FE">
            <w:pPr>
              <w:autoSpaceDE w:val="0"/>
              <w:autoSpaceDN w:val="0"/>
              <w:adjustRightInd w:val="0"/>
              <w:spacing w:after="0" w:line="240" w:lineRule="auto"/>
              <w:rPr>
                <w:rFonts w:ascii="Times New Roman" w:hAnsi="Times New Roman" w:cs="Times New Roman"/>
                <w:sz w:val="20"/>
                <w:szCs w:val="20"/>
              </w:rPr>
            </w:pPr>
            <w:r w:rsidRPr="001E677F">
              <w:rPr>
                <w:rFonts w:ascii="Times New Roman" w:hAnsi="Times New Roman" w:cs="Times New Roman"/>
                <w:sz w:val="20"/>
                <w:szCs w:val="20"/>
              </w:rPr>
              <w:t>Eksternal</w:t>
            </w:r>
          </w:p>
        </w:tc>
        <w:tc>
          <w:tcPr>
            <w:tcW w:w="2957" w:type="dxa"/>
            <w:tcBorders>
              <w:left w:val="nil"/>
              <w:right w:val="nil"/>
            </w:tcBorders>
          </w:tcPr>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p>
          <w:p w:rsidR="007D16FE" w:rsidRPr="001E677F" w:rsidRDefault="007D16FE" w:rsidP="007D16FE">
            <w:pPr>
              <w:autoSpaceDE w:val="0"/>
              <w:autoSpaceDN w:val="0"/>
              <w:adjustRightInd w:val="0"/>
              <w:spacing w:after="0" w:line="240" w:lineRule="auto"/>
              <w:jc w:val="center"/>
              <w:rPr>
                <w:rFonts w:ascii="Times New Roman" w:hAnsi="Times New Roman" w:cs="Times New Roman"/>
                <w:i/>
                <w:sz w:val="20"/>
                <w:szCs w:val="20"/>
              </w:rPr>
            </w:pPr>
            <w:r w:rsidRPr="001E677F">
              <w:rPr>
                <w:rFonts w:ascii="Times New Roman" w:hAnsi="Times New Roman" w:cs="Times New Roman"/>
                <w:i/>
                <w:sz w:val="20"/>
                <w:szCs w:val="20"/>
              </w:rPr>
              <w:t>STRENGHTS</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i/>
                <w:sz w:val="20"/>
                <w:szCs w:val="20"/>
              </w:rPr>
              <w:t>(S)</w:t>
            </w:r>
          </w:p>
        </w:tc>
        <w:tc>
          <w:tcPr>
            <w:tcW w:w="2957" w:type="dxa"/>
            <w:tcBorders>
              <w:left w:val="nil"/>
            </w:tcBorders>
          </w:tcPr>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p>
          <w:p w:rsidR="007D16FE" w:rsidRPr="001E677F" w:rsidRDefault="007D16FE" w:rsidP="007D16FE">
            <w:pPr>
              <w:autoSpaceDE w:val="0"/>
              <w:autoSpaceDN w:val="0"/>
              <w:adjustRightInd w:val="0"/>
              <w:spacing w:after="0" w:line="240" w:lineRule="auto"/>
              <w:jc w:val="center"/>
              <w:rPr>
                <w:rFonts w:ascii="Times New Roman" w:hAnsi="Times New Roman" w:cs="Times New Roman"/>
                <w:i/>
                <w:sz w:val="20"/>
                <w:szCs w:val="20"/>
              </w:rPr>
            </w:pPr>
            <w:r w:rsidRPr="001E677F">
              <w:rPr>
                <w:rFonts w:ascii="Times New Roman" w:hAnsi="Times New Roman" w:cs="Times New Roman"/>
                <w:i/>
                <w:sz w:val="20"/>
                <w:szCs w:val="20"/>
              </w:rPr>
              <w:t>WEAKNESSES</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i/>
                <w:sz w:val="20"/>
                <w:szCs w:val="20"/>
              </w:rPr>
              <w:t>(W)</w:t>
            </w:r>
          </w:p>
        </w:tc>
      </w:tr>
      <w:tr w:rsidR="007D16FE" w:rsidRPr="001E677F" w:rsidTr="0077110A">
        <w:trPr>
          <w:trHeight w:val="1263"/>
        </w:trPr>
        <w:tc>
          <w:tcPr>
            <w:tcW w:w="3199" w:type="dxa"/>
            <w:tcBorders>
              <w:right w:val="nil"/>
            </w:tcBorders>
          </w:tcPr>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p>
          <w:p w:rsidR="007D16FE" w:rsidRPr="001E677F" w:rsidRDefault="007D16FE" w:rsidP="007D16FE">
            <w:pPr>
              <w:autoSpaceDE w:val="0"/>
              <w:autoSpaceDN w:val="0"/>
              <w:adjustRightInd w:val="0"/>
              <w:spacing w:after="0" w:line="240" w:lineRule="auto"/>
              <w:jc w:val="center"/>
              <w:rPr>
                <w:rFonts w:ascii="Times New Roman" w:hAnsi="Times New Roman" w:cs="Times New Roman"/>
                <w:i/>
                <w:sz w:val="20"/>
                <w:szCs w:val="20"/>
              </w:rPr>
            </w:pPr>
            <w:r w:rsidRPr="001E677F">
              <w:rPr>
                <w:rFonts w:ascii="Times New Roman" w:hAnsi="Times New Roman" w:cs="Times New Roman"/>
                <w:i/>
                <w:sz w:val="20"/>
                <w:szCs w:val="20"/>
              </w:rPr>
              <w:t>OPPORTUNITIES</w:t>
            </w:r>
          </w:p>
          <w:p w:rsidR="007D16FE" w:rsidRPr="001E677F" w:rsidRDefault="007D16FE" w:rsidP="007D16FE">
            <w:pPr>
              <w:autoSpaceDE w:val="0"/>
              <w:autoSpaceDN w:val="0"/>
              <w:adjustRightInd w:val="0"/>
              <w:spacing w:after="0" w:line="240" w:lineRule="auto"/>
              <w:jc w:val="center"/>
              <w:rPr>
                <w:rFonts w:ascii="Times New Roman" w:hAnsi="Times New Roman" w:cs="Times New Roman"/>
                <w:i/>
                <w:sz w:val="20"/>
                <w:szCs w:val="20"/>
              </w:rPr>
            </w:pPr>
            <w:r w:rsidRPr="001E677F">
              <w:rPr>
                <w:rFonts w:ascii="Times New Roman" w:hAnsi="Times New Roman" w:cs="Times New Roman"/>
                <w:i/>
                <w:sz w:val="20"/>
                <w:szCs w:val="20"/>
              </w:rPr>
              <w:t>(O)</w:t>
            </w:r>
          </w:p>
        </w:tc>
        <w:tc>
          <w:tcPr>
            <w:tcW w:w="2957" w:type="dxa"/>
            <w:tcBorders>
              <w:left w:val="nil"/>
              <w:right w:val="nil"/>
            </w:tcBorders>
          </w:tcPr>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STRATEGI (S-O)</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Strategi yang menggunakan kekuatan untuk memanfaatkan peluang</w:t>
            </w:r>
          </w:p>
        </w:tc>
        <w:tc>
          <w:tcPr>
            <w:tcW w:w="2957" w:type="dxa"/>
            <w:tcBorders>
              <w:left w:val="nil"/>
            </w:tcBorders>
          </w:tcPr>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STRATEGI (W-O)</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Strategi yang meminimalkan kelemahan untuk memanfaatkan peluang</w:t>
            </w:r>
          </w:p>
        </w:tc>
      </w:tr>
      <w:tr w:rsidR="007D16FE" w:rsidRPr="001E677F" w:rsidTr="0077110A">
        <w:trPr>
          <w:trHeight w:val="1291"/>
        </w:trPr>
        <w:tc>
          <w:tcPr>
            <w:tcW w:w="3199" w:type="dxa"/>
            <w:tcBorders>
              <w:right w:val="nil"/>
            </w:tcBorders>
          </w:tcPr>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p>
          <w:p w:rsidR="007D16FE" w:rsidRPr="001E677F" w:rsidRDefault="007D16FE" w:rsidP="007D16FE">
            <w:pPr>
              <w:autoSpaceDE w:val="0"/>
              <w:autoSpaceDN w:val="0"/>
              <w:adjustRightInd w:val="0"/>
              <w:spacing w:after="0" w:line="240" w:lineRule="auto"/>
              <w:jc w:val="center"/>
              <w:rPr>
                <w:rFonts w:ascii="Times New Roman" w:hAnsi="Times New Roman" w:cs="Times New Roman"/>
                <w:i/>
                <w:sz w:val="20"/>
                <w:szCs w:val="20"/>
              </w:rPr>
            </w:pPr>
            <w:r w:rsidRPr="001E677F">
              <w:rPr>
                <w:rFonts w:ascii="Times New Roman" w:hAnsi="Times New Roman" w:cs="Times New Roman"/>
                <w:i/>
                <w:sz w:val="20"/>
                <w:szCs w:val="20"/>
              </w:rPr>
              <w:t>TREATHS</w:t>
            </w:r>
          </w:p>
          <w:p w:rsidR="007D16FE" w:rsidRPr="001E677F" w:rsidRDefault="007D16FE" w:rsidP="007D16FE">
            <w:pPr>
              <w:autoSpaceDE w:val="0"/>
              <w:autoSpaceDN w:val="0"/>
              <w:adjustRightInd w:val="0"/>
              <w:spacing w:after="0" w:line="240" w:lineRule="auto"/>
              <w:jc w:val="center"/>
              <w:rPr>
                <w:rFonts w:ascii="Times New Roman" w:hAnsi="Times New Roman" w:cs="Times New Roman"/>
                <w:i/>
                <w:sz w:val="20"/>
                <w:szCs w:val="20"/>
              </w:rPr>
            </w:pPr>
            <w:r w:rsidRPr="001E677F">
              <w:rPr>
                <w:rFonts w:ascii="Times New Roman" w:hAnsi="Times New Roman" w:cs="Times New Roman"/>
                <w:i/>
                <w:sz w:val="20"/>
                <w:szCs w:val="20"/>
              </w:rPr>
              <w:t>(T)</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p>
        </w:tc>
        <w:tc>
          <w:tcPr>
            <w:tcW w:w="2957" w:type="dxa"/>
            <w:tcBorders>
              <w:left w:val="nil"/>
              <w:right w:val="nil"/>
            </w:tcBorders>
          </w:tcPr>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STRATEGI (S-T)</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Strategi yang menggunakan kekuatan untuk mengatasi</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ancaman</w:t>
            </w:r>
          </w:p>
        </w:tc>
        <w:tc>
          <w:tcPr>
            <w:tcW w:w="2957" w:type="dxa"/>
            <w:tcBorders>
              <w:left w:val="nil"/>
            </w:tcBorders>
          </w:tcPr>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STRATEGI (W-T)</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Strategi</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yang meminimalkan</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kelemahan dan</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menghindari</w:t>
            </w:r>
          </w:p>
          <w:p w:rsidR="007D16FE" w:rsidRPr="001E677F" w:rsidRDefault="007D16FE" w:rsidP="007D16FE">
            <w:pPr>
              <w:autoSpaceDE w:val="0"/>
              <w:autoSpaceDN w:val="0"/>
              <w:adjustRightInd w:val="0"/>
              <w:spacing w:after="0" w:line="240" w:lineRule="auto"/>
              <w:jc w:val="center"/>
              <w:rPr>
                <w:rFonts w:ascii="Times New Roman" w:hAnsi="Times New Roman" w:cs="Times New Roman"/>
                <w:sz w:val="20"/>
                <w:szCs w:val="20"/>
              </w:rPr>
            </w:pPr>
            <w:r w:rsidRPr="001E677F">
              <w:rPr>
                <w:rFonts w:ascii="Times New Roman" w:hAnsi="Times New Roman" w:cs="Times New Roman"/>
                <w:sz w:val="20"/>
                <w:szCs w:val="20"/>
              </w:rPr>
              <w:t>ancaman</w:t>
            </w:r>
          </w:p>
        </w:tc>
      </w:tr>
    </w:tbl>
    <w:p w:rsidR="007D16FE" w:rsidRPr="007D16FE" w:rsidRDefault="007D16FE" w:rsidP="007D16FE">
      <w:pPr>
        <w:pStyle w:val="Default"/>
        <w:rPr>
          <w:rFonts w:ascii="Book Antiqua" w:hAnsi="Book Antiqua"/>
          <w:sz w:val="22"/>
          <w:szCs w:val="22"/>
        </w:rPr>
      </w:pPr>
      <w:proofErr w:type="gramStart"/>
      <w:r w:rsidRPr="007D16FE">
        <w:rPr>
          <w:rFonts w:ascii="Book Antiqua" w:hAnsi="Book Antiqua"/>
          <w:sz w:val="22"/>
          <w:szCs w:val="22"/>
        </w:rPr>
        <w:t>Sumber :</w:t>
      </w:r>
      <w:proofErr w:type="gramEnd"/>
      <w:r w:rsidRPr="007D16FE">
        <w:rPr>
          <w:rFonts w:ascii="Book Antiqua" w:hAnsi="Book Antiqua"/>
          <w:sz w:val="22"/>
          <w:szCs w:val="22"/>
        </w:rPr>
        <w:t xml:space="preserve"> (Hunger dan Wheleen 2003)</w:t>
      </w:r>
    </w:p>
    <w:p w:rsidR="007D16FE" w:rsidRPr="007D16FE" w:rsidRDefault="007D16FE" w:rsidP="007D16FE">
      <w:pPr>
        <w:tabs>
          <w:tab w:val="left" w:pos="567"/>
          <w:tab w:val="left" w:pos="1005"/>
        </w:tabs>
        <w:spacing w:after="0" w:line="240" w:lineRule="auto"/>
        <w:jc w:val="both"/>
        <w:rPr>
          <w:rFonts w:ascii="Book Antiqua" w:hAnsi="Book Antiqua" w:cs="Times New Roman"/>
          <w:sz w:val="22"/>
          <w:szCs w:val="22"/>
        </w:rPr>
      </w:pPr>
      <w:r w:rsidRPr="007D16FE">
        <w:rPr>
          <w:rFonts w:ascii="Book Antiqua" w:hAnsi="Book Antiqua" w:cs="Times New Roman"/>
          <w:sz w:val="22"/>
          <w:szCs w:val="22"/>
        </w:rPr>
        <w:tab/>
      </w:r>
    </w:p>
    <w:p w:rsidR="007D16FE" w:rsidRPr="007D16FE" w:rsidRDefault="007D16FE" w:rsidP="001E677F">
      <w:pPr>
        <w:spacing w:after="0" w:line="240" w:lineRule="auto"/>
        <w:jc w:val="both"/>
        <w:rPr>
          <w:rFonts w:ascii="Book Antiqua" w:hAnsi="Book Antiqua" w:cs="Times New Roman"/>
          <w:sz w:val="22"/>
          <w:szCs w:val="22"/>
        </w:rPr>
      </w:pPr>
      <w:r w:rsidRPr="007D16FE">
        <w:rPr>
          <w:rFonts w:ascii="Book Antiqua" w:hAnsi="Book Antiqua" w:cs="Times New Roman"/>
          <w:sz w:val="22"/>
          <w:szCs w:val="22"/>
        </w:rPr>
        <w:t>Model yang dikembangkan dengan menggunakan matriks faktor strategi internal (IFAS) dan matriks faktor strategi eksternal (EFAS).  Masing–masing faktor diberi bobot tertinggi 3</w:t>
      </w:r>
      <w:proofErr w:type="gramStart"/>
      <w:r w:rsidRPr="007D16FE">
        <w:rPr>
          <w:rFonts w:ascii="Book Antiqua" w:hAnsi="Book Antiqua" w:cs="Times New Roman"/>
          <w:sz w:val="22"/>
          <w:szCs w:val="22"/>
        </w:rPr>
        <w:t>,00</w:t>
      </w:r>
      <w:proofErr w:type="gramEnd"/>
      <w:r w:rsidRPr="007D16FE">
        <w:rPr>
          <w:rFonts w:ascii="Book Antiqua" w:hAnsi="Book Antiqua" w:cs="Times New Roman"/>
          <w:sz w:val="22"/>
          <w:szCs w:val="22"/>
        </w:rPr>
        <w:t xml:space="preserve"> untuk yang paling berpengaruh dan 1,00 untuk yang dianggap tidak penting.  Rating peubah yang digunkan dimulai dari angka 1 (sangat buruk), 2 (buruk), 3 (baik) dan 4 (sangat baik).  </w:t>
      </w:r>
      <w:proofErr w:type="gramStart"/>
      <w:r w:rsidRPr="007D16FE">
        <w:rPr>
          <w:rFonts w:ascii="Book Antiqua" w:hAnsi="Book Antiqua" w:cs="Times New Roman"/>
          <w:sz w:val="22"/>
          <w:szCs w:val="22"/>
        </w:rPr>
        <w:t>Peubah  yang</w:t>
      </w:r>
      <w:proofErr w:type="gramEnd"/>
      <w:r w:rsidRPr="007D16FE">
        <w:rPr>
          <w:rFonts w:ascii="Book Antiqua" w:hAnsi="Book Antiqua" w:cs="Times New Roman"/>
          <w:sz w:val="22"/>
          <w:szCs w:val="22"/>
        </w:rPr>
        <w:t xml:space="preserve">  paling berpengaruh, adalah peubah yang memiliki nilai pengaruh paling besar dibandingkan dengan nilai pengaruh peubah-peubah lainnya.  Klasifikasi faktor dibuat dalam bentuk matriks IFAS dan EFAS.</w:t>
      </w:r>
    </w:p>
    <w:p w:rsidR="00183F6B" w:rsidRPr="00183F6B" w:rsidRDefault="00183F6B" w:rsidP="00183F6B">
      <w:pPr>
        <w:autoSpaceDE w:val="0"/>
        <w:autoSpaceDN w:val="0"/>
        <w:adjustRightInd w:val="0"/>
        <w:spacing w:after="0" w:line="26" w:lineRule="atLeast"/>
        <w:jc w:val="both"/>
        <w:rPr>
          <w:rFonts w:ascii="Book Antiqua" w:hAnsi="Book Antiqua"/>
          <w:sz w:val="22"/>
          <w:szCs w:val="22"/>
          <w:lang w:val="id-ID" w:eastAsia="id-ID"/>
        </w:rPr>
      </w:pPr>
    </w:p>
    <w:p w:rsidR="00A3076F" w:rsidRPr="00047528" w:rsidRDefault="002C5AEA" w:rsidP="00C76850">
      <w:pPr>
        <w:spacing w:after="120" w:line="26" w:lineRule="atLeast"/>
        <w:ind w:left="902" w:hanging="902"/>
        <w:rPr>
          <w:rFonts w:ascii="Book Antiqua" w:hAnsi="Book Antiqua"/>
          <w:b/>
          <w:color w:val="000000" w:themeColor="text1"/>
          <w:lang w:val="id-ID" w:eastAsia="id-ID"/>
        </w:rPr>
      </w:pPr>
      <w:bookmarkStart w:id="1" w:name="page145"/>
      <w:bookmarkEnd w:id="1"/>
      <w:r>
        <w:rPr>
          <w:rFonts w:ascii="Book Antiqua" w:hAnsi="Book Antiqua"/>
          <w:b/>
          <w:bCs/>
          <w:color w:val="000000" w:themeColor="text1"/>
          <w:lang w:val="id-ID"/>
        </w:rPr>
        <w:t>HASIL DAN PEMBAHASAN</w:t>
      </w:r>
    </w:p>
    <w:p w:rsidR="001E677F" w:rsidRPr="001E677F" w:rsidRDefault="001E677F" w:rsidP="001E677F">
      <w:pPr>
        <w:spacing w:line="240" w:lineRule="auto"/>
        <w:jc w:val="both"/>
        <w:rPr>
          <w:rFonts w:ascii="Book Antiqua" w:hAnsi="Book Antiqua" w:cs="Times New Roman"/>
          <w:sz w:val="22"/>
          <w:szCs w:val="22"/>
        </w:rPr>
      </w:pPr>
      <w:r w:rsidRPr="001E677F">
        <w:rPr>
          <w:rFonts w:ascii="Book Antiqua" w:hAnsi="Book Antiqua" w:cs="Times New Roman"/>
          <w:sz w:val="22"/>
          <w:szCs w:val="22"/>
        </w:rPr>
        <w:t>Pengelolaan dan pengembangan agroforestri di Kerurahan Loto dan Kelurahan Sulamadaha Kecamatan Pulau Ternate masih sangat tradisional, kegiatan ini telah dilakukan sejak dahulu dan masih dipertahankan sampai saat ini oleh petani karena besarnya manfaat yang diperoleh.</w:t>
      </w:r>
    </w:p>
    <w:p w:rsidR="001E677F" w:rsidRPr="001E677F" w:rsidRDefault="001E677F" w:rsidP="001E677F">
      <w:pPr>
        <w:spacing w:after="0" w:line="240" w:lineRule="auto"/>
        <w:jc w:val="both"/>
        <w:rPr>
          <w:rFonts w:ascii="Book Antiqua" w:hAnsi="Book Antiqua" w:cs="Times New Roman"/>
          <w:b/>
          <w:color w:val="000000" w:themeColor="text1"/>
          <w:sz w:val="22"/>
          <w:szCs w:val="22"/>
          <w:lang w:val="id-ID"/>
        </w:rPr>
      </w:pPr>
      <w:r w:rsidRPr="001E677F">
        <w:rPr>
          <w:rFonts w:ascii="Book Antiqua" w:hAnsi="Book Antiqua" w:cs="Times New Roman"/>
          <w:b/>
          <w:color w:val="000000" w:themeColor="text1"/>
          <w:sz w:val="22"/>
          <w:szCs w:val="22"/>
        </w:rPr>
        <w:t>Strategi Pen</w:t>
      </w:r>
      <w:r w:rsidRPr="001E677F">
        <w:rPr>
          <w:rFonts w:ascii="Book Antiqua" w:hAnsi="Book Antiqua" w:cs="Times New Roman"/>
          <w:b/>
          <w:color w:val="000000" w:themeColor="text1"/>
          <w:sz w:val="22"/>
          <w:szCs w:val="22"/>
          <w:lang w:val="id-ID"/>
        </w:rPr>
        <w:t>gembangan Agroforestri</w:t>
      </w:r>
    </w:p>
    <w:p w:rsidR="001E677F" w:rsidRPr="001E677F" w:rsidRDefault="001E677F" w:rsidP="0077110A">
      <w:pPr>
        <w:spacing w:line="240" w:lineRule="auto"/>
        <w:jc w:val="both"/>
        <w:rPr>
          <w:rFonts w:ascii="Book Antiqua" w:hAnsi="Book Antiqua" w:cs="Times New Roman"/>
          <w:sz w:val="22"/>
          <w:szCs w:val="22"/>
        </w:rPr>
      </w:pPr>
      <w:r w:rsidRPr="001E677F">
        <w:rPr>
          <w:rFonts w:ascii="Book Antiqua" w:hAnsi="Book Antiqua" w:cs="Times New Roman"/>
          <w:sz w:val="22"/>
          <w:szCs w:val="22"/>
        </w:rPr>
        <w:t xml:space="preserve">Strategi pada umumnya merupakan alat yang digunakan untuk mencapai tujuan </w:t>
      </w:r>
      <w:r w:rsidRPr="001E677F">
        <w:rPr>
          <w:rFonts w:ascii="Book Antiqua" w:hAnsi="Book Antiqua" w:cs="Times New Roman"/>
          <w:color w:val="000000" w:themeColor="text1"/>
          <w:sz w:val="22"/>
          <w:szCs w:val="22"/>
        </w:rPr>
        <w:t xml:space="preserve">(Rangkuti 1997).  </w:t>
      </w:r>
      <w:r w:rsidRPr="001E677F">
        <w:rPr>
          <w:rFonts w:ascii="Book Antiqua" w:hAnsi="Book Antiqua" w:cs="Times New Roman"/>
          <w:sz w:val="22"/>
          <w:szCs w:val="22"/>
        </w:rPr>
        <w:t xml:space="preserve">Perumusan strategi pengembangan agroforestri di Kelurahan Loto dan Kelurahan Sulamadaha, Kecamatan Pulau Ternate disusun berdasarkan variabel yang dirangkum untuk mendapatkan alternatif strategi pengembangan melalui matriks internal–eksternal. Uraian lengkap faktor internal dan faktor eksternal </w:t>
      </w:r>
      <w:proofErr w:type="gramStart"/>
      <w:r w:rsidRPr="001E677F">
        <w:rPr>
          <w:rFonts w:ascii="Book Antiqua" w:hAnsi="Book Antiqua" w:cs="Times New Roman"/>
          <w:sz w:val="22"/>
          <w:szCs w:val="22"/>
        </w:rPr>
        <w:t>dapat  dilihat</w:t>
      </w:r>
      <w:proofErr w:type="gramEnd"/>
      <w:r w:rsidRPr="001E677F">
        <w:rPr>
          <w:rFonts w:ascii="Book Antiqua" w:hAnsi="Book Antiqua" w:cs="Times New Roman"/>
          <w:sz w:val="22"/>
          <w:szCs w:val="22"/>
        </w:rPr>
        <w:t xml:space="preserve"> dibawah ini :</w:t>
      </w:r>
    </w:p>
    <w:p w:rsidR="001E677F" w:rsidRPr="001E677F" w:rsidRDefault="001E677F" w:rsidP="001E677F">
      <w:pPr>
        <w:spacing w:after="0" w:line="240" w:lineRule="auto"/>
        <w:jc w:val="both"/>
        <w:rPr>
          <w:rFonts w:ascii="Book Antiqua" w:hAnsi="Book Antiqua" w:cs="Times New Roman"/>
          <w:b/>
          <w:sz w:val="22"/>
          <w:szCs w:val="22"/>
        </w:rPr>
      </w:pPr>
      <w:r w:rsidRPr="001E677F">
        <w:rPr>
          <w:rFonts w:ascii="Book Antiqua" w:hAnsi="Book Antiqua" w:cs="Times New Roman"/>
          <w:b/>
          <w:sz w:val="22"/>
          <w:szCs w:val="22"/>
        </w:rPr>
        <w:t>Faktor internal</w:t>
      </w:r>
    </w:p>
    <w:p w:rsidR="001E677F" w:rsidRPr="001E677F" w:rsidRDefault="001E677F" w:rsidP="0077110A">
      <w:pPr>
        <w:spacing w:after="0" w:line="240" w:lineRule="auto"/>
        <w:jc w:val="both"/>
        <w:rPr>
          <w:rFonts w:ascii="Book Antiqua" w:hAnsi="Book Antiqua" w:cs="Times New Roman"/>
          <w:sz w:val="22"/>
          <w:szCs w:val="22"/>
        </w:rPr>
      </w:pPr>
      <w:r w:rsidRPr="001E677F">
        <w:rPr>
          <w:rFonts w:ascii="Book Antiqua" w:hAnsi="Book Antiqua" w:cs="Times New Roman"/>
          <w:sz w:val="22"/>
          <w:szCs w:val="22"/>
        </w:rPr>
        <w:t xml:space="preserve">Analisis faktor internal adalah langkah awal dalam merumuskan strategi pengembangan, analisis ini dilakukan untuk mengidentifikasi faktor–faktor yang menjadi kekuatan dan kelemahan suatu usaha. Hasil identifikasi faktor kekuatan dan kelemahan yang dimiliki suatu usaha dapat digunakan sebagai dasar penetapan strategi pengembangan usaha sehingga peluang dapat dimanfaatkan dengan baik </w:t>
      </w:r>
      <w:r w:rsidRPr="001E677F">
        <w:rPr>
          <w:rFonts w:ascii="Book Antiqua" w:hAnsi="Book Antiqua" w:cs="Times New Roman"/>
          <w:color w:val="000000" w:themeColor="text1"/>
          <w:sz w:val="22"/>
          <w:szCs w:val="22"/>
        </w:rPr>
        <w:t>(Rangkuti 1997).</w:t>
      </w:r>
      <w:r w:rsidRPr="001E677F">
        <w:rPr>
          <w:rFonts w:ascii="Book Antiqua" w:hAnsi="Book Antiqua" w:cs="Times New Roman"/>
          <w:sz w:val="22"/>
          <w:szCs w:val="22"/>
        </w:rPr>
        <w:t xml:space="preserve"> Identifikasi ke lokasi dengan melibatkan beberapa </w:t>
      </w:r>
      <w:r w:rsidRPr="001E677F">
        <w:rPr>
          <w:rFonts w:ascii="Book Antiqua" w:hAnsi="Book Antiqua" w:cs="Times New Roman"/>
          <w:i/>
          <w:iCs/>
          <w:sz w:val="22"/>
          <w:szCs w:val="22"/>
        </w:rPr>
        <w:t>expert</w:t>
      </w:r>
      <w:r w:rsidRPr="001E677F">
        <w:rPr>
          <w:rFonts w:ascii="Book Antiqua" w:hAnsi="Book Antiqua" w:cs="Times New Roman"/>
          <w:sz w:val="22"/>
          <w:szCs w:val="22"/>
        </w:rPr>
        <w:t xml:space="preserve"> yang dianggap mengetahui tentang pengelolaan agroforestri, penilaian bobot dan rating faktor internal ditampilkan pada matriks faktor strategi internal.</w:t>
      </w:r>
    </w:p>
    <w:p w:rsidR="0077110A" w:rsidRDefault="0077110A" w:rsidP="0077110A">
      <w:pPr>
        <w:spacing w:after="0" w:line="240" w:lineRule="auto"/>
        <w:jc w:val="both"/>
        <w:rPr>
          <w:rFonts w:ascii="Book Antiqua" w:hAnsi="Book Antiqua"/>
          <w:sz w:val="22"/>
          <w:szCs w:val="22"/>
        </w:rPr>
      </w:pPr>
    </w:p>
    <w:p w:rsidR="0077110A" w:rsidRPr="0077110A" w:rsidRDefault="001E677F" w:rsidP="0077110A">
      <w:pPr>
        <w:spacing w:line="240" w:lineRule="auto"/>
        <w:jc w:val="both"/>
        <w:rPr>
          <w:rFonts w:ascii="Book Antiqua" w:hAnsi="Book Antiqua"/>
          <w:sz w:val="22"/>
          <w:szCs w:val="22"/>
        </w:rPr>
      </w:pPr>
      <w:r w:rsidRPr="001E677F">
        <w:rPr>
          <w:rFonts w:ascii="Book Antiqua" w:hAnsi="Book Antiqua" w:cs="Times New Roman"/>
          <w:sz w:val="22"/>
          <w:szCs w:val="22"/>
        </w:rPr>
        <w:lastRenderedPageBreak/>
        <w:t>Hasil analisis faktor internal pengembangan agroforestri di Kelurahan Loto dan Sulamadaha terdapat 5 faktor kekuatan dan 5 faktor kelemahan.  Berikut dicantumkan strategi faktor internal pada Tabel 2.</w:t>
      </w:r>
    </w:p>
    <w:p w:rsidR="001E677F" w:rsidRPr="001E677F" w:rsidRDefault="001E677F" w:rsidP="0077110A">
      <w:pPr>
        <w:spacing w:after="0" w:line="240" w:lineRule="auto"/>
        <w:rPr>
          <w:rFonts w:ascii="Book Antiqua" w:eastAsia="Times New Roman" w:hAnsi="Book Antiqua" w:cs="Times New Roman"/>
          <w:sz w:val="22"/>
          <w:szCs w:val="22"/>
          <w:lang w:eastAsia="id-ID"/>
        </w:rPr>
      </w:pPr>
      <w:r w:rsidRPr="001E677F">
        <w:rPr>
          <w:rFonts w:ascii="Book Antiqua" w:eastAsia="Times New Roman" w:hAnsi="Book Antiqua" w:cs="Times New Roman"/>
          <w:sz w:val="22"/>
          <w:szCs w:val="22"/>
          <w:lang w:val="es-ES" w:eastAsia="id-ID"/>
        </w:rPr>
        <w:t>Tabel 2. Strategi Faktor Internal</w:t>
      </w:r>
    </w:p>
    <w:tbl>
      <w:tblPr>
        <w:tblW w:w="9214" w:type="dxa"/>
        <w:tblLook w:val="04A0" w:firstRow="1" w:lastRow="0" w:firstColumn="1" w:lastColumn="0" w:noHBand="0" w:noVBand="1"/>
      </w:tblPr>
      <w:tblGrid>
        <w:gridCol w:w="6280"/>
        <w:gridCol w:w="820"/>
        <w:gridCol w:w="877"/>
        <w:gridCol w:w="1237"/>
      </w:tblGrid>
      <w:tr w:rsidR="001E677F" w:rsidRPr="0077110A" w:rsidTr="0077110A">
        <w:trPr>
          <w:trHeight w:val="270"/>
        </w:trPr>
        <w:tc>
          <w:tcPr>
            <w:tcW w:w="6280"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Variabel</w:t>
            </w:r>
          </w:p>
        </w:tc>
        <w:tc>
          <w:tcPr>
            <w:tcW w:w="820"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Bobot</w:t>
            </w:r>
          </w:p>
        </w:tc>
        <w:tc>
          <w:tcPr>
            <w:tcW w:w="877"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Rating</w:t>
            </w:r>
          </w:p>
        </w:tc>
        <w:tc>
          <w:tcPr>
            <w:tcW w:w="1237"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Skor</w:t>
            </w:r>
          </w:p>
        </w:tc>
      </w:tr>
      <w:tr w:rsidR="001E677F" w:rsidRPr="0077110A" w:rsidTr="0077110A">
        <w:trPr>
          <w:trHeight w:val="373"/>
        </w:trPr>
        <w:tc>
          <w:tcPr>
            <w:tcW w:w="6280"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b/>
                <w:bCs/>
                <w:color w:val="000000"/>
                <w:sz w:val="20"/>
                <w:szCs w:val="20"/>
                <w:lang w:eastAsia="id-ID"/>
              </w:rPr>
            </w:pPr>
            <w:r w:rsidRPr="0077110A">
              <w:rPr>
                <w:rFonts w:ascii="Times New Roman" w:eastAsia="Times New Roman" w:hAnsi="Times New Roman" w:cs="Times New Roman"/>
                <w:b/>
                <w:bCs/>
                <w:color w:val="000000"/>
                <w:sz w:val="20"/>
                <w:szCs w:val="20"/>
                <w:lang w:eastAsia="id-ID"/>
              </w:rPr>
              <w:t>Kekuatan</w:t>
            </w:r>
          </w:p>
        </w:tc>
        <w:tc>
          <w:tcPr>
            <w:tcW w:w="820"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b/>
                <w:bCs/>
                <w:color w:val="000000"/>
                <w:sz w:val="20"/>
                <w:szCs w:val="20"/>
                <w:lang w:eastAsia="id-ID"/>
              </w:rPr>
            </w:pPr>
          </w:p>
        </w:tc>
        <w:tc>
          <w:tcPr>
            <w:tcW w:w="87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sz w:val="20"/>
                <w:szCs w:val="20"/>
                <w:lang w:eastAsia="id-ID"/>
              </w:rPr>
            </w:pPr>
          </w:p>
        </w:tc>
        <w:tc>
          <w:tcPr>
            <w:tcW w:w="123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sz w:val="20"/>
                <w:szCs w:val="20"/>
                <w:lang w:eastAsia="id-ID"/>
              </w:rPr>
            </w:pPr>
          </w:p>
        </w:tc>
      </w:tr>
      <w:tr w:rsidR="001E677F" w:rsidRPr="0077110A" w:rsidTr="0077110A">
        <w:trPr>
          <w:trHeight w:val="234"/>
        </w:trPr>
        <w:tc>
          <w:tcPr>
            <w:tcW w:w="628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1. Modal pengelolaan cukup rendah</w:t>
            </w:r>
          </w:p>
        </w:tc>
        <w:tc>
          <w:tcPr>
            <w:tcW w:w="82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0.12</w:t>
            </w:r>
          </w:p>
        </w:tc>
        <w:tc>
          <w:tcPr>
            <w:tcW w:w="877"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4</w:t>
            </w:r>
          </w:p>
        </w:tc>
        <w:tc>
          <w:tcPr>
            <w:tcW w:w="123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0.48</w:t>
            </w:r>
          </w:p>
        </w:tc>
      </w:tr>
      <w:tr w:rsidR="001E677F" w:rsidRPr="0077110A" w:rsidTr="0077110A">
        <w:trPr>
          <w:trHeight w:val="321"/>
        </w:trPr>
        <w:tc>
          <w:tcPr>
            <w:tcW w:w="628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2. Produk yang dihasilakn berkualitas</w:t>
            </w:r>
          </w:p>
        </w:tc>
        <w:tc>
          <w:tcPr>
            <w:tcW w:w="82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0.11</w:t>
            </w:r>
          </w:p>
        </w:tc>
        <w:tc>
          <w:tcPr>
            <w:tcW w:w="877"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23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0.30</w:t>
            </w:r>
          </w:p>
        </w:tc>
      </w:tr>
      <w:tr w:rsidR="001E677F" w:rsidRPr="0077110A" w:rsidTr="0077110A">
        <w:trPr>
          <w:trHeight w:val="347"/>
        </w:trPr>
        <w:tc>
          <w:tcPr>
            <w:tcW w:w="628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 Tersedianya tenaga kerja</w:t>
            </w:r>
          </w:p>
        </w:tc>
        <w:tc>
          <w:tcPr>
            <w:tcW w:w="82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0.18</w:t>
            </w:r>
          </w:p>
        </w:tc>
        <w:tc>
          <w:tcPr>
            <w:tcW w:w="877"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4</w:t>
            </w:r>
          </w:p>
        </w:tc>
        <w:tc>
          <w:tcPr>
            <w:tcW w:w="123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0.72</w:t>
            </w:r>
          </w:p>
        </w:tc>
      </w:tr>
      <w:tr w:rsidR="001E677F" w:rsidRPr="0077110A" w:rsidTr="0077110A">
        <w:trPr>
          <w:trHeight w:val="287"/>
        </w:trPr>
        <w:tc>
          <w:tcPr>
            <w:tcW w:w="628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4. Kearifan lokal yang masih dipertahankan</w:t>
            </w:r>
          </w:p>
        </w:tc>
        <w:tc>
          <w:tcPr>
            <w:tcW w:w="82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0.13</w:t>
            </w:r>
          </w:p>
        </w:tc>
        <w:tc>
          <w:tcPr>
            <w:tcW w:w="877"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23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0.39</w:t>
            </w:r>
          </w:p>
        </w:tc>
      </w:tr>
      <w:tr w:rsidR="001E677F" w:rsidRPr="0077110A" w:rsidTr="0077110A">
        <w:trPr>
          <w:trHeight w:val="136"/>
        </w:trPr>
        <w:tc>
          <w:tcPr>
            <w:tcW w:w="6280" w:type="dxa"/>
            <w:tcBorders>
              <w:top w:val="nil"/>
              <w:left w:val="nil"/>
              <w:bottom w:val="single" w:sz="4" w:space="0" w:color="auto"/>
              <w:right w:val="nil"/>
            </w:tcBorders>
            <w:shd w:val="clear" w:color="auto" w:fill="auto"/>
            <w:noWrap/>
            <w:vAlign w:val="center"/>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5. Jaminan tabungan bagi rumah tangga</w:t>
            </w:r>
          </w:p>
        </w:tc>
        <w:tc>
          <w:tcPr>
            <w:tcW w:w="820" w:type="dxa"/>
            <w:tcBorders>
              <w:top w:val="nil"/>
              <w:left w:val="nil"/>
              <w:bottom w:val="single" w:sz="4" w:space="0" w:color="auto"/>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0.11</w:t>
            </w:r>
          </w:p>
        </w:tc>
        <w:tc>
          <w:tcPr>
            <w:tcW w:w="877" w:type="dxa"/>
            <w:tcBorders>
              <w:top w:val="nil"/>
              <w:left w:val="nil"/>
              <w:bottom w:val="single" w:sz="4" w:space="0" w:color="auto"/>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4</w:t>
            </w:r>
          </w:p>
        </w:tc>
        <w:tc>
          <w:tcPr>
            <w:tcW w:w="1237" w:type="dxa"/>
            <w:tcBorders>
              <w:top w:val="nil"/>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0.44</w:t>
            </w:r>
          </w:p>
        </w:tc>
      </w:tr>
      <w:tr w:rsidR="001E677F" w:rsidRPr="0077110A" w:rsidTr="0077110A">
        <w:trPr>
          <w:trHeight w:val="296"/>
        </w:trPr>
        <w:tc>
          <w:tcPr>
            <w:tcW w:w="6280"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Total</w:t>
            </w:r>
          </w:p>
        </w:tc>
        <w:tc>
          <w:tcPr>
            <w:tcW w:w="820"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p>
        </w:tc>
        <w:tc>
          <w:tcPr>
            <w:tcW w:w="877"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p>
        </w:tc>
        <w:tc>
          <w:tcPr>
            <w:tcW w:w="1237"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2.33</w:t>
            </w:r>
          </w:p>
        </w:tc>
      </w:tr>
      <w:tr w:rsidR="001E677F" w:rsidRPr="0077110A" w:rsidTr="0077110A">
        <w:trPr>
          <w:trHeight w:val="296"/>
        </w:trPr>
        <w:tc>
          <w:tcPr>
            <w:tcW w:w="6280" w:type="dxa"/>
            <w:tcBorders>
              <w:top w:val="single" w:sz="4" w:space="0" w:color="auto"/>
              <w:left w:val="nil"/>
              <w:bottom w:val="nil"/>
              <w:right w:val="nil"/>
            </w:tcBorders>
            <w:shd w:val="clear" w:color="auto" w:fill="auto"/>
            <w:vAlign w:val="center"/>
            <w:hideMark/>
          </w:tcPr>
          <w:p w:rsidR="001E677F" w:rsidRPr="0077110A" w:rsidRDefault="001E677F" w:rsidP="001E677F">
            <w:pPr>
              <w:spacing w:after="0" w:line="240" w:lineRule="auto"/>
              <w:rPr>
                <w:rFonts w:ascii="Times New Roman" w:eastAsia="Times New Roman" w:hAnsi="Times New Roman" w:cs="Times New Roman"/>
                <w:b/>
                <w:bCs/>
                <w:color w:val="000000"/>
                <w:sz w:val="20"/>
                <w:szCs w:val="20"/>
                <w:lang w:eastAsia="id-ID"/>
              </w:rPr>
            </w:pPr>
            <w:r w:rsidRPr="0077110A">
              <w:rPr>
                <w:rFonts w:ascii="Times New Roman" w:eastAsia="Times New Roman" w:hAnsi="Times New Roman" w:cs="Times New Roman"/>
                <w:b/>
                <w:bCs/>
                <w:color w:val="000000"/>
                <w:sz w:val="20"/>
                <w:szCs w:val="20"/>
                <w:lang w:eastAsia="id-ID"/>
              </w:rPr>
              <w:t xml:space="preserve">Kelemahan      </w:t>
            </w:r>
          </w:p>
        </w:tc>
        <w:tc>
          <w:tcPr>
            <w:tcW w:w="820" w:type="dxa"/>
            <w:tcBorders>
              <w:top w:val="single" w:sz="4" w:space="0" w:color="auto"/>
              <w:left w:val="nil"/>
              <w:bottom w:val="nil"/>
              <w:right w:val="nil"/>
            </w:tcBorders>
            <w:shd w:val="clear" w:color="auto" w:fill="auto"/>
            <w:vAlign w:val="center"/>
            <w:hideMark/>
          </w:tcPr>
          <w:p w:rsidR="001E677F" w:rsidRPr="0077110A" w:rsidRDefault="001E677F" w:rsidP="001E677F">
            <w:pPr>
              <w:spacing w:after="0" w:line="240" w:lineRule="auto"/>
              <w:rPr>
                <w:rFonts w:ascii="Times New Roman" w:eastAsia="Times New Roman" w:hAnsi="Times New Roman" w:cs="Times New Roman"/>
                <w:b/>
                <w:bCs/>
                <w:color w:val="000000"/>
                <w:sz w:val="20"/>
                <w:szCs w:val="20"/>
                <w:lang w:eastAsia="id-ID"/>
              </w:rPr>
            </w:pPr>
          </w:p>
        </w:tc>
        <w:tc>
          <w:tcPr>
            <w:tcW w:w="877" w:type="dxa"/>
            <w:tcBorders>
              <w:top w:val="single" w:sz="4" w:space="0" w:color="auto"/>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sz w:val="20"/>
                <w:szCs w:val="20"/>
                <w:lang w:eastAsia="id-ID"/>
              </w:rPr>
            </w:pPr>
          </w:p>
        </w:tc>
        <w:tc>
          <w:tcPr>
            <w:tcW w:w="1237" w:type="dxa"/>
            <w:tcBorders>
              <w:top w:val="single" w:sz="4" w:space="0" w:color="auto"/>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sz w:val="20"/>
                <w:szCs w:val="20"/>
                <w:lang w:eastAsia="id-ID"/>
              </w:rPr>
            </w:pPr>
          </w:p>
        </w:tc>
      </w:tr>
      <w:tr w:rsidR="001E677F" w:rsidRPr="0077110A" w:rsidTr="0077110A">
        <w:trPr>
          <w:trHeight w:val="295"/>
        </w:trPr>
        <w:tc>
          <w:tcPr>
            <w:tcW w:w="6280" w:type="dxa"/>
            <w:tcBorders>
              <w:top w:val="nil"/>
              <w:left w:val="nil"/>
              <w:bottom w:val="nil"/>
              <w:right w:val="nil"/>
            </w:tcBorders>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val="id-ID" w:eastAsia="id-ID"/>
              </w:rPr>
              <w:t>1</w:t>
            </w:r>
            <w:r w:rsidRPr="0077110A">
              <w:rPr>
                <w:rFonts w:ascii="Times New Roman" w:eastAsia="Times New Roman" w:hAnsi="Times New Roman" w:cs="Times New Roman"/>
                <w:color w:val="000000"/>
                <w:sz w:val="20"/>
                <w:szCs w:val="20"/>
                <w:lang w:eastAsia="id-ID"/>
              </w:rPr>
              <w:t>. Keterbatasan informasi dan akses</w:t>
            </w:r>
          </w:p>
        </w:tc>
        <w:tc>
          <w:tcPr>
            <w:tcW w:w="82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0.11</w:t>
            </w:r>
          </w:p>
        </w:tc>
        <w:tc>
          <w:tcPr>
            <w:tcW w:w="877"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4</w:t>
            </w:r>
          </w:p>
        </w:tc>
        <w:tc>
          <w:tcPr>
            <w:tcW w:w="123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0.44</w:t>
            </w:r>
          </w:p>
        </w:tc>
      </w:tr>
      <w:tr w:rsidR="001E677F" w:rsidRPr="0077110A" w:rsidTr="0077110A">
        <w:trPr>
          <w:trHeight w:val="284"/>
        </w:trPr>
        <w:tc>
          <w:tcPr>
            <w:tcW w:w="6280" w:type="dxa"/>
            <w:tcBorders>
              <w:top w:val="nil"/>
              <w:left w:val="nil"/>
              <w:bottom w:val="nil"/>
              <w:right w:val="nil"/>
            </w:tcBorders>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 xml:space="preserve">2. Keterbatasan teknologi </w:t>
            </w:r>
          </w:p>
        </w:tc>
        <w:tc>
          <w:tcPr>
            <w:tcW w:w="82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0.11</w:t>
            </w:r>
          </w:p>
        </w:tc>
        <w:tc>
          <w:tcPr>
            <w:tcW w:w="877"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23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0.33</w:t>
            </w:r>
          </w:p>
        </w:tc>
      </w:tr>
      <w:tr w:rsidR="001E677F" w:rsidRPr="0077110A" w:rsidTr="0077110A">
        <w:trPr>
          <w:trHeight w:val="275"/>
        </w:trPr>
        <w:tc>
          <w:tcPr>
            <w:tcW w:w="6280" w:type="dxa"/>
            <w:tcBorders>
              <w:top w:val="nil"/>
              <w:left w:val="nil"/>
              <w:bottom w:val="nil"/>
              <w:right w:val="nil"/>
            </w:tcBorders>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 Minimnya pengetahuan petani tentang Agroforestri</w:t>
            </w:r>
          </w:p>
        </w:tc>
        <w:tc>
          <w:tcPr>
            <w:tcW w:w="82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0.12</w:t>
            </w:r>
          </w:p>
        </w:tc>
        <w:tc>
          <w:tcPr>
            <w:tcW w:w="877"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23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0.36</w:t>
            </w:r>
          </w:p>
        </w:tc>
      </w:tr>
      <w:tr w:rsidR="001E677F" w:rsidRPr="0077110A" w:rsidTr="0077110A">
        <w:trPr>
          <w:trHeight w:val="214"/>
        </w:trPr>
        <w:tc>
          <w:tcPr>
            <w:tcW w:w="6280" w:type="dxa"/>
            <w:tcBorders>
              <w:top w:val="nil"/>
              <w:left w:val="nil"/>
              <w:bottom w:val="nil"/>
              <w:right w:val="nil"/>
            </w:tcBorders>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4. Minimnya dukungan pemerintah</w:t>
            </w:r>
          </w:p>
        </w:tc>
        <w:tc>
          <w:tcPr>
            <w:tcW w:w="820"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0.11</w:t>
            </w:r>
          </w:p>
        </w:tc>
        <w:tc>
          <w:tcPr>
            <w:tcW w:w="877" w:type="dxa"/>
            <w:tcBorders>
              <w:top w:val="nil"/>
              <w:left w:val="nil"/>
              <w:bottom w:val="nil"/>
              <w:right w:val="nil"/>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237" w:type="dxa"/>
            <w:tcBorders>
              <w:top w:val="nil"/>
              <w:left w:val="nil"/>
              <w:bottom w:val="nil"/>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0.33</w:t>
            </w:r>
          </w:p>
        </w:tc>
      </w:tr>
      <w:tr w:rsidR="001E677F" w:rsidRPr="0077110A" w:rsidTr="0077110A">
        <w:trPr>
          <w:trHeight w:val="347"/>
        </w:trPr>
        <w:tc>
          <w:tcPr>
            <w:tcW w:w="6280"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Total</w:t>
            </w:r>
          </w:p>
        </w:tc>
        <w:tc>
          <w:tcPr>
            <w:tcW w:w="820"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p>
        </w:tc>
        <w:tc>
          <w:tcPr>
            <w:tcW w:w="877"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p>
        </w:tc>
        <w:tc>
          <w:tcPr>
            <w:tcW w:w="1237" w:type="dxa"/>
            <w:tcBorders>
              <w:top w:val="single" w:sz="4" w:space="0" w:color="auto"/>
              <w:left w:val="nil"/>
              <w:bottom w:val="single" w:sz="4" w:space="0" w:color="auto"/>
              <w:right w:val="nil"/>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1.85</w:t>
            </w:r>
          </w:p>
        </w:tc>
      </w:tr>
    </w:tbl>
    <w:p w:rsidR="001E677F" w:rsidRPr="001E677F" w:rsidRDefault="001E677F" w:rsidP="001E677F">
      <w:pPr>
        <w:spacing w:after="0" w:line="240" w:lineRule="auto"/>
        <w:jc w:val="both"/>
        <w:rPr>
          <w:rFonts w:ascii="Book Antiqua" w:hAnsi="Book Antiqua"/>
          <w:color w:val="000000" w:themeColor="text1"/>
          <w:sz w:val="22"/>
          <w:szCs w:val="22"/>
          <w:lang w:val="id-ID"/>
        </w:rPr>
      </w:pPr>
    </w:p>
    <w:p w:rsidR="001E677F" w:rsidRPr="001E677F" w:rsidRDefault="001E677F" w:rsidP="001E677F">
      <w:pPr>
        <w:autoSpaceDE w:val="0"/>
        <w:autoSpaceDN w:val="0"/>
        <w:adjustRightInd w:val="0"/>
        <w:spacing w:after="0" w:line="240" w:lineRule="auto"/>
        <w:rPr>
          <w:rFonts w:ascii="Book Antiqua" w:hAnsi="Book Antiqua" w:cs="Times New Roman"/>
          <w:b/>
          <w:color w:val="000000" w:themeColor="text1"/>
          <w:sz w:val="22"/>
          <w:szCs w:val="22"/>
        </w:rPr>
      </w:pPr>
      <w:r w:rsidRPr="001E677F">
        <w:rPr>
          <w:rFonts w:ascii="Book Antiqua" w:hAnsi="Book Antiqua" w:cs="Times New Roman"/>
          <w:b/>
          <w:color w:val="000000" w:themeColor="text1"/>
          <w:sz w:val="22"/>
          <w:szCs w:val="22"/>
        </w:rPr>
        <w:t>Faktor eksternal</w:t>
      </w:r>
    </w:p>
    <w:p w:rsidR="001E677F" w:rsidRPr="001E677F" w:rsidRDefault="001E677F" w:rsidP="0077110A">
      <w:pPr>
        <w:pStyle w:val="Paragraf"/>
        <w:widowControl w:val="0"/>
        <w:spacing w:after="240"/>
        <w:ind w:firstLine="0"/>
        <w:rPr>
          <w:rFonts w:ascii="Book Antiqua" w:hAnsi="Book Antiqua" w:cs="Times New Roman"/>
          <w:color w:val="000000" w:themeColor="text1"/>
          <w:sz w:val="22"/>
          <w:lang w:val="en-US"/>
        </w:rPr>
      </w:pPr>
      <w:r w:rsidRPr="001E677F">
        <w:rPr>
          <w:rFonts w:ascii="Book Antiqua" w:hAnsi="Book Antiqua" w:cs="Times New Roman"/>
          <w:color w:val="000000" w:themeColor="text1"/>
          <w:sz w:val="22"/>
        </w:rPr>
        <w:t xml:space="preserve">Analisis faktor ekternal </w:t>
      </w:r>
      <w:r w:rsidRPr="001E677F">
        <w:rPr>
          <w:rFonts w:ascii="Book Antiqua" w:hAnsi="Book Antiqua" w:cs="Times New Roman"/>
          <w:color w:val="000000" w:themeColor="text1"/>
          <w:sz w:val="22"/>
          <w:lang w:val="en-US"/>
        </w:rPr>
        <w:t>ditujukan untuk mengidentifikasi</w:t>
      </w:r>
      <w:r w:rsidRPr="001E677F">
        <w:rPr>
          <w:rFonts w:ascii="Book Antiqua" w:hAnsi="Book Antiqua" w:cs="Times New Roman"/>
          <w:color w:val="000000" w:themeColor="text1"/>
          <w:sz w:val="22"/>
        </w:rPr>
        <w:t xml:space="preserve"> faktor–faktor yang menjadi peluang dan ancaman </w:t>
      </w:r>
      <w:r w:rsidRPr="001E677F">
        <w:rPr>
          <w:rFonts w:ascii="Book Antiqua" w:hAnsi="Book Antiqua" w:cs="Times New Roman"/>
          <w:color w:val="000000" w:themeColor="text1"/>
          <w:sz w:val="22"/>
          <w:lang w:val="en-US"/>
        </w:rPr>
        <w:t xml:space="preserve">yang dihadapi </w:t>
      </w:r>
      <w:r w:rsidRPr="001E677F">
        <w:rPr>
          <w:rFonts w:ascii="Book Antiqua" w:hAnsi="Book Antiqua" w:cs="Times New Roman"/>
          <w:color w:val="000000" w:themeColor="text1"/>
          <w:sz w:val="22"/>
        </w:rPr>
        <w:t>petani. P</w:t>
      </w:r>
      <w:r w:rsidRPr="001E677F">
        <w:rPr>
          <w:rFonts w:ascii="Book Antiqua" w:hAnsi="Book Antiqua" w:cs="Times New Roman"/>
          <w:color w:val="000000" w:themeColor="text1"/>
          <w:sz w:val="22"/>
          <w:lang w:val="en-US"/>
        </w:rPr>
        <w:t xml:space="preserve">eluang merupakan suatu usaha yang dibangun secara menguntungkan sedangkan ancaman adalah tantangan yang timbul karena adanya perubahan lingkungan yang dapat mengurangi </w:t>
      </w:r>
      <w:r w:rsidRPr="001E677F">
        <w:rPr>
          <w:rFonts w:ascii="Book Antiqua" w:hAnsi="Book Antiqua" w:cs="Times New Roman"/>
          <w:color w:val="000000" w:themeColor="text1"/>
          <w:sz w:val="22"/>
        </w:rPr>
        <w:t>keuntungan suatu usaha</w:t>
      </w:r>
      <w:r w:rsidRPr="001E677F">
        <w:rPr>
          <w:rFonts w:ascii="Book Antiqua" w:hAnsi="Book Antiqua" w:cs="Times New Roman"/>
          <w:color w:val="000000" w:themeColor="text1"/>
          <w:sz w:val="22"/>
          <w:lang w:val="en-US"/>
        </w:rPr>
        <w:t xml:space="preserve"> (Kotler 2002).</w:t>
      </w:r>
      <w:r w:rsidRPr="001E677F">
        <w:rPr>
          <w:rFonts w:ascii="Book Antiqua" w:hAnsi="Book Antiqua" w:cs="Times New Roman"/>
          <w:color w:val="000000" w:themeColor="text1"/>
          <w:sz w:val="22"/>
        </w:rPr>
        <w:t xml:space="preserve"> </w:t>
      </w:r>
    </w:p>
    <w:p w:rsidR="001E677F" w:rsidRPr="001E677F" w:rsidRDefault="001E677F" w:rsidP="001E677F">
      <w:pPr>
        <w:spacing w:after="0" w:line="240" w:lineRule="auto"/>
        <w:jc w:val="both"/>
        <w:rPr>
          <w:rFonts w:ascii="Book Antiqua" w:eastAsia="Times New Roman" w:hAnsi="Book Antiqua" w:cs="Times New Roman"/>
          <w:color w:val="000000" w:themeColor="text1"/>
          <w:sz w:val="22"/>
          <w:szCs w:val="22"/>
          <w:lang w:eastAsia="id-ID"/>
        </w:rPr>
      </w:pPr>
      <w:r w:rsidRPr="001E677F">
        <w:rPr>
          <w:rFonts w:ascii="Book Antiqua" w:eastAsia="Times New Roman" w:hAnsi="Book Antiqua" w:cs="Times New Roman"/>
          <w:color w:val="000000" w:themeColor="text1"/>
          <w:sz w:val="22"/>
          <w:szCs w:val="22"/>
          <w:lang w:val="es-ES" w:eastAsia="id-ID"/>
        </w:rPr>
        <w:t>Tabel 3. Strategi Faktor Eksternal</w:t>
      </w:r>
    </w:p>
    <w:tbl>
      <w:tblPr>
        <w:tblW w:w="9214" w:type="dxa"/>
        <w:tblLook w:val="04A0" w:firstRow="1" w:lastRow="0" w:firstColumn="1" w:lastColumn="0" w:noHBand="0" w:noVBand="1"/>
      </w:tblPr>
      <w:tblGrid>
        <w:gridCol w:w="5918"/>
        <w:gridCol w:w="942"/>
        <w:gridCol w:w="947"/>
        <w:gridCol w:w="1407"/>
      </w:tblGrid>
      <w:tr w:rsidR="001E677F" w:rsidRPr="0077110A" w:rsidTr="0077110A">
        <w:trPr>
          <w:trHeight w:val="294"/>
        </w:trPr>
        <w:tc>
          <w:tcPr>
            <w:tcW w:w="5918" w:type="dxa"/>
            <w:tcBorders>
              <w:top w:val="single" w:sz="4" w:space="0" w:color="auto"/>
              <w:bottom w:val="single" w:sz="4" w:space="0" w:color="auto"/>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Variabel</w:t>
            </w:r>
          </w:p>
        </w:tc>
        <w:tc>
          <w:tcPr>
            <w:tcW w:w="942" w:type="dxa"/>
            <w:tcBorders>
              <w:top w:val="single" w:sz="4" w:space="0" w:color="auto"/>
              <w:bottom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Bobot</w:t>
            </w:r>
          </w:p>
        </w:tc>
        <w:tc>
          <w:tcPr>
            <w:tcW w:w="947" w:type="dxa"/>
            <w:tcBorders>
              <w:top w:val="single" w:sz="4" w:space="0" w:color="auto"/>
              <w:bottom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Rating</w:t>
            </w:r>
          </w:p>
        </w:tc>
        <w:tc>
          <w:tcPr>
            <w:tcW w:w="1407" w:type="dxa"/>
            <w:tcBorders>
              <w:top w:val="single" w:sz="4" w:space="0" w:color="auto"/>
              <w:bottom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Skor</w:t>
            </w:r>
          </w:p>
        </w:tc>
      </w:tr>
      <w:tr w:rsidR="001E677F" w:rsidRPr="0077110A" w:rsidTr="0077110A">
        <w:trPr>
          <w:trHeight w:val="416"/>
        </w:trPr>
        <w:tc>
          <w:tcPr>
            <w:tcW w:w="5918" w:type="dxa"/>
            <w:tcBorders>
              <w:top w:val="single" w:sz="4" w:space="0" w:color="auto"/>
            </w:tcBorders>
            <w:shd w:val="clear" w:color="auto" w:fill="auto"/>
            <w:vAlign w:val="center"/>
            <w:hideMark/>
          </w:tcPr>
          <w:p w:rsidR="001E677F" w:rsidRPr="0077110A" w:rsidRDefault="001E677F" w:rsidP="001E677F">
            <w:pPr>
              <w:spacing w:after="0" w:line="240" w:lineRule="auto"/>
              <w:rPr>
                <w:rFonts w:ascii="Times New Roman" w:eastAsia="Times New Roman" w:hAnsi="Times New Roman" w:cs="Times New Roman"/>
                <w:b/>
                <w:bCs/>
                <w:color w:val="000000"/>
                <w:sz w:val="20"/>
                <w:szCs w:val="20"/>
                <w:lang w:eastAsia="id-ID"/>
              </w:rPr>
            </w:pPr>
            <w:r w:rsidRPr="0077110A">
              <w:rPr>
                <w:rFonts w:ascii="Times New Roman" w:eastAsia="Times New Roman" w:hAnsi="Times New Roman" w:cs="Times New Roman"/>
                <w:b/>
                <w:bCs/>
                <w:color w:val="000000"/>
                <w:sz w:val="20"/>
                <w:szCs w:val="20"/>
                <w:lang w:eastAsia="id-ID"/>
              </w:rPr>
              <w:t>Peluang</w:t>
            </w:r>
          </w:p>
        </w:tc>
        <w:tc>
          <w:tcPr>
            <w:tcW w:w="942" w:type="dxa"/>
            <w:tcBorders>
              <w:top w:val="single" w:sz="4" w:space="0" w:color="auto"/>
            </w:tcBorders>
            <w:shd w:val="clear" w:color="auto" w:fill="auto"/>
            <w:vAlign w:val="center"/>
            <w:hideMark/>
          </w:tcPr>
          <w:p w:rsidR="001E677F" w:rsidRPr="0077110A" w:rsidRDefault="001E677F" w:rsidP="001E677F">
            <w:pPr>
              <w:spacing w:after="0" w:line="240" w:lineRule="auto"/>
              <w:rPr>
                <w:rFonts w:ascii="Times New Roman" w:eastAsia="Times New Roman" w:hAnsi="Times New Roman" w:cs="Times New Roman"/>
                <w:b/>
                <w:bCs/>
                <w:color w:val="000000"/>
                <w:sz w:val="20"/>
                <w:szCs w:val="20"/>
                <w:lang w:eastAsia="id-ID"/>
              </w:rPr>
            </w:pPr>
          </w:p>
        </w:tc>
        <w:tc>
          <w:tcPr>
            <w:tcW w:w="947" w:type="dxa"/>
            <w:tcBorders>
              <w:top w:val="single" w:sz="4" w:space="0" w:color="auto"/>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sz w:val="20"/>
                <w:szCs w:val="20"/>
                <w:lang w:eastAsia="id-ID"/>
              </w:rPr>
            </w:pPr>
          </w:p>
        </w:tc>
        <w:tc>
          <w:tcPr>
            <w:tcW w:w="1407" w:type="dxa"/>
            <w:tcBorders>
              <w:top w:val="single" w:sz="4" w:space="0" w:color="auto"/>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sz w:val="20"/>
                <w:szCs w:val="20"/>
                <w:lang w:eastAsia="id-ID"/>
              </w:rPr>
            </w:pPr>
          </w:p>
        </w:tc>
      </w:tr>
      <w:tr w:rsidR="001E677F" w:rsidRPr="0077110A" w:rsidTr="0077110A">
        <w:trPr>
          <w:trHeight w:val="75"/>
        </w:trPr>
        <w:tc>
          <w:tcPr>
            <w:tcW w:w="5918" w:type="dxa"/>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1. Pendampingan LSM</w:t>
            </w:r>
          </w:p>
        </w:tc>
        <w:tc>
          <w:tcPr>
            <w:tcW w:w="942"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0.17</w:t>
            </w:r>
          </w:p>
        </w:tc>
        <w:tc>
          <w:tcPr>
            <w:tcW w:w="947"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407" w:type="dxa"/>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0.51</w:t>
            </w:r>
          </w:p>
        </w:tc>
      </w:tr>
      <w:tr w:rsidR="001E677F" w:rsidRPr="0077110A" w:rsidTr="0077110A">
        <w:trPr>
          <w:trHeight w:val="294"/>
        </w:trPr>
        <w:tc>
          <w:tcPr>
            <w:tcW w:w="5918" w:type="dxa"/>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2. Terbukanya pasar/swalayan</w:t>
            </w:r>
          </w:p>
        </w:tc>
        <w:tc>
          <w:tcPr>
            <w:tcW w:w="942"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0.25</w:t>
            </w:r>
          </w:p>
        </w:tc>
        <w:tc>
          <w:tcPr>
            <w:tcW w:w="947"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407" w:type="dxa"/>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0.75</w:t>
            </w:r>
          </w:p>
        </w:tc>
      </w:tr>
      <w:tr w:rsidR="001E677F" w:rsidRPr="0077110A" w:rsidTr="0077110A">
        <w:trPr>
          <w:trHeight w:val="299"/>
        </w:trPr>
        <w:tc>
          <w:tcPr>
            <w:tcW w:w="5918" w:type="dxa"/>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 Kerjasama dengan mitra rumah makan</w:t>
            </w:r>
          </w:p>
        </w:tc>
        <w:tc>
          <w:tcPr>
            <w:tcW w:w="942"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0.11</w:t>
            </w:r>
          </w:p>
        </w:tc>
        <w:tc>
          <w:tcPr>
            <w:tcW w:w="947"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407" w:type="dxa"/>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0.33</w:t>
            </w:r>
          </w:p>
        </w:tc>
      </w:tr>
      <w:tr w:rsidR="001E677F" w:rsidRPr="0077110A" w:rsidTr="0077110A">
        <w:trPr>
          <w:trHeight w:val="288"/>
        </w:trPr>
        <w:tc>
          <w:tcPr>
            <w:tcW w:w="5918" w:type="dxa"/>
            <w:tcBorders>
              <w:bottom w:val="single" w:sz="4" w:space="0" w:color="auto"/>
            </w:tcBorders>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4. Meningkatnya permintaan hasil produksi</w:t>
            </w:r>
          </w:p>
        </w:tc>
        <w:tc>
          <w:tcPr>
            <w:tcW w:w="942" w:type="dxa"/>
            <w:tcBorders>
              <w:bottom w:val="single" w:sz="4" w:space="0" w:color="auto"/>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0.19</w:t>
            </w:r>
          </w:p>
        </w:tc>
        <w:tc>
          <w:tcPr>
            <w:tcW w:w="947" w:type="dxa"/>
            <w:tcBorders>
              <w:bottom w:val="single" w:sz="4" w:space="0" w:color="auto"/>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407" w:type="dxa"/>
            <w:tcBorders>
              <w:bottom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0.57</w:t>
            </w:r>
          </w:p>
        </w:tc>
      </w:tr>
      <w:tr w:rsidR="001E677F" w:rsidRPr="0077110A" w:rsidTr="0077110A">
        <w:trPr>
          <w:trHeight w:val="174"/>
        </w:trPr>
        <w:tc>
          <w:tcPr>
            <w:tcW w:w="5918" w:type="dxa"/>
            <w:tcBorders>
              <w:top w:val="single" w:sz="4" w:space="0" w:color="auto"/>
              <w:bottom w:val="single" w:sz="4" w:space="0" w:color="auto"/>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Total</w:t>
            </w:r>
          </w:p>
        </w:tc>
        <w:tc>
          <w:tcPr>
            <w:tcW w:w="942" w:type="dxa"/>
            <w:tcBorders>
              <w:top w:val="single" w:sz="4" w:space="0" w:color="auto"/>
              <w:bottom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p>
        </w:tc>
        <w:tc>
          <w:tcPr>
            <w:tcW w:w="947" w:type="dxa"/>
            <w:tcBorders>
              <w:top w:val="single" w:sz="4" w:space="0" w:color="auto"/>
              <w:bottom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p>
        </w:tc>
        <w:tc>
          <w:tcPr>
            <w:tcW w:w="1407" w:type="dxa"/>
            <w:tcBorders>
              <w:top w:val="single" w:sz="4" w:space="0" w:color="auto"/>
              <w:bottom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2.16</w:t>
            </w:r>
          </w:p>
        </w:tc>
      </w:tr>
      <w:tr w:rsidR="001E677F" w:rsidRPr="0077110A" w:rsidTr="0077110A">
        <w:trPr>
          <w:trHeight w:val="355"/>
        </w:trPr>
        <w:tc>
          <w:tcPr>
            <w:tcW w:w="5918" w:type="dxa"/>
            <w:tcBorders>
              <w:top w:val="single" w:sz="4" w:space="0" w:color="auto"/>
            </w:tcBorders>
            <w:shd w:val="clear" w:color="auto" w:fill="auto"/>
            <w:vAlign w:val="center"/>
            <w:hideMark/>
          </w:tcPr>
          <w:p w:rsidR="001E677F" w:rsidRPr="0077110A" w:rsidRDefault="001E677F" w:rsidP="001E677F">
            <w:pPr>
              <w:spacing w:after="0" w:line="240" w:lineRule="auto"/>
              <w:rPr>
                <w:rFonts w:ascii="Times New Roman" w:eastAsia="Times New Roman" w:hAnsi="Times New Roman" w:cs="Times New Roman"/>
                <w:b/>
                <w:bCs/>
                <w:color w:val="000000"/>
                <w:sz w:val="20"/>
                <w:szCs w:val="20"/>
                <w:lang w:eastAsia="id-ID"/>
              </w:rPr>
            </w:pPr>
            <w:r w:rsidRPr="0077110A">
              <w:rPr>
                <w:rFonts w:ascii="Times New Roman" w:eastAsia="Times New Roman" w:hAnsi="Times New Roman" w:cs="Times New Roman"/>
                <w:b/>
                <w:bCs/>
                <w:color w:val="000000"/>
                <w:sz w:val="20"/>
                <w:szCs w:val="20"/>
                <w:lang w:eastAsia="id-ID"/>
              </w:rPr>
              <w:t>Ancaman</w:t>
            </w:r>
          </w:p>
        </w:tc>
        <w:tc>
          <w:tcPr>
            <w:tcW w:w="942" w:type="dxa"/>
            <w:tcBorders>
              <w:top w:val="single" w:sz="4" w:space="0" w:color="auto"/>
            </w:tcBorders>
            <w:shd w:val="clear" w:color="auto" w:fill="auto"/>
            <w:vAlign w:val="center"/>
            <w:hideMark/>
          </w:tcPr>
          <w:p w:rsidR="001E677F" w:rsidRPr="0077110A" w:rsidRDefault="001E677F" w:rsidP="001E677F">
            <w:pPr>
              <w:spacing w:after="0" w:line="240" w:lineRule="auto"/>
              <w:jc w:val="both"/>
              <w:rPr>
                <w:rFonts w:ascii="Times New Roman" w:eastAsia="Times New Roman" w:hAnsi="Times New Roman" w:cs="Times New Roman"/>
                <w:b/>
                <w:bCs/>
                <w:color w:val="000000"/>
                <w:sz w:val="20"/>
                <w:szCs w:val="20"/>
                <w:lang w:eastAsia="id-ID"/>
              </w:rPr>
            </w:pPr>
          </w:p>
        </w:tc>
        <w:tc>
          <w:tcPr>
            <w:tcW w:w="947" w:type="dxa"/>
            <w:tcBorders>
              <w:top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sz w:val="20"/>
                <w:szCs w:val="20"/>
                <w:lang w:eastAsia="id-ID"/>
              </w:rPr>
            </w:pPr>
          </w:p>
        </w:tc>
        <w:tc>
          <w:tcPr>
            <w:tcW w:w="1407" w:type="dxa"/>
            <w:tcBorders>
              <w:top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sz w:val="20"/>
                <w:szCs w:val="20"/>
                <w:lang w:eastAsia="id-ID"/>
              </w:rPr>
            </w:pPr>
          </w:p>
        </w:tc>
      </w:tr>
      <w:tr w:rsidR="001E677F" w:rsidRPr="0077110A" w:rsidTr="0077110A">
        <w:trPr>
          <w:trHeight w:val="255"/>
        </w:trPr>
        <w:tc>
          <w:tcPr>
            <w:tcW w:w="5918" w:type="dxa"/>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1. Konversi lahan</w:t>
            </w:r>
          </w:p>
        </w:tc>
        <w:tc>
          <w:tcPr>
            <w:tcW w:w="942"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0.13</w:t>
            </w:r>
          </w:p>
        </w:tc>
        <w:tc>
          <w:tcPr>
            <w:tcW w:w="947"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4</w:t>
            </w:r>
          </w:p>
        </w:tc>
        <w:tc>
          <w:tcPr>
            <w:tcW w:w="1407" w:type="dxa"/>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0.52</w:t>
            </w:r>
          </w:p>
        </w:tc>
      </w:tr>
      <w:tr w:rsidR="001E677F" w:rsidRPr="0077110A" w:rsidTr="0077110A">
        <w:trPr>
          <w:trHeight w:val="239"/>
        </w:trPr>
        <w:tc>
          <w:tcPr>
            <w:tcW w:w="5918" w:type="dxa"/>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2. Hama dan penyakit</w:t>
            </w:r>
          </w:p>
        </w:tc>
        <w:tc>
          <w:tcPr>
            <w:tcW w:w="942"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0.16</w:t>
            </w:r>
          </w:p>
        </w:tc>
        <w:tc>
          <w:tcPr>
            <w:tcW w:w="947"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407" w:type="dxa"/>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0.80</w:t>
            </w:r>
          </w:p>
        </w:tc>
      </w:tr>
      <w:tr w:rsidR="001E677F" w:rsidRPr="0077110A" w:rsidTr="0077110A">
        <w:trPr>
          <w:trHeight w:val="259"/>
        </w:trPr>
        <w:tc>
          <w:tcPr>
            <w:tcW w:w="5918" w:type="dxa"/>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 Pertambahan penduduk</w:t>
            </w:r>
          </w:p>
        </w:tc>
        <w:tc>
          <w:tcPr>
            <w:tcW w:w="942"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0.15</w:t>
            </w:r>
          </w:p>
        </w:tc>
        <w:tc>
          <w:tcPr>
            <w:tcW w:w="947"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407" w:type="dxa"/>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0.45</w:t>
            </w:r>
          </w:p>
        </w:tc>
      </w:tr>
      <w:tr w:rsidR="001E677F" w:rsidRPr="0077110A" w:rsidTr="0077110A">
        <w:trPr>
          <w:trHeight w:val="305"/>
        </w:trPr>
        <w:tc>
          <w:tcPr>
            <w:tcW w:w="5918" w:type="dxa"/>
            <w:shd w:val="clear" w:color="auto" w:fill="auto"/>
            <w:noWrap/>
            <w:vAlign w:val="center"/>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4. Abu Vulkanik</w:t>
            </w:r>
          </w:p>
        </w:tc>
        <w:tc>
          <w:tcPr>
            <w:tcW w:w="942"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0.12</w:t>
            </w:r>
          </w:p>
        </w:tc>
        <w:tc>
          <w:tcPr>
            <w:tcW w:w="947" w:type="dxa"/>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407" w:type="dxa"/>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0.36</w:t>
            </w:r>
          </w:p>
        </w:tc>
      </w:tr>
      <w:tr w:rsidR="001E677F" w:rsidRPr="0077110A" w:rsidTr="0077110A">
        <w:trPr>
          <w:trHeight w:val="281"/>
        </w:trPr>
        <w:tc>
          <w:tcPr>
            <w:tcW w:w="5918" w:type="dxa"/>
            <w:tcBorders>
              <w:bottom w:val="single" w:sz="4" w:space="0" w:color="auto"/>
            </w:tcBorders>
            <w:shd w:val="clear" w:color="auto" w:fill="auto"/>
            <w:noWrap/>
            <w:vAlign w:val="center"/>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5. Perubahan musim yang tidak menentu</w:t>
            </w:r>
          </w:p>
        </w:tc>
        <w:tc>
          <w:tcPr>
            <w:tcW w:w="942" w:type="dxa"/>
            <w:tcBorders>
              <w:bottom w:val="single" w:sz="4" w:space="0" w:color="auto"/>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0.11</w:t>
            </w:r>
          </w:p>
        </w:tc>
        <w:tc>
          <w:tcPr>
            <w:tcW w:w="947" w:type="dxa"/>
            <w:tcBorders>
              <w:bottom w:val="single" w:sz="4" w:space="0" w:color="auto"/>
            </w:tcBorders>
            <w:shd w:val="clear" w:color="auto" w:fill="auto"/>
            <w:noWrap/>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3</w:t>
            </w:r>
          </w:p>
        </w:tc>
        <w:tc>
          <w:tcPr>
            <w:tcW w:w="1407" w:type="dxa"/>
            <w:tcBorders>
              <w:bottom w:val="single" w:sz="4" w:space="0" w:color="auto"/>
            </w:tcBorders>
            <w:shd w:val="clear" w:color="auto" w:fill="auto"/>
            <w:vAlign w:val="center"/>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0.30</w:t>
            </w:r>
          </w:p>
        </w:tc>
      </w:tr>
      <w:tr w:rsidR="001E677F" w:rsidRPr="0077110A" w:rsidTr="0077110A">
        <w:trPr>
          <w:trHeight w:val="354"/>
        </w:trPr>
        <w:tc>
          <w:tcPr>
            <w:tcW w:w="5918" w:type="dxa"/>
            <w:tcBorders>
              <w:top w:val="single" w:sz="4" w:space="0" w:color="auto"/>
              <w:bottom w:val="single" w:sz="4" w:space="0" w:color="auto"/>
            </w:tcBorders>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Total</w:t>
            </w:r>
          </w:p>
        </w:tc>
        <w:tc>
          <w:tcPr>
            <w:tcW w:w="942" w:type="dxa"/>
            <w:tcBorders>
              <w:top w:val="single" w:sz="4" w:space="0" w:color="auto"/>
              <w:bottom w:val="single" w:sz="4" w:space="0" w:color="auto"/>
            </w:tcBorders>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 </w:t>
            </w:r>
          </w:p>
        </w:tc>
        <w:tc>
          <w:tcPr>
            <w:tcW w:w="947" w:type="dxa"/>
            <w:tcBorders>
              <w:top w:val="single" w:sz="4" w:space="0" w:color="auto"/>
              <w:bottom w:val="single" w:sz="4" w:space="0" w:color="auto"/>
            </w:tcBorders>
            <w:shd w:val="clear" w:color="auto" w:fill="auto"/>
            <w:noWrap/>
            <w:vAlign w:val="bottom"/>
            <w:hideMark/>
          </w:tcPr>
          <w:p w:rsidR="001E677F" w:rsidRPr="0077110A" w:rsidRDefault="001E677F" w:rsidP="001E677F">
            <w:pPr>
              <w:spacing w:after="0" w:line="240" w:lineRule="auto"/>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 </w:t>
            </w:r>
          </w:p>
        </w:tc>
        <w:tc>
          <w:tcPr>
            <w:tcW w:w="1407" w:type="dxa"/>
            <w:tcBorders>
              <w:top w:val="single" w:sz="4" w:space="0" w:color="auto"/>
              <w:bottom w:val="single" w:sz="4" w:space="0" w:color="auto"/>
            </w:tcBorders>
            <w:shd w:val="clear" w:color="auto" w:fill="auto"/>
            <w:noWrap/>
            <w:vAlign w:val="bottom"/>
            <w:hideMark/>
          </w:tcPr>
          <w:p w:rsidR="001E677F" w:rsidRPr="0077110A" w:rsidRDefault="001E677F" w:rsidP="001E677F">
            <w:pPr>
              <w:spacing w:after="0" w:line="240" w:lineRule="auto"/>
              <w:jc w:val="center"/>
              <w:rPr>
                <w:rFonts w:ascii="Times New Roman" w:eastAsia="Times New Roman" w:hAnsi="Times New Roman" w:cs="Times New Roman"/>
                <w:color w:val="000000"/>
                <w:sz w:val="20"/>
                <w:szCs w:val="20"/>
                <w:lang w:eastAsia="id-ID"/>
              </w:rPr>
            </w:pPr>
            <w:r w:rsidRPr="0077110A">
              <w:rPr>
                <w:rFonts w:ascii="Times New Roman" w:eastAsia="Times New Roman" w:hAnsi="Times New Roman" w:cs="Times New Roman"/>
                <w:color w:val="000000"/>
                <w:sz w:val="20"/>
                <w:szCs w:val="20"/>
                <w:lang w:eastAsia="id-ID"/>
              </w:rPr>
              <w:t>2.43</w:t>
            </w:r>
          </w:p>
        </w:tc>
      </w:tr>
    </w:tbl>
    <w:p w:rsidR="001E677F" w:rsidRPr="001E677F" w:rsidRDefault="001E677F" w:rsidP="001E677F">
      <w:pPr>
        <w:spacing w:line="240" w:lineRule="auto"/>
        <w:jc w:val="both"/>
        <w:rPr>
          <w:rFonts w:ascii="Book Antiqua" w:hAnsi="Book Antiqua"/>
          <w:color w:val="000000" w:themeColor="text1"/>
          <w:sz w:val="22"/>
          <w:szCs w:val="22"/>
          <w:lang w:val="id-ID"/>
        </w:rPr>
      </w:pPr>
    </w:p>
    <w:p w:rsidR="003F4D06" w:rsidRDefault="003F4D06" w:rsidP="001E677F">
      <w:pPr>
        <w:autoSpaceDE w:val="0"/>
        <w:autoSpaceDN w:val="0"/>
        <w:adjustRightInd w:val="0"/>
        <w:spacing w:before="240" w:after="0" w:line="240" w:lineRule="auto"/>
        <w:rPr>
          <w:rFonts w:ascii="Book Antiqua" w:hAnsi="Book Antiqua" w:cs="Times New Roman"/>
          <w:b/>
          <w:sz w:val="22"/>
          <w:szCs w:val="22"/>
        </w:rPr>
      </w:pPr>
    </w:p>
    <w:p w:rsidR="003F4D06" w:rsidRDefault="003F4D06" w:rsidP="001E677F">
      <w:pPr>
        <w:autoSpaceDE w:val="0"/>
        <w:autoSpaceDN w:val="0"/>
        <w:adjustRightInd w:val="0"/>
        <w:spacing w:before="240" w:after="0" w:line="240" w:lineRule="auto"/>
        <w:rPr>
          <w:rFonts w:ascii="Book Antiqua" w:hAnsi="Book Antiqua" w:cs="Times New Roman"/>
          <w:b/>
          <w:sz w:val="22"/>
          <w:szCs w:val="22"/>
        </w:rPr>
      </w:pPr>
    </w:p>
    <w:p w:rsidR="001E677F" w:rsidRPr="001E677F" w:rsidRDefault="001E677F" w:rsidP="001E677F">
      <w:pPr>
        <w:autoSpaceDE w:val="0"/>
        <w:autoSpaceDN w:val="0"/>
        <w:adjustRightInd w:val="0"/>
        <w:spacing w:before="240" w:after="0" w:line="240" w:lineRule="auto"/>
        <w:rPr>
          <w:rFonts w:ascii="Book Antiqua" w:hAnsi="Book Antiqua" w:cs="Times New Roman"/>
          <w:b/>
          <w:sz w:val="22"/>
          <w:szCs w:val="22"/>
        </w:rPr>
      </w:pPr>
      <w:r w:rsidRPr="001E677F">
        <w:rPr>
          <w:rFonts w:ascii="Book Antiqua" w:hAnsi="Book Antiqua" w:cs="Times New Roman"/>
          <w:b/>
          <w:sz w:val="22"/>
          <w:szCs w:val="22"/>
        </w:rPr>
        <w:lastRenderedPageBreak/>
        <w:t>Analisis Matrik Internal dan Eksternal</w:t>
      </w:r>
    </w:p>
    <w:p w:rsidR="001E677F" w:rsidRPr="001E677F" w:rsidRDefault="001E677F" w:rsidP="0077110A">
      <w:pPr>
        <w:shd w:val="clear" w:color="auto" w:fill="FFFFFF"/>
        <w:spacing w:after="0" w:line="240" w:lineRule="auto"/>
        <w:jc w:val="both"/>
        <w:rPr>
          <w:rFonts w:ascii="Book Antiqua" w:hAnsi="Book Antiqua" w:cs="Times New Roman"/>
          <w:sz w:val="22"/>
          <w:szCs w:val="22"/>
        </w:rPr>
      </w:pPr>
      <w:r w:rsidRPr="001E677F">
        <w:rPr>
          <w:rFonts w:ascii="Book Antiqua" w:hAnsi="Book Antiqua" w:cs="Times New Roman"/>
          <w:sz w:val="22"/>
          <w:szCs w:val="22"/>
        </w:rPr>
        <w:t xml:space="preserve">Pemilihan alternatif strategi yang sesuai dengan kondisi yang ada dengan membuat matriks SWOT. Matriks SWOT dibangun berdasarkan hasil analisis faktor–faktor strategis eksternal maupun internal yang disusun empat strategi utama yaitu: SO, WO, ST </w:t>
      </w:r>
      <w:proofErr w:type="gramStart"/>
      <w:r w:rsidRPr="001E677F">
        <w:rPr>
          <w:rFonts w:ascii="Book Antiqua" w:hAnsi="Book Antiqua" w:cs="Times New Roman"/>
          <w:sz w:val="22"/>
          <w:szCs w:val="22"/>
        </w:rPr>
        <w:t>dan</w:t>
      </w:r>
      <w:proofErr w:type="gramEnd"/>
      <w:r w:rsidRPr="001E677F">
        <w:rPr>
          <w:rFonts w:ascii="Book Antiqua" w:hAnsi="Book Antiqua" w:cs="Times New Roman"/>
          <w:sz w:val="22"/>
          <w:szCs w:val="22"/>
        </w:rPr>
        <w:t xml:space="preserve"> WT (Tabel </w:t>
      </w:r>
      <w:r w:rsidRPr="001E677F">
        <w:rPr>
          <w:rFonts w:ascii="Book Antiqua" w:hAnsi="Book Antiqua" w:cs="Times New Roman"/>
          <w:sz w:val="22"/>
          <w:szCs w:val="22"/>
          <w:lang w:val="id-ID"/>
        </w:rPr>
        <w:t>4</w:t>
      </w:r>
      <w:r w:rsidRPr="001E677F">
        <w:rPr>
          <w:rFonts w:ascii="Book Antiqua" w:hAnsi="Book Antiqua" w:cs="Times New Roman"/>
          <w:sz w:val="22"/>
          <w:szCs w:val="22"/>
        </w:rPr>
        <w:t xml:space="preserve">).  </w:t>
      </w:r>
    </w:p>
    <w:p w:rsidR="0077110A" w:rsidRDefault="0077110A" w:rsidP="0077110A">
      <w:pPr>
        <w:shd w:val="clear" w:color="auto" w:fill="FFFFFF"/>
        <w:spacing w:after="0" w:line="240" w:lineRule="auto"/>
        <w:jc w:val="both"/>
        <w:rPr>
          <w:rFonts w:ascii="Book Antiqua" w:hAnsi="Book Antiqua"/>
          <w:sz w:val="22"/>
          <w:szCs w:val="22"/>
        </w:rPr>
      </w:pPr>
    </w:p>
    <w:p w:rsidR="001E677F" w:rsidRPr="001E677F" w:rsidRDefault="001E677F" w:rsidP="0077110A">
      <w:pPr>
        <w:shd w:val="clear" w:color="auto" w:fill="FFFFFF"/>
        <w:spacing w:after="0" w:line="240" w:lineRule="auto"/>
        <w:jc w:val="both"/>
        <w:rPr>
          <w:rFonts w:ascii="Book Antiqua" w:hAnsi="Book Antiqua" w:cs="Times New Roman"/>
          <w:sz w:val="22"/>
          <w:szCs w:val="22"/>
        </w:rPr>
      </w:pPr>
      <w:r w:rsidRPr="001E677F">
        <w:rPr>
          <w:rFonts w:ascii="Book Antiqua" w:hAnsi="Book Antiqua" w:cs="Times New Roman"/>
          <w:sz w:val="22"/>
          <w:szCs w:val="22"/>
        </w:rPr>
        <w:t xml:space="preserve">Perhitungan skor pada matrik EFAS dan IFAS pengembangan agroforestri di kacamatan Pulau Ternate berada pada posisi kuadran </w:t>
      </w:r>
      <w:proofErr w:type="gramStart"/>
      <w:r w:rsidRPr="001E677F">
        <w:rPr>
          <w:rFonts w:ascii="Book Antiqua" w:hAnsi="Book Antiqua" w:cs="Times New Roman"/>
          <w:sz w:val="22"/>
          <w:szCs w:val="22"/>
        </w:rPr>
        <w:t xml:space="preserve">II  </w:t>
      </w:r>
      <w:r w:rsidRPr="001E677F">
        <w:rPr>
          <w:rFonts w:ascii="Book Antiqua" w:hAnsi="Book Antiqua" w:cs="Times New Roman"/>
          <w:color w:val="000000" w:themeColor="text1"/>
          <w:sz w:val="22"/>
          <w:szCs w:val="22"/>
        </w:rPr>
        <w:t>(</w:t>
      </w:r>
      <w:proofErr w:type="gramEnd"/>
      <w:r w:rsidRPr="001E677F">
        <w:rPr>
          <w:rFonts w:ascii="Book Antiqua" w:hAnsi="Book Antiqua" w:cs="Times New Roman"/>
          <w:color w:val="000000" w:themeColor="text1"/>
          <w:sz w:val="22"/>
          <w:szCs w:val="22"/>
        </w:rPr>
        <w:t>0.48 ;–0.27).</w:t>
      </w:r>
      <w:r w:rsidRPr="001E677F">
        <w:rPr>
          <w:rFonts w:ascii="Book Antiqua" w:hAnsi="Book Antiqua" w:cs="Times New Roman"/>
          <w:sz w:val="22"/>
          <w:szCs w:val="22"/>
        </w:rPr>
        <w:t xml:space="preserve"> Kuadran II merupakan situasi petani dalam </w:t>
      </w:r>
      <w:r w:rsidRPr="001E677F">
        <w:rPr>
          <w:rFonts w:ascii="Book Antiqua" w:eastAsia="Times New Roman" w:hAnsi="Book Antiqua" w:cs="Times New Roman"/>
          <w:color w:val="000000"/>
          <w:sz w:val="22"/>
          <w:szCs w:val="22"/>
          <w:bdr w:val="none" w:sz="0" w:space="0" w:color="auto" w:frame="1"/>
          <w:lang w:eastAsia="id-ID"/>
        </w:rPr>
        <w:t>menghadapi ancaman, namun petani masih memiliki kekuatan dari segi internal yaitu strategi yang harus diterapkan dengan menggunakan kekuatan untuk memanfaatkan peluang yang ada.</w:t>
      </w:r>
    </w:p>
    <w:p w:rsidR="001E677F" w:rsidRPr="001E677F" w:rsidRDefault="001E677F" w:rsidP="001E677F">
      <w:pPr>
        <w:shd w:val="clear" w:color="auto" w:fill="FFFFFF"/>
        <w:spacing w:after="0" w:line="240" w:lineRule="auto"/>
        <w:ind w:firstLine="720"/>
        <w:jc w:val="both"/>
        <w:rPr>
          <w:rFonts w:ascii="Book Antiqua" w:hAnsi="Book Antiqua" w:cs="Times New Roman"/>
          <w:sz w:val="22"/>
          <w:szCs w:val="22"/>
        </w:rPr>
      </w:pPr>
    </w:p>
    <w:p w:rsidR="001E677F" w:rsidRPr="001E677F" w:rsidRDefault="0077110A" w:rsidP="001E677F">
      <w:pPr>
        <w:autoSpaceDE w:val="0"/>
        <w:autoSpaceDN w:val="0"/>
        <w:adjustRightInd w:val="0"/>
        <w:spacing w:line="240" w:lineRule="auto"/>
        <w:rPr>
          <w:rFonts w:ascii="Book Antiqua" w:hAnsi="Book Antiqua"/>
          <w:sz w:val="22"/>
          <w:szCs w:val="22"/>
        </w:rPr>
      </w:pPr>
      <w:r w:rsidRPr="001E677F">
        <w:rPr>
          <w:rFonts w:ascii="Book Antiqua" w:eastAsia="Times New Roman" w:hAnsi="Book Antiqua" w:cs="Times New Roman"/>
          <w:i/>
          <w:noProof/>
          <w:color w:val="000000" w:themeColor="text1"/>
          <w:sz w:val="22"/>
          <w:szCs w:val="22"/>
          <w:lang w:val="id-ID" w:eastAsia="id-ID"/>
        </w:rPr>
        <mc:AlternateContent>
          <mc:Choice Requires="wps">
            <w:drawing>
              <wp:anchor distT="0" distB="0" distL="114300" distR="114300" simplePos="0" relativeHeight="251694080" behindDoc="0" locked="0" layoutInCell="1" allowOverlap="1" wp14:anchorId="0D9CF6A9" wp14:editId="59AF6A30">
                <wp:simplePos x="0" y="0"/>
                <wp:positionH relativeFrom="column">
                  <wp:posOffset>1861029</wp:posOffset>
                </wp:positionH>
                <wp:positionV relativeFrom="paragraph">
                  <wp:posOffset>9825</wp:posOffset>
                </wp:positionV>
                <wp:extent cx="1029970" cy="26733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77F" w:rsidRPr="0077110A" w:rsidRDefault="001E677F" w:rsidP="001E677F">
                            <w:pPr>
                              <w:rPr>
                                <w:rFonts w:ascii="Book Antiqua" w:hAnsi="Book Antiqua" w:cs="Times New Roman"/>
                                <w:sz w:val="22"/>
                                <w:szCs w:val="22"/>
                              </w:rPr>
                            </w:pPr>
                            <w:r w:rsidRPr="003F4D06">
                              <w:rPr>
                                <w:rFonts w:ascii="Book Antiqua" w:eastAsia="Times New Roman" w:hAnsi="Book Antiqua" w:cs="Times New Roman"/>
                                <w:i/>
                                <w:color w:val="000000" w:themeColor="text1"/>
                                <w:sz w:val="22"/>
                                <w:szCs w:val="22"/>
                                <w:lang w:eastAsia="id-ID"/>
                              </w:rPr>
                              <w:t>Opportunitie</w:t>
                            </w:r>
                            <w:r w:rsidRPr="0077110A">
                              <w:rPr>
                                <w:rFonts w:ascii="Book Antiqua" w:eastAsia="Times New Roman" w:hAnsi="Book Antiqua" w:cs="Times New Roman"/>
                                <w:color w:val="000000" w:themeColor="text1"/>
                                <w:sz w:val="22"/>
                                <w:szCs w:val="22"/>
                                <w:lang w:eastAsia="id-ID"/>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CF6A9" id="_x0000_t202" coordsize="21600,21600" o:spt="202" path="m,l,21600r21600,l21600,xe">
                <v:stroke joinstyle="miter"/>
                <v:path gradientshapeok="t" o:connecttype="rect"/>
              </v:shapetype>
              <v:shape id="Text Box 30" o:spid="_x0000_s1026" type="#_x0000_t202" style="position:absolute;margin-left:146.55pt;margin-top:.75pt;width:81.1pt;height:2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LXggIAABE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" stroked="f">
                <v:textbox>
                  <w:txbxContent>
                    <w:p w:rsidR="001E677F" w:rsidRPr="0077110A" w:rsidRDefault="001E677F" w:rsidP="001E677F">
                      <w:pPr>
                        <w:rPr>
                          <w:rFonts w:ascii="Book Antiqua" w:hAnsi="Book Antiqua" w:cs="Times New Roman"/>
                          <w:sz w:val="22"/>
                          <w:szCs w:val="22"/>
                        </w:rPr>
                      </w:pPr>
                      <w:r w:rsidRPr="003F4D06">
                        <w:rPr>
                          <w:rFonts w:ascii="Book Antiqua" w:eastAsia="Times New Roman" w:hAnsi="Book Antiqua" w:cs="Times New Roman"/>
                          <w:i/>
                          <w:color w:val="000000" w:themeColor="text1"/>
                          <w:sz w:val="22"/>
                          <w:szCs w:val="22"/>
                          <w:lang w:eastAsia="id-ID"/>
                        </w:rPr>
                        <w:t>Opportunitie</w:t>
                      </w:r>
                      <w:r w:rsidRPr="0077110A">
                        <w:rPr>
                          <w:rFonts w:ascii="Book Antiqua" w:eastAsia="Times New Roman" w:hAnsi="Book Antiqua" w:cs="Times New Roman"/>
                          <w:color w:val="000000" w:themeColor="text1"/>
                          <w:sz w:val="22"/>
                          <w:szCs w:val="22"/>
                          <w:lang w:eastAsia="id-ID"/>
                        </w:rPr>
                        <w:t>s</w:t>
                      </w:r>
                    </w:p>
                  </w:txbxContent>
                </v:textbox>
              </v:shape>
            </w:pict>
          </mc:Fallback>
        </mc:AlternateContent>
      </w:r>
    </w:p>
    <w:p w:rsidR="001E677F" w:rsidRPr="0077110A" w:rsidRDefault="001E677F" w:rsidP="001E677F">
      <w:pPr>
        <w:autoSpaceDE w:val="0"/>
        <w:autoSpaceDN w:val="0"/>
        <w:adjustRightInd w:val="0"/>
        <w:spacing w:line="240" w:lineRule="auto"/>
        <w:rPr>
          <w:rFonts w:ascii="Book Antiqua" w:hAnsi="Book Antiqua"/>
          <w:noProof/>
          <w:sz w:val="20"/>
          <w:szCs w:val="20"/>
          <w:lang w:eastAsia="id-ID"/>
        </w:rPr>
      </w:pPr>
      <w:r w:rsidRPr="001E677F">
        <w:rPr>
          <w:rFonts w:ascii="Book Antiqua" w:hAnsi="Book Antiqua"/>
          <w:noProof/>
          <w:sz w:val="22"/>
          <w:szCs w:val="22"/>
          <w:lang w:val="id-ID" w:eastAsia="id-ID"/>
        </w:rPr>
        <mc:AlternateContent>
          <mc:Choice Requires="wps">
            <w:drawing>
              <wp:anchor distT="0" distB="0" distL="114300" distR="114300" simplePos="0" relativeHeight="251688960" behindDoc="0" locked="0" layoutInCell="1" allowOverlap="1" wp14:anchorId="389062F2" wp14:editId="1630C073">
                <wp:simplePos x="0" y="0"/>
                <wp:positionH relativeFrom="column">
                  <wp:posOffset>3247390</wp:posOffset>
                </wp:positionH>
                <wp:positionV relativeFrom="paragraph">
                  <wp:posOffset>152400</wp:posOffset>
                </wp:positionV>
                <wp:extent cx="1057275" cy="253365"/>
                <wp:effectExtent l="1270" t="0" r="0" b="444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77F" w:rsidRPr="0077110A" w:rsidRDefault="001E677F" w:rsidP="001E677F">
                            <w:pPr>
                              <w:rPr>
                                <w:rFonts w:ascii="Book Antiqua" w:hAnsi="Book Antiqua" w:cs="Times New Roman"/>
                                <w:sz w:val="22"/>
                                <w:szCs w:val="22"/>
                              </w:rPr>
                            </w:pPr>
                            <w:r w:rsidRPr="0077110A">
                              <w:rPr>
                                <w:rFonts w:ascii="Book Antiqua" w:hAnsi="Book Antiqua" w:cs="Times New Roman"/>
                                <w:sz w:val="22"/>
                                <w:szCs w:val="22"/>
                              </w:rPr>
                              <w:t>Kuadran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062F2" id="Text Box 29" o:spid="_x0000_s1027" type="#_x0000_t202" style="position:absolute;margin-left:255.7pt;margin-top:12pt;width:83.25pt;height:1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Ih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" stroked="f">
                <v:textbox>
                  <w:txbxContent>
                    <w:p w:rsidR="001E677F" w:rsidRPr="0077110A" w:rsidRDefault="001E677F" w:rsidP="001E677F">
                      <w:pPr>
                        <w:rPr>
                          <w:rFonts w:ascii="Book Antiqua" w:hAnsi="Book Antiqua" w:cs="Times New Roman"/>
                          <w:sz w:val="22"/>
                          <w:szCs w:val="22"/>
                        </w:rPr>
                      </w:pPr>
                      <w:r w:rsidRPr="0077110A">
                        <w:rPr>
                          <w:rFonts w:ascii="Book Antiqua" w:hAnsi="Book Antiqua" w:cs="Times New Roman"/>
                          <w:sz w:val="22"/>
                          <w:szCs w:val="22"/>
                        </w:rPr>
                        <w:t>Kuadran I</w:t>
                      </w:r>
                    </w:p>
                  </w:txbxContent>
                </v:textbox>
              </v:shape>
            </w:pict>
          </mc:Fallback>
        </mc:AlternateContent>
      </w:r>
      <w:r w:rsidRPr="001E677F">
        <w:rPr>
          <w:rFonts w:ascii="Book Antiqua" w:hAnsi="Book Antiqua"/>
          <w:noProof/>
          <w:sz w:val="22"/>
          <w:szCs w:val="22"/>
          <w:lang w:val="id-ID" w:eastAsia="id-ID"/>
        </w:rPr>
        <mc:AlternateContent>
          <mc:Choice Requires="wps">
            <w:drawing>
              <wp:anchor distT="0" distB="0" distL="114300" distR="114300" simplePos="0" relativeHeight="251683840" behindDoc="0" locked="0" layoutInCell="1" allowOverlap="1" wp14:anchorId="6753A9C8" wp14:editId="0FA54BBB">
                <wp:simplePos x="0" y="0"/>
                <wp:positionH relativeFrom="column">
                  <wp:posOffset>2360930</wp:posOffset>
                </wp:positionH>
                <wp:positionV relativeFrom="paragraph">
                  <wp:posOffset>12700</wp:posOffset>
                </wp:positionV>
                <wp:extent cx="635" cy="1888490"/>
                <wp:effectExtent l="57785" t="21590" r="55880" b="2349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884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74560" id="Straight Arrow Connector 28" o:spid="_x0000_s1026" type="#_x0000_t32" style="position:absolute;margin-left:185.9pt;margin-top:1pt;width:.05pt;height:14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">
                <v:stroke startarrow="block" endarrow="block"/>
              </v:shape>
            </w:pict>
          </mc:Fallback>
        </mc:AlternateContent>
      </w:r>
      <w:r w:rsidRPr="001E677F">
        <w:rPr>
          <w:rFonts w:ascii="Book Antiqua" w:hAnsi="Book Antiqua"/>
          <w:noProof/>
          <w:sz w:val="22"/>
          <w:szCs w:val="22"/>
          <w:lang w:val="id-ID" w:eastAsia="id-ID"/>
        </w:rPr>
        <mc:AlternateContent>
          <mc:Choice Requires="wps">
            <w:drawing>
              <wp:anchor distT="0" distB="0" distL="114300" distR="114300" simplePos="0" relativeHeight="251687936" behindDoc="0" locked="0" layoutInCell="1" allowOverlap="1" wp14:anchorId="5356F1E4" wp14:editId="498A9111">
                <wp:simplePos x="0" y="0"/>
                <wp:positionH relativeFrom="column">
                  <wp:posOffset>1137285</wp:posOffset>
                </wp:positionH>
                <wp:positionV relativeFrom="paragraph">
                  <wp:posOffset>152400</wp:posOffset>
                </wp:positionV>
                <wp:extent cx="1057275" cy="253365"/>
                <wp:effectExtent l="0" t="0" r="381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77F" w:rsidRPr="0077110A" w:rsidRDefault="001E677F" w:rsidP="001E677F">
                            <w:pPr>
                              <w:rPr>
                                <w:rFonts w:ascii="Book Antiqua" w:hAnsi="Book Antiqua" w:cs="Times New Roman"/>
                                <w:sz w:val="22"/>
                                <w:szCs w:val="22"/>
                              </w:rPr>
                            </w:pPr>
                            <w:r w:rsidRPr="0077110A">
                              <w:rPr>
                                <w:rFonts w:ascii="Book Antiqua" w:hAnsi="Book Antiqua" w:cs="Times New Roman"/>
                                <w:sz w:val="22"/>
                                <w:szCs w:val="22"/>
                              </w:rPr>
                              <w:t>Kuadran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6F1E4" id="Text Box 27" o:spid="_x0000_s1028" type="#_x0000_t202" style="position:absolute;margin-left:89.55pt;margin-top:12pt;width:83.25pt;height:1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ZK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" stroked="f">
                <v:textbox>
                  <w:txbxContent>
                    <w:p w:rsidR="001E677F" w:rsidRPr="0077110A" w:rsidRDefault="001E677F" w:rsidP="001E677F">
                      <w:pPr>
                        <w:rPr>
                          <w:rFonts w:ascii="Book Antiqua" w:hAnsi="Book Antiqua" w:cs="Times New Roman"/>
                          <w:sz w:val="22"/>
                          <w:szCs w:val="22"/>
                        </w:rPr>
                      </w:pPr>
                      <w:r w:rsidRPr="0077110A">
                        <w:rPr>
                          <w:rFonts w:ascii="Book Antiqua" w:hAnsi="Book Antiqua" w:cs="Times New Roman"/>
                          <w:sz w:val="22"/>
                          <w:szCs w:val="22"/>
                        </w:rPr>
                        <w:t>Kuadran III</w:t>
                      </w:r>
                    </w:p>
                  </w:txbxContent>
                </v:textbox>
              </v:shape>
            </w:pict>
          </mc:Fallback>
        </mc:AlternateContent>
      </w:r>
    </w:p>
    <w:p w:rsidR="001E677F" w:rsidRPr="0077110A" w:rsidRDefault="001E677F" w:rsidP="001E677F">
      <w:pPr>
        <w:autoSpaceDE w:val="0"/>
        <w:autoSpaceDN w:val="0"/>
        <w:adjustRightInd w:val="0"/>
        <w:spacing w:line="240" w:lineRule="auto"/>
        <w:rPr>
          <w:rFonts w:ascii="Book Antiqua" w:hAnsi="Book Antiqua"/>
          <w:sz w:val="20"/>
          <w:szCs w:val="20"/>
        </w:rPr>
      </w:pPr>
    </w:p>
    <w:p w:rsidR="001E677F" w:rsidRPr="0077110A" w:rsidRDefault="001E677F" w:rsidP="001E677F">
      <w:pPr>
        <w:autoSpaceDE w:val="0"/>
        <w:autoSpaceDN w:val="0"/>
        <w:adjustRightInd w:val="0"/>
        <w:spacing w:line="240" w:lineRule="auto"/>
        <w:jc w:val="center"/>
        <w:rPr>
          <w:rFonts w:ascii="Book Antiqua" w:hAnsi="Book Antiqua"/>
          <w:sz w:val="20"/>
          <w:szCs w:val="20"/>
        </w:rPr>
      </w:pPr>
      <w:r w:rsidRPr="0077110A">
        <w:rPr>
          <w:rFonts w:ascii="Book Antiqua" w:hAnsi="Book Antiqua"/>
          <w:noProof/>
          <w:sz w:val="20"/>
          <w:szCs w:val="20"/>
          <w:lang w:val="id-ID" w:eastAsia="id-ID"/>
        </w:rPr>
        <mc:AlternateContent>
          <mc:Choice Requires="wps">
            <w:drawing>
              <wp:anchor distT="0" distB="0" distL="114300" distR="114300" simplePos="0" relativeHeight="251693056" behindDoc="0" locked="0" layoutInCell="1" allowOverlap="1" wp14:anchorId="63EC1FD3" wp14:editId="748DDC02">
                <wp:simplePos x="0" y="0"/>
                <wp:positionH relativeFrom="column">
                  <wp:posOffset>4295775</wp:posOffset>
                </wp:positionH>
                <wp:positionV relativeFrom="paragraph">
                  <wp:posOffset>9525</wp:posOffset>
                </wp:positionV>
                <wp:extent cx="765175" cy="327660"/>
                <wp:effectExtent l="1905" t="0" r="4445"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77F" w:rsidRPr="003F4D06" w:rsidRDefault="001E677F" w:rsidP="001E677F">
                            <w:pPr>
                              <w:rPr>
                                <w:rFonts w:ascii="Book Antiqua" w:hAnsi="Book Antiqua" w:cs="Times New Roman"/>
                                <w:i/>
                                <w:sz w:val="22"/>
                                <w:szCs w:val="22"/>
                              </w:rPr>
                            </w:pPr>
                            <w:r w:rsidRPr="003F4D06">
                              <w:rPr>
                                <w:rFonts w:ascii="Book Antiqua" w:hAnsi="Book Antiqua" w:cs="Times New Roman"/>
                                <w:i/>
                                <w:color w:val="000000" w:themeColor="text1"/>
                                <w:sz w:val="22"/>
                                <w:szCs w:val="22"/>
                              </w:rPr>
                              <w:t>Strenghts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C1FD3" id="Text Box 26" o:spid="_x0000_s1029" type="#_x0000_t202" style="position:absolute;left:0;text-align:left;margin-left:338.25pt;margin-top:.75pt;width:60.25pt;height:2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" stroked="f">
                <v:textbox>
                  <w:txbxContent>
                    <w:p w:rsidR="001E677F" w:rsidRPr="003F4D06" w:rsidRDefault="001E677F" w:rsidP="001E677F">
                      <w:pPr>
                        <w:rPr>
                          <w:rFonts w:ascii="Book Antiqua" w:hAnsi="Book Antiqua" w:cs="Times New Roman"/>
                          <w:i/>
                          <w:sz w:val="22"/>
                          <w:szCs w:val="22"/>
                        </w:rPr>
                      </w:pPr>
                      <w:r w:rsidRPr="003F4D06">
                        <w:rPr>
                          <w:rFonts w:ascii="Book Antiqua" w:hAnsi="Book Antiqua" w:cs="Times New Roman"/>
                          <w:i/>
                          <w:color w:val="000000" w:themeColor="text1"/>
                          <w:sz w:val="22"/>
                          <w:szCs w:val="22"/>
                        </w:rPr>
                        <w:t>Strenghts</w:t>
                      </w:r>
                    </w:p>
                  </w:txbxContent>
                </v:textbox>
              </v:shape>
            </w:pict>
          </mc:Fallback>
        </mc:AlternateContent>
      </w:r>
      <w:r w:rsidRPr="0077110A">
        <w:rPr>
          <w:rFonts w:ascii="Book Antiqua" w:hAnsi="Book Antiqua"/>
          <w:noProof/>
          <w:sz w:val="20"/>
          <w:szCs w:val="20"/>
          <w:lang w:val="id-ID" w:eastAsia="id-ID"/>
        </w:rPr>
        <mc:AlternateContent>
          <mc:Choice Requires="wps">
            <w:drawing>
              <wp:anchor distT="0" distB="0" distL="114300" distR="114300" simplePos="0" relativeHeight="251695104" behindDoc="0" locked="0" layoutInCell="1" allowOverlap="1" wp14:anchorId="013E2A52" wp14:editId="48EA4D5A">
                <wp:simplePos x="0" y="0"/>
                <wp:positionH relativeFrom="column">
                  <wp:posOffset>101600</wp:posOffset>
                </wp:positionH>
                <wp:positionV relativeFrom="paragraph">
                  <wp:posOffset>18415</wp:posOffset>
                </wp:positionV>
                <wp:extent cx="868680" cy="253365"/>
                <wp:effectExtent l="0" t="444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77F" w:rsidRPr="003F4D06" w:rsidRDefault="001E677F" w:rsidP="001E677F">
                            <w:pPr>
                              <w:rPr>
                                <w:rFonts w:ascii="Book Antiqua" w:hAnsi="Book Antiqua" w:cs="Times New Roman"/>
                                <w:i/>
                                <w:sz w:val="22"/>
                                <w:szCs w:val="22"/>
                              </w:rPr>
                            </w:pPr>
                            <w:r w:rsidRPr="003F4D06">
                              <w:rPr>
                                <w:rFonts w:ascii="Book Antiqua" w:hAnsi="Book Antiqua" w:cs="Times New Roman"/>
                                <w:i/>
                                <w:color w:val="000000" w:themeColor="text1"/>
                                <w:sz w:val="22"/>
                                <w:szCs w:val="22"/>
                              </w:rPr>
                              <w:t>Weakness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E2A52" id="Text Box 25" o:spid="_x0000_s1030" type="#_x0000_t202" style="position:absolute;left:0;text-align:left;margin-left:8pt;margin-top:1.45pt;width:68.4pt;height:1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" stroked="f">
                <v:textbox>
                  <w:txbxContent>
                    <w:p w:rsidR="001E677F" w:rsidRPr="003F4D06" w:rsidRDefault="001E677F" w:rsidP="001E677F">
                      <w:pPr>
                        <w:rPr>
                          <w:rFonts w:ascii="Book Antiqua" w:hAnsi="Book Antiqua" w:cs="Times New Roman"/>
                          <w:i/>
                          <w:sz w:val="22"/>
                          <w:szCs w:val="22"/>
                        </w:rPr>
                      </w:pPr>
                      <w:r w:rsidRPr="003F4D06">
                        <w:rPr>
                          <w:rFonts w:ascii="Book Antiqua" w:hAnsi="Book Antiqua" w:cs="Times New Roman"/>
                          <w:i/>
                          <w:color w:val="000000" w:themeColor="text1"/>
                          <w:sz w:val="22"/>
                          <w:szCs w:val="22"/>
                        </w:rPr>
                        <w:t>Weakness</w:t>
                      </w:r>
                    </w:p>
                  </w:txbxContent>
                </v:textbox>
              </v:shape>
            </w:pict>
          </mc:Fallback>
        </mc:AlternateContent>
      </w:r>
      <w:r w:rsidRPr="0077110A">
        <w:rPr>
          <w:rFonts w:ascii="Book Antiqua" w:hAnsi="Book Antiqua"/>
          <w:noProof/>
          <w:sz w:val="20"/>
          <w:szCs w:val="20"/>
          <w:lang w:val="id-ID" w:eastAsia="id-ID"/>
        </w:rPr>
        <mc:AlternateContent>
          <mc:Choice Requires="wps">
            <w:drawing>
              <wp:anchor distT="0" distB="0" distL="114300" distR="114300" simplePos="0" relativeHeight="251686912" behindDoc="0" locked="0" layoutInCell="1" allowOverlap="1" wp14:anchorId="5FA64D10" wp14:editId="09E73C2D">
                <wp:simplePos x="0" y="0"/>
                <wp:positionH relativeFrom="column">
                  <wp:posOffset>3267710</wp:posOffset>
                </wp:positionH>
                <wp:positionV relativeFrom="paragraph">
                  <wp:posOffset>241300</wp:posOffset>
                </wp:positionV>
                <wp:extent cx="1057275" cy="253365"/>
                <wp:effectExtent l="254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77F" w:rsidRPr="0077110A" w:rsidRDefault="001E677F" w:rsidP="001E677F">
                            <w:pPr>
                              <w:rPr>
                                <w:rFonts w:ascii="Book Antiqua" w:hAnsi="Book Antiqua" w:cs="Times New Roman"/>
                                <w:sz w:val="22"/>
                                <w:szCs w:val="22"/>
                              </w:rPr>
                            </w:pPr>
                            <w:r w:rsidRPr="0077110A">
                              <w:rPr>
                                <w:rFonts w:ascii="Book Antiqua" w:hAnsi="Book Antiqua" w:cs="Times New Roman"/>
                                <w:sz w:val="22"/>
                                <w:szCs w:val="22"/>
                              </w:rPr>
                              <w:t>Kuadran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4D10" id="Text Box 24" o:spid="_x0000_s1031" type="#_x0000_t202" style="position:absolute;left:0;text-align:left;margin-left:257.3pt;margin-top:19pt;width:83.25pt;height:19.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5ChQ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" stroked="f">
                <v:textbox>
                  <w:txbxContent>
                    <w:p w:rsidR="001E677F" w:rsidRPr="0077110A" w:rsidRDefault="001E677F" w:rsidP="001E677F">
                      <w:pPr>
                        <w:rPr>
                          <w:rFonts w:ascii="Book Antiqua" w:hAnsi="Book Antiqua" w:cs="Times New Roman"/>
                          <w:sz w:val="22"/>
                          <w:szCs w:val="22"/>
                        </w:rPr>
                      </w:pPr>
                      <w:r w:rsidRPr="0077110A">
                        <w:rPr>
                          <w:rFonts w:ascii="Book Antiqua" w:hAnsi="Book Antiqua" w:cs="Times New Roman"/>
                          <w:sz w:val="22"/>
                          <w:szCs w:val="22"/>
                        </w:rPr>
                        <w:t>Kuadran II</w:t>
                      </w:r>
                    </w:p>
                  </w:txbxContent>
                </v:textbox>
              </v:shape>
            </w:pict>
          </mc:Fallback>
        </mc:AlternateContent>
      </w:r>
      <w:r w:rsidRPr="0077110A">
        <w:rPr>
          <w:rFonts w:ascii="Book Antiqua" w:hAnsi="Book Antiqua"/>
          <w:noProof/>
          <w:sz w:val="20"/>
          <w:szCs w:val="20"/>
          <w:lang w:val="id-ID" w:eastAsia="id-ID"/>
        </w:rPr>
        <mc:AlternateContent>
          <mc:Choice Requires="wps">
            <w:drawing>
              <wp:anchor distT="0" distB="0" distL="114300" distR="114300" simplePos="0" relativeHeight="251684864" behindDoc="0" locked="0" layoutInCell="1" allowOverlap="1" wp14:anchorId="06FC4A44" wp14:editId="17B9C3DC">
                <wp:simplePos x="0" y="0"/>
                <wp:positionH relativeFrom="column">
                  <wp:posOffset>1006475</wp:posOffset>
                </wp:positionH>
                <wp:positionV relativeFrom="paragraph">
                  <wp:posOffset>160655</wp:posOffset>
                </wp:positionV>
                <wp:extent cx="3238500" cy="0"/>
                <wp:effectExtent l="17780" t="60960" r="20320" b="5334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3AFFC" id="Straight Arrow Connector 23" o:spid="_x0000_s1026" type="#_x0000_t32" style="position:absolute;margin-left:79.25pt;margin-top:12.65pt;width:25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">
                <v:stroke startarrow="block" endarrow="block"/>
              </v:shape>
            </w:pict>
          </mc:Fallback>
        </mc:AlternateContent>
      </w:r>
      <w:r w:rsidRPr="0077110A">
        <w:rPr>
          <w:rFonts w:ascii="Book Antiqua" w:hAnsi="Book Antiqua"/>
          <w:noProof/>
          <w:sz w:val="20"/>
          <w:szCs w:val="20"/>
          <w:lang w:val="id-ID" w:eastAsia="id-ID"/>
        </w:rPr>
        <mc:AlternateContent>
          <mc:Choice Requires="wps">
            <w:drawing>
              <wp:anchor distT="0" distB="0" distL="114300" distR="114300" simplePos="0" relativeHeight="251689984" behindDoc="0" locked="0" layoutInCell="1" allowOverlap="1" wp14:anchorId="4C9B8864" wp14:editId="05CC4A62">
                <wp:simplePos x="0" y="0"/>
                <wp:positionH relativeFrom="column">
                  <wp:posOffset>3329940</wp:posOffset>
                </wp:positionH>
                <wp:positionV relativeFrom="paragraph">
                  <wp:posOffset>160655</wp:posOffset>
                </wp:positionV>
                <wp:extent cx="0" cy="730250"/>
                <wp:effectExtent l="55245" t="13335" r="59055" b="184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0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A7E1B" id="Straight Arrow Connector 22" o:spid="_x0000_s1026" type="#_x0000_t32" style="position:absolute;margin-left:262.2pt;margin-top:12.65pt;width:0;height: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">
                <v:stroke endarrow="block"/>
              </v:shape>
            </w:pict>
          </mc:Fallback>
        </mc:AlternateContent>
      </w:r>
      <w:r w:rsidRPr="0077110A">
        <w:rPr>
          <w:rFonts w:ascii="Book Antiqua" w:hAnsi="Book Antiqua"/>
          <w:noProof/>
          <w:sz w:val="20"/>
          <w:szCs w:val="20"/>
          <w:lang w:val="id-ID" w:eastAsia="id-ID"/>
        </w:rPr>
        <mc:AlternateContent>
          <mc:Choice Requires="wps">
            <w:drawing>
              <wp:anchor distT="0" distB="0" distL="114300" distR="114300" simplePos="0" relativeHeight="251685888" behindDoc="0" locked="0" layoutInCell="1" allowOverlap="1" wp14:anchorId="094E5437" wp14:editId="1D0187D1">
                <wp:simplePos x="0" y="0"/>
                <wp:positionH relativeFrom="column">
                  <wp:posOffset>1137285</wp:posOffset>
                </wp:positionH>
                <wp:positionV relativeFrom="paragraph">
                  <wp:posOffset>241300</wp:posOffset>
                </wp:positionV>
                <wp:extent cx="1057275" cy="253365"/>
                <wp:effectExtent l="0" t="0" r="381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77F" w:rsidRPr="0077110A" w:rsidRDefault="001E677F" w:rsidP="001E677F">
                            <w:pPr>
                              <w:rPr>
                                <w:rFonts w:ascii="Book Antiqua" w:hAnsi="Book Antiqua" w:cs="Times New Roman"/>
                                <w:sz w:val="22"/>
                                <w:szCs w:val="22"/>
                              </w:rPr>
                            </w:pPr>
                            <w:r w:rsidRPr="0077110A">
                              <w:rPr>
                                <w:rFonts w:ascii="Book Antiqua" w:hAnsi="Book Antiqua" w:cs="Times New Roman"/>
                                <w:sz w:val="22"/>
                                <w:szCs w:val="22"/>
                              </w:rPr>
                              <w:t>Kuadran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E5437" id="Text Box 21" o:spid="_x0000_s1032" type="#_x0000_t202" style="position:absolute;left:0;text-align:left;margin-left:89.55pt;margin-top:19pt;width:83.25pt;height:1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" stroked="f">
                <v:textbox>
                  <w:txbxContent>
                    <w:p w:rsidR="001E677F" w:rsidRPr="0077110A" w:rsidRDefault="001E677F" w:rsidP="001E677F">
                      <w:pPr>
                        <w:rPr>
                          <w:rFonts w:ascii="Book Antiqua" w:hAnsi="Book Antiqua" w:cs="Times New Roman"/>
                          <w:sz w:val="22"/>
                          <w:szCs w:val="22"/>
                        </w:rPr>
                      </w:pPr>
                      <w:r w:rsidRPr="0077110A">
                        <w:rPr>
                          <w:rFonts w:ascii="Book Antiqua" w:hAnsi="Book Antiqua" w:cs="Times New Roman"/>
                          <w:sz w:val="22"/>
                          <w:szCs w:val="22"/>
                        </w:rPr>
                        <w:t>Kuadran IV</w:t>
                      </w:r>
                    </w:p>
                  </w:txbxContent>
                </v:textbox>
              </v:shape>
            </w:pict>
          </mc:Fallback>
        </mc:AlternateContent>
      </w:r>
    </w:p>
    <w:p w:rsidR="001E677F" w:rsidRPr="0077110A" w:rsidRDefault="001E677F" w:rsidP="001E677F">
      <w:pPr>
        <w:autoSpaceDE w:val="0"/>
        <w:autoSpaceDN w:val="0"/>
        <w:adjustRightInd w:val="0"/>
        <w:spacing w:line="240" w:lineRule="auto"/>
        <w:jc w:val="center"/>
        <w:rPr>
          <w:rFonts w:ascii="Book Antiqua" w:hAnsi="Book Antiqua"/>
          <w:sz w:val="20"/>
          <w:szCs w:val="20"/>
        </w:rPr>
      </w:pPr>
    </w:p>
    <w:p w:rsidR="001E677F" w:rsidRPr="0077110A" w:rsidRDefault="001E677F" w:rsidP="001E677F">
      <w:pPr>
        <w:autoSpaceDE w:val="0"/>
        <w:autoSpaceDN w:val="0"/>
        <w:adjustRightInd w:val="0"/>
        <w:spacing w:line="240" w:lineRule="auto"/>
        <w:jc w:val="center"/>
        <w:rPr>
          <w:rFonts w:ascii="Book Antiqua" w:hAnsi="Book Antiqua"/>
          <w:sz w:val="20"/>
          <w:szCs w:val="20"/>
        </w:rPr>
      </w:pPr>
      <w:r w:rsidRPr="0077110A">
        <w:rPr>
          <w:rFonts w:ascii="Book Antiqua" w:hAnsi="Book Antiqua"/>
          <w:noProof/>
          <w:sz w:val="20"/>
          <w:szCs w:val="20"/>
          <w:lang w:val="id-ID" w:eastAsia="id-ID"/>
        </w:rPr>
        <mc:AlternateContent>
          <mc:Choice Requires="wps">
            <w:drawing>
              <wp:anchor distT="0" distB="0" distL="114300" distR="114300" simplePos="0" relativeHeight="251692032" behindDoc="0" locked="0" layoutInCell="1" allowOverlap="1" wp14:anchorId="0E4DECAA" wp14:editId="5E7CEF14">
                <wp:simplePos x="0" y="0"/>
                <wp:positionH relativeFrom="column">
                  <wp:posOffset>3396615</wp:posOffset>
                </wp:positionH>
                <wp:positionV relativeFrom="paragraph">
                  <wp:posOffset>99060</wp:posOffset>
                </wp:positionV>
                <wp:extent cx="1134110" cy="253365"/>
                <wp:effectExtent l="0" t="0"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77F" w:rsidRPr="0077110A" w:rsidRDefault="001E677F" w:rsidP="001E677F">
                            <w:pPr>
                              <w:rPr>
                                <w:rFonts w:ascii="Book Antiqua" w:hAnsi="Book Antiqua" w:cs="Times New Roman"/>
                                <w:sz w:val="22"/>
                                <w:szCs w:val="22"/>
                              </w:rPr>
                            </w:pPr>
                            <w:r w:rsidRPr="0077110A">
                              <w:rPr>
                                <w:rFonts w:ascii="Book Antiqua" w:hAnsi="Book Antiqua"/>
                                <w:sz w:val="22"/>
                                <w:szCs w:val="22"/>
                              </w:rPr>
                              <w:t>(</w:t>
                            </w:r>
                            <w:proofErr w:type="gramStart"/>
                            <w:r w:rsidRPr="0077110A">
                              <w:rPr>
                                <w:rFonts w:ascii="Book Antiqua" w:hAnsi="Book Antiqua"/>
                                <w:sz w:val="22"/>
                                <w:szCs w:val="22"/>
                              </w:rPr>
                              <w:t>0.48 ;</w:t>
                            </w:r>
                            <w:proofErr w:type="gramEnd"/>
                            <w:r w:rsidRPr="0077110A">
                              <w:rPr>
                                <w:rFonts w:ascii="Book Antiqua" w:hAnsi="Book Antiqua"/>
                                <w:sz w:val="22"/>
                                <w:szCs w:val="22"/>
                              </w:rPr>
                              <w:t xml:space="preserve"> - 0,27</w:t>
                            </w:r>
                            <w:r w:rsidRPr="0077110A">
                              <w:rPr>
                                <w:rFonts w:ascii="Book Antiqua" w:hAnsi="Book Antiqua" w:cs="Times New Roman"/>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DECAA" id="Text Box 19" o:spid="_x0000_s1033" type="#_x0000_t202" style="position:absolute;left:0;text-align:left;margin-left:267.45pt;margin-top:7.8pt;width:89.3pt;height:1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N8hQ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" stroked="f">
                <v:textbox>
                  <w:txbxContent>
                    <w:p w:rsidR="001E677F" w:rsidRPr="0077110A" w:rsidRDefault="001E677F" w:rsidP="001E677F">
                      <w:pPr>
                        <w:rPr>
                          <w:rFonts w:ascii="Book Antiqua" w:hAnsi="Book Antiqua" w:cs="Times New Roman"/>
                          <w:sz w:val="22"/>
                          <w:szCs w:val="22"/>
                        </w:rPr>
                      </w:pPr>
                      <w:r w:rsidRPr="0077110A">
                        <w:rPr>
                          <w:rFonts w:ascii="Book Antiqua" w:hAnsi="Book Antiqua"/>
                          <w:sz w:val="22"/>
                          <w:szCs w:val="22"/>
                        </w:rPr>
                        <w:t>(</w:t>
                      </w:r>
                      <w:proofErr w:type="gramStart"/>
                      <w:r w:rsidRPr="0077110A">
                        <w:rPr>
                          <w:rFonts w:ascii="Book Antiqua" w:hAnsi="Book Antiqua"/>
                          <w:sz w:val="22"/>
                          <w:szCs w:val="22"/>
                        </w:rPr>
                        <w:t>0.48 ;</w:t>
                      </w:r>
                      <w:proofErr w:type="gramEnd"/>
                      <w:r w:rsidRPr="0077110A">
                        <w:rPr>
                          <w:rFonts w:ascii="Book Antiqua" w:hAnsi="Book Antiqua"/>
                          <w:sz w:val="22"/>
                          <w:szCs w:val="22"/>
                        </w:rPr>
                        <w:t xml:space="preserve"> - 0,27</w:t>
                      </w:r>
                      <w:r w:rsidRPr="0077110A">
                        <w:rPr>
                          <w:rFonts w:ascii="Book Antiqua" w:hAnsi="Book Antiqua" w:cs="Times New Roman"/>
                          <w:sz w:val="22"/>
                          <w:szCs w:val="22"/>
                        </w:rPr>
                        <w:t>)</w:t>
                      </w:r>
                    </w:p>
                  </w:txbxContent>
                </v:textbox>
              </v:shape>
            </w:pict>
          </mc:Fallback>
        </mc:AlternateContent>
      </w:r>
    </w:p>
    <w:p w:rsidR="001E677F" w:rsidRPr="0077110A" w:rsidRDefault="003F2B07" w:rsidP="001E677F">
      <w:pPr>
        <w:autoSpaceDE w:val="0"/>
        <w:autoSpaceDN w:val="0"/>
        <w:adjustRightInd w:val="0"/>
        <w:spacing w:line="240" w:lineRule="auto"/>
        <w:rPr>
          <w:rFonts w:ascii="Book Antiqua" w:hAnsi="Book Antiqua"/>
          <w:sz w:val="20"/>
          <w:szCs w:val="20"/>
        </w:rPr>
      </w:pPr>
      <w:r w:rsidRPr="0077110A">
        <w:rPr>
          <w:rFonts w:ascii="Book Antiqua" w:hAnsi="Book Antiqua"/>
          <w:noProof/>
          <w:sz w:val="20"/>
          <w:szCs w:val="20"/>
          <w:lang w:val="id-ID" w:eastAsia="id-ID"/>
        </w:rPr>
        <mc:AlternateContent>
          <mc:Choice Requires="wps">
            <w:drawing>
              <wp:anchor distT="0" distB="0" distL="114300" distR="114300" simplePos="0" relativeHeight="251691008" behindDoc="0" locked="0" layoutInCell="1" allowOverlap="1" wp14:anchorId="528919A9" wp14:editId="70AA5B55">
                <wp:simplePos x="0" y="0"/>
                <wp:positionH relativeFrom="column">
                  <wp:posOffset>2360930</wp:posOffset>
                </wp:positionH>
                <wp:positionV relativeFrom="paragraph">
                  <wp:posOffset>23495</wp:posOffset>
                </wp:positionV>
                <wp:extent cx="969010" cy="0"/>
                <wp:effectExtent l="0" t="76200" r="2159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82C93" id="Straight Arrow Connector 20" o:spid="_x0000_s1026" type="#_x0000_t32" style="position:absolute;margin-left:185.9pt;margin-top:1.85pt;width:76.3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">
                <v:stroke endarrow="block"/>
              </v:shape>
            </w:pict>
          </mc:Fallback>
        </mc:AlternateContent>
      </w:r>
    </w:p>
    <w:p w:rsidR="001E677F" w:rsidRPr="001E677F" w:rsidRDefault="00C01CCB" w:rsidP="001E677F">
      <w:pPr>
        <w:autoSpaceDE w:val="0"/>
        <w:autoSpaceDN w:val="0"/>
        <w:adjustRightInd w:val="0"/>
        <w:spacing w:line="240" w:lineRule="auto"/>
        <w:jc w:val="center"/>
        <w:rPr>
          <w:rFonts w:ascii="Book Antiqua" w:hAnsi="Book Antiqua" w:cs="Times New Roman"/>
          <w:sz w:val="22"/>
          <w:szCs w:val="22"/>
        </w:rPr>
      </w:pPr>
      <w:r w:rsidRPr="0077110A">
        <w:rPr>
          <w:rFonts w:ascii="Book Antiqua" w:hAnsi="Book Antiqua" w:cs="Times New Roman"/>
          <w:noProof/>
          <w:sz w:val="20"/>
          <w:szCs w:val="20"/>
          <w:lang w:val="id-ID" w:eastAsia="id-ID"/>
        </w:rPr>
        <mc:AlternateContent>
          <mc:Choice Requires="wps">
            <w:drawing>
              <wp:anchor distT="0" distB="0" distL="114300" distR="114300" simplePos="0" relativeHeight="251696128" behindDoc="0" locked="0" layoutInCell="1" allowOverlap="1" wp14:anchorId="33399F81" wp14:editId="44A8DB99">
                <wp:simplePos x="0" y="0"/>
                <wp:positionH relativeFrom="column">
                  <wp:posOffset>2056765</wp:posOffset>
                </wp:positionH>
                <wp:positionV relativeFrom="paragraph">
                  <wp:posOffset>206111</wp:posOffset>
                </wp:positionV>
                <wp:extent cx="639445" cy="253365"/>
                <wp:effectExtent l="0" t="0" r="825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77F" w:rsidRPr="00BF2662" w:rsidRDefault="001E677F" w:rsidP="001E677F">
                            <w:pPr>
                              <w:rPr>
                                <w:rFonts w:ascii="Times New Roman" w:hAnsi="Times New Roman" w:cs="Times New Roman"/>
                                <w:sz w:val="28"/>
                              </w:rPr>
                            </w:pPr>
                            <w:r w:rsidRPr="003F4D06">
                              <w:rPr>
                                <w:rFonts w:ascii="Book Antiqua" w:eastAsia="Times New Roman" w:hAnsi="Book Antiqua" w:cs="Times New Roman"/>
                                <w:i/>
                                <w:color w:val="000000" w:themeColor="text1"/>
                                <w:sz w:val="22"/>
                                <w:szCs w:val="22"/>
                                <w:lang w:eastAsia="id-ID"/>
                              </w:rPr>
                              <w:t>Threat</w:t>
                            </w:r>
                            <w:r w:rsidRPr="00BF2662">
                              <w:rPr>
                                <w:rFonts w:ascii="Times New Roman" w:eastAsia="Times New Roman" w:hAnsi="Times New Roman" w:cs="Times New Roman"/>
                                <w:color w:val="000000" w:themeColor="text1"/>
                                <w:sz w:val="24"/>
                                <w:szCs w:val="20"/>
                                <w:lang w:eastAsia="id-ID"/>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99F81" id="Text Box 18" o:spid="_x0000_s1034" type="#_x0000_t202" style="position:absolute;left:0;text-align:left;margin-left:161.95pt;margin-top:16.25pt;width:50.35pt;height:1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" stroked="f">
                <v:textbox>
                  <w:txbxContent>
                    <w:p w:rsidR="001E677F" w:rsidRPr="00BF2662" w:rsidRDefault="001E677F" w:rsidP="001E677F">
                      <w:pPr>
                        <w:rPr>
                          <w:rFonts w:ascii="Times New Roman" w:hAnsi="Times New Roman" w:cs="Times New Roman"/>
                          <w:sz w:val="28"/>
                        </w:rPr>
                      </w:pPr>
                      <w:r w:rsidRPr="003F4D06">
                        <w:rPr>
                          <w:rFonts w:ascii="Book Antiqua" w:eastAsia="Times New Roman" w:hAnsi="Book Antiqua" w:cs="Times New Roman"/>
                          <w:i/>
                          <w:color w:val="000000" w:themeColor="text1"/>
                          <w:sz w:val="22"/>
                          <w:szCs w:val="22"/>
                          <w:lang w:eastAsia="id-ID"/>
                        </w:rPr>
                        <w:t>Threat</w:t>
                      </w:r>
                      <w:r w:rsidRPr="00BF2662">
                        <w:rPr>
                          <w:rFonts w:ascii="Times New Roman" w:eastAsia="Times New Roman" w:hAnsi="Times New Roman" w:cs="Times New Roman"/>
                          <w:color w:val="000000" w:themeColor="text1"/>
                          <w:sz w:val="24"/>
                          <w:szCs w:val="20"/>
                          <w:lang w:eastAsia="id-ID"/>
                        </w:rPr>
                        <w:t>s</w:t>
                      </w:r>
                    </w:p>
                  </w:txbxContent>
                </v:textbox>
              </v:shape>
            </w:pict>
          </mc:Fallback>
        </mc:AlternateContent>
      </w:r>
    </w:p>
    <w:p w:rsidR="00C01CCB" w:rsidRDefault="00C01CCB" w:rsidP="001E677F">
      <w:pPr>
        <w:autoSpaceDE w:val="0"/>
        <w:autoSpaceDN w:val="0"/>
        <w:adjustRightInd w:val="0"/>
        <w:spacing w:line="240" w:lineRule="auto"/>
        <w:jc w:val="center"/>
        <w:rPr>
          <w:rFonts w:ascii="Book Antiqua" w:hAnsi="Book Antiqua"/>
          <w:sz w:val="22"/>
          <w:szCs w:val="22"/>
        </w:rPr>
      </w:pPr>
    </w:p>
    <w:p w:rsidR="001E677F" w:rsidRPr="001E677F" w:rsidRDefault="0056736F" w:rsidP="00845237">
      <w:pPr>
        <w:autoSpaceDE w:val="0"/>
        <w:autoSpaceDN w:val="0"/>
        <w:adjustRightInd w:val="0"/>
        <w:spacing w:line="240" w:lineRule="auto"/>
        <w:jc w:val="center"/>
        <w:rPr>
          <w:rFonts w:ascii="Book Antiqua" w:hAnsi="Book Antiqua" w:cs="Times New Roman"/>
          <w:sz w:val="22"/>
          <w:szCs w:val="22"/>
        </w:rPr>
      </w:pPr>
      <w:r>
        <w:rPr>
          <w:rFonts w:ascii="Book Antiqua" w:hAnsi="Book Antiqua" w:cs="Times New Roman"/>
          <w:sz w:val="22"/>
          <w:szCs w:val="22"/>
        </w:rPr>
        <w:t>Gambar 1</w:t>
      </w:r>
      <w:r w:rsidR="001E677F" w:rsidRPr="001E677F">
        <w:rPr>
          <w:rFonts w:ascii="Book Antiqua" w:hAnsi="Book Antiqua" w:cs="Times New Roman"/>
          <w:sz w:val="22"/>
          <w:szCs w:val="22"/>
        </w:rPr>
        <w:t>.  Diagram SWOT</w:t>
      </w:r>
    </w:p>
    <w:p w:rsidR="003055B1" w:rsidRPr="003055B1" w:rsidRDefault="003055B1" w:rsidP="003055B1">
      <w:pPr>
        <w:autoSpaceDE w:val="0"/>
        <w:autoSpaceDN w:val="0"/>
        <w:adjustRightInd w:val="0"/>
        <w:spacing w:after="0" w:line="26" w:lineRule="atLeast"/>
        <w:jc w:val="both"/>
        <w:rPr>
          <w:rFonts w:ascii="Book Antiqua" w:hAnsi="Book Antiqua"/>
          <w:sz w:val="22"/>
          <w:szCs w:val="22"/>
          <w:lang w:val="id-ID" w:eastAsia="id-ID"/>
        </w:rPr>
      </w:pPr>
    </w:p>
    <w:p w:rsidR="00C01CCB" w:rsidRDefault="00C01CCB" w:rsidP="003055B1">
      <w:pPr>
        <w:spacing w:after="120" w:line="26" w:lineRule="atLeast"/>
        <w:ind w:left="902" w:hanging="902"/>
        <w:rPr>
          <w:rFonts w:ascii="Book Antiqua" w:hAnsi="Book Antiqua"/>
          <w:b/>
          <w:bCs/>
          <w:color w:val="000000"/>
          <w:lang w:val="id-ID"/>
        </w:rPr>
        <w:sectPr w:rsidR="00C01CCB" w:rsidSect="00C87B2F">
          <w:footerReference w:type="default" r:id="rId9"/>
          <w:pgSz w:w="11907" w:h="16840" w:code="9"/>
          <w:pgMar w:top="1985" w:right="992" w:bottom="851" w:left="1701" w:header="720" w:footer="720" w:gutter="0"/>
          <w:pgNumType w:start="1"/>
          <w:cols w:space="0"/>
          <w:docGrid w:linePitch="326"/>
        </w:sectPr>
      </w:pPr>
    </w:p>
    <w:p w:rsidR="003F4D06" w:rsidRDefault="003F4D06" w:rsidP="003F4D06">
      <w:pPr>
        <w:spacing w:after="120" w:line="26" w:lineRule="atLeast"/>
        <w:rPr>
          <w:rFonts w:ascii="Book Antiqua" w:hAnsi="Book Antiqua"/>
          <w:b/>
          <w:bCs/>
          <w:color w:val="000000"/>
          <w:lang w:val="id-ID"/>
        </w:rPr>
      </w:pPr>
    </w:p>
    <w:tbl>
      <w:tblPr>
        <w:tblpPr w:leftFromText="180" w:rightFromText="180" w:vertAnchor="page" w:horzAnchor="margin" w:tblpXSpec="center" w:tblpY="2025"/>
        <w:tblW w:w="13892" w:type="dxa"/>
        <w:tblBorders>
          <w:top w:val="single" w:sz="4" w:space="0" w:color="auto"/>
          <w:bottom w:val="single" w:sz="4" w:space="0" w:color="auto"/>
        </w:tblBorders>
        <w:tblLayout w:type="fixed"/>
        <w:tblLook w:val="04A0" w:firstRow="1" w:lastRow="0" w:firstColumn="1" w:lastColumn="0" w:noHBand="0" w:noVBand="1"/>
      </w:tblPr>
      <w:tblGrid>
        <w:gridCol w:w="3652"/>
        <w:gridCol w:w="5528"/>
        <w:gridCol w:w="4712"/>
      </w:tblGrid>
      <w:tr w:rsidR="003F4D06" w:rsidRPr="00A90B83" w:rsidTr="003F4D06">
        <w:trPr>
          <w:trHeight w:val="1836"/>
        </w:trPr>
        <w:tc>
          <w:tcPr>
            <w:tcW w:w="3652" w:type="dxa"/>
            <w:tcBorders>
              <w:bottom w:val="single" w:sz="4" w:space="0" w:color="auto"/>
            </w:tcBorders>
          </w:tcPr>
          <w:p w:rsidR="003F4D06" w:rsidRPr="00A90B83" w:rsidRDefault="003F4D06" w:rsidP="005270F1">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noProof/>
                <w:sz w:val="20"/>
                <w:szCs w:val="20"/>
                <w:lang w:val="id-ID" w:eastAsia="id-ID"/>
              </w:rPr>
              <mc:AlternateContent>
                <mc:Choice Requires="wps">
                  <w:drawing>
                    <wp:anchor distT="0" distB="0" distL="114300" distR="114300" simplePos="0" relativeHeight="251698176" behindDoc="0" locked="0" layoutInCell="1" allowOverlap="1" wp14:anchorId="5BE86FAC" wp14:editId="7F1106F3">
                      <wp:simplePos x="0" y="0"/>
                      <wp:positionH relativeFrom="column">
                        <wp:posOffset>-74930</wp:posOffset>
                      </wp:positionH>
                      <wp:positionV relativeFrom="paragraph">
                        <wp:posOffset>-5080</wp:posOffset>
                      </wp:positionV>
                      <wp:extent cx="2257425" cy="1193165"/>
                      <wp:effectExtent l="0" t="0" r="28575" b="260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7425" cy="11931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22C9A" id="Straight Connector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4pt" to="171.85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" strokecolor="black [3213]">
                      <o:lock v:ext="edit" shapetype="f"/>
                    </v:line>
                  </w:pict>
                </mc:Fallback>
              </mc:AlternateContent>
            </w:r>
            <w:r w:rsidRPr="00A90B83">
              <w:rPr>
                <w:rFonts w:ascii="Times New Roman" w:hAnsi="Times New Roman" w:cs="Times New Roman"/>
                <w:color w:val="000000" w:themeColor="text1"/>
                <w:sz w:val="20"/>
                <w:szCs w:val="20"/>
              </w:rPr>
              <w:t xml:space="preserve">                            </w:t>
            </w:r>
          </w:p>
          <w:p w:rsidR="003F4D06" w:rsidRPr="00A90B83" w:rsidRDefault="003F4D06" w:rsidP="005270F1">
            <w:pPr>
              <w:autoSpaceDE w:val="0"/>
              <w:autoSpaceDN w:val="0"/>
              <w:adjustRightInd w:val="0"/>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A90B83">
              <w:rPr>
                <w:rFonts w:ascii="Times New Roman" w:hAnsi="Times New Roman" w:cs="Times New Roman"/>
                <w:color w:val="000000" w:themeColor="text1"/>
                <w:sz w:val="20"/>
                <w:szCs w:val="20"/>
              </w:rPr>
              <w:t>Internal</w:t>
            </w:r>
          </w:p>
          <w:p w:rsidR="003F4D06" w:rsidRPr="00A90B83" w:rsidRDefault="003F4D06" w:rsidP="005270F1">
            <w:pPr>
              <w:autoSpaceDE w:val="0"/>
              <w:autoSpaceDN w:val="0"/>
              <w:adjustRightInd w:val="0"/>
              <w:rPr>
                <w:rFonts w:ascii="Times New Roman" w:hAnsi="Times New Roman" w:cs="Times New Roman"/>
                <w:color w:val="000000" w:themeColor="text1"/>
                <w:sz w:val="20"/>
                <w:szCs w:val="20"/>
              </w:rPr>
            </w:pPr>
          </w:p>
          <w:p w:rsidR="003F4D06" w:rsidRPr="00A90B83" w:rsidRDefault="003F4D06" w:rsidP="005270F1">
            <w:pPr>
              <w:autoSpaceDE w:val="0"/>
              <w:autoSpaceDN w:val="0"/>
              <w:adjustRightInd w:val="0"/>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Eksternal</w:t>
            </w:r>
          </w:p>
        </w:tc>
        <w:tc>
          <w:tcPr>
            <w:tcW w:w="5528" w:type="dxa"/>
            <w:tcBorders>
              <w:bottom w:val="single" w:sz="4" w:space="0" w:color="auto"/>
            </w:tcBorders>
          </w:tcPr>
          <w:p w:rsidR="003F4D06" w:rsidRPr="00A90B83" w:rsidRDefault="003F4D06" w:rsidP="005270F1">
            <w:pPr>
              <w:autoSpaceDE w:val="0"/>
              <w:autoSpaceDN w:val="0"/>
              <w:adjustRightInd w:val="0"/>
              <w:jc w:val="center"/>
              <w:rPr>
                <w:rFonts w:ascii="Times New Roman" w:hAnsi="Times New Roman" w:cs="Times New Roman"/>
                <w:i/>
                <w:color w:val="000000" w:themeColor="text1"/>
                <w:sz w:val="20"/>
                <w:szCs w:val="20"/>
              </w:rPr>
            </w:pPr>
            <w:r w:rsidRPr="00A90B83">
              <w:rPr>
                <w:rFonts w:ascii="Times New Roman" w:hAnsi="Times New Roman" w:cs="Times New Roman"/>
                <w:i/>
                <w:color w:val="000000" w:themeColor="text1"/>
                <w:sz w:val="20"/>
                <w:szCs w:val="20"/>
              </w:rPr>
              <w:t>STRENGHTS (S)</w:t>
            </w:r>
          </w:p>
          <w:p w:rsidR="003F4D06" w:rsidRPr="00A90B83" w:rsidRDefault="003F4D06" w:rsidP="003F4D06">
            <w:pPr>
              <w:pStyle w:val="ListParagraph"/>
              <w:numPr>
                <w:ilvl w:val="0"/>
                <w:numId w:val="12"/>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Modal pengelolaan cukup rendah</w:t>
            </w:r>
          </w:p>
          <w:p w:rsidR="003F4D06" w:rsidRPr="00A90B83" w:rsidRDefault="003F4D06" w:rsidP="003F4D06">
            <w:pPr>
              <w:pStyle w:val="ListParagraph"/>
              <w:numPr>
                <w:ilvl w:val="0"/>
                <w:numId w:val="12"/>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Produk yang dihasilkan berkualitas</w:t>
            </w:r>
          </w:p>
          <w:p w:rsidR="003F4D06" w:rsidRPr="00A90B83" w:rsidRDefault="003F4D06" w:rsidP="003F4D06">
            <w:pPr>
              <w:pStyle w:val="ListParagraph"/>
              <w:numPr>
                <w:ilvl w:val="0"/>
                <w:numId w:val="12"/>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Tersedianya tenaga kerja</w:t>
            </w:r>
          </w:p>
          <w:p w:rsidR="003F4D06" w:rsidRPr="00A90B83" w:rsidRDefault="003F4D06" w:rsidP="003F4D06">
            <w:pPr>
              <w:pStyle w:val="ListParagraph"/>
              <w:numPr>
                <w:ilvl w:val="0"/>
                <w:numId w:val="12"/>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Kearifan lokal yang masih dipertahankan</w:t>
            </w:r>
          </w:p>
          <w:p w:rsidR="003F4D06" w:rsidRPr="00A90B83" w:rsidRDefault="003F4D06" w:rsidP="003F4D06">
            <w:pPr>
              <w:pStyle w:val="ListParagraph"/>
              <w:numPr>
                <w:ilvl w:val="0"/>
                <w:numId w:val="12"/>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 xml:space="preserve">Jaminan tabungan bagi rumah tangga </w:t>
            </w:r>
          </w:p>
        </w:tc>
        <w:tc>
          <w:tcPr>
            <w:tcW w:w="4712" w:type="dxa"/>
            <w:tcBorders>
              <w:bottom w:val="single" w:sz="4" w:space="0" w:color="auto"/>
            </w:tcBorders>
          </w:tcPr>
          <w:p w:rsidR="003F4D06" w:rsidRPr="00A90B83" w:rsidRDefault="003F4D06" w:rsidP="005270F1">
            <w:pPr>
              <w:autoSpaceDE w:val="0"/>
              <w:autoSpaceDN w:val="0"/>
              <w:adjustRightInd w:val="0"/>
              <w:jc w:val="center"/>
              <w:rPr>
                <w:rFonts w:ascii="Times New Roman" w:hAnsi="Times New Roman" w:cs="Times New Roman"/>
                <w:i/>
                <w:color w:val="000000" w:themeColor="text1"/>
                <w:sz w:val="20"/>
                <w:szCs w:val="20"/>
              </w:rPr>
            </w:pPr>
            <w:r w:rsidRPr="00A90B83">
              <w:rPr>
                <w:rFonts w:ascii="Times New Roman" w:hAnsi="Times New Roman" w:cs="Times New Roman"/>
                <w:i/>
                <w:color w:val="000000" w:themeColor="text1"/>
                <w:sz w:val="20"/>
                <w:szCs w:val="20"/>
              </w:rPr>
              <w:t>WEAKNESSES (W)</w:t>
            </w:r>
          </w:p>
          <w:p w:rsidR="003F4D06" w:rsidRPr="00A90B83" w:rsidRDefault="003F4D06" w:rsidP="003F4D06">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Belum ada rencana yang bersifat strategis</w:t>
            </w:r>
          </w:p>
          <w:p w:rsidR="003F4D06" w:rsidRPr="00A90B83" w:rsidRDefault="003F4D06" w:rsidP="003F4D06">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Keterbatasan informasi dan akses</w:t>
            </w:r>
          </w:p>
          <w:p w:rsidR="003F4D06" w:rsidRPr="00A90B83" w:rsidRDefault="003F4D06" w:rsidP="003F4D06">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 xml:space="preserve">Keterbatasan teknologi </w:t>
            </w:r>
          </w:p>
          <w:p w:rsidR="003F4D06" w:rsidRPr="00A90B83" w:rsidRDefault="003F4D06" w:rsidP="003F4D06">
            <w:pPr>
              <w:pStyle w:val="ListParagraph"/>
              <w:numPr>
                <w:ilvl w:val="0"/>
                <w:numId w:val="13"/>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Minimnya pengetahuan petani tentang agroforestri</w:t>
            </w:r>
          </w:p>
          <w:p w:rsidR="003F4D06" w:rsidRPr="00A90B83" w:rsidRDefault="003F4D06" w:rsidP="003F4D06">
            <w:pPr>
              <w:pStyle w:val="ListParagraph"/>
              <w:numPr>
                <w:ilvl w:val="0"/>
                <w:numId w:val="13"/>
              </w:numPr>
              <w:autoSpaceDE w:val="0"/>
              <w:autoSpaceDN w:val="0"/>
              <w:adjustRightInd w:val="0"/>
              <w:spacing w:after="0" w:line="240" w:lineRule="auto"/>
              <w:rPr>
                <w:rFonts w:ascii="Times New Roman" w:hAnsi="Times New Roman" w:cs="Times New Roman"/>
                <w:i/>
                <w:color w:val="000000" w:themeColor="text1"/>
                <w:sz w:val="20"/>
                <w:szCs w:val="20"/>
              </w:rPr>
            </w:pPr>
            <w:r w:rsidRPr="00A90B83">
              <w:rPr>
                <w:rFonts w:ascii="Times New Roman" w:hAnsi="Times New Roman" w:cs="Times New Roman"/>
                <w:color w:val="000000" w:themeColor="text1"/>
                <w:sz w:val="20"/>
                <w:szCs w:val="20"/>
              </w:rPr>
              <w:t>Minimnya dukungan pemerintah</w:t>
            </w:r>
          </w:p>
        </w:tc>
      </w:tr>
      <w:tr w:rsidR="003F4D06" w:rsidRPr="00A90B83" w:rsidTr="003F4D06">
        <w:trPr>
          <w:trHeight w:val="2585"/>
        </w:trPr>
        <w:tc>
          <w:tcPr>
            <w:tcW w:w="3652" w:type="dxa"/>
            <w:tcBorders>
              <w:top w:val="single" w:sz="4" w:space="0" w:color="auto"/>
              <w:bottom w:val="single" w:sz="4" w:space="0" w:color="auto"/>
            </w:tcBorders>
          </w:tcPr>
          <w:p w:rsidR="003F4D06" w:rsidRPr="00A90B83" w:rsidRDefault="003F4D06" w:rsidP="005270F1">
            <w:pPr>
              <w:jc w:val="center"/>
              <w:rPr>
                <w:rFonts w:ascii="Times New Roman" w:eastAsia="Times New Roman" w:hAnsi="Times New Roman" w:cs="Times New Roman"/>
                <w:i/>
                <w:color w:val="000000" w:themeColor="text1"/>
                <w:sz w:val="20"/>
                <w:szCs w:val="20"/>
                <w:lang w:eastAsia="id-ID"/>
              </w:rPr>
            </w:pPr>
            <w:r w:rsidRPr="00A90B83">
              <w:rPr>
                <w:rFonts w:ascii="Times New Roman" w:eastAsia="Times New Roman" w:hAnsi="Times New Roman" w:cs="Times New Roman"/>
                <w:i/>
                <w:color w:val="000000" w:themeColor="text1"/>
                <w:sz w:val="20"/>
                <w:szCs w:val="20"/>
                <w:lang w:eastAsia="id-ID"/>
              </w:rPr>
              <w:t>OPPORTUNITIES (O)</w:t>
            </w:r>
          </w:p>
          <w:p w:rsidR="003F4D06" w:rsidRPr="00A90B83" w:rsidRDefault="003F4D06" w:rsidP="003F4D06">
            <w:pPr>
              <w:pStyle w:val="ListParagraph"/>
              <w:numPr>
                <w:ilvl w:val="0"/>
                <w:numId w:val="10"/>
              </w:numPr>
              <w:spacing w:after="0" w:line="240" w:lineRule="auto"/>
              <w:rPr>
                <w:rFonts w:ascii="Times New Roman" w:eastAsia="Times New Roman" w:hAnsi="Times New Roman" w:cs="Times New Roman"/>
                <w:color w:val="000000" w:themeColor="text1"/>
                <w:sz w:val="20"/>
                <w:szCs w:val="20"/>
                <w:lang w:eastAsia="id-ID"/>
              </w:rPr>
            </w:pPr>
            <w:r w:rsidRPr="00A90B83">
              <w:rPr>
                <w:rFonts w:ascii="Times New Roman" w:eastAsia="Times New Roman" w:hAnsi="Times New Roman" w:cs="Times New Roman"/>
                <w:color w:val="000000" w:themeColor="text1"/>
                <w:sz w:val="20"/>
                <w:szCs w:val="20"/>
                <w:lang w:eastAsia="id-ID"/>
              </w:rPr>
              <w:t>Pendampingan petani LSM</w:t>
            </w:r>
          </w:p>
          <w:p w:rsidR="003F4D06" w:rsidRPr="00A90B83" w:rsidRDefault="003F4D06" w:rsidP="003F4D06">
            <w:pPr>
              <w:pStyle w:val="ListParagraph"/>
              <w:numPr>
                <w:ilvl w:val="0"/>
                <w:numId w:val="10"/>
              </w:numPr>
              <w:spacing w:after="0" w:line="240" w:lineRule="auto"/>
              <w:rPr>
                <w:rFonts w:ascii="Times New Roman" w:eastAsia="Times New Roman" w:hAnsi="Times New Roman" w:cs="Times New Roman"/>
                <w:color w:val="000000" w:themeColor="text1"/>
                <w:sz w:val="20"/>
                <w:szCs w:val="20"/>
                <w:lang w:eastAsia="id-ID"/>
              </w:rPr>
            </w:pPr>
            <w:r w:rsidRPr="00A90B83">
              <w:rPr>
                <w:rFonts w:ascii="Times New Roman" w:eastAsia="Times New Roman" w:hAnsi="Times New Roman" w:cs="Times New Roman"/>
                <w:color w:val="000000" w:themeColor="text1"/>
                <w:sz w:val="20"/>
                <w:szCs w:val="20"/>
                <w:lang w:eastAsia="id-ID"/>
              </w:rPr>
              <w:t>Tebukanya pasar / swalayan</w:t>
            </w:r>
          </w:p>
          <w:p w:rsidR="003F4D06" w:rsidRPr="00A90B83" w:rsidRDefault="003F4D06" w:rsidP="003F4D06">
            <w:pPr>
              <w:pStyle w:val="ListParagraph"/>
              <w:numPr>
                <w:ilvl w:val="0"/>
                <w:numId w:val="10"/>
              </w:numPr>
              <w:spacing w:after="0" w:line="240" w:lineRule="auto"/>
              <w:rPr>
                <w:rFonts w:ascii="Times New Roman" w:eastAsia="Times New Roman" w:hAnsi="Times New Roman" w:cs="Times New Roman"/>
                <w:color w:val="000000" w:themeColor="text1"/>
                <w:sz w:val="20"/>
                <w:szCs w:val="20"/>
                <w:lang w:eastAsia="id-ID"/>
              </w:rPr>
            </w:pPr>
            <w:r w:rsidRPr="00A90B83">
              <w:rPr>
                <w:rFonts w:ascii="Times New Roman" w:eastAsia="Times New Roman" w:hAnsi="Times New Roman" w:cs="Times New Roman"/>
                <w:color w:val="000000" w:themeColor="text1"/>
                <w:sz w:val="20"/>
                <w:szCs w:val="20"/>
                <w:lang w:eastAsia="id-ID"/>
              </w:rPr>
              <w:t>Kerja sama dengan mitra rumah makan</w:t>
            </w:r>
          </w:p>
          <w:p w:rsidR="003F4D06" w:rsidRPr="00A90B83" w:rsidRDefault="003F4D06" w:rsidP="003F4D06">
            <w:pPr>
              <w:pStyle w:val="ListParagraph"/>
              <w:numPr>
                <w:ilvl w:val="0"/>
                <w:numId w:val="10"/>
              </w:numPr>
              <w:spacing w:after="0" w:line="240" w:lineRule="auto"/>
              <w:rPr>
                <w:rFonts w:ascii="Times New Roman" w:eastAsia="Times New Roman" w:hAnsi="Times New Roman" w:cs="Times New Roman"/>
                <w:color w:val="000000" w:themeColor="text1"/>
                <w:sz w:val="20"/>
                <w:szCs w:val="20"/>
                <w:lang w:eastAsia="id-ID"/>
              </w:rPr>
            </w:pPr>
            <w:r w:rsidRPr="00A90B83">
              <w:rPr>
                <w:rFonts w:ascii="Times New Roman" w:eastAsia="Times New Roman" w:hAnsi="Times New Roman" w:cs="Times New Roman"/>
                <w:color w:val="000000" w:themeColor="text1"/>
                <w:sz w:val="20"/>
                <w:szCs w:val="20"/>
                <w:lang w:eastAsia="id-ID"/>
              </w:rPr>
              <w:t>Meningkatnya perm</w:t>
            </w:r>
            <w:r>
              <w:rPr>
                <w:rFonts w:ascii="Times New Roman" w:eastAsia="Times New Roman" w:hAnsi="Times New Roman" w:cs="Times New Roman"/>
                <w:color w:val="000000" w:themeColor="text1"/>
                <w:sz w:val="20"/>
                <w:szCs w:val="20"/>
                <w:lang w:eastAsia="id-ID"/>
              </w:rPr>
              <w:t>i</w:t>
            </w:r>
            <w:r w:rsidRPr="00A90B83">
              <w:rPr>
                <w:rFonts w:ascii="Times New Roman" w:eastAsia="Times New Roman" w:hAnsi="Times New Roman" w:cs="Times New Roman"/>
                <w:color w:val="000000" w:themeColor="text1"/>
                <w:sz w:val="20"/>
                <w:szCs w:val="20"/>
                <w:lang w:eastAsia="id-ID"/>
              </w:rPr>
              <w:t>ntaan hasil produksi</w:t>
            </w:r>
          </w:p>
        </w:tc>
        <w:tc>
          <w:tcPr>
            <w:tcW w:w="5528" w:type="dxa"/>
            <w:tcBorders>
              <w:top w:val="single" w:sz="4" w:space="0" w:color="auto"/>
              <w:bottom w:val="single" w:sz="4" w:space="0" w:color="auto"/>
            </w:tcBorders>
          </w:tcPr>
          <w:p w:rsidR="003F4D06" w:rsidRPr="00A90B83" w:rsidRDefault="003F4D06" w:rsidP="005270F1">
            <w:pPr>
              <w:autoSpaceDE w:val="0"/>
              <w:autoSpaceDN w:val="0"/>
              <w:adjustRightInd w:val="0"/>
              <w:jc w:val="center"/>
              <w:rPr>
                <w:rFonts w:ascii="Times New Roman" w:hAnsi="Times New Roman" w:cs="Times New Roman"/>
                <w:i/>
                <w:color w:val="000000" w:themeColor="text1"/>
                <w:sz w:val="20"/>
                <w:szCs w:val="20"/>
              </w:rPr>
            </w:pPr>
            <w:r w:rsidRPr="00A90B83">
              <w:rPr>
                <w:rFonts w:ascii="Times New Roman" w:hAnsi="Times New Roman" w:cs="Times New Roman"/>
                <w:i/>
                <w:color w:val="000000" w:themeColor="text1"/>
                <w:sz w:val="20"/>
                <w:szCs w:val="20"/>
              </w:rPr>
              <w:t>STRATEGI (S-O)</w:t>
            </w:r>
          </w:p>
          <w:p w:rsidR="003F4D06" w:rsidRDefault="003F4D06" w:rsidP="003F4D06">
            <w:pPr>
              <w:pStyle w:val="ListParagraph"/>
              <w:numPr>
                <w:ilvl w:val="0"/>
                <w:numId w:val="14"/>
              </w:numPr>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Memaksimalkan pengelolaan dan pengembangan  agroforestri dengan memanfaatkan peluang pasar yang ada (S1, S2, S3, S5 O2, O3, O4)</w:t>
            </w:r>
          </w:p>
          <w:p w:rsidR="003F4D06" w:rsidRPr="00A90B83" w:rsidRDefault="003F4D06" w:rsidP="003F4D06">
            <w:pPr>
              <w:pStyle w:val="ListParagraph"/>
              <w:numPr>
                <w:ilvl w:val="0"/>
                <w:numId w:val="14"/>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 xml:space="preserve">Memanfaatkan </w:t>
            </w:r>
            <w:r>
              <w:rPr>
                <w:rFonts w:ascii="Times New Roman" w:hAnsi="Times New Roman" w:cs="Times New Roman"/>
                <w:color w:val="000000" w:themeColor="text1"/>
                <w:sz w:val="20"/>
                <w:szCs w:val="20"/>
              </w:rPr>
              <w:t>kehadiran pendamping</w:t>
            </w:r>
            <w:r w:rsidRPr="00A90B83">
              <w:rPr>
                <w:rFonts w:ascii="Times New Roman" w:hAnsi="Times New Roman" w:cs="Times New Roman"/>
                <w:color w:val="000000" w:themeColor="text1"/>
                <w:sz w:val="20"/>
                <w:szCs w:val="20"/>
              </w:rPr>
              <w:t xml:space="preserve"> untuk </w:t>
            </w:r>
            <w:r>
              <w:rPr>
                <w:rFonts w:ascii="Times New Roman" w:hAnsi="Times New Roman" w:cs="Times New Roman"/>
                <w:color w:val="000000" w:themeColor="text1"/>
                <w:sz w:val="20"/>
                <w:szCs w:val="20"/>
              </w:rPr>
              <w:t>penguatan kelembagaan kelompok tani</w:t>
            </w:r>
            <w:r w:rsidRPr="00A90B83">
              <w:rPr>
                <w:rFonts w:ascii="Times New Roman" w:hAnsi="Times New Roman" w:cs="Times New Roman"/>
                <w:color w:val="000000" w:themeColor="text1"/>
                <w:sz w:val="20"/>
                <w:szCs w:val="20"/>
              </w:rPr>
              <w:t xml:space="preserve"> dan peningkatan produksi </w:t>
            </w:r>
            <w:r>
              <w:rPr>
                <w:rFonts w:ascii="Times New Roman" w:hAnsi="Times New Roman" w:cs="Times New Roman"/>
                <w:color w:val="000000" w:themeColor="text1"/>
                <w:sz w:val="20"/>
                <w:szCs w:val="20"/>
              </w:rPr>
              <w:t>(S2</w:t>
            </w:r>
            <w:r w:rsidRPr="00A90B83">
              <w:rPr>
                <w:rFonts w:ascii="Times New Roman" w:hAnsi="Times New Roman" w:cs="Times New Roman"/>
                <w:color w:val="000000" w:themeColor="text1"/>
                <w:sz w:val="20"/>
                <w:szCs w:val="20"/>
              </w:rPr>
              <w:t>, S4,</w:t>
            </w:r>
            <w:r>
              <w:rPr>
                <w:rFonts w:ascii="Times New Roman" w:hAnsi="Times New Roman" w:cs="Times New Roman"/>
                <w:color w:val="000000" w:themeColor="text1"/>
                <w:sz w:val="20"/>
                <w:szCs w:val="20"/>
              </w:rPr>
              <w:t xml:space="preserve"> S3, O1, O2</w:t>
            </w:r>
            <w:r w:rsidRPr="00A90B83">
              <w:rPr>
                <w:rFonts w:ascii="Times New Roman" w:hAnsi="Times New Roman" w:cs="Times New Roman"/>
                <w:color w:val="000000" w:themeColor="text1"/>
                <w:sz w:val="20"/>
                <w:szCs w:val="20"/>
              </w:rPr>
              <w:t>)</w:t>
            </w:r>
          </w:p>
          <w:p w:rsidR="003F4D06" w:rsidRPr="00A90B83" w:rsidRDefault="003F4D06" w:rsidP="003F4D06">
            <w:pPr>
              <w:pStyle w:val="ListParagraph"/>
              <w:numPr>
                <w:ilvl w:val="0"/>
                <w:numId w:val="14"/>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 xml:space="preserve">Menjaga bentuk kearifan lokal dengan mempertahankan tradisi konsumsi hasil agroforestri </w:t>
            </w:r>
            <w:r>
              <w:rPr>
                <w:rFonts w:ascii="Times New Roman" w:hAnsi="Times New Roman" w:cs="Times New Roman"/>
                <w:color w:val="000000" w:themeColor="text1"/>
                <w:sz w:val="20"/>
                <w:szCs w:val="20"/>
              </w:rPr>
              <w:t>pada hajatan-hajatan adat</w:t>
            </w:r>
            <w:r w:rsidRPr="00A90B83">
              <w:rPr>
                <w:rFonts w:ascii="Times New Roman" w:hAnsi="Times New Roman" w:cs="Times New Roman"/>
                <w:i/>
                <w:color w:val="000000" w:themeColor="text1"/>
                <w:sz w:val="20"/>
                <w:szCs w:val="20"/>
              </w:rPr>
              <w:t xml:space="preserve"> </w:t>
            </w:r>
            <w:r>
              <w:rPr>
                <w:rFonts w:ascii="Times New Roman" w:hAnsi="Times New Roman" w:cs="Times New Roman"/>
                <w:color w:val="000000" w:themeColor="text1"/>
                <w:sz w:val="20"/>
                <w:szCs w:val="20"/>
              </w:rPr>
              <w:t>(S2</w:t>
            </w:r>
            <w:r w:rsidRPr="00A90B83">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S4, O1, O4</w:t>
            </w:r>
            <w:r w:rsidRPr="00A90B83">
              <w:rPr>
                <w:rFonts w:ascii="Times New Roman" w:hAnsi="Times New Roman" w:cs="Times New Roman"/>
                <w:color w:val="000000" w:themeColor="text1"/>
                <w:sz w:val="20"/>
                <w:szCs w:val="20"/>
              </w:rPr>
              <w:t>)</w:t>
            </w:r>
          </w:p>
        </w:tc>
        <w:tc>
          <w:tcPr>
            <w:tcW w:w="4712" w:type="dxa"/>
            <w:tcBorders>
              <w:top w:val="single" w:sz="4" w:space="0" w:color="auto"/>
              <w:bottom w:val="single" w:sz="4" w:space="0" w:color="auto"/>
            </w:tcBorders>
          </w:tcPr>
          <w:p w:rsidR="003F4D06" w:rsidRPr="00A90B83" w:rsidRDefault="003F4D06" w:rsidP="005270F1">
            <w:pPr>
              <w:autoSpaceDE w:val="0"/>
              <w:autoSpaceDN w:val="0"/>
              <w:adjustRightInd w:val="0"/>
              <w:jc w:val="center"/>
              <w:rPr>
                <w:rFonts w:ascii="Times New Roman" w:hAnsi="Times New Roman" w:cs="Times New Roman"/>
                <w:i/>
                <w:color w:val="000000" w:themeColor="text1"/>
                <w:sz w:val="20"/>
                <w:szCs w:val="20"/>
              </w:rPr>
            </w:pPr>
            <w:r w:rsidRPr="00A90B83">
              <w:rPr>
                <w:rFonts w:ascii="Times New Roman" w:hAnsi="Times New Roman" w:cs="Times New Roman"/>
                <w:i/>
                <w:color w:val="000000" w:themeColor="text1"/>
                <w:sz w:val="20"/>
                <w:szCs w:val="20"/>
              </w:rPr>
              <w:t>STRATEGI (W-O)</w:t>
            </w:r>
          </w:p>
          <w:p w:rsidR="003F4D06" w:rsidRPr="00A90B83" w:rsidRDefault="003F4D06" w:rsidP="003F4D06">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Menyusun perencanaan jangka panjang serta m</w:t>
            </w:r>
            <w:r w:rsidRPr="00A90B83">
              <w:rPr>
                <w:rFonts w:ascii="Times New Roman" w:hAnsi="Times New Roman" w:cs="Times New Roman"/>
                <w:color w:val="000000" w:themeColor="text1"/>
                <w:sz w:val="20"/>
                <w:szCs w:val="20"/>
              </w:rPr>
              <w:t xml:space="preserve">embuka akses data dan informasi yang relevan antar </w:t>
            </w:r>
            <w:r>
              <w:rPr>
                <w:rFonts w:ascii="Times New Roman" w:hAnsi="Times New Roman" w:cs="Times New Roman"/>
                <w:color w:val="000000" w:themeColor="text1"/>
                <w:sz w:val="20"/>
                <w:szCs w:val="20"/>
              </w:rPr>
              <w:t xml:space="preserve">oleh </w:t>
            </w:r>
            <w:r w:rsidRPr="00A90B83">
              <w:rPr>
                <w:rFonts w:ascii="Times New Roman" w:hAnsi="Times New Roman" w:cs="Times New Roman"/>
                <w:color w:val="000000" w:themeColor="text1"/>
                <w:sz w:val="20"/>
                <w:szCs w:val="20"/>
              </w:rPr>
              <w:t>lembaga/pemerintah daerah dan LSM</w:t>
            </w:r>
            <w:r>
              <w:rPr>
                <w:rFonts w:ascii="Times New Roman" w:hAnsi="Times New Roman" w:cs="Times New Roman"/>
                <w:color w:val="000000" w:themeColor="text1"/>
                <w:sz w:val="20"/>
                <w:szCs w:val="20"/>
              </w:rPr>
              <w:t xml:space="preserve"> untuk mengakomodir kepentingan petani dalam rangka meningkatkan kapasitas petani yang beriorentasi pada kesejahteraan</w:t>
            </w:r>
            <w:r w:rsidRPr="00A90B8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(W1, W2, W3, W4, W5, O1, O4</w:t>
            </w:r>
            <w:r w:rsidRPr="00A90B83">
              <w:rPr>
                <w:rFonts w:ascii="Times New Roman" w:hAnsi="Times New Roman" w:cs="Times New Roman"/>
                <w:color w:val="000000" w:themeColor="text1"/>
                <w:sz w:val="20"/>
                <w:szCs w:val="20"/>
              </w:rPr>
              <w:t>)</w:t>
            </w:r>
          </w:p>
          <w:p w:rsidR="003F4D06" w:rsidRPr="00A90B83" w:rsidRDefault="003F4D06" w:rsidP="003F4D06">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Menciptakan kondisi pasar hasil</w:t>
            </w:r>
            <w:r>
              <w:rPr>
                <w:rFonts w:ascii="Times New Roman" w:hAnsi="Times New Roman" w:cs="Times New Roman"/>
                <w:color w:val="000000" w:themeColor="text1"/>
                <w:sz w:val="20"/>
                <w:szCs w:val="20"/>
              </w:rPr>
              <w:t>-hasil</w:t>
            </w:r>
            <w:r w:rsidRPr="00A90B83">
              <w:rPr>
                <w:rFonts w:ascii="Times New Roman" w:hAnsi="Times New Roman" w:cs="Times New Roman"/>
                <w:color w:val="000000" w:themeColor="text1"/>
                <w:sz w:val="20"/>
                <w:szCs w:val="20"/>
              </w:rPr>
              <w:t xml:space="preserve"> agroforestri yang tidak merugikan petani </w:t>
            </w:r>
            <w:r>
              <w:rPr>
                <w:rFonts w:ascii="Times New Roman" w:hAnsi="Times New Roman" w:cs="Times New Roman"/>
                <w:color w:val="000000" w:themeColor="text1"/>
                <w:sz w:val="20"/>
                <w:szCs w:val="20"/>
              </w:rPr>
              <w:t>dengan didukung oleh pemerintah, LSM dan industri sebagai wujud dukungan terhadap petani ( W1, W5</w:t>
            </w:r>
            <w:r w:rsidRPr="00A90B8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O1, O4</w:t>
            </w:r>
            <w:r w:rsidRPr="00A90B83">
              <w:rPr>
                <w:rFonts w:ascii="Times New Roman" w:hAnsi="Times New Roman" w:cs="Times New Roman"/>
                <w:color w:val="000000" w:themeColor="text1"/>
                <w:sz w:val="20"/>
                <w:szCs w:val="20"/>
              </w:rPr>
              <w:t>)</w:t>
            </w:r>
          </w:p>
        </w:tc>
      </w:tr>
      <w:tr w:rsidR="003F4D06" w:rsidRPr="00A90B83" w:rsidTr="003F4D06">
        <w:trPr>
          <w:trHeight w:val="2519"/>
        </w:trPr>
        <w:tc>
          <w:tcPr>
            <w:tcW w:w="3652" w:type="dxa"/>
            <w:tcBorders>
              <w:top w:val="single" w:sz="4" w:space="0" w:color="auto"/>
              <w:bottom w:val="single" w:sz="4" w:space="0" w:color="auto"/>
            </w:tcBorders>
          </w:tcPr>
          <w:p w:rsidR="003F4D06" w:rsidRPr="00A90B83" w:rsidRDefault="003F4D06" w:rsidP="005270F1">
            <w:pPr>
              <w:jc w:val="center"/>
              <w:rPr>
                <w:rFonts w:ascii="Times New Roman" w:eastAsia="Times New Roman" w:hAnsi="Times New Roman" w:cs="Times New Roman"/>
                <w:i/>
                <w:color w:val="000000" w:themeColor="text1"/>
                <w:sz w:val="20"/>
                <w:szCs w:val="20"/>
                <w:lang w:eastAsia="id-ID"/>
              </w:rPr>
            </w:pPr>
            <w:r w:rsidRPr="00A90B83">
              <w:rPr>
                <w:rFonts w:ascii="Times New Roman" w:eastAsia="Times New Roman" w:hAnsi="Times New Roman" w:cs="Times New Roman"/>
                <w:i/>
                <w:color w:val="000000" w:themeColor="text1"/>
                <w:sz w:val="20"/>
                <w:szCs w:val="20"/>
                <w:lang w:eastAsia="id-ID"/>
              </w:rPr>
              <w:t>THREATS (</w:t>
            </w:r>
            <w:r>
              <w:rPr>
                <w:rFonts w:ascii="Times New Roman" w:eastAsia="Times New Roman" w:hAnsi="Times New Roman" w:cs="Times New Roman"/>
                <w:i/>
                <w:color w:val="000000" w:themeColor="text1"/>
                <w:sz w:val="20"/>
                <w:szCs w:val="20"/>
                <w:lang w:eastAsia="id-ID"/>
              </w:rPr>
              <w:t>T)</w:t>
            </w:r>
          </w:p>
          <w:p w:rsidR="003F4D06" w:rsidRPr="00A90B83" w:rsidRDefault="003F4D06" w:rsidP="003F4D06">
            <w:pPr>
              <w:pStyle w:val="ListParagraph"/>
              <w:numPr>
                <w:ilvl w:val="0"/>
                <w:numId w:val="11"/>
              </w:numPr>
              <w:spacing w:after="0" w:line="240" w:lineRule="auto"/>
              <w:rPr>
                <w:rFonts w:ascii="Times New Roman" w:eastAsia="Times New Roman" w:hAnsi="Times New Roman" w:cs="Times New Roman"/>
                <w:color w:val="000000" w:themeColor="text1"/>
                <w:sz w:val="20"/>
                <w:szCs w:val="20"/>
                <w:lang w:eastAsia="id-ID"/>
              </w:rPr>
            </w:pPr>
            <w:r w:rsidRPr="00A90B83">
              <w:rPr>
                <w:rFonts w:ascii="Times New Roman" w:eastAsia="Times New Roman" w:hAnsi="Times New Roman" w:cs="Times New Roman"/>
                <w:color w:val="000000" w:themeColor="text1"/>
                <w:sz w:val="20"/>
                <w:szCs w:val="20"/>
                <w:lang w:eastAsia="id-ID"/>
              </w:rPr>
              <w:t>Konversi lahan</w:t>
            </w:r>
          </w:p>
          <w:p w:rsidR="003F4D06" w:rsidRPr="00A90B83" w:rsidRDefault="003F4D06" w:rsidP="003F4D06">
            <w:pPr>
              <w:pStyle w:val="ListParagraph"/>
              <w:numPr>
                <w:ilvl w:val="0"/>
                <w:numId w:val="11"/>
              </w:numPr>
              <w:spacing w:after="0" w:line="240" w:lineRule="auto"/>
              <w:rPr>
                <w:rFonts w:ascii="Times New Roman" w:eastAsia="Times New Roman" w:hAnsi="Times New Roman" w:cs="Times New Roman"/>
                <w:color w:val="000000" w:themeColor="text1"/>
                <w:sz w:val="20"/>
                <w:szCs w:val="20"/>
                <w:lang w:eastAsia="id-ID"/>
              </w:rPr>
            </w:pPr>
            <w:r w:rsidRPr="00A90B83">
              <w:rPr>
                <w:rFonts w:ascii="Times New Roman" w:eastAsia="Times New Roman" w:hAnsi="Times New Roman" w:cs="Times New Roman"/>
                <w:color w:val="000000" w:themeColor="text1"/>
                <w:sz w:val="20"/>
                <w:szCs w:val="20"/>
                <w:lang w:eastAsia="id-ID"/>
              </w:rPr>
              <w:t>Hama dan pemyakit</w:t>
            </w:r>
          </w:p>
          <w:p w:rsidR="003F4D06" w:rsidRPr="00A90B83" w:rsidRDefault="003F4D06" w:rsidP="003F4D06">
            <w:pPr>
              <w:pStyle w:val="ListParagraph"/>
              <w:numPr>
                <w:ilvl w:val="0"/>
                <w:numId w:val="11"/>
              </w:numPr>
              <w:spacing w:after="0" w:line="240" w:lineRule="auto"/>
              <w:rPr>
                <w:rFonts w:ascii="Times New Roman" w:eastAsia="Times New Roman" w:hAnsi="Times New Roman" w:cs="Times New Roman"/>
                <w:color w:val="000000" w:themeColor="text1"/>
                <w:sz w:val="20"/>
                <w:szCs w:val="20"/>
                <w:lang w:eastAsia="id-ID"/>
              </w:rPr>
            </w:pPr>
            <w:r w:rsidRPr="00A90B83">
              <w:rPr>
                <w:rFonts w:ascii="Times New Roman" w:eastAsia="Times New Roman" w:hAnsi="Times New Roman" w:cs="Times New Roman"/>
                <w:color w:val="000000" w:themeColor="text1"/>
                <w:sz w:val="20"/>
                <w:szCs w:val="20"/>
                <w:lang w:eastAsia="id-ID"/>
              </w:rPr>
              <w:t>Pertambahan penduduk</w:t>
            </w:r>
          </w:p>
          <w:p w:rsidR="003F4D06" w:rsidRPr="00A90B83" w:rsidRDefault="003F4D06" w:rsidP="003F4D06">
            <w:pPr>
              <w:pStyle w:val="ListParagraph"/>
              <w:numPr>
                <w:ilvl w:val="0"/>
                <w:numId w:val="11"/>
              </w:numPr>
              <w:spacing w:after="0" w:line="240" w:lineRule="auto"/>
              <w:rPr>
                <w:rFonts w:ascii="Times New Roman" w:eastAsia="Times New Roman" w:hAnsi="Times New Roman" w:cs="Times New Roman"/>
                <w:color w:val="000000" w:themeColor="text1"/>
                <w:sz w:val="20"/>
                <w:szCs w:val="20"/>
                <w:lang w:eastAsia="id-ID"/>
              </w:rPr>
            </w:pPr>
            <w:r w:rsidRPr="00A90B83">
              <w:rPr>
                <w:rFonts w:ascii="Times New Roman" w:eastAsia="Times New Roman" w:hAnsi="Times New Roman" w:cs="Times New Roman"/>
                <w:color w:val="000000" w:themeColor="text1"/>
                <w:sz w:val="20"/>
                <w:szCs w:val="20"/>
                <w:lang w:eastAsia="id-ID"/>
              </w:rPr>
              <w:t>Abu vulkanik</w:t>
            </w:r>
          </w:p>
          <w:p w:rsidR="003F4D06" w:rsidRPr="00A90B83" w:rsidRDefault="003F4D06" w:rsidP="003F4D06">
            <w:pPr>
              <w:pStyle w:val="ListParagraph"/>
              <w:numPr>
                <w:ilvl w:val="0"/>
                <w:numId w:val="11"/>
              </w:numPr>
              <w:spacing w:after="0" w:line="240" w:lineRule="auto"/>
              <w:rPr>
                <w:rFonts w:ascii="Times New Roman" w:eastAsia="Times New Roman" w:hAnsi="Times New Roman" w:cs="Times New Roman"/>
                <w:color w:val="000000" w:themeColor="text1"/>
                <w:sz w:val="20"/>
                <w:szCs w:val="20"/>
                <w:lang w:eastAsia="id-ID"/>
              </w:rPr>
            </w:pPr>
            <w:r w:rsidRPr="00A90B83">
              <w:rPr>
                <w:rFonts w:ascii="Times New Roman" w:eastAsia="Times New Roman" w:hAnsi="Times New Roman" w:cs="Times New Roman"/>
                <w:color w:val="000000" w:themeColor="text1"/>
                <w:sz w:val="20"/>
                <w:szCs w:val="20"/>
                <w:lang w:eastAsia="id-ID"/>
              </w:rPr>
              <w:t>Perubahan musim yang tidak menentu</w:t>
            </w:r>
          </w:p>
        </w:tc>
        <w:tc>
          <w:tcPr>
            <w:tcW w:w="5528" w:type="dxa"/>
            <w:tcBorders>
              <w:top w:val="single" w:sz="4" w:space="0" w:color="auto"/>
              <w:bottom w:val="single" w:sz="4" w:space="0" w:color="auto"/>
            </w:tcBorders>
          </w:tcPr>
          <w:p w:rsidR="003F4D06" w:rsidRPr="00A90B83" w:rsidRDefault="003F4D06" w:rsidP="005270F1">
            <w:pPr>
              <w:autoSpaceDE w:val="0"/>
              <w:autoSpaceDN w:val="0"/>
              <w:adjustRightInd w:val="0"/>
              <w:jc w:val="center"/>
              <w:rPr>
                <w:rFonts w:ascii="Times New Roman" w:hAnsi="Times New Roman" w:cs="Times New Roman"/>
                <w:i/>
                <w:color w:val="000000" w:themeColor="text1"/>
                <w:sz w:val="20"/>
                <w:szCs w:val="20"/>
              </w:rPr>
            </w:pPr>
            <w:r w:rsidRPr="00A90B83">
              <w:rPr>
                <w:rFonts w:ascii="Times New Roman" w:hAnsi="Times New Roman" w:cs="Times New Roman"/>
                <w:i/>
                <w:color w:val="000000" w:themeColor="text1"/>
                <w:sz w:val="20"/>
                <w:szCs w:val="20"/>
              </w:rPr>
              <w:t>STRATEGI (S-T)</w:t>
            </w:r>
          </w:p>
          <w:p w:rsidR="003F4D06" w:rsidRPr="00A90B83" w:rsidRDefault="003F4D06" w:rsidP="003F4D06">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Sosialisasi kesadaran lingkungan dan pemahaman tentang manfaat agroforestri</w:t>
            </w:r>
            <w:r>
              <w:rPr>
                <w:rFonts w:ascii="Times New Roman" w:hAnsi="Times New Roman" w:cs="Times New Roman"/>
                <w:color w:val="000000" w:themeColor="text1"/>
                <w:sz w:val="20"/>
                <w:szCs w:val="20"/>
              </w:rPr>
              <w:t xml:space="preserve"> untuk meminimalisir terjadinya konversi lahan</w:t>
            </w:r>
            <w:r w:rsidRPr="00A90B8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(S1, S3, S4, S5, T1, T3, T5</w:t>
            </w:r>
            <w:r w:rsidRPr="00A90B83">
              <w:rPr>
                <w:rFonts w:ascii="Times New Roman" w:hAnsi="Times New Roman" w:cs="Times New Roman"/>
                <w:color w:val="000000" w:themeColor="text1"/>
                <w:sz w:val="20"/>
                <w:szCs w:val="20"/>
              </w:rPr>
              <w:t>)</w:t>
            </w:r>
          </w:p>
          <w:p w:rsidR="003F4D06" w:rsidRPr="00A90B83" w:rsidRDefault="003F4D06" w:rsidP="003F4D06">
            <w:pPr>
              <w:pStyle w:val="Default"/>
              <w:numPr>
                <w:ilvl w:val="0"/>
                <w:numId w:val="17"/>
              </w:numPr>
              <w:spacing w:before="40"/>
              <w:rPr>
                <w:color w:val="000000" w:themeColor="text1"/>
                <w:sz w:val="20"/>
                <w:szCs w:val="20"/>
              </w:rPr>
            </w:pPr>
            <w:r>
              <w:rPr>
                <w:color w:val="000000" w:themeColor="text1"/>
                <w:sz w:val="20"/>
                <w:szCs w:val="20"/>
                <w:lang w:val="id-ID"/>
              </w:rPr>
              <w:t>M</w:t>
            </w:r>
            <w:r w:rsidRPr="00A90B83">
              <w:rPr>
                <w:color w:val="000000" w:themeColor="text1"/>
                <w:sz w:val="20"/>
                <w:szCs w:val="20"/>
              </w:rPr>
              <w:t xml:space="preserve">engembangkan pola agroforestri </w:t>
            </w:r>
            <w:r w:rsidRPr="00A90B83">
              <w:rPr>
                <w:color w:val="000000" w:themeColor="text1"/>
                <w:sz w:val="20"/>
                <w:szCs w:val="20"/>
                <w:lang w:val="id-ID"/>
              </w:rPr>
              <w:t xml:space="preserve">dengan penerapan teknologi </w:t>
            </w:r>
            <w:r w:rsidRPr="00A90B83">
              <w:rPr>
                <w:color w:val="000000" w:themeColor="text1"/>
                <w:sz w:val="20"/>
                <w:szCs w:val="20"/>
              </w:rPr>
              <w:t>untuk peningkatan produktifitas lahan</w:t>
            </w:r>
            <w:r w:rsidRPr="00A90B83">
              <w:rPr>
                <w:color w:val="000000" w:themeColor="text1"/>
                <w:sz w:val="20"/>
                <w:szCs w:val="20"/>
                <w:lang w:val="id-ID"/>
              </w:rPr>
              <w:t xml:space="preserve"> </w:t>
            </w:r>
            <w:r>
              <w:rPr>
                <w:color w:val="000000" w:themeColor="text1"/>
                <w:sz w:val="20"/>
                <w:szCs w:val="20"/>
                <w:lang w:val="id-ID"/>
              </w:rPr>
              <w:t xml:space="preserve"> dan produksi hasil yang tinggi dan beragam (S2, S3, S5</w:t>
            </w:r>
            <w:r w:rsidRPr="00A90B83">
              <w:rPr>
                <w:color w:val="000000" w:themeColor="text1"/>
                <w:sz w:val="20"/>
                <w:szCs w:val="20"/>
                <w:lang w:val="id-ID"/>
              </w:rPr>
              <w:t>, T1, T2,</w:t>
            </w:r>
            <w:r>
              <w:rPr>
                <w:color w:val="000000" w:themeColor="text1"/>
                <w:sz w:val="20"/>
                <w:szCs w:val="20"/>
                <w:lang w:val="id-ID"/>
              </w:rPr>
              <w:t xml:space="preserve"> </w:t>
            </w:r>
            <w:r w:rsidRPr="00A90B83">
              <w:rPr>
                <w:color w:val="000000" w:themeColor="text1"/>
                <w:sz w:val="20"/>
                <w:szCs w:val="20"/>
                <w:lang w:val="id-ID"/>
              </w:rPr>
              <w:t>T3</w:t>
            </w:r>
            <w:r>
              <w:rPr>
                <w:color w:val="000000" w:themeColor="text1"/>
                <w:sz w:val="20"/>
                <w:szCs w:val="20"/>
                <w:lang w:val="id-ID"/>
              </w:rPr>
              <w:t>, T4, T5</w:t>
            </w:r>
            <w:r w:rsidRPr="00A90B83">
              <w:rPr>
                <w:color w:val="000000" w:themeColor="text1"/>
                <w:sz w:val="20"/>
                <w:szCs w:val="20"/>
                <w:lang w:val="id-ID"/>
              </w:rPr>
              <w:t>)</w:t>
            </w:r>
          </w:p>
          <w:p w:rsidR="003F4D06" w:rsidRPr="00C51AE3" w:rsidRDefault="003F4D06" w:rsidP="003F4D06">
            <w:pPr>
              <w:pStyle w:val="Default"/>
              <w:numPr>
                <w:ilvl w:val="0"/>
                <w:numId w:val="17"/>
              </w:numPr>
              <w:spacing w:before="40"/>
              <w:rPr>
                <w:color w:val="000000" w:themeColor="text1"/>
                <w:sz w:val="20"/>
                <w:szCs w:val="20"/>
              </w:rPr>
            </w:pPr>
            <w:r>
              <w:rPr>
                <w:color w:val="000000" w:themeColor="text1"/>
                <w:sz w:val="20"/>
                <w:szCs w:val="20"/>
              </w:rPr>
              <w:t>Mempertahankan serta me</w:t>
            </w:r>
            <w:r w:rsidRPr="00A90B83">
              <w:rPr>
                <w:color w:val="000000" w:themeColor="text1"/>
                <w:sz w:val="20"/>
                <w:szCs w:val="20"/>
              </w:rPr>
              <w:t>ningkat</w:t>
            </w:r>
            <w:r>
              <w:rPr>
                <w:color w:val="000000" w:themeColor="text1"/>
                <w:sz w:val="20"/>
                <w:szCs w:val="20"/>
                <w:lang w:val="id-ID"/>
              </w:rPr>
              <w:t>k</w:t>
            </w:r>
            <w:r w:rsidRPr="00A90B83">
              <w:rPr>
                <w:color w:val="000000" w:themeColor="text1"/>
                <w:sz w:val="20"/>
                <w:szCs w:val="20"/>
              </w:rPr>
              <w:t>an  kualitas produk</w:t>
            </w:r>
            <w:r>
              <w:rPr>
                <w:color w:val="000000" w:themeColor="text1"/>
                <w:sz w:val="20"/>
                <w:szCs w:val="20"/>
                <w:lang w:val="id-ID"/>
              </w:rPr>
              <w:t xml:space="preserve"> agroforestri (S1, S2, S3, T1, T2, T5</w:t>
            </w:r>
            <w:r w:rsidRPr="00A90B83">
              <w:rPr>
                <w:color w:val="000000" w:themeColor="text1"/>
                <w:sz w:val="20"/>
                <w:szCs w:val="20"/>
                <w:lang w:val="id-ID"/>
              </w:rPr>
              <w:t>)</w:t>
            </w:r>
          </w:p>
        </w:tc>
        <w:tc>
          <w:tcPr>
            <w:tcW w:w="4712" w:type="dxa"/>
            <w:tcBorders>
              <w:top w:val="single" w:sz="4" w:space="0" w:color="auto"/>
              <w:bottom w:val="single" w:sz="4" w:space="0" w:color="auto"/>
            </w:tcBorders>
          </w:tcPr>
          <w:p w:rsidR="003F4D06" w:rsidRPr="00041324" w:rsidRDefault="003F4D06" w:rsidP="005270F1">
            <w:pPr>
              <w:autoSpaceDE w:val="0"/>
              <w:autoSpaceDN w:val="0"/>
              <w:adjustRightInd w:val="0"/>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STRATEGI (W-T)</w:t>
            </w:r>
          </w:p>
          <w:p w:rsidR="003F4D06" w:rsidRPr="00A90B83" w:rsidRDefault="003F4D06" w:rsidP="003F4D06">
            <w:pPr>
              <w:pStyle w:val="ListParagraph"/>
              <w:numPr>
                <w:ilvl w:val="0"/>
                <w:numId w:val="16"/>
              </w:numPr>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Perlu adanya e</w:t>
            </w:r>
            <w:r w:rsidRPr="00A90B83">
              <w:rPr>
                <w:rFonts w:ascii="Times New Roman" w:hAnsi="Times New Roman" w:cs="Times New Roman"/>
                <w:color w:val="000000" w:themeColor="text1"/>
                <w:sz w:val="20"/>
                <w:szCs w:val="20"/>
              </w:rPr>
              <w:t xml:space="preserve">valuasi efektifitas kinerja lembaga pemerintah dan LSM </w:t>
            </w:r>
            <w:r>
              <w:rPr>
                <w:rFonts w:ascii="Times New Roman" w:hAnsi="Times New Roman" w:cs="Times New Roman"/>
                <w:color w:val="000000" w:themeColor="text1"/>
                <w:sz w:val="20"/>
                <w:szCs w:val="20"/>
              </w:rPr>
              <w:t xml:space="preserve">dengan melibatkan kelompok tani setempat </w:t>
            </w:r>
            <w:r w:rsidRPr="00A90B83">
              <w:rPr>
                <w:rFonts w:ascii="Times New Roman" w:hAnsi="Times New Roman" w:cs="Times New Roman"/>
                <w:color w:val="000000" w:themeColor="text1"/>
                <w:sz w:val="20"/>
                <w:szCs w:val="20"/>
              </w:rPr>
              <w:t>(W1, W2, W3, W4, W</w:t>
            </w:r>
            <w:r>
              <w:rPr>
                <w:rFonts w:ascii="Times New Roman" w:hAnsi="Times New Roman" w:cs="Times New Roman"/>
                <w:color w:val="000000" w:themeColor="text1"/>
                <w:sz w:val="20"/>
                <w:szCs w:val="20"/>
              </w:rPr>
              <w:t>5, T1, T2, T3</w:t>
            </w:r>
            <w:r w:rsidRPr="00A90B83">
              <w:rPr>
                <w:rFonts w:ascii="Times New Roman" w:hAnsi="Times New Roman" w:cs="Times New Roman"/>
                <w:color w:val="000000" w:themeColor="text1"/>
                <w:sz w:val="20"/>
                <w:szCs w:val="20"/>
              </w:rPr>
              <w:t>)</w:t>
            </w:r>
          </w:p>
          <w:p w:rsidR="003F4D06" w:rsidRPr="00A90B83" w:rsidRDefault="003F4D06" w:rsidP="003F4D06">
            <w:pPr>
              <w:pStyle w:val="ListParagraph"/>
              <w:numPr>
                <w:ilvl w:val="0"/>
                <w:numId w:val="16"/>
              </w:numPr>
              <w:autoSpaceDE w:val="0"/>
              <w:autoSpaceDN w:val="0"/>
              <w:adjustRightInd w:val="0"/>
              <w:spacing w:after="0" w:line="240" w:lineRule="auto"/>
              <w:rPr>
                <w:rFonts w:ascii="Times New Roman" w:hAnsi="Times New Roman" w:cs="Times New Roman"/>
                <w:color w:val="000000" w:themeColor="text1"/>
                <w:sz w:val="20"/>
                <w:szCs w:val="20"/>
              </w:rPr>
            </w:pPr>
            <w:r w:rsidRPr="00A90B83">
              <w:rPr>
                <w:rFonts w:ascii="Times New Roman" w:hAnsi="Times New Roman" w:cs="Times New Roman"/>
                <w:color w:val="000000" w:themeColor="text1"/>
                <w:sz w:val="20"/>
                <w:szCs w:val="20"/>
              </w:rPr>
              <w:t xml:space="preserve">Upaya </w:t>
            </w:r>
            <w:r>
              <w:rPr>
                <w:rFonts w:ascii="Times New Roman" w:hAnsi="Times New Roman" w:cs="Times New Roman"/>
                <w:color w:val="000000" w:themeColor="text1"/>
                <w:sz w:val="20"/>
                <w:szCs w:val="20"/>
              </w:rPr>
              <w:t xml:space="preserve">untuk melakukan </w:t>
            </w:r>
            <w:r w:rsidRPr="00A90B83">
              <w:rPr>
                <w:rFonts w:ascii="Times New Roman" w:hAnsi="Times New Roman" w:cs="Times New Roman"/>
                <w:color w:val="000000" w:themeColor="text1"/>
                <w:sz w:val="20"/>
                <w:szCs w:val="20"/>
              </w:rPr>
              <w:t>pengkajian dan pengalihan teknologi pola pengelolaan</w:t>
            </w:r>
            <w:r>
              <w:rPr>
                <w:rFonts w:ascii="Times New Roman" w:hAnsi="Times New Roman" w:cs="Times New Roman"/>
                <w:color w:val="000000" w:themeColor="text1"/>
                <w:sz w:val="20"/>
                <w:szCs w:val="20"/>
              </w:rPr>
              <w:t xml:space="preserve"> dan pengembangan dalam rangka</w:t>
            </w:r>
            <w:r w:rsidRPr="00A90B83">
              <w:rPr>
                <w:rFonts w:ascii="Times New Roman" w:hAnsi="Times New Roman" w:cs="Times New Roman"/>
                <w:color w:val="000000" w:themeColor="text1"/>
                <w:sz w:val="20"/>
                <w:szCs w:val="20"/>
              </w:rPr>
              <w:t xml:space="preserve"> peningkatan produksi hasil agroforestri </w:t>
            </w:r>
            <w:r>
              <w:rPr>
                <w:rFonts w:ascii="Times New Roman" w:hAnsi="Times New Roman" w:cs="Times New Roman"/>
                <w:color w:val="000000" w:themeColor="text1"/>
                <w:sz w:val="20"/>
                <w:szCs w:val="20"/>
              </w:rPr>
              <w:t>(W1, W2, W3</w:t>
            </w:r>
            <w:r w:rsidRPr="00A90B8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W4, W5,</w:t>
            </w:r>
            <w:r w:rsidRPr="00A90B83">
              <w:rPr>
                <w:rFonts w:ascii="Times New Roman" w:hAnsi="Times New Roman" w:cs="Times New Roman"/>
                <w:color w:val="000000" w:themeColor="text1"/>
                <w:sz w:val="20"/>
                <w:szCs w:val="20"/>
              </w:rPr>
              <w:t xml:space="preserve"> T1, T2, T3</w:t>
            </w:r>
            <w:r>
              <w:rPr>
                <w:rFonts w:ascii="Times New Roman" w:hAnsi="Times New Roman" w:cs="Times New Roman"/>
                <w:color w:val="000000" w:themeColor="text1"/>
                <w:sz w:val="20"/>
                <w:szCs w:val="20"/>
              </w:rPr>
              <w:t>, T4, T5)</w:t>
            </w:r>
          </w:p>
        </w:tc>
      </w:tr>
    </w:tbl>
    <w:p w:rsidR="003F4D06" w:rsidRDefault="003F4D06" w:rsidP="003055B1">
      <w:pPr>
        <w:spacing w:after="120" w:line="26" w:lineRule="atLeast"/>
        <w:ind w:left="902" w:hanging="902"/>
        <w:rPr>
          <w:rFonts w:ascii="Book Antiqua" w:hAnsi="Book Antiqua"/>
          <w:b/>
          <w:bCs/>
          <w:color w:val="000000"/>
          <w:lang w:val="id-ID"/>
        </w:rPr>
      </w:pPr>
    </w:p>
    <w:p w:rsidR="003F4D06" w:rsidRPr="004A50A5" w:rsidRDefault="003F4D06" w:rsidP="003F4D06">
      <w:pPr>
        <w:autoSpaceDE w:val="0"/>
        <w:autoSpaceDN w:val="0"/>
        <w:adjustRightInd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4</w:t>
      </w:r>
      <w:r w:rsidRPr="004A50A5">
        <w:rPr>
          <w:rFonts w:ascii="Times New Roman" w:hAnsi="Times New Roman" w:cs="Times New Roman"/>
          <w:bCs/>
          <w:color w:val="000000" w:themeColor="text1"/>
          <w:sz w:val="24"/>
          <w:szCs w:val="24"/>
        </w:rPr>
        <w:t>. Matrik SWOT strategi pengembangan agroforestri</w:t>
      </w:r>
      <w:r>
        <w:rPr>
          <w:rFonts w:ascii="Times New Roman" w:hAnsi="Times New Roman" w:cs="Times New Roman"/>
          <w:bCs/>
          <w:color w:val="000000" w:themeColor="text1"/>
          <w:sz w:val="24"/>
          <w:szCs w:val="24"/>
        </w:rPr>
        <w:t xml:space="preserve"> di Kecamatan Pulau Ternate</w:t>
      </w:r>
    </w:p>
    <w:p w:rsidR="003F4D06" w:rsidRPr="003F4D06" w:rsidRDefault="003F4D06" w:rsidP="003F4D06">
      <w:pPr>
        <w:rPr>
          <w:rFonts w:ascii="Book Antiqua" w:hAnsi="Book Antiqua"/>
          <w:lang w:val="id-ID"/>
        </w:rPr>
        <w:sectPr w:rsidR="003F4D06" w:rsidRPr="003F4D06" w:rsidSect="003F4D06">
          <w:pgSz w:w="16840" w:h="11907" w:orient="landscape" w:code="9"/>
          <w:pgMar w:top="992" w:right="851" w:bottom="1701" w:left="1985" w:header="720" w:footer="720" w:gutter="0"/>
          <w:pgNumType w:start="7"/>
          <w:cols w:space="0"/>
          <w:docGrid w:linePitch="326"/>
        </w:sectPr>
      </w:pPr>
    </w:p>
    <w:p w:rsidR="003F4D06" w:rsidRDefault="003F4D06" w:rsidP="00E12878">
      <w:pPr>
        <w:spacing w:after="120" w:line="26" w:lineRule="atLeast"/>
        <w:rPr>
          <w:rFonts w:ascii="Book Antiqua" w:hAnsi="Book Antiqua"/>
          <w:b/>
          <w:bCs/>
          <w:color w:val="000000"/>
          <w:lang w:val="id-ID"/>
        </w:rPr>
      </w:pPr>
    </w:p>
    <w:p w:rsidR="00721A8D" w:rsidRDefault="00721A8D" w:rsidP="00721A8D">
      <w:pPr>
        <w:autoSpaceDE w:val="0"/>
        <w:autoSpaceDN w:val="0"/>
        <w:adjustRightInd w:val="0"/>
        <w:spacing w:after="0" w:line="240" w:lineRule="auto"/>
        <w:jc w:val="both"/>
        <w:rPr>
          <w:rFonts w:ascii="Book Antiqua" w:hAnsi="Book Antiqua" w:cs="Times New Roman"/>
          <w:b/>
          <w:color w:val="000000" w:themeColor="text1"/>
          <w:sz w:val="22"/>
          <w:szCs w:val="22"/>
        </w:rPr>
      </w:pPr>
      <w:r w:rsidRPr="00721A8D">
        <w:rPr>
          <w:rFonts w:ascii="Book Antiqua" w:hAnsi="Book Antiqua" w:cs="Times New Roman"/>
          <w:b/>
          <w:color w:val="000000" w:themeColor="text1"/>
          <w:sz w:val="22"/>
          <w:szCs w:val="22"/>
        </w:rPr>
        <w:t>Alternatif Strategi Pengembangan Agroforestri di Kecamatan Pulau Ternate</w:t>
      </w:r>
    </w:p>
    <w:p w:rsidR="008E6C67" w:rsidRPr="00721A8D" w:rsidRDefault="008E6C67" w:rsidP="00721A8D">
      <w:pPr>
        <w:autoSpaceDE w:val="0"/>
        <w:autoSpaceDN w:val="0"/>
        <w:adjustRightInd w:val="0"/>
        <w:spacing w:after="0" w:line="240" w:lineRule="auto"/>
        <w:jc w:val="both"/>
        <w:rPr>
          <w:rFonts w:ascii="Book Antiqua" w:hAnsi="Book Antiqua" w:cs="Times New Roman"/>
          <w:b/>
          <w:color w:val="000000" w:themeColor="text1"/>
          <w:sz w:val="22"/>
          <w:szCs w:val="22"/>
        </w:rPr>
      </w:pPr>
    </w:p>
    <w:p w:rsidR="00721A8D" w:rsidRPr="00721A8D" w:rsidRDefault="00721A8D" w:rsidP="008E6C67">
      <w:pPr>
        <w:pStyle w:val="ListParagraph"/>
        <w:numPr>
          <w:ilvl w:val="0"/>
          <w:numId w:val="18"/>
        </w:numPr>
        <w:spacing w:after="0" w:line="240" w:lineRule="auto"/>
        <w:ind w:left="284" w:hanging="284"/>
        <w:jc w:val="both"/>
        <w:rPr>
          <w:rFonts w:ascii="Book Antiqua" w:hAnsi="Book Antiqua" w:cs="Times New Roman"/>
          <w:i/>
          <w:color w:val="000000" w:themeColor="text1"/>
          <w:sz w:val="22"/>
          <w:szCs w:val="22"/>
        </w:rPr>
      </w:pPr>
      <w:r w:rsidRPr="00721A8D">
        <w:rPr>
          <w:rFonts w:ascii="Book Antiqua" w:hAnsi="Book Antiqua" w:cs="Times New Roman"/>
          <w:i/>
          <w:color w:val="000000" w:themeColor="text1"/>
          <w:sz w:val="22"/>
          <w:szCs w:val="22"/>
        </w:rPr>
        <w:t>Sosialisasi kesadaran lingkungan dan pemahaman tentang manfaat agroforestri untuk meminimalisir terjadinya konversi lahan (S1, S3, S4, S5, T1, T3, T5)</w:t>
      </w:r>
    </w:p>
    <w:p w:rsidR="00721A8D" w:rsidRPr="00721A8D" w:rsidRDefault="00721A8D" w:rsidP="00721A8D">
      <w:pPr>
        <w:autoSpaceDE w:val="0"/>
        <w:autoSpaceDN w:val="0"/>
        <w:adjustRightInd w:val="0"/>
        <w:spacing w:after="0" w:line="240" w:lineRule="auto"/>
        <w:ind w:left="284"/>
        <w:jc w:val="both"/>
        <w:rPr>
          <w:rFonts w:ascii="Book Antiqua" w:hAnsi="Book Antiqua" w:cs="Times New Roman"/>
          <w:sz w:val="22"/>
          <w:szCs w:val="22"/>
        </w:rPr>
      </w:pPr>
      <w:r w:rsidRPr="00721A8D">
        <w:rPr>
          <w:rFonts w:ascii="Book Antiqua" w:hAnsi="Book Antiqua" w:cs="Times New Roman"/>
          <w:sz w:val="22"/>
          <w:szCs w:val="22"/>
        </w:rPr>
        <w:t>Masalah lingkungan merupa</w:t>
      </w:r>
      <w:r w:rsidRPr="00721A8D">
        <w:rPr>
          <w:rFonts w:ascii="Book Antiqua" w:hAnsi="Book Antiqua" w:cs="Times New Roman"/>
          <w:sz w:val="22"/>
          <w:szCs w:val="22"/>
        </w:rPr>
        <w:softHyphen/>
        <w:t xml:space="preserve">kan suatu fenomena besar yang memerlukan perhatian khusus dari semua pihak.  Untuk mewujudkan itu maka diperlukan berbagai </w:t>
      </w:r>
      <w:proofErr w:type="gramStart"/>
      <w:r w:rsidRPr="00721A8D">
        <w:rPr>
          <w:rFonts w:ascii="Book Antiqua" w:hAnsi="Book Antiqua" w:cs="Times New Roman"/>
          <w:sz w:val="22"/>
          <w:szCs w:val="22"/>
        </w:rPr>
        <w:t>cara</w:t>
      </w:r>
      <w:proofErr w:type="gramEnd"/>
      <w:r w:rsidRPr="00721A8D">
        <w:rPr>
          <w:rFonts w:ascii="Book Antiqua" w:hAnsi="Book Antiqua" w:cs="Times New Roman"/>
          <w:sz w:val="22"/>
          <w:szCs w:val="22"/>
        </w:rPr>
        <w:t>, seperti sosialisai dan aksi nyata dengan melibatkan berbagai unsur. Terlepas dari sosialisali lingkungan, masyarakat perlu diberi pemahaman tentang manfaat agroforestri</w:t>
      </w:r>
      <w:r w:rsidRPr="00721A8D">
        <w:rPr>
          <w:rFonts w:ascii="Book Antiqua" w:hAnsi="Book Antiqua" w:cs="Times New Roman"/>
          <w:i/>
          <w:sz w:val="22"/>
          <w:szCs w:val="22"/>
        </w:rPr>
        <w:t>.</w:t>
      </w:r>
      <w:r w:rsidRPr="00721A8D">
        <w:rPr>
          <w:rFonts w:ascii="Book Antiqua" w:hAnsi="Book Antiqua" w:cs="Times New Roman"/>
          <w:sz w:val="22"/>
          <w:szCs w:val="22"/>
        </w:rPr>
        <w:t xml:space="preserve">  Agroforestri bertujuan untuk mempertahankan jumlah dan keragaman produksi lahan, sehingga dapat memberikan manfaat sosial, ekonomi dan lingkungan bagi para pengguna lahan (Indriyanto 2008).</w:t>
      </w:r>
    </w:p>
    <w:p w:rsidR="00721A8D" w:rsidRPr="00721A8D" w:rsidRDefault="00721A8D" w:rsidP="008E6C67">
      <w:pPr>
        <w:pStyle w:val="ListParagraph"/>
        <w:numPr>
          <w:ilvl w:val="0"/>
          <w:numId w:val="18"/>
        </w:numPr>
        <w:spacing w:before="240" w:after="0" w:line="240" w:lineRule="auto"/>
        <w:jc w:val="both"/>
        <w:rPr>
          <w:rFonts w:ascii="Book Antiqua" w:hAnsi="Book Antiqua" w:cs="Times New Roman"/>
          <w:i/>
          <w:color w:val="000000" w:themeColor="text1"/>
          <w:sz w:val="22"/>
          <w:szCs w:val="22"/>
        </w:rPr>
      </w:pPr>
      <w:r w:rsidRPr="00721A8D">
        <w:rPr>
          <w:rFonts w:ascii="Book Antiqua" w:hAnsi="Book Antiqua" w:cs="Times New Roman"/>
          <w:i/>
          <w:color w:val="000000" w:themeColor="text1"/>
          <w:sz w:val="22"/>
          <w:szCs w:val="22"/>
        </w:rPr>
        <w:t>Mengembangkan pola agroforestri dengan penerapan teknologi untuk peningkatan produktifitas lahan  dan produksi hasil yang tinggi dan beragam (S2, S3, S5, T1, T2, T3, T4, T5)</w:t>
      </w:r>
    </w:p>
    <w:p w:rsidR="00721A8D" w:rsidRDefault="00721A8D" w:rsidP="00721A8D">
      <w:pPr>
        <w:pStyle w:val="ListParagraph"/>
        <w:autoSpaceDE w:val="0"/>
        <w:autoSpaceDN w:val="0"/>
        <w:adjustRightInd w:val="0"/>
        <w:spacing w:before="240" w:line="240" w:lineRule="auto"/>
        <w:ind w:left="360"/>
        <w:jc w:val="both"/>
        <w:rPr>
          <w:rFonts w:ascii="Book Antiqua" w:hAnsi="Book Antiqua" w:cs="Times New Roman"/>
          <w:color w:val="000000" w:themeColor="text1"/>
          <w:sz w:val="22"/>
          <w:szCs w:val="22"/>
        </w:rPr>
      </w:pPr>
      <w:r w:rsidRPr="00721A8D">
        <w:rPr>
          <w:rFonts w:ascii="Book Antiqua" w:hAnsi="Book Antiqua" w:cs="Times New Roman"/>
          <w:color w:val="000000" w:themeColor="text1"/>
          <w:sz w:val="22"/>
          <w:szCs w:val="22"/>
        </w:rPr>
        <w:t>Melihat kenyataan sempitnya sumber daya lahan di Kota Ternate menyerukan pemerintah untuk memberikan akses kelola lahan kepada masyarakat untuk mengelola dan meningkatkan hasil produksi. Untuk mewujudkan itu, maka perlu mengembangkan pola agroforestri moderen dengan penerapan terknologi untuk peningkatan profuktifitas lahan dan hasil–hasil pertnian dan perkebunan.</w:t>
      </w:r>
    </w:p>
    <w:p w:rsidR="008E6C67" w:rsidRPr="00721A8D" w:rsidRDefault="008E6C67" w:rsidP="00721A8D">
      <w:pPr>
        <w:pStyle w:val="ListParagraph"/>
        <w:autoSpaceDE w:val="0"/>
        <w:autoSpaceDN w:val="0"/>
        <w:adjustRightInd w:val="0"/>
        <w:spacing w:before="240" w:line="240" w:lineRule="auto"/>
        <w:ind w:left="360"/>
        <w:jc w:val="both"/>
        <w:rPr>
          <w:rFonts w:ascii="Book Antiqua" w:hAnsi="Book Antiqua" w:cs="Times New Roman"/>
          <w:color w:val="000000" w:themeColor="text1"/>
          <w:sz w:val="22"/>
          <w:szCs w:val="22"/>
        </w:rPr>
      </w:pPr>
    </w:p>
    <w:p w:rsidR="00721A8D" w:rsidRPr="00721A8D" w:rsidRDefault="00721A8D" w:rsidP="008E6C67">
      <w:pPr>
        <w:pStyle w:val="ListParagraph"/>
        <w:numPr>
          <w:ilvl w:val="0"/>
          <w:numId w:val="18"/>
        </w:numPr>
        <w:spacing w:after="0" w:line="240" w:lineRule="auto"/>
        <w:jc w:val="both"/>
        <w:rPr>
          <w:rFonts w:ascii="Book Antiqua" w:hAnsi="Book Antiqua" w:cs="Times New Roman"/>
          <w:i/>
          <w:color w:val="000000" w:themeColor="text1"/>
          <w:sz w:val="22"/>
          <w:szCs w:val="22"/>
        </w:rPr>
      </w:pPr>
      <w:r w:rsidRPr="00721A8D">
        <w:rPr>
          <w:rFonts w:ascii="Book Antiqua" w:hAnsi="Book Antiqua" w:cs="Times New Roman"/>
          <w:i/>
          <w:color w:val="000000" w:themeColor="text1"/>
          <w:sz w:val="22"/>
          <w:szCs w:val="22"/>
        </w:rPr>
        <w:t>Mempertahankan serta meningkatkan  kualitas produk agroforestri (S1, S2, S3, T1, T2, T5)</w:t>
      </w:r>
    </w:p>
    <w:p w:rsidR="00721A8D" w:rsidRPr="00721A8D" w:rsidRDefault="00721A8D" w:rsidP="00721A8D">
      <w:pPr>
        <w:autoSpaceDE w:val="0"/>
        <w:autoSpaceDN w:val="0"/>
        <w:adjustRightInd w:val="0"/>
        <w:spacing w:line="240" w:lineRule="auto"/>
        <w:ind w:left="360"/>
        <w:jc w:val="both"/>
        <w:rPr>
          <w:rFonts w:ascii="Book Antiqua" w:hAnsi="Book Antiqua" w:cs="Times New Roman"/>
          <w:sz w:val="22"/>
          <w:szCs w:val="22"/>
        </w:rPr>
      </w:pPr>
      <w:r w:rsidRPr="00721A8D">
        <w:rPr>
          <w:rFonts w:ascii="Book Antiqua" w:hAnsi="Book Antiqua" w:cs="Times New Roman"/>
          <w:sz w:val="22"/>
          <w:szCs w:val="22"/>
        </w:rPr>
        <w:t>Kualitas produksi yang dihasilkan petani sangat baik, hal ini terlihat pada proses pengolahan yang dilakukan petani dari penanaman hingga pemanenan sangat baik. Pada umumnya petani menggunakan kompos sebagai pupuk organik, pembuatan kompos dilakukan oleh petani sendiri dengan menggunakan serasah dan sampah rumah tangga yang bersumber dari lingkungan masyarakat.</w:t>
      </w:r>
    </w:p>
    <w:p w:rsidR="00721A8D" w:rsidRDefault="00721A8D" w:rsidP="003055B1">
      <w:pPr>
        <w:spacing w:after="120" w:line="26" w:lineRule="atLeast"/>
        <w:ind w:left="902" w:hanging="902"/>
        <w:rPr>
          <w:rFonts w:ascii="Book Antiqua" w:hAnsi="Book Antiqua"/>
          <w:b/>
          <w:bCs/>
          <w:color w:val="000000"/>
          <w:lang w:val="id-ID"/>
        </w:rPr>
      </w:pPr>
    </w:p>
    <w:p w:rsidR="00A3076F" w:rsidRPr="00C87B2F" w:rsidRDefault="002C5AEA" w:rsidP="003055B1">
      <w:pPr>
        <w:spacing w:after="120" w:line="26" w:lineRule="atLeast"/>
        <w:ind w:left="902" w:hanging="902"/>
        <w:rPr>
          <w:rFonts w:ascii="Book Antiqua" w:hAnsi="Book Antiqua"/>
          <w:b/>
          <w:color w:val="000000" w:themeColor="text1"/>
          <w:lang w:val="id-ID" w:eastAsia="id-ID"/>
        </w:rPr>
      </w:pPr>
      <w:r>
        <w:rPr>
          <w:rFonts w:ascii="Book Antiqua" w:hAnsi="Book Antiqua"/>
          <w:b/>
          <w:bCs/>
          <w:color w:val="000000"/>
          <w:lang w:val="id-ID"/>
        </w:rPr>
        <w:t>KESIMPULAN</w:t>
      </w:r>
      <w:r w:rsidR="00C87B2F" w:rsidRPr="00C87B2F">
        <w:rPr>
          <w:rFonts w:ascii="Book Antiqua" w:hAnsi="Book Antiqua"/>
          <w:b/>
          <w:bCs/>
          <w:color w:val="000000"/>
        </w:rPr>
        <w:t xml:space="preserve"> </w:t>
      </w:r>
    </w:p>
    <w:p w:rsidR="00721A8D" w:rsidRPr="00721A8D" w:rsidRDefault="00721A8D" w:rsidP="00721A8D">
      <w:pPr>
        <w:pStyle w:val="ListParagraph"/>
        <w:numPr>
          <w:ilvl w:val="0"/>
          <w:numId w:val="19"/>
        </w:numPr>
        <w:spacing w:line="240" w:lineRule="auto"/>
        <w:jc w:val="both"/>
        <w:rPr>
          <w:rFonts w:ascii="Book Antiqua" w:hAnsi="Book Antiqua" w:cs="Times New Roman"/>
          <w:sz w:val="22"/>
          <w:szCs w:val="22"/>
        </w:rPr>
      </w:pPr>
      <w:r w:rsidRPr="00721A8D">
        <w:rPr>
          <w:rFonts w:ascii="Book Antiqua" w:hAnsi="Book Antiqua" w:cs="Times New Roman"/>
          <w:sz w:val="22"/>
          <w:szCs w:val="22"/>
        </w:rPr>
        <w:t>P</w:t>
      </w:r>
      <w:r w:rsidR="00E12878">
        <w:rPr>
          <w:rFonts w:ascii="Book Antiqua" w:hAnsi="Book Antiqua" w:cs="Times New Roman"/>
          <w:sz w:val="22"/>
          <w:szCs w:val="22"/>
        </w:rPr>
        <w:t>engembangan agroforestri di Kel</w:t>
      </w:r>
      <w:r w:rsidRPr="00721A8D">
        <w:rPr>
          <w:rFonts w:ascii="Book Antiqua" w:hAnsi="Book Antiqua" w:cs="Times New Roman"/>
          <w:sz w:val="22"/>
          <w:szCs w:val="22"/>
        </w:rPr>
        <w:t>urahan Loto dan Kelurahan Sulamadaha Kecamatan Pulau Ternate dilakukan secara tradisional dan masih dipertahankan sampai saat ini oleh petani karena besarnya manfaat yang diperoleh.</w:t>
      </w:r>
    </w:p>
    <w:p w:rsidR="00721A8D" w:rsidRPr="00721A8D" w:rsidRDefault="00721A8D" w:rsidP="00721A8D">
      <w:pPr>
        <w:pStyle w:val="ListParagraph"/>
        <w:numPr>
          <w:ilvl w:val="0"/>
          <w:numId w:val="19"/>
        </w:numPr>
        <w:spacing w:line="240" w:lineRule="auto"/>
        <w:jc w:val="both"/>
        <w:rPr>
          <w:rFonts w:ascii="Book Antiqua" w:hAnsi="Book Antiqua" w:cs="Times New Roman"/>
          <w:sz w:val="22"/>
          <w:szCs w:val="22"/>
        </w:rPr>
      </w:pPr>
      <w:r w:rsidRPr="00721A8D">
        <w:rPr>
          <w:rFonts w:ascii="Book Antiqua" w:hAnsi="Book Antiqua" w:cs="Times New Roman"/>
          <w:sz w:val="22"/>
          <w:szCs w:val="22"/>
        </w:rPr>
        <w:t xml:space="preserve">Berdasarkan pada perhitungan skor matrik EFAS dan IFAS pengembangan agroforestri di kacamatan Pulau Ternate berada pada posisi kuadran </w:t>
      </w:r>
      <w:proofErr w:type="gramStart"/>
      <w:r w:rsidRPr="00721A8D">
        <w:rPr>
          <w:rFonts w:ascii="Book Antiqua" w:hAnsi="Book Antiqua" w:cs="Times New Roman"/>
          <w:sz w:val="22"/>
          <w:szCs w:val="22"/>
        </w:rPr>
        <w:t xml:space="preserve">II  </w:t>
      </w:r>
      <w:r w:rsidRPr="00721A8D">
        <w:rPr>
          <w:rFonts w:ascii="Book Antiqua" w:hAnsi="Book Antiqua" w:cs="Times New Roman"/>
          <w:color w:val="000000" w:themeColor="text1"/>
          <w:sz w:val="22"/>
          <w:szCs w:val="22"/>
        </w:rPr>
        <w:t>(</w:t>
      </w:r>
      <w:proofErr w:type="gramEnd"/>
      <w:r w:rsidRPr="00721A8D">
        <w:rPr>
          <w:rFonts w:ascii="Book Antiqua" w:hAnsi="Book Antiqua" w:cs="Times New Roman"/>
          <w:color w:val="000000" w:themeColor="text1"/>
          <w:sz w:val="22"/>
          <w:szCs w:val="22"/>
        </w:rPr>
        <w:t>0.48 ;–0.27).</w:t>
      </w:r>
      <w:r w:rsidRPr="00721A8D">
        <w:rPr>
          <w:rFonts w:ascii="Book Antiqua" w:hAnsi="Book Antiqua" w:cs="Times New Roman"/>
          <w:sz w:val="22"/>
          <w:szCs w:val="22"/>
        </w:rPr>
        <w:t xml:space="preserve"> Kuadran II menggambarkan situasi petani dalam </w:t>
      </w:r>
      <w:r w:rsidRPr="00721A8D">
        <w:rPr>
          <w:rFonts w:ascii="Book Antiqua" w:eastAsia="Times New Roman" w:hAnsi="Book Antiqua" w:cs="Times New Roman"/>
          <w:color w:val="000000"/>
          <w:sz w:val="22"/>
          <w:szCs w:val="22"/>
          <w:bdr w:val="none" w:sz="0" w:space="0" w:color="auto" w:frame="1"/>
          <w:lang w:eastAsia="id-ID"/>
        </w:rPr>
        <w:t>menghadapi ancaman, namun petani masih memiliki kekuatan dari segi internal.</w:t>
      </w:r>
    </w:p>
    <w:p w:rsidR="00A3076F" w:rsidRPr="00E12878" w:rsidRDefault="002C5AEA" w:rsidP="004C432A">
      <w:pPr>
        <w:spacing w:after="120" w:line="26" w:lineRule="atLeast"/>
        <w:ind w:left="902" w:hanging="902"/>
        <w:rPr>
          <w:rFonts w:ascii="Book Antiqua" w:hAnsi="Book Antiqua"/>
          <w:b/>
          <w:color w:val="000000" w:themeColor="text1"/>
          <w:sz w:val="22"/>
          <w:szCs w:val="22"/>
          <w:lang w:val="id-ID" w:eastAsia="id-ID"/>
        </w:rPr>
      </w:pPr>
      <w:r w:rsidRPr="00E12878">
        <w:rPr>
          <w:rFonts w:ascii="Book Antiqua" w:hAnsi="Book Antiqua"/>
          <w:b/>
          <w:sz w:val="22"/>
          <w:szCs w:val="22"/>
          <w:lang w:val="id-ID"/>
        </w:rPr>
        <w:t>UCAPAN TERIMA KASIH</w:t>
      </w:r>
      <w:r w:rsidR="00C87B2F" w:rsidRPr="00E12878">
        <w:rPr>
          <w:rFonts w:ascii="Book Antiqua" w:hAnsi="Book Antiqua"/>
          <w:b/>
          <w:sz w:val="22"/>
          <w:szCs w:val="22"/>
        </w:rPr>
        <w:t xml:space="preserve"> </w:t>
      </w:r>
    </w:p>
    <w:p w:rsidR="004C432A" w:rsidRPr="00E12878" w:rsidRDefault="00E12878" w:rsidP="004C432A">
      <w:pPr>
        <w:spacing w:after="0" w:line="26" w:lineRule="atLeast"/>
        <w:jc w:val="both"/>
        <w:rPr>
          <w:rFonts w:ascii="Book Antiqua" w:hAnsi="Book Antiqua"/>
          <w:sz w:val="22"/>
          <w:szCs w:val="22"/>
        </w:rPr>
      </w:pPr>
      <w:r w:rsidRPr="00E12878">
        <w:rPr>
          <w:rFonts w:ascii="Book Antiqua" w:hAnsi="Book Antiqua"/>
          <w:sz w:val="22"/>
          <w:szCs w:val="22"/>
        </w:rPr>
        <w:t>Penelitian in</w:t>
      </w:r>
      <w:r>
        <w:rPr>
          <w:rFonts w:ascii="Book Antiqua" w:hAnsi="Book Antiqua"/>
          <w:sz w:val="22"/>
          <w:szCs w:val="22"/>
        </w:rPr>
        <w:t>i didanai oleh DIPA Unkhair 2018</w:t>
      </w:r>
      <w:r w:rsidRPr="00E12878">
        <w:rPr>
          <w:rFonts w:ascii="Book Antiqua" w:hAnsi="Book Antiqua"/>
          <w:sz w:val="22"/>
          <w:szCs w:val="22"/>
        </w:rPr>
        <w:t xml:space="preserve">. Kami berterima kasih kepada Ketua Kelompok </w:t>
      </w:r>
      <w:r>
        <w:rPr>
          <w:rFonts w:ascii="Book Antiqua" w:hAnsi="Book Antiqua"/>
          <w:sz w:val="22"/>
          <w:szCs w:val="22"/>
        </w:rPr>
        <w:t>Tani Kelurahan Loto dan Sulamadaha.</w:t>
      </w:r>
      <w:r w:rsidRPr="00E12878">
        <w:rPr>
          <w:rFonts w:ascii="Book Antiqua" w:hAnsi="Book Antiqua"/>
          <w:sz w:val="22"/>
          <w:szCs w:val="22"/>
        </w:rPr>
        <w:t xml:space="preserve"> Kami juga berterima kasih kepada Dr. Sri D.A.S dan Dr. Suratman Sujud atas komentar yang sangat memperbaiki naskah penelitian kami.</w:t>
      </w:r>
    </w:p>
    <w:p w:rsidR="00E12878" w:rsidRPr="004C432A" w:rsidRDefault="00E12878" w:rsidP="004C432A">
      <w:pPr>
        <w:spacing w:after="0" w:line="26" w:lineRule="atLeast"/>
        <w:jc w:val="both"/>
        <w:rPr>
          <w:rFonts w:ascii="Book Antiqua" w:hAnsi="Book Antiqua"/>
          <w:sz w:val="22"/>
          <w:lang w:val="id-ID" w:eastAsia="id-ID"/>
        </w:rPr>
      </w:pPr>
    </w:p>
    <w:p w:rsidR="0020640F" w:rsidRDefault="0020640F" w:rsidP="004C432A">
      <w:pPr>
        <w:spacing w:after="0" w:line="240" w:lineRule="auto"/>
        <w:rPr>
          <w:rFonts w:ascii="Book Antiqua" w:hAnsi="Book Antiqua"/>
          <w:b/>
          <w:bCs/>
          <w:lang w:val="id-ID"/>
        </w:rPr>
      </w:pPr>
    </w:p>
    <w:p w:rsidR="0020640F" w:rsidRDefault="0020640F" w:rsidP="004C432A">
      <w:pPr>
        <w:spacing w:after="0" w:line="240" w:lineRule="auto"/>
        <w:rPr>
          <w:rFonts w:ascii="Book Antiqua" w:hAnsi="Book Antiqua"/>
          <w:b/>
          <w:bCs/>
          <w:lang w:val="id-ID"/>
        </w:rPr>
      </w:pPr>
    </w:p>
    <w:p w:rsidR="0020640F" w:rsidRDefault="0020640F" w:rsidP="004C432A">
      <w:pPr>
        <w:spacing w:after="0" w:line="240" w:lineRule="auto"/>
        <w:rPr>
          <w:rFonts w:ascii="Book Antiqua" w:hAnsi="Book Antiqua"/>
          <w:b/>
          <w:bCs/>
          <w:lang w:val="id-ID"/>
        </w:rPr>
      </w:pPr>
    </w:p>
    <w:p w:rsidR="0020640F" w:rsidRDefault="0020640F" w:rsidP="004C432A">
      <w:pPr>
        <w:spacing w:after="0" w:line="240" w:lineRule="auto"/>
        <w:rPr>
          <w:rFonts w:ascii="Book Antiqua" w:hAnsi="Book Antiqua"/>
          <w:b/>
          <w:bCs/>
          <w:lang w:val="id-ID"/>
        </w:rPr>
      </w:pPr>
    </w:p>
    <w:p w:rsidR="0020640F" w:rsidRDefault="0020640F" w:rsidP="004C432A">
      <w:pPr>
        <w:spacing w:after="0" w:line="240" w:lineRule="auto"/>
        <w:rPr>
          <w:rFonts w:ascii="Book Antiqua" w:hAnsi="Book Antiqua"/>
          <w:b/>
          <w:bCs/>
          <w:lang w:val="id-ID"/>
        </w:rPr>
      </w:pPr>
    </w:p>
    <w:p w:rsidR="0020640F" w:rsidRDefault="0020640F" w:rsidP="004C432A">
      <w:pPr>
        <w:spacing w:after="0" w:line="240" w:lineRule="auto"/>
        <w:rPr>
          <w:rFonts w:ascii="Book Antiqua" w:hAnsi="Book Antiqua"/>
          <w:b/>
          <w:bCs/>
          <w:lang w:val="id-ID"/>
        </w:rPr>
      </w:pPr>
    </w:p>
    <w:p w:rsidR="0067331C" w:rsidRPr="004C432A" w:rsidRDefault="002C5AEA" w:rsidP="004C432A">
      <w:pPr>
        <w:spacing w:after="0" w:line="240" w:lineRule="auto"/>
        <w:rPr>
          <w:rFonts w:ascii="Book Antiqua" w:hAnsi="Book Antiqua"/>
          <w:b/>
          <w:lang w:val="id-ID" w:eastAsia="id-ID"/>
        </w:rPr>
      </w:pPr>
      <w:r>
        <w:rPr>
          <w:rFonts w:ascii="Book Antiqua" w:hAnsi="Book Antiqua"/>
          <w:b/>
          <w:bCs/>
          <w:lang w:val="id-ID"/>
        </w:rPr>
        <w:lastRenderedPageBreak/>
        <w:t>DAFTAR PUSTAKA</w:t>
      </w:r>
    </w:p>
    <w:p w:rsidR="00B36346" w:rsidRPr="004338CA" w:rsidRDefault="00B36346" w:rsidP="00B36346">
      <w:pPr>
        <w:spacing w:after="0" w:line="360" w:lineRule="auto"/>
        <w:jc w:val="center"/>
        <w:rPr>
          <w:rFonts w:ascii="Book Antiqua" w:hAnsi="Book Antiqua"/>
          <w:b/>
          <w:sz w:val="20"/>
          <w:szCs w:val="20"/>
        </w:rPr>
      </w:pPr>
    </w:p>
    <w:p w:rsidR="005E77FC" w:rsidRPr="005E77FC" w:rsidRDefault="005E77FC" w:rsidP="005E77FC">
      <w:pPr>
        <w:autoSpaceDE w:val="0"/>
        <w:autoSpaceDN w:val="0"/>
        <w:adjustRightInd w:val="0"/>
        <w:spacing w:after="0" w:line="240" w:lineRule="auto"/>
        <w:rPr>
          <w:rFonts w:ascii="Times New Roman" w:hAnsi="Times New Roman" w:cs="Times New Roman"/>
          <w:color w:val="000000"/>
          <w:sz w:val="24"/>
          <w:szCs w:val="24"/>
          <w:lang w:val="id-ID"/>
        </w:rPr>
      </w:pPr>
    </w:p>
    <w:p w:rsidR="005E77FC" w:rsidRDefault="005E77FC" w:rsidP="00640B41">
      <w:pPr>
        <w:pStyle w:val="Default"/>
        <w:ind w:left="567" w:hanging="567"/>
        <w:jc w:val="both"/>
        <w:rPr>
          <w:rFonts w:ascii="Book Antiqua" w:hAnsi="Book Antiqua"/>
          <w:bCs/>
          <w:sz w:val="20"/>
          <w:szCs w:val="20"/>
        </w:rPr>
      </w:pPr>
      <w:r w:rsidRPr="00640B41">
        <w:rPr>
          <w:rFonts w:ascii="Book Antiqua" w:hAnsi="Book Antiqua"/>
          <w:sz w:val="20"/>
          <w:szCs w:val="20"/>
          <w:lang w:val="id-ID"/>
        </w:rPr>
        <w:t>Ariyanto, Rachman</w:t>
      </w:r>
      <w:r w:rsidRPr="00640B41">
        <w:rPr>
          <w:rFonts w:ascii="Book Antiqua" w:hAnsi="Book Antiqua"/>
          <w:sz w:val="20"/>
          <w:szCs w:val="20"/>
        </w:rPr>
        <w:t>,</w:t>
      </w:r>
      <w:r w:rsidRPr="00640B41">
        <w:rPr>
          <w:rFonts w:ascii="Book Antiqua" w:hAnsi="Book Antiqua"/>
          <w:sz w:val="20"/>
          <w:szCs w:val="20"/>
          <w:lang w:val="id-ID"/>
        </w:rPr>
        <w:t xml:space="preserve"> I., Toknok</w:t>
      </w:r>
      <w:r w:rsidRPr="00640B41">
        <w:rPr>
          <w:rFonts w:ascii="Book Antiqua" w:hAnsi="Book Antiqua"/>
          <w:sz w:val="20"/>
          <w:szCs w:val="20"/>
        </w:rPr>
        <w:t xml:space="preserve">, B. 2014.  </w:t>
      </w:r>
      <w:r w:rsidR="00640B41" w:rsidRPr="00640B41">
        <w:rPr>
          <w:rFonts w:ascii="Book Antiqua" w:hAnsi="Book Antiqua"/>
          <w:bCs/>
          <w:sz w:val="20"/>
          <w:szCs w:val="20"/>
          <w:lang w:val="id-ID"/>
        </w:rPr>
        <w:t>Kearifan Masyarakat Lokal Dalam Pengelolaan Hutan Di Desa Rano Kecamatan Balaesang Tanjung Kabupaten Donggala</w:t>
      </w:r>
      <w:r w:rsidRPr="00640B41">
        <w:rPr>
          <w:rFonts w:ascii="Book Antiqua" w:hAnsi="Book Antiqua"/>
          <w:bCs/>
          <w:sz w:val="20"/>
          <w:szCs w:val="20"/>
        </w:rPr>
        <w:t>. Warta Rimba</w:t>
      </w:r>
      <w:r w:rsidR="00640B41">
        <w:rPr>
          <w:rFonts w:ascii="Book Antiqua" w:hAnsi="Book Antiqua"/>
          <w:bCs/>
          <w:sz w:val="20"/>
          <w:szCs w:val="20"/>
        </w:rPr>
        <w:t xml:space="preserve"> Jurnal Ilmiah Kehutanan</w:t>
      </w:r>
      <w:r w:rsidRPr="00640B41">
        <w:rPr>
          <w:rFonts w:ascii="Book Antiqua" w:hAnsi="Book Antiqua"/>
          <w:bCs/>
          <w:sz w:val="20"/>
          <w:szCs w:val="20"/>
        </w:rPr>
        <w:t xml:space="preserve">. 2 (2) 84-91. </w:t>
      </w:r>
    </w:p>
    <w:p w:rsidR="00640B41" w:rsidRPr="00640B41" w:rsidRDefault="00640B41" w:rsidP="00640B41">
      <w:pPr>
        <w:pStyle w:val="Default"/>
        <w:ind w:left="567" w:hanging="567"/>
        <w:jc w:val="both"/>
        <w:rPr>
          <w:rFonts w:ascii="Book Antiqua" w:eastAsiaTheme="minorEastAsia" w:hAnsi="Book Antiqua"/>
          <w:sz w:val="20"/>
          <w:szCs w:val="20"/>
        </w:rPr>
      </w:pPr>
    </w:p>
    <w:p w:rsidR="00C23838" w:rsidRDefault="00B36346" w:rsidP="00C23838">
      <w:pPr>
        <w:spacing w:after="0" w:line="240" w:lineRule="auto"/>
        <w:ind w:left="567" w:hanging="567"/>
        <w:jc w:val="both"/>
        <w:rPr>
          <w:rFonts w:ascii="Book Antiqua" w:hAnsi="Book Antiqua"/>
          <w:color w:val="000000" w:themeColor="text1"/>
          <w:sz w:val="20"/>
          <w:szCs w:val="20"/>
        </w:rPr>
      </w:pPr>
      <w:r w:rsidRPr="004338CA">
        <w:rPr>
          <w:rFonts w:ascii="Book Antiqua" w:hAnsi="Book Antiqua"/>
          <w:color w:val="000000" w:themeColor="text1"/>
          <w:sz w:val="20"/>
          <w:szCs w:val="20"/>
        </w:rPr>
        <w:t>Foresta H</w:t>
      </w:r>
      <w:r w:rsidR="005E77FC">
        <w:rPr>
          <w:rFonts w:ascii="Book Antiqua" w:hAnsi="Book Antiqua"/>
          <w:color w:val="000000" w:themeColor="text1"/>
          <w:sz w:val="20"/>
          <w:szCs w:val="20"/>
        </w:rPr>
        <w:t>.</w:t>
      </w:r>
      <w:r w:rsidRPr="004338CA">
        <w:rPr>
          <w:rFonts w:ascii="Book Antiqua" w:hAnsi="Book Antiqua"/>
          <w:color w:val="000000" w:themeColor="text1"/>
          <w:sz w:val="20"/>
          <w:szCs w:val="20"/>
        </w:rPr>
        <w:t xml:space="preserve">D, Kusworo A, Michon G, Djatmiko W. 2000. </w:t>
      </w:r>
      <w:r w:rsidRPr="004338CA">
        <w:rPr>
          <w:rFonts w:ascii="Book Antiqua" w:hAnsi="Book Antiqua"/>
          <w:i/>
          <w:iCs/>
          <w:color w:val="000000" w:themeColor="text1"/>
          <w:sz w:val="20"/>
          <w:szCs w:val="20"/>
        </w:rPr>
        <w:t xml:space="preserve">Ketika Kebun Berupa </w:t>
      </w:r>
      <w:proofErr w:type="gramStart"/>
      <w:r w:rsidRPr="004338CA">
        <w:rPr>
          <w:rFonts w:ascii="Book Antiqua" w:hAnsi="Book Antiqua"/>
          <w:i/>
          <w:iCs/>
          <w:color w:val="000000" w:themeColor="text1"/>
          <w:sz w:val="20"/>
          <w:szCs w:val="20"/>
        </w:rPr>
        <w:t>Hutan :</w:t>
      </w:r>
      <w:proofErr w:type="gramEnd"/>
      <w:r w:rsidRPr="004338CA">
        <w:rPr>
          <w:rFonts w:ascii="Book Antiqua" w:hAnsi="Book Antiqua"/>
          <w:i/>
          <w:iCs/>
          <w:color w:val="000000" w:themeColor="text1"/>
          <w:sz w:val="20"/>
          <w:szCs w:val="20"/>
        </w:rPr>
        <w:t xml:space="preserve"> Agroforestri Khas Indonesia Sebuah Sumbangan Masyarakat. </w:t>
      </w:r>
      <w:r w:rsidRPr="004338CA">
        <w:rPr>
          <w:rFonts w:ascii="Book Antiqua" w:hAnsi="Book Antiqua"/>
          <w:color w:val="000000" w:themeColor="text1"/>
          <w:sz w:val="20"/>
          <w:szCs w:val="20"/>
        </w:rPr>
        <w:t>Bogor: World Agroforestri Centre (ICRAF).</w:t>
      </w:r>
    </w:p>
    <w:p w:rsidR="00721A8D" w:rsidRDefault="00721A8D" w:rsidP="00C23838">
      <w:pPr>
        <w:spacing w:after="0" w:line="240" w:lineRule="auto"/>
        <w:ind w:left="567" w:hanging="567"/>
        <w:jc w:val="both"/>
        <w:rPr>
          <w:rFonts w:ascii="Book Antiqua" w:hAnsi="Book Antiqua"/>
          <w:sz w:val="20"/>
          <w:szCs w:val="20"/>
        </w:rPr>
      </w:pPr>
    </w:p>
    <w:p w:rsidR="00C23838" w:rsidRDefault="00B36346" w:rsidP="00C23838">
      <w:pPr>
        <w:spacing w:after="0" w:line="240" w:lineRule="auto"/>
        <w:ind w:left="567" w:hanging="567"/>
        <w:jc w:val="both"/>
        <w:rPr>
          <w:rFonts w:ascii="Book Antiqua" w:hAnsi="Book Antiqua"/>
          <w:color w:val="000000"/>
          <w:sz w:val="20"/>
          <w:szCs w:val="20"/>
        </w:rPr>
      </w:pPr>
      <w:r w:rsidRPr="004338CA">
        <w:rPr>
          <w:rFonts w:ascii="Book Antiqua" w:hAnsi="Book Antiqua"/>
          <w:color w:val="000000"/>
          <w:sz w:val="20"/>
          <w:szCs w:val="20"/>
        </w:rPr>
        <w:t>Hunger, D dan Wheelen L. Thomas. 2003.</w:t>
      </w:r>
      <w:r w:rsidRPr="004338CA">
        <w:rPr>
          <w:rStyle w:val="apple-converted-space"/>
          <w:rFonts w:ascii="Book Antiqua" w:hAnsi="Book Antiqua"/>
          <w:color w:val="000000"/>
          <w:sz w:val="20"/>
          <w:szCs w:val="20"/>
        </w:rPr>
        <w:t> </w:t>
      </w:r>
      <w:r w:rsidRPr="004338CA">
        <w:rPr>
          <w:rStyle w:val="ft17"/>
          <w:rFonts w:ascii="Book Antiqua" w:hAnsi="Book Antiqua"/>
          <w:i/>
          <w:iCs/>
          <w:color w:val="000000"/>
          <w:sz w:val="20"/>
          <w:szCs w:val="20"/>
        </w:rPr>
        <w:t>Management Strategis</w:t>
      </w:r>
      <w:r w:rsidRPr="004338CA">
        <w:rPr>
          <w:rFonts w:ascii="Book Antiqua" w:hAnsi="Book Antiqua"/>
          <w:color w:val="000000"/>
          <w:sz w:val="20"/>
          <w:szCs w:val="20"/>
        </w:rPr>
        <w:t>; Alih Bahasa Julianto Agung S. SE., S. Kom. Edisi II Yogyakarta.</w:t>
      </w:r>
    </w:p>
    <w:p w:rsidR="00721A8D" w:rsidRDefault="00721A8D" w:rsidP="00C23838">
      <w:pPr>
        <w:spacing w:after="0" w:line="240" w:lineRule="auto"/>
        <w:ind w:left="567" w:hanging="567"/>
        <w:jc w:val="both"/>
        <w:rPr>
          <w:rFonts w:ascii="Book Antiqua" w:hAnsi="Book Antiqua"/>
          <w:sz w:val="20"/>
          <w:szCs w:val="20"/>
        </w:rPr>
      </w:pPr>
    </w:p>
    <w:p w:rsidR="00C23838" w:rsidRDefault="00B36346" w:rsidP="00C23838">
      <w:pPr>
        <w:spacing w:after="0" w:line="240" w:lineRule="auto"/>
        <w:ind w:left="567" w:hanging="567"/>
        <w:jc w:val="both"/>
        <w:rPr>
          <w:rFonts w:ascii="Book Antiqua" w:hAnsi="Book Antiqua"/>
          <w:color w:val="000000" w:themeColor="text1"/>
          <w:sz w:val="20"/>
          <w:szCs w:val="20"/>
        </w:rPr>
      </w:pPr>
      <w:r w:rsidRPr="004338CA">
        <w:rPr>
          <w:rFonts w:ascii="Book Antiqua" w:hAnsi="Book Antiqua"/>
          <w:color w:val="000000" w:themeColor="text1"/>
          <w:sz w:val="20"/>
          <w:szCs w:val="20"/>
        </w:rPr>
        <w:t xml:space="preserve">Indriyanto. 2008. </w:t>
      </w:r>
      <w:r w:rsidRPr="004338CA">
        <w:rPr>
          <w:rFonts w:ascii="Book Antiqua" w:hAnsi="Book Antiqua"/>
          <w:i/>
          <w:color w:val="000000" w:themeColor="text1"/>
          <w:sz w:val="20"/>
          <w:szCs w:val="20"/>
        </w:rPr>
        <w:t>Pengantar Budidaya Hutan</w:t>
      </w:r>
      <w:r w:rsidRPr="004338CA">
        <w:rPr>
          <w:rFonts w:ascii="Book Antiqua" w:hAnsi="Book Antiqua"/>
          <w:color w:val="000000" w:themeColor="text1"/>
          <w:sz w:val="20"/>
          <w:szCs w:val="20"/>
        </w:rPr>
        <w:t>. Jakarta (ID); Bumi Pustaka.</w:t>
      </w:r>
    </w:p>
    <w:p w:rsidR="00721A8D" w:rsidRDefault="00721A8D" w:rsidP="00C23838">
      <w:pPr>
        <w:spacing w:after="0" w:line="240" w:lineRule="auto"/>
        <w:ind w:left="567" w:hanging="567"/>
        <w:jc w:val="both"/>
        <w:rPr>
          <w:rFonts w:ascii="Book Antiqua" w:hAnsi="Book Antiqua"/>
          <w:sz w:val="20"/>
          <w:szCs w:val="20"/>
        </w:rPr>
      </w:pPr>
    </w:p>
    <w:p w:rsidR="00C23838" w:rsidRDefault="00B36346" w:rsidP="00C23838">
      <w:pPr>
        <w:spacing w:after="0" w:line="240" w:lineRule="auto"/>
        <w:ind w:left="567" w:hanging="567"/>
        <w:jc w:val="both"/>
        <w:rPr>
          <w:rFonts w:ascii="Book Antiqua" w:hAnsi="Book Antiqua"/>
          <w:sz w:val="20"/>
          <w:szCs w:val="20"/>
        </w:rPr>
      </w:pPr>
      <w:r w:rsidRPr="002379F4">
        <w:rPr>
          <w:rFonts w:ascii="Book Antiqua" w:eastAsiaTheme="minorHAnsi" w:hAnsi="Book Antiqua" w:cs="TimesNewRoman"/>
          <w:sz w:val="20"/>
          <w:szCs w:val="20"/>
          <w:lang w:val="id-ID"/>
        </w:rPr>
        <w:t>Kamaluddin</w:t>
      </w:r>
      <w:r w:rsidRPr="002379F4">
        <w:rPr>
          <w:rFonts w:ascii="Book Antiqua" w:eastAsiaTheme="minorHAnsi" w:hAnsi="Book Antiqua" w:cs="TimesNewRoman"/>
          <w:sz w:val="20"/>
          <w:szCs w:val="20"/>
        </w:rPr>
        <w:t>,</w:t>
      </w:r>
      <w:r w:rsidRPr="002379F4">
        <w:rPr>
          <w:rFonts w:ascii="Book Antiqua" w:eastAsiaTheme="minorHAnsi" w:hAnsi="Book Antiqua" w:cs="TimesNewRoman"/>
          <w:sz w:val="20"/>
          <w:szCs w:val="20"/>
          <w:lang w:val="id-ID"/>
        </w:rPr>
        <w:t xml:space="preserve"> A</w:t>
      </w:r>
      <w:r w:rsidRPr="002379F4">
        <w:rPr>
          <w:rFonts w:ascii="Book Antiqua" w:eastAsiaTheme="minorHAnsi" w:hAnsi="Book Antiqua" w:cs="TimesNewRoman"/>
          <w:sz w:val="20"/>
          <w:szCs w:val="20"/>
        </w:rPr>
        <w:t>.</w:t>
      </w:r>
      <w:r w:rsidRPr="002379F4">
        <w:rPr>
          <w:rFonts w:ascii="Book Antiqua" w:eastAsiaTheme="minorHAnsi" w:hAnsi="Book Antiqua" w:cs="TimesNewRoman"/>
          <w:sz w:val="20"/>
          <w:szCs w:val="20"/>
          <w:lang w:val="id-ID"/>
        </w:rPr>
        <w:t>K Tamnge</w:t>
      </w:r>
      <w:r w:rsidRPr="002379F4">
        <w:rPr>
          <w:rFonts w:ascii="Book Antiqua" w:eastAsiaTheme="minorHAnsi" w:hAnsi="Book Antiqua" w:cs="TimesNewRoman"/>
          <w:sz w:val="20"/>
          <w:szCs w:val="20"/>
        </w:rPr>
        <w:t>., T</w:t>
      </w:r>
      <w:r w:rsidRPr="002379F4">
        <w:rPr>
          <w:rFonts w:ascii="Book Antiqua" w:eastAsiaTheme="minorHAnsi" w:hAnsi="Book Antiqua" w:cs="TimesNewRoman"/>
          <w:sz w:val="20"/>
          <w:szCs w:val="20"/>
          <w:lang w:val="id-ID"/>
        </w:rPr>
        <w:t>,</w:t>
      </w:r>
      <w:r w:rsidRPr="002379F4">
        <w:rPr>
          <w:rFonts w:ascii="Book Antiqua" w:eastAsiaTheme="minorHAnsi" w:hAnsi="Book Antiqua" w:cs="TimesNewRoman"/>
          <w:sz w:val="20"/>
          <w:szCs w:val="20"/>
        </w:rPr>
        <w:t xml:space="preserve"> </w:t>
      </w:r>
      <w:r w:rsidRPr="002379F4">
        <w:rPr>
          <w:rFonts w:ascii="Book Antiqua" w:eastAsiaTheme="minorHAnsi" w:hAnsi="Book Antiqua" w:cs="TimesNewRoman"/>
          <w:sz w:val="20"/>
          <w:szCs w:val="20"/>
          <w:lang w:val="id-ID"/>
        </w:rPr>
        <w:t>Tamrin</w:t>
      </w:r>
      <w:r w:rsidRPr="002379F4">
        <w:rPr>
          <w:rFonts w:ascii="Book Antiqua" w:eastAsiaTheme="minorHAnsi" w:hAnsi="Book Antiqua" w:cs="TimesNewRoman"/>
          <w:sz w:val="20"/>
          <w:szCs w:val="20"/>
        </w:rPr>
        <w:t xml:space="preserve"> M</w:t>
      </w:r>
      <w:r w:rsidRPr="002379F4">
        <w:rPr>
          <w:rFonts w:ascii="Book Antiqua" w:eastAsiaTheme="minorHAnsi" w:hAnsi="Book Antiqua" w:cs="TimesNewRoman"/>
          <w:sz w:val="20"/>
          <w:szCs w:val="20"/>
          <w:lang w:val="id-ID"/>
        </w:rPr>
        <w:t xml:space="preserve">. </w:t>
      </w:r>
      <w:r w:rsidRPr="002379F4">
        <w:rPr>
          <w:rFonts w:ascii="Book Antiqua" w:eastAsiaTheme="minorHAnsi" w:hAnsi="Book Antiqua" w:cs="TimesNewRoman"/>
          <w:sz w:val="20"/>
          <w:szCs w:val="20"/>
        </w:rPr>
        <w:t>(</w:t>
      </w:r>
      <w:r w:rsidRPr="002379F4">
        <w:rPr>
          <w:rFonts w:ascii="Book Antiqua" w:eastAsiaTheme="minorHAnsi" w:hAnsi="Book Antiqua" w:cs="TimesNewRoman"/>
          <w:sz w:val="20"/>
          <w:szCs w:val="20"/>
          <w:lang w:val="id-ID"/>
        </w:rPr>
        <w:t>2020</w:t>
      </w:r>
      <w:r w:rsidRPr="002379F4">
        <w:rPr>
          <w:rFonts w:ascii="Book Antiqua" w:eastAsiaTheme="minorHAnsi" w:hAnsi="Book Antiqua" w:cs="TimesNewRoman"/>
          <w:sz w:val="20"/>
          <w:szCs w:val="20"/>
        </w:rPr>
        <w:t>)</w:t>
      </w:r>
      <w:r w:rsidRPr="002379F4">
        <w:rPr>
          <w:rFonts w:ascii="Book Antiqua" w:eastAsiaTheme="minorHAnsi" w:hAnsi="Book Antiqua" w:cs="TimesNewRoman"/>
          <w:sz w:val="20"/>
          <w:szCs w:val="20"/>
          <w:lang w:val="id-ID"/>
        </w:rPr>
        <w:t xml:space="preserve">. </w:t>
      </w:r>
      <w:r w:rsidRPr="002379F4">
        <w:rPr>
          <w:rFonts w:ascii="Book Antiqua" w:eastAsiaTheme="minorHAnsi" w:hAnsi="Book Antiqua"/>
          <w:bCs/>
          <w:sz w:val="20"/>
          <w:szCs w:val="20"/>
          <w:lang w:val="id-ID"/>
        </w:rPr>
        <w:t>Contribution of Agroforestry to the Plant</w:t>
      </w:r>
      <w:r w:rsidRPr="002379F4">
        <w:rPr>
          <w:rFonts w:ascii="Book Antiqua" w:hAnsi="Book Antiqua"/>
          <w:color w:val="000000"/>
          <w:sz w:val="20"/>
          <w:szCs w:val="20"/>
        </w:rPr>
        <w:t xml:space="preserve"> </w:t>
      </w:r>
      <w:r w:rsidRPr="002379F4">
        <w:rPr>
          <w:rFonts w:ascii="Book Antiqua" w:eastAsiaTheme="minorHAnsi" w:hAnsi="Book Antiqua"/>
          <w:bCs/>
          <w:sz w:val="20"/>
          <w:szCs w:val="20"/>
          <w:lang w:val="id-ID"/>
        </w:rPr>
        <w:t>Communities and Community Welfare in Ternate</w:t>
      </w:r>
      <w:r w:rsidRPr="002379F4">
        <w:rPr>
          <w:rFonts w:ascii="Book Antiqua" w:eastAsiaTheme="minorHAnsi" w:hAnsi="Book Antiqua"/>
          <w:bCs/>
          <w:sz w:val="20"/>
          <w:szCs w:val="20"/>
        </w:rPr>
        <w:t xml:space="preserve">. </w:t>
      </w:r>
      <w:r w:rsidRPr="002379F4">
        <w:rPr>
          <w:rFonts w:ascii="Book Antiqua" w:hAnsi="Book Antiqua"/>
          <w:i/>
          <w:color w:val="000000"/>
          <w:sz w:val="20"/>
          <w:szCs w:val="20"/>
        </w:rPr>
        <w:t>Proceedings of the 5th International Conference on Food, Agriculture and Natural Resources (</w:t>
      </w:r>
      <w:r w:rsidRPr="002379F4">
        <w:rPr>
          <w:rFonts w:ascii="Book Antiqua" w:hAnsi="Book Antiqua"/>
          <w:color w:val="000000"/>
          <w:sz w:val="20"/>
          <w:szCs w:val="20"/>
        </w:rPr>
        <w:t>FANRes 2019</w:t>
      </w:r>
      <w:r w:rsidRPr="002379F4">
        <w:rPr>
          <w:rFonts w:ascii="Book Antiqua" w:eastAsiaTheme="minorHAnsi" w:hAnsi="Book Antiqua"/>
          <w:bCs/>
          <w:i/>
          <w:sz w:val="20"/>
          <w:szCs w:val="20"/>
          <w:lang w:val="id-ID"/>
        </w:rPr>
        <w:t>)</w:t>
      </w:r>
      <w:r w:rsidRPr="002379F4">
        <w:rPr>
          <w:rFonts w:ascii="Book Antiqua" w:eastAsiaTheme="minorHAnsi" w:hAnsi="Book Antiqua"/>
          <w:bCs/>
          <w:i/>
          <w:sz w:val="20"/>
          <w:szCs w:val="20"/>
        </w:rPr>
        <w:t xml:space="preserve">. </w:t>
      </w:r>
      <w:r w:rsidRPr="002379F4">
        <w:rPr>
          <w:rFonts w:ascii="Book Antiqua" w:eastAsiaTheme="minorHAnsi" w:hAnsi="Book Antiqua"/>
          <w:i/>
          <w:iCs/>
          <w:sz w:val="20"/>
          <w:szCs w:val="20"/>
          <w:lang w:val="id-ID"/>
        </w:rPr>
        <w:t>Advances in Engineering Research</w:t>
      </w:r>
      <w:r w:rsidRPr="002379F4">
        <w:rPr>
          <w:rFonts w:ascii="Book Antiqua" w:eastAsiaTheme="minorHAnsi" w:hAnsi="Book Antiqua"/>
          <w:iCs/>
          <w:sz w:val="20"/>
          <w:szCs w:val="20"/>
        </w:rPr>
        <w:t xml:space="preserve"> Vol. </w:t>
      </w:r>
      <w:r w:rsidRPr="002379F4">
        <w:rPr>
          <w:rFonts w:ascii="Book Antiqua" w:eastAsiaTheme="minorHAnsi" w:hAnsi="Book Antiqua"/>
          <w:iCs/>
          <w:sz w:val="20"/>
          <w:szCs w:val="20"/>
          <w:lang w:val="id-ID"/>
        </w:rPr>
        <w:t>194</w:t>
      </w:r>
      <w:r w:rsidRPr="002379F4">
        <w:rPr>
          <w:rFonts w:ascii="Book Antiqua" w:eastAsiaTheme="minorHAnsi" w:hAnsi="Book Antiqua"/>
          <w:iCs/>
          <w:sz w:val="20"/>
          <w:szCs w:val="20"/>
        </w:rPr>
        <w:t>. 23-25</w:t>
      </w:r>
      <w:r w:rsidR="00D74B85">
        <w:rPr>
          <w:rFonts w:ascii="Book Antiqua" w:eastAsiaTheme="minorHAnsi" w:hAnsi="Book Antiqua"/>
          <w:iCs/>
          <w:sz w:val="20"/>
          <w:szCs w:val="20"/>
        </w:rPr>
        <w:t>.</w:t>
      </w:r>
      <w:r w:rsidRPr="002379F4">
        <w:rPr>
          <w:rFonts w:ascii="Book Antiqua" w:eastAsiaTheme="minorHAnsi" w:hAnsi="Book Antiqua"/>
          <w:iCs/>
          <w:sz w:val="20"/>
          <w:szCs w:val="20"/>
        </w:rPr>
        <w:t xml:space="preserve"> d</w:t>
      </w:r>
      <w:r w:rsidRPr="002379F4">
        <w:rPr>
          <w:rFonts w:ascii="Book Antiqua" w:hAnsi="Book Antiqua"/>
          <w:sz w:val="20"/>
          <w:szCs w:val="20"/>
        </w:rPr>
        <w:t>oi:https://doi.org/10.2991/aer.k.200325.005</w:t>
      </w:r>
    </w:p>
    <w:p w:rsidR="00721A8D" w:rsidRDefault="00721A8D" w:rsidP="00C23838">
      <w:pPr>
        <w:spacing w:after="0" w:line="240" w:lineRule="auto"/>
        <w:ind w:left="567" w:hanging="567"/>
        <w:jc w:val="both"/>
        <w:rPr>
          <w:rFonts w:ascii="Book Antiqua" w:hAnsi="Book Antiqua"/>
          <w:sz w:val="20"/>
          <w:szCs w:val="20"/>
        </w:rPr>
      </w:pPr>
    </w:p>
    <w:p w:rsidR="00C23838" w:rsidRDefault="00B36346" w:rsidP="00C23838">
      <w:pPr>
        <w:spacing w:after="0" w:line="240" w:lineRule="auto"/>
        <w:ind w:left="567" w:hanging="567"/>
        <w:jc w:val="both"/>
        <w:rPr>
          <w:rFonts w:ascii="Book Antiqua" w:hAnsi="Book Antiqua"/>
          <w:sz w:val="20"/>
          <w:szCs w:val="20"/>
        </w:rPr>
      </w:pPr>
      <w:r w:rsidRPr="00B646CE">
        <w:rPr>
          <w:rFonts w:ascii="Book Antiqua" w:eastAsiaTheme="minorHAnsi" w:hAnsi="Book Antiqua" w:cs="TimesNewRoman"/>
          <w:sz w:val="20"/>
          <w:szCs w:val="20"/>
          <w:lang w:val="id-ID"/>
        </w:rPr>
        <w:t>Kamaluddin</w:t>
      </w:r>
      <w:r w:rsidRPr="00B646CE">
        <w:rPr>
          <w:rFonts w:ascii="Book Antiqua" w:eastAsiaTheme="minorHAnsi" w:hAnsi="Book Antiqua" w:cs="TimesNewRoman"/>
          <w:sz w:val="20"/>
          <w:szCs w:val="20"/>
        </w:rPr>
        <w:t>,</w:t>
      </w:r>
      <w:r w:rsidRPr="00B646CE">
        <w:rPr>
          <w:rFonts w:ascii="Book Antiqua" w:eastAsiaTheme="minorHAnsi" w:hAnsi="Book Antiqua" w:cs="TimesNewRoman"/>
          <w:sz w:val="20"/>
          <w:szCs w:val="20"/>
          <w:lang w:val="id-ID"/>
        </w:rPr>
        <w:t xml:space="preserve"> A</w:t>
      </w:r>
      <w:r w:rsidRPr="00B646CE">
        <w:rPr>
          <w:rFonts w:ascii="Book Antiqua" w:eastAsiaTheme="minorHAnsi" w:hAnsi="Book Antiqua" w:cs="TimesNewRoman"/>
          <w:sz w:val="20"/>
          <w:szCs w:val="20"/>
        </w:rPr>
        <w:t>.</w:t>
      </w:r>
      <w:r w:rsidRPr="00B646CE">
        <w:rPr>
          <w:rFonts w:ascii="Book Antiqua" w:eastAsiaTheme="minorHAnsi" w:hAnsi="Book Antiqua" w:cs="TimesNewRoman"/>
          <w:sz w:val="20"/>
          <w:szCs w:val="20"/>
          <w:lang w:val="id-ID"/>
        </w:rPr>
        <w:t>K., Tamrin</w:t>
      </w:r>
      <w:r w:rsidRPr="00B646CE">
        <w:rPr>
          <w:rFonts w:ascii="Book Antiqua" w:eastAsiaTheme="minorHAnsi" w:hAnsi="Book Antiqua" w:cs="TimesNewRoman"/>
          <w:sz w:val="20"/>
          <w:szCs w:val="20"/>
        </w:rPr>
        <w:t>, M</w:t>
      </w:r>
      <w:r w:rsidRPr="00B646CE">
        <w:rPr>
          <w:rFonts w:ascii="Book Antiqua" w:eastAsiaTheme="minorHAnsi" w:hAnsi="Book Antiqua" w:cs="Book Antiqua"/>
          <w:bCs/>
          <w:sz w:val="20"/>
          <w:szCs w:val="20"/>
          <w:lang w:val="id-ID"/>
        </w:rPr>
        <w:t xml:space="preserve"> </w:t>
      </w:r>
      <w:r w:rsidRPr="00B646CE">
        <w:rPr>
          <w:rFonts w:ascii="Book Antiqua" w:eastAsiaTheme="minorHAnsi" w:hAnsi="Book Antiqua" w:cs="Book Antiqua"/>
          <w:bCs/>
          <w:color w:val="000000"/>
          <w:sz w:val="20"/>
          <w:szCs w:val="20"/>
          <w:lang w:val="id-ID"/>
        </w:rPr>
        <w:t>Pemberdayaan Masyarakat Berbasis Potensi Lokal Melalui Skema Perhutanan Sosial Di Area KPH Ternate-Tidore</w:t>
      </w:r>
      <w:r>
        <w:rPr>
          <w:rFonts w:ascii="Book Antiqua" w:eastAsiaTheme="minorHAnsi" w:hAnsi="Book Antiqua" w:cs="Book Antiqua"/>
          <w:bCs/>
          <w:color w:val="000000"/>
          <w:sz w:val="20"/>
          <w:szCs w:val="20"/>
        </w:rPr>
        <w:t>. Jurnal Techno.</w:t>
      </w:r>
      <w:r w:rsidRPr="00B646CE">
        <w:rPr>
          <w:rFonts w:ascii="Book Antiqua" w:eastAsiaTheme="minorHAnsi" w:hAnsi="Book Antiqua" w:cs="Book Antiqua"/>
          <w:color w:val="000000"/>
          <w:sz w:val="20"/>
          <w:szCs w:val="20"/>
          <w:lang w:val="id-ID"/>
        </w:rPr>
        <w:t xml:space="preserve"> </w:t>
      </w:r>
      <w:r w:rsidRPr="00B646CE">
        <w:rPr>
          <w:rFonts w:ascii="Book Antiqua" w:eastAsiaTheme="minorHAnsi" w:hAnsi="Book Antiqua" w:cs="Book Antiqua"/>
          <w:bCs/>
          <w:color w:val="000000"/>
          <w:sz w:val="20"/>
          <w:szCs w:val="20"/>
          <w:lang w:val="id-ID"/>
        </w:rPr>
        <w:t xml:space="preserve">08 </w:t>
      </w:r>
      <w:r>
        <w:rPr>
          <w:rFonts w:ascii="Book Antiqua" w:eastAsiaTheme="minorHAnsi" w:hAnsi="Book Antiqua" w:cs="Book Antiqua"/>
          <w:bCs/>
          <w:color w:val="000000"/>
          <w:sz w:val="20"/>
          <w:szCs w:val="20"/>
        </w:rPr>
        <w:t>(</w:t>
      </w:r>
      <w:r w:rsidRPr="00B646CE">
        <w:rPr>
          <w:rFonts w:ascii="Book Antiqua" w:eastAsiaTheme="minorHAnsi" w:hAnsi="Book Antiqua" w:cs="Book Antiqua"/>
          <w:bCs/>
          <w:color w:val="000000"/>
          <w:sz w:val="20"/>
          <w:szCs w:val="20"/>
          <w:lang w:val="id-ID"/>
        </w:rPr>
        <w:t>02</w:t>
      </w:r>
      <w:r>
        <w:rPr>
          <w:rFonts w:ascii="Book Antiqua" w:eastAsiaTheme="minorHAnsi" w:hAnsi="Book Antiqua" w:cs="Book Antiqua"/>
          <w:bCs/>
          <w:color w:val="000000"/>
          <w:sz w:val="20"/>
          <w:szCs w:val="20"/>
        </w:rPr>
        <w:t xml:space="preserve">) </w:t>
      </w:r>
      <w:r>
        <w:rPr>
          <w:rFonts w:ascii="Book Antiqua" w:eastAsiaTheme="minorHAnsi" w:hAnsi="Book Antiqua" w:cs="Book Antiqua"/>
          <w:bCs/>
          <w:color w:val="000000"/>
          <w:sz w:val="20"/>
          <w:szCs w:val="20"/>
          <w:lang w:val="id-ID"/>
        </w:rPr>
        <w:t>308-317</w:t>
      </w:r>
      <w:r w:rsidR="00721A8D">
        <w:rPr>
          <w:rFonts w:ascii="Book Antiqua" w:eastAsiaTheme="minorHAnsi" w:hAnsi="Book Antiqua" w:cs="Book Antiqua"/>
          <w:bCs/>
          <w:color w:val="000000"/>
          <w:sz w:val="20"/>
          <w:szCs w:val="20"/>
        </w:rPr>
        <w:t>.</w:t>
      </w:r>
      <w:r w:rsidR="00721A8D" w:rsidRPr="00721A8D">
        <w:rPr>
          <w:rFonts w:ascii="Arial" w:hAnsi="Arial" w:cs="Arial"/>
          <w:color w:val="333333"/>
          <w:sz w:val="18"/>
          <w:szCs w:val="18"/>
          <w:shd w:val="clear" w:color="auto" w:fill="FCFAFA"/>
        </w:rPr>
        <w:t xml:space="preserve"> </w:t>
      </w:r>
      <w:proofErr w:type="gramStart"/>
      <w:r w:rsidR="00721A8D" w:rsidRPr="00721A8D">
        <w:rPr>
          <w:rFonts w:ascii="Book Antiqua" w:hAnsi="Book Antiqua" w:cs="Arial"/>
          <w:color w:val="333333"/>
          <w:sz w:val="20"/>
          <w:szCs w:val="20"/>
          <w:shd w:val="clear" w:color="auto" w:fill="FCFAFA"/>
        </w:rPr>
        <w:t>doi</w:t>
      </w:r>
      <w:proofErr w:type="gramEnd"/>
      <w:r w:rsidR="00721A8D" w:rsidRPr="00721A8D">
        <w:rPr>
          <w:rFonts w:ascii="Book Antiqua" w:hAnsi="Book Antiqua" w:cs="Arial"/>
          <w:color w:val="333333"/>
          <w:sz w:val="20"/>
          <w:szCs w:val="20"/>
          <w:shd w:val="clear" w:color="auto" w:fill="FCFAFA"/>
        </w:rPr>
        <w:t>: </w:t>
      </w:r>
      <w:hyperlink r:id="rId10" w:history="1">
        <w:r w:rsidR="00721A8D" w:rsidRPr="00721A8D">
          <w:rPr>
            <w:rStyle w:val="Hyperlink"/>
            <w:rFonts w:ascii="Book Antiqua" w:hAnsi="Book Antiqua" w:cs="Arial"/>
            <w:color w:val="000000"/>
            <w:sz w:val="20"/>
            <w:szCs w:val="20"/>
            <w:u w:val="none"/>
            <w:shd w:val="clear" w:color="auto" w:fill="FCFAFA"/>
          </w:rPr>
          <w:t>http://dx.doi.org/10.33387/tk.v8i2.1350</w:t>
        </w:r>
      </w:hyperlink>
    </w:p>
    <w:p w:rsidR="00721A8D" w:rsidRPr="00721A8D" w:rsidRDefault="00721A8D" w:rsidP="00C23838">
      <w:pPr>
        <w:spacing w:after="0" w:line="240" w:lineRule="auto"/>
        <w:ind w:left="567" w:hanging="567"/>
        <w:jc w:val="both"/>
        <w:rPr>
          <w:rFonts w:ascii="Book Antiqua" w:hAnsi="Book Antiqua"/>
          <w:sz w:val="20"/>
          <w:szCs w:val="20"/>
        </w:rPr>
      </w:pPr>
    </w:p>
    <w:p w:rsidR="00C23838" w:rsidRDefault="00B36346" w:rsidP="00C23838">
      <w:pPr>
        <w:spacing w:after="0" w:line="240" w:lineRule="auto"/>
        <w:ind w:left="567" w:hanging="567"/>
        <w:jc w:val="both"/>
        <w:rPr>
          <w:rFonts w:ascii="Book Antiqua" w:hAnsi="Book Antiqua"/>
          <w:color w:val="000000" w:themeColor="text1"/>
          <w:sz w:val="20"/>
          <w:szCs w:val="20"/>
          <w:lang w:val="id-ID"/>
        </w:rPr>
      </w:pPr>
      <w:r w:rsidRPr="004338CA">
        <w:rPr>
          <w:rFonts w:ascii="Book Antiqua" w:hAnsi="Book Antiqua"/>
          <w:color w:val="000000" w:themeColor="text1"/>
          <w:sz w:val="20"/>
          <w:szCs w:val="20"/>
          <w:lang w:val="id-ID"/>
        </w:rPr>
        <w:t>Kolter, P. 2002, Manajemen Pemeasaran, Edisi Millenium, Jilid 2, PT. Prenhallindo. Jakarta</w:t>
      </w:r>
    </w:p>
    <w:p w:rsidR="004016AF" w:rsidRDefault="004016AF" w:rsidP="00C23838">
      <w:pPr>
        <w:spacing w:after="0" w:line="240" w:lineRule="auto"/>
        <w:ind w:left="567" w:hanging="567"/>
        <w:jc w:val="both"/>
        <w:rPr>
          <w:rFonts w:ascii="Book Antiqua" w:hAnsi="Book Antiqua"/>
          <w:color w:val="000000" w:themeColor="text1"/>
          <w:sz w:val="20"/>
          <w:szCs w:val="20"/>
          <w:lang w:val="id-ID"/>
        </w:rPr>
      </w:pPr>
    </w:p>
    <w:p w:rsidR="004016AF" w:rsidRPr="004016AF" w:rsidRDefault="004016AF" w:rsidP="00C23838">
      <w:pPr>
        <w:spacing w:after="0" w:line="240" w:lineRule="auto"/>
        <w:ind w:left="567" w:hanging="567"/>
        <w:jc w:val="both"/>
        <w:rPr>
          <w:rFonts w:ascii="Book Antiqua" w:hAnsi="Book Antiqua"/>
          <w:color w:val="000000" w:themeColor="text1"/>
          <w:sz w:val="20"/>
          <w:szCs w:val="20"/>
        </w:rPr>
      </w:pPr>
      <w:r>
        <w:rPr>
          <w:rFonts w:ascii="Book Antiqua" w:hAnsi="Book Antiqua"/>
          <w:color w:val="000000" w:themeColor="text1"/>
          <w:sz w:val="20"/>
          <w:szCs w:val="20"/>
        </w:rPr>
        <w:t xml:space="preserve">Mayrowani, H., Ashari. 2011. Pengembangan Agroforestry Untuk Mendukung Ketahanan Pangan dan Pemberdayaan Petani Sekitar Hutan. </w:t>
      </w:r>
      <w:r w:rsidR="009B4311">
        <w:rPr>
          <w:rFonts w:ascii="Book Antiqua" w:hAnsi="Book Antiqua"/>
          <w:color w:val="000000" w:themeColor="text1"/>
          <w:sz w:val="20"/>
          <w:szCs w:val="20"/>
        </w:rPr>
        <w:t>Pusat Sosial Ekonomi dan Kebijakan Pertanian. 29 (2) 83-98</w:t>
      </w:r>
      <w:r w:rsidR="00D74B85">
        <w:rPr>
          <w:rFonts w:ascii="Book Antiqua" w:hAnsi="Book Antiqua"/>
          <w:color w:val="000000" w:themeColor="text1"/>
          <w:sz w:val="20"/>
          <w:szCs w:val="20"/>
        </w:rPr>
        <w:t xml:space="preserve">. </w:t>
      </w:r>
      <w:proofErr w:type="gramStart"/>
      <w:r w:rsidR="00922FB9">
        <w:rPr>
          <w:rFonts w:ascii="Book Antiqua" w:hAnsi="Book Antiqua"/>
          <w:sz w:val="20"/>
          <w:szCs w:val="20"/>
        </w:rPr>
        <w:t>d</w:t>
      </w:r>
      <w:r w:rsidR="00D74B85" w:rsidRPr="00922FB9">
        <w:rPr>
          <w:rFonts w:ascii="Book Antiqua" w:hAnsi="Book Antiqua"/>
          <w:sz w:val="20"/>
          <w:szCs w:val="20"/>
        </w:rPr>
        <w:t>oi</w:t>
      </w:r>
      <w:proofErr w:type="gramEnd"/>
      <w:r w:rsidR="00922FB9">
        <w:rPr>
          <w:rFonts w:ascii="Book Antiqua" w:hAnsi="Book Antiqua"/>
          <w:sz w:val="20"/>
          <w:szCs w:val="20"/>
        </w:rPr>
        <w:t>:</w:t>
      </w:r>
      <w:r w:rsidR="00922FB9" w:rsidRPr="00922FB9">
        <w:rPr>
          <w:rFonts w:ascii="Book Antiqua" w:hAnsi="Book Antiqua"/>
          <w:sz w:val="20"/>
          <w:szCs w:val="20"/>
        </w:rPr>
        <w:t> </w:t>
      </w:r>
      <w:hyperlink r:id="rId11" w:history="1">
        <w:r w:rsidR="00D74B85" w:rsidRPr="00D74B85">
          <w:rPr>
            <w:rStyle w:val="Hyperlink"/>
            <w:rFonts w:ascii="Book Antiqua" w:hAnsi="Book Antiqua"/>
            <w:color w:val="000000" w:themeColor="text1"/>
            <w:sz w:val="20"/>
            <w:szCs w:val="20"/>
            <w:u w:val="none"/>
            <w:shd w:val="clear" w:color="auto" w:fill="FFFFFF"/>
          </w:rPr>
          <w:t>10.21082/fae.v29n2.2011.83-98</w:t>
        </w:r>
      </w:hyperlink>
    </w:p>
    <w:p w:rsidR="00721A8D" w:rsidRDefault="00721A8D" w:rsidP="00C23838">
      <w:pPr>
        <w:spacing w:after="0" w:line="240" w:lineRule="auto"/>
        <w:ind w:left="567" w:hanging="567"/>
        <w:jc w:val="both"/>
        <w:rPr>
          <w:rFonts w:ascii="Book Antiqua" w:hAnsi="Book Antiqua"/>
          <w:sz w:val="20"/>
          <w:szCs w:val="20"/>
        </w:rPr>
      </w:pPr>
    </w:p>
    <w:p w:rsidR="00C23838" w:rsidRDefault="00B36346" w:rsidP="00C23838">
      <w:pPr>
        <w:spacing w:after="0" w:line="240" w:lineRule="auto"/>
        <w:ind w:left="567" w:hanging="567"/>
        <w:jc w:val="both"/>
        <w:rPr>
          <w:rFonts w:ascii="Book Antiqua" w:hAnsi="Book Antiqua"/>
          <w:sz w:val="20"/>
          <w:szCs w:val="20"/>
        </w:rPr>
      </w:pPr>
      <w:r w:rsidRPr="004338CA">
        <w:rPr>
          <w:rFonts w:ascii="Book Antiqua" w:hAnsi="Book Antiqua"/>
          <w:sz w:val="20"/>
          <w:szCs w:val="20"/>
        </w:rPr>
        <w:t>Rangkuti F. 1997. Analisis SWOT Teknik Membedah Kasus Bisnis, Reorientasi Konsep Perencanaan Strategis Untuk Menghadapi Abad 21. Jak</w:t>
      </w:r>
      <w:r w:rsidR="00C23838">
        <w:rPr>
          <w:rFonts w:ascii="Book Antiqua" w:hAnsi="Book Antiqua"/>
          <w:sz w:val="20"/>
          <w:szCs w:val="20"/>
        </w:rPr>
        <w:t>arta. PT Gramedia Pustaka Utama</w:t>
      </w:r>
    </w:p>
    <w:p w:rsidR="00721A8D" w:rsidRDefault="00721A8D" w:rsidP="00C23838">
      <w:pPr>
        <w:spacing w:after="0" w:line="240" w:lineRule="auto"/>
        <w:ind w:left="567" w:hanging="567"/>
        <w:jc w:val="both"/>
        <w:rPr>
          <w:rFonts w:ascii="Book Antiqua" w:hAnsi="Book Antiqua"/>
          <w:sz w:val="20"/>
          <w:szCs w:val="20"/>
        </w:rPr>
      </w:pPr>
    </w:p>
    <w:p w:rsidR="00C23838" w:rsidRDefault="0079522D" w:rsidP="0079522D">
      <w:pPr>
        <w:spacing w:after="0" w:line="240" w:lineRule="auto"/>
        <w:ind w:left="567"/>
        <w:jc w:val="both"/>
        <w:rPr>
          <w:rFonts w:ascii="Book Antiqua" w:eastAsia="GaramondPremrPro" w:hAnsi="Book Antiqua"/>
          <w:sz w:val="20"/>
          <w:szCs w:val="20"/>
        </w:rPr>
      </w:pPr>
      <w:r>
        <w:rPr>
          <w:rFonts w:ascii="Book Antiqua" w:eastAsia="GaramondPremrPro" w:hAnsi="Book Antiqua"/>
          <w:noProof/>
          <w:sz w:val="20"/>
          <w:szCs w:val="20"/>
          <w:lang w:val="id-ID" w:eastAsia="id-ID"/>
        </w:rPr>
        <mc:AlternateContent>
          <mc:Choice Requires="wps">
            <w:drawing>
              <wp:anchor distT="0" distB="0" distL="114300" distR="114300" simplePos="0" relativeHeight="251699200" behindDoc="0" locked="0" layoutInCell="1" allowOverlap="1">
                <wp:simplePos x="0" y="0"/>
                <wp:positionH relativeFrom="column">
                  <wp:posOffset>20320</wp:posOffset>
                </wp:positionH>
                <wp:positionV relativeFrom="paragraph">
                  <wp:posOffset>68249</wp:posOffset>
                </wp:positionV>
                <wp:extent cx="270345"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27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DAC64" id="Straight Connector 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6pt,5.35pt" to="22.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" strokecolor="black [3213]"/>
            </w:pict>
          </mc:Fallback>
        </mc:AlternateContent>
      </w:r>
      <w:r w:rsidR="00B36346" w:rsidRPr="004338CA">
        <w:rPr>
          <w:rFonts w:ascii="Book Antiqua" w:eastAsia="GaramondPremrPro" w:hAnsi="Book Antiqua"/>
          <w:sz w:val="20"/>
          <w:szCs w:val="20"/>
        </w:rPr>
        <w:t xml:space="preserve">2006. Analisis </w:t>
      </w:r>
      <w:proofErr w:type="gramStart"/>
      <w:r w:rsidR="00B36346" w:rsidRPr="004338CA">
        <w:rPr>
          <w:rFonts w:ascii="Book Antiqua" w:eastAsia="GaramondPremrPro" w:hAnsi="Book Antiqua"/>
          <w:sz w:val="20"/>
          <w:szCs w:val="20"/>
        </w:rPr>
        <w:t>SWOT :</w:t>
      </w:r>
      <w:proofErr w:type="gramEnd"/>
      <w:r w:rsidR="00B36346" w:rsidRPr="004338CA">
        <w:rPr>
          <w:rFonts w:ascii="Book Antiqua" w:eastAsia="GaramondPremrPro" w:hAnsi="Book Antiqua"/>
          <w:sz w:val="20"/>
          <w:szCs w:val="20"/>
        </w:rPr>
        <w:t xml:space="preserve"> </w:t>
      </w:r>
      <w:r w:rsidR="00B36346" w:rsidRPr="004338CA">
        <w:rPr>
          <w:rFonts w:ascii="Book Antiqua" w:eastAsia="GaramondPremrPro" w:hAnsi="Book Antiqua"/>
          <w:i/>
          <w:sz w:val="20"/>
          <w:szCs w:val="20"/>
        </w:rPr>
        <w:t>Teknik Membedah Kasus Bisnis</w:t>
      </w:r>
      <w:r w:rsidR="00B36346" w:rsidRPr="004338CA">
        <w:rPr>
          <w:rFonts w:ascii="Book Antiqua" w:eastAsia="GaramondPremrPro" w:hAnsi="Book Antiqua"/>
          <w:sz w:val="20"/>
          <w:szCs w:val="20"/>
        </w:rPr>
        <w:t xml:space="preserve">, Jakarta (ID): PT Gramedia Utama. </w:t>
      </w:r>
    </w:p>
    <w:p w:rsidR="00721A8D" w:rsidRDefault="00721A8D" w:rsidP="0079522D">
      <w:pPr>
        <w:spacing w:after="0" w:line="240" w:lineRule="auto"/>
        <w:ind w:left="567"/>
        <w:jc w:val="both"/>
        <w:rPr>
          <w:rFonts w:ascii="Book Antiqua" w:hAnsi="Book Antiqua"/>
          <w:sz w:val="20"/>
          <w:szCs w:val="20"/>
        </w:rPr>
      </w:pPr>
    </w:p>
    <w:p w:rsidR="00721A8D" w:rsidRDefault="00B36346" w:rsidP="00721A8D">
      <w:pPr>
        <w:spacing w:after="0" w:line="240" w:lineRule="auto"/>
        <w:ind w:left="567" w:hanging="567"/>
        <w:jc w:val="both"/>
        <w:rPr>
          <w:rFonts w:ascii="Book Antiqua" w:hAnsi="Book Antiqua"/>
          <w:color w:val="000000" w:themeColor="text1"/>
          <w:sz w:val="20"/>
          <w:szCs w:val="20"/>
          <w:lang w:eastAsia="id-ID"/>
        </w:rPr>
      </w:pPr>
      <w:r w:rsidRPr="004338CA">
        <w:rPr>
          <w:rFonts w:ascii="Book Antiqua" w:hAnsi="Book Antiqua"/>
          <w:color w:val="000000" w:themeColor="text1"/>
          <w:sz w:val="20"/>
          <w:szCs w:val="20"/>
          <w:lang w:eastAsia="id-ID"/>
        </w:rPr>
        <w:t xml:space="preserve">Riease U, Abdi. 2010. </w:t>
      </w:r>
      <w:proofErr w:type="gramStart"/>
      <w:r w:rsidRPr="004338CA">
        <w:rPr>
          <w:rFonts w:ascii="Book Antiqua" w:hAnsi="Book Antiqua"/>
          <w:color w:val="000000" w:themeColor="text1"/>
          <w:sz w:val="20"/>
          <w:szCs w:val="20"/>
          <w:lang w:eastAsia="id-ID"/>
        </w:rPr>
        <w:t>Agroforestri :</w:t>
      </w:r>
      <w:proofErr w:type="gramEnd"/>
      <w:r w:rsidRPr="004338CA">
        <w:rPr>
          <w:rFonts w:ascii="Book Antiqua" w:hAnsi="Book Antiqua"/>
          <w:color w:val="000000" w:themeColor="text1"/>
          <w:sz w:val="20"/>
          <w:szCs w:val="20"/>
          <w:lang w:eastAsia="id-ID"/>
        </w:rPr>
        <w:t xml:space="preserve"> </w:t>
      </w:r>
      <w:r w:rsidRPr="004338CA">
        <w:rPr>
          <w:rFonts w:ascii="Book Antiqua" w:hAnsi="Book Antiqua"/>
          <w:i/>
          <w:color w:val="000000" w:themeColor="text1"/>
          <w:sz w:val="20"/>
          <w:szCs w:val="20"/>
          <w:lang w:eastAsia="id-ID"/>
        </w:rPr>
        <w:t>Solusi Sosial dan Ekonomi Pengelolaan Sumber Daya Hutan</w:t>
      </w:r>
      <w:r w:rsidRPr="004338CA">
        <w:rPr>
          <w:rFonts w:ascii="Book Antiqua" w:hAnsi="Book Antiqua"/>
          <w:color w:val="000000" w:themeColor="text1"/>
          <w:sz w:val="20"/>
          <w:szCs w:val="20"/>
          <w:lang w:eastAsia="id-ID"/>
        </w:rPr>
        <w:t>. Bandung (ID): Alfabeta</w:t>
      </w:r>
    </w:p>
    <w:p w:rsidR="00721A8D" w:rsidRDefault="00721A8D" w:rsidP="00721A8D">
      <w:pPr>
        <w:spacing w:after="0" w:line="240" w:lineRule="auto"/>
        <w:ind w:left="567" w:hanging="567"/>
        <w:jc w:val="both"/>
        <w:rPr>
          <w:rFonts w:ascii="Book Antiqua" w:hAnsi="Book Antiqua"/>
          <w:sz w:val="20"/>
          <w:szCs w:val="20"/>
        </w:rPr>
      </w:pPr>
    </w:p>
    <w:p w:rsidR="00721A8D" w:rsidRDefault="00B36346" w:rsidP="00721A8D">
      <w:pPr>
        <w:spacing w:after="0" w:line="240" w:lineRule="auto"/>
        <w:ind w:left="567" w:hanging="567"/>
        <w:jc w:val="both"/>
        <w:rPr>
          <w:rFonts w:ascii="Book Antiqua" w:hAnsi="Book Antiqua"/>
          <w:color w:val="000000" w:themeColor="text1"/>
          <w:sz w:val="20"/>
          <w:szCs w:val="20"/>
          <w:lang w:eastAsia="id-ID"/>
        </w:rPr>
      </w:pPr>
      <w:r w:rsidRPr="004338CA">
        <w:rPr>
          <w:rFonts w:ascii="Book Antiqua" w:eastAsia="GaramondPremrPro" w:hAnsi="Book Antiqua"/>
          <w:sz w:val="20"/>
          <w:szCs w:val="20"/>
        </w:rPr>
        <w:t xml:space="preserve">Rohadi D, Herawati T, Firdaus N, Maryani R, Permadi P. </w:t>
      </w:r>
      <w:r w:rsidRPr="004338CA">
        <w:rPr>
          <w:rFonts w:ascii="Book Antiqua" w:hAnsi="Book Antiqua"/>
          <w:color w:val="000000" w:themeColor="text1"/>
          <w:sz w:val="20"/>
          <w:szCs w:val="20"/>
          <w:lang w:eastAsia="id-ID"/>
        </w:rPr>
        <w:t xml:space="preserve">2013. </w:t>
      </w:r>
      <w:r w:rsidRPr="004338CA">
        <w:rPr>
          <w:rFonts w:ascii="Book Antiqua" w:hAnsi="Book Antiqua"/>
          <w:i/>
          <w:color w:val="000000" w:themeColor="text1"/>
          <w:sz w:val="20"/>
          <w:szCs w:val="20"/>
          <w:lang w:eastAsia="id-ID"/>
        </w:rPr>
        <w:t xml:space="preserve">Strategi Nasional Penelitian Agroforestri 2013 – 2030. </w:t>
      </w:r>
      <w:r w:rsidRPr="004338CA">
        <w:rPr>
          <w:rFonts w:ascii="Book Antiqua" w:hAnsi="Book Antiqua"/>
          <w:color w:val="000000" w:themeColor="text1"/>
          <w:sz w:val="20"/>
          <w:szCs w:val="20"/>
          <w:lang w:eastAsia="id-ID"/>
        </w:rPr>
        <w:t>Bogor, Indonesia.</w:t>
      </w:r>
      <w:r w:rsidR="00721A8D">
        <w:rPr>
          <w:rFonts w:ascii="Book Antiqua" w:hAnsi="Book Antiqua"/>
          <w:color w:val="000000" w:themeColor="text1"/>
          <w:sz w:val="20"/>
          <w:szCs w:val="20"/>
          <w:lang w:eastAsia="id-ID"/>
        </w:rPr>
        <w:t xml:space="preserve"> </w:t>
      </w:r>
    </w:p>
    <w:p w:rsidR="00721A8D" w:rsidRDefault="00721A8D" w:rsidP="00721A8D">
      <w:pPr>
        <w:spacing w:after="0" w:line="240" w:lineRule="auto"/>
        <w:ind w:left="567" w:hanging="567"/>
        <w:jc w:val="both"/>
        <w:rPr>
          <w:rFonts w:ascii="Book Antiqua" w:hAnsi="Book Antiqua"/>
          <w:color w:val="000000" w:themeColor="text1"/>
          <w:sz w:val="20"/>
          <w:szCs w:val="20"/>
          <w:lang w:eastAsia="id-ID"/>
        </w:rPr>
      </w:pPr>
    </w:p>
    <w:p w:rsidR="00A3076F" w:rsidRPr="00721A8D" w:rsidRDefault="00B36346" w:rsidP="00721A8D">
      <w:pPr>
        <w:spacing w:after="0" w:line="240" w:lineRule="auto"/>
        <w:ind w:left="567" w:hanging="567"/>
        <w:jc w:val="both"/>
        <w:rPr>
          <w:rFonts w:ascii="Book Antiqua" w:hAnsi="Book Antiqua"/>
          <w:color w:val="000000" w:themeColor="text1"/>
          <w:sz w:val="20"/>
          <w:szCs w:val="20"/>
          <w:lang w:eastAsia="id-ID"/>
        </w:rPr>
      </w:pPr>
      <w:r w:rsidRPr="00721A8D">
        <w:rPr>
          <w:rFonts w:ascii="Book Antiqua" w:eastAsiaTheme="minorHAnsi" w:hAnsi="Book Antiqua"/>
          <w:sz w:val="20"/>
          <w:szCs w:val="20"/>
          <w:lang w:val="id-ID"/>
        </w:rPr>
        <w:t>T</w:t>
      </w:r>
      <w:r w:rsidRPr="00721A8D">
        <w:rPr>
          <w:rFonts w:ascii="Book Antiqua" w:hAnsi="Book Antiqua"/>
          <w:sz w:val="20"/>
          <w:szCs w:val="20"/>
        </w:rPr>
        <w:t xml:space="preserve">amrin M, Sundawati L, Wijayanto N. 2015. Strategi Pengelolaan Agroforestri Berbasis Aren di </w:t>
      </w:r>
      <w:r w:rsidR="00721A8D" w:rsidRPr="00721A8D">
        <w:rPr>
          <w:rFonts w:ascii="Book Antiqua" w:hAnsi="Book Antiqua"/>
          <w:sz w:val="20"/>
          <w:szCs w:val="20"/>
        </w:rPr>
        <w:t xml:space="preserve">Pulau </w:t>
      </w:r>
      <w:r w:rsidRPr="00721A8D">
        <w:rPr>
          <w:rFonts w:ascii="Book Antiqua" w:hAnsi="Book Antiqua"/>
          <w:sz w:val="20"/>
          <w:szCs w:val="20"/>
        </w:rPr>
        <w:t>Bacan Kabupaten Halmahera Selatan. Jurnal Kebijakan Strategis Bidang Pertanian dan</w:t>
      </w:r>
      <w:r w:rsidR="00721A8D" w:rsidRPr="00721A8D">
        <w:rPr>
          <w:rFonts w:ascii="Book Antiqua" w:hAnsi="Book Antiqua"/>
          <w:sz w:val="20"/>
          <w:szCs w:val="20"/>
        </w:rPr>
        <w:t xml:space="preserve"> </w:t>
      </w:r>
      <w:r w:rsidRPr="00721A8D">
        <w:rPr>
          <w:rFonts w:ascii="Book Antiqua" w:hAnsi="Book Antiqua"/>
          <w:sz w:val="20"/>
          <w:szCs w:val="20"/>
        </w:rPr>
        <w:t>Lingkung</w:t>
      </w:r>
      <w:r w:rsidR="0020640F">
        <w:rPr>
          <w:rFonts w:ascii="Book Antiqua" w:hAnsi="Book Antiqua"/>
          <w:sz w:val="20"/>
          <w:szCs w:val="20"/>
        </w:rPr>
        <w:t>an. Vol. 2 (3)</w:t>
      </w:r>
      <w:r w:rsidRPr="00721A8D">
        <w:rPr>
          <w:rFonts w:ascii="Book Antiqua" w:hAnsi="Book Antiqua"/>
          <w:sz w:val="20"/>
          <w:szCs w:val="20"/>
        </w:rPr>
        <w:t>.</w:t>
      </w:r>
      <w:r w:rsidR="0020640F">
        <w:rPr>
          <w:rFonts w:ascii="Book Antiqua" w:hAnsi="Book Antiqua"/>
          <w:sz w:val="20"/>
          <w:szCs w:val="20"/>
        </w:rPr>
        <w:t xml:space="preserve"> </w:t>
      </w:r>
      <w:r w:rsidRPr="00721A8D">
        <w:rPr>
          <w:rFonts w:ascii="Book Antiqua" w:hAnsi="Book Antiqua"/>
          <w:sz w:val="20"/>
          <w:szCs w:val="20"/>
        </w:rPr>
        <w:t>243-253.</w:t>
      </w:r>
      <w:r w:rsidR="00721A8D" w:rsidRPr="00721A8D">
        <w:rPr>
          <w:rFonts w:ascii="Book Antiqua" w:hAnsi="Book Antiqua"/>
          <w:sz w:val="20"/>
          <w:szCs w:val="20"/>
        </w:rPr>
        <w:t xml:space="preserve"> doi: </w:t>
      </w:r>
      <w:hyperlink r:id="rId12" w:history="1">
        <w:r w:rsidR="00721A8D" w:rsidRPr="00721A8D">
          <w:rPr>
            <w:rFonts w:ascii="Book Antiqua" w:hAnsi="Book Antiqua"/>
            <w:sz w:val="20"/>
            <w:szCs w:val="20"/>
          </w:rPr>
          <w:t>https://doi.org/10.29244/jkebijakan.v2i3.12577</w:t>
        </w:r>
      </w:hyperlink>
    </w:p>
    <w:sectPr w:rsidR="00A3076F" w:rsidRPr="00721A8D" w:rsidSect="00E12878">
      <w:pgSz w:w="11907" w:h="16840" w:code="9"/>
      <w:pgMar w:top="851" w:right="1701" w:bottom="1985" w:left="1843" w:header="720" w:footer="720" w:gutter="0"/>
      <w:pgNumType w:start="8"/>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D65" w:rsidRDefault="00F94D65" w:rsidP="00A3076F">
      <w:pPr>
        <w:spacing w:after="0" w:line="240" w:lineRule="auto"/>
      </w:pPr>
      <w:r>
        <w:separator/>
      </w:r>
    </w:p>
  </w:endnote>
  <w:endnote w:type="continuationSeparator" w:id="0">
    <w:p w:rsidR="00F94D65" w:rsidRDefault="00F94D65" w:rsidP="00A3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GaramondPremrPro">
    <w:altName w:val="MS Mincho"/>
    <w:panose1 w:val="00000000000000000000"/>
    <w:charset w:val="80"/>
    <w:family w:val="roman"/>
    <w:notTrueType/>
    <w:pitch w:val="default"/>
    <w:sig w:usb0="00000001" w:usb1="08070000" w:usb2="00000010" w:usb3="00000000" w:csb0="00020000"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689363"/>
      <w:docPartObj>
        <w:docPartGallery w:val="Page Numbers (Bottom of Page)"/>
        <w:docPartUnique/>
      </w:docPartObj>
    </w:sdtPr>
    <w:sdtEndPr>
      <w:rPr>
        <w:noProof/>
      </w:rPr>
    </w:sdtEndPr>
    <w:sdtContent>
      <w:p w:rsidR="003F4D06" w:rsidRDefault="003F4D06">
        <w:pPr>
          <w:pStyle w:val="Footer"/>
          <w:jc w:val="right"/>
        </w:pPr>
        <w:r>
          <w:fldChar w:fldCharType="begin"/>
        </w:r>
        <w:r>
          <w:instrText xml:space="preserve"> PAGE   \* MERGEFORMAT </w:instrText>
        </w:r>
        <w:r>
          <w:fldChar w:fldCharType="separate"/>
        </w:r>
        <w:r w:rsidR="001B3C51">
          <w:rPr>
            <w:noProof/>
          </w:rPr>
          <w:t>3</w:t>
        </w:r>
        <w:r>
          <w:rPr>
            <w:noProof/>
          </w:rPr>
          <w:fldChar w:fldCharType="end"/>
        </w:r>
      </w:p>
    </w:sdtContent>
  </w:sdt>
  <w:p w:rsidR="00E73287" w:rsidRDefault="00E73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D65" w:rsidRDefault="00F94D65" w:rsidP="00A3076F">
      <w:pPr>
        <w:spacing w:after="0" w:line="240" w:lineRule="auto"/>
      </w:pPr>
      <w:r>
        <w:separator/>
      </w:r>
    </w:p>
  </w:footnote>
  <w:footnote w:type="continuationSeparator" w:id="0">
    <w:p w:rsidR="00F94D65" w:rsidRDefault="00F94D65" w:rsidP="00A30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3CDBC6"/>
    <w:multiLevelType w:val="singleLevel"/>
    <w:tmpl w:val="993CDBC6"/>
    <w:lvl w:ilvl="0">
      <w:start w:val="1"/>
      <w:numFmt w:val="decimal"/>
      <w:suff w:val="space"/>
      <w:lvlText w:val="%1."/>
      <w:lvlJc w:val="left"/>
    </w:lvl>
  </w:abstractNum>
  <w:abstractNum w:abstractNumId="1">
    <w:nsid w:val="B55DA5A0"/>
    <w:multiLevelType w:val="singleLevel"/>
    <w:tmpl w:val="0421000F"/>
    <w:lvl w:ilvl="0">
      <w:start w:val="1"/>
      <w:numFmt w:val="decimal"/>
      <w:lvlText w:val="%1."/>
      <w:lvlJc w:val="left"/>
      <w:pPr>
        <w:ind w:left="360" w:hanging="360"/>
      </w:pPr>
    </w:lvl>
  </w:abstractNum>
  <w:abstractNum w:abstractNumId="2">
    <w:nsid w:val="01787D29"/>
    <w:multiLevelType w:val="hybridMultilevel"/>
    <w:tmpl w:val="D9D42156"/>
    <w:lvl w:ilvl="0" w:tplc="59D4A828">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3B27E28"/>
    <w:multiLevelType w:val="hybridMultilevel"/>
    <w:tmpl w:val="644C13F0"/>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81F1788"/>
    <w:multiLevelType w:val="hybridMultilevel"/>
    <w:tmpl w:val="C680ACF2"/>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C160353"/>
    <w:multiLevelType w:val="hybridMultilevel"/>
    <w:tmpl w:val="403E140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C5F6743"/>
    <w:multiLevelType w:val="hybridMultilevel"/>
    <w:tmpl w:val="897CF08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056155D"/>
    <w:multiLevelType w:val="hybridMultilevel"/>
    <w:tmpl w:val="1BCCDCC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48C1BDA"/>
    <w:multiLevelType w:val="hybridMultilevel"/>
    <w:tmpl w:val="790071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C1C397E"/>
    <w:multiLevelType w:val="hybridMultilevel"/>
    <w:tmpl w:val="AA9C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B1E10"/>
    <w:multiLevelType w:val="multilevel"/>
    <w:tmpl w:val="4AFE4F48"/>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nsid w:val="5F7714B8"/>
    <w:multiLevelType w:val="hybridMultilevel"/>
    <w:tmpl w:val="891A563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6A6E5F28"/>
    <w:multiLevelType w:val="hybridMultilevel"/>
    <w:tmpl w:val="4B3EEEA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6C820E42"/>
    <w:multiLevelType w:val="singleLevel"/>
    <w:tmpl w:val="0421000F"/>
    <w:lvl w:ilvl="0">
      <w:start w:val="1"/>
      <w:numFmt w:val="decimal"/>
      <w:lvlText w:val="%1."/>
      <w:lvlJc w:val="left"/>
      <w:pPr>
        <w:ind w:left="360" w:hanging="360"/>
      </w:pPr>
    </w:lvl>
  </w:abstractNum>
  <w:abstractNum w:abstractNumId="14">
    <w:nsid w:val="713968DB"/>
    <w:multiLevelType w:val="hybridMultilevel"/>
    <w:tmpl w:val="DDEE8B36"/>
    <w:lvl w:ilvl="0" w:tplc="2886E8C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71674464"/>
    <w:multiLevelType w:val="multilevel"/>
    <w:tmpl w:val="3CAE3DFA"/>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nsid w:val="7B7D2F62"/>
    <w:multiLevelType w:val="hybridMultilevel"/>
    <w:tmpl w:val="7730031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7DD11DA4"/>
    <w:multiLevelType w:val="hybridMultilevel"/>
    <w:tmpl w:val="D07A8DD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DF459CB"/>
    <w:multiLevelType w:val="hybridMultilevel"/>
    <w:tmpl w:val="53789DF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 w:numId="3">
    <w:abstractNumId w:val="8"/>
  </w:num>
  <w:num w:numId="4">
    <w:abstractNumId w:val="4"/>
  </w:num>
  <w:num w:numId="5">
    <w:abstractNumId w:val="13"/>
  </w:num>
  <w:num w:numId="6">
    <w:abstractNumId w:val="9"/>
  </w:num>
  <w:num w:numId="7">
    <w:abstractNumId w:val="16"/>
  </w:num>
  <w:num w:numId="8">
    <w:abstractNumId w:val="11"/>
  </w:num>
  <w:num w:numId="9">
    <w:abstractNumId w:val="3"/>
  </w:num>
  <w:num w:numId="10">
    <w:abstractNumId w:val="15"/>
  </w:num>
  <w:num w:numId="11">
    <w:abstractNumId w:val="10"/>
  </w:num>
  <w:num w:numId="12">
    <w:abstractNumId w:val="17"/>
  </w:num>
  <w:num w:numId="13">
    <w:abstractNumId w:val="2"/>
  </w:num>
  <w:num w:numId="14">
    <w:abstractNumId w:val="18"/>
  </w:num>
  <w:num w:numId="15">
    <w:abstractNumId w:val="7"/>
  </w:num>
  <w:num w:numId="16">
    <w:abstractNumId w:val="6"/>
  </w:num>
  <w:num w:numId="17">
    <w:abstractNumId w:val="5"/>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wMDM1NzM3szAzNDNW0lEKTi0uzszPAykwqgUAXOskWiwAAAA="/>
  </w:docVars>
  <w:rsids>
    <w:rsidRoot w:val="00AD4B27"/>
    <w:rsid w:val="0000722E"/>
    <w:rsid w:val="00007A4C"/>
    <w:rsid w:val="000133A4"/>
    <w:rsid w:val="000153A6"/>
    <w:rsid w:val="00030A67"/>
    <w:rsid w:val="0003526A"/>
    <w:rsid w:val="00037039"/>
    <w:rsid w:val="00037ECC"/>
    <w:rsid w:val="00040FA1"/>
    <w:rsid w:val="000411F8"/>
    <w:rsid w:val="000423FF"/>
    <w:rsid w:val="00047528"/>
    <w:rsid w:val="00053354"/>
    <w:rsid w:val="00054F89"/>
    <w:rsid w:val="00055003"/>
    <w:rsid w:val="00075690"/>
    <w:rsid w:val="00075A7F"/>
    <w:rsid w:val="0007704F"/>
    <w:rsid w:val="00082632"/>
    <w:rsid w:val="00085692"/>
    <w:rsid w:val="00092B2A"/>
    <w:rsid w:val="000962DB"/>
    <w:rsid w:val="000A10A2"/>
    <w:rsid w:val="000A2EE6"/>
    <w:rsid w:val="000B3170"/>
    <w:rsid w:val="000B446B"/>
    <w:rsid w:val="000B4EB3"/>
    <w:rsid w:val="000D2E6C"/>
    <w:rsid w:val="000F00E9"/>
    <w:rsid w:val="00100E41"/>
    <w:rsid w:val="001056E4"/>
    <w:rsid w:val="00114D58"/>
    <w:rsid w:val="00121B4E"/>
    <w:rsid w:val="00132D37"/>
    <w:rsid w:val="001355C6"/>
    <w:rsid w:val="00135C4D"/>
    <w:rsid w:val="00136627"/>
    <w:rsid w:val="001577D5"/>
    <w:rsid w:val="0016018C"/>
    <w:rsid w:val="001736BC"/>
    <w:rsid w:val="00176CCB"/>
    <w:rsid w:val="001770C0"/>
    <w:rsid w:val="00177176"/>
    <w:rsid w:val="001773F6"/>
    <w:rsid w:val="00183F6B"/>
    <w:rsid w:val="001A3D49"/>
    <w:rsid w:val="001A7FAF"/>
    <w:rsid w:val="001B20EB"/>
    <w:rsid w:val="001B3C51"/>
    <w:rsid w:val="001B6F25"/>
    <w:rsid w:val="001C6B55"/>
    <w:rsid w:val="001C78DA"/>
    <w:rsid w:val="001D09EC"/>
    <w:rsid w:val="001E677F"/>
    <w:rsid w:val="00200DFD"/>
    <w:rsid w:val="0020640F"/>
    <w:rsid w:val="00214293"/>
    <w:rsid w:val="00215EEA"/>
    <w:rsid w:val="002172A8"/>
    <w:rsid w:val="002239B5"/>
    <w:rsid w:val="002464CE"/>
    <w:rsid w:val="002477EB"/>
    <w:rsid w:val="00250CF4"/>
    <w:rsid w:val="00255455"/>
    <w:rsid w:val="00256351"/>
    <w:rsid w:val="00265E2B"/>
    <w:rsid w:val="0027074E"/>
    <w:rsid w:val="002744B4"/>
    <w:rsid w:val="00281803"/>
    <w:rsid w:val="00296AAA"/>
    <w:rsid w:val="002A29B5"/>
    <w:rsid w:val="002A51DA"/>
    <w:rsid w:val="002A621C"/>
    <w:rsid w:val="002B71FE"/>
    <w:rsid w:val="002C00F6"/>
    <w:rsid w:val="002C5AEA"/>
    <w:rsid w:val="002C66FD"/>
    <w:rsid w:val="002D0F57"/>
    <w:rsid w:val="002D4264"/>
    <w:rsid w:val="002E681F"/>
    <w:rsid w:val="002F1A3A"/>
    <w:rsid w:val="002F7E45"/>
    <w:rsid w:val="003055B1"/>
    <w:rsid w:val="00307F8F"/>
    <w:rsid w:val="0032590E"/>
    <w:rsid w:val="00336D8E"/>
    <w:rsid w:val="00337782"/>
    <w:rsid w:val="003512B1"/>
    <w:rsid w:val="00363D93"/>
    <w:rsid w:val="0038778C"/>
    <w:rsid w:val="003944AF"/>
    <w:rsid w:val="003A02DF"/>
    <w:rsid w:val="003A774B"/>
    <w:rsid w:val="003B69E8"/>
    <w:rsid w:val="003B7CA8"/>
    <w:rsid w:val="003C01AB"/>
    <w:rsid w:val="003C1773"/>
    <w:rsid w:val="003D68B9"/>
    <w:rsid w:val="003D6BB8"/>
    <w:rsid w:val="003E08C0"/>
    <w:rsid w:val="003E5BC1"/>
    <w:rsid w:val="003F2B07"/>
    <w:rsid w:val="003F4D06"/>
    <w:rsid w:val="004016AF"/>
    <w:rsid w:val="00410381"/>
    <w:rsid w:val="00411080"/>
    <w:rsid w:val="00423643"/>
    <w:rsid w:val="00435948"/>
    <w:rsid w:val="0044395F"/>
    <w:rsid w:val="004539E0"/>
    <w:rsid w:val="00453F3B"/>
    <w:rsid w:val="00461CD1"/>
    <w:rsid w:val="00461E58"/>
    <w:rsid w:val="004653DE"/>
    <w:rsid w:val="004661A7"/>
    <w:rsid w:val="00473620"/>
    <w:rsid w:val="004738A0"/>
    <w:rsid w:val="004740CA"/>
    <w:rsid w:val="00477BCD"/>
    <w:rsid w:val="004839E4"/>
    <w:rsid w:val="00484817"/>
    <w:rsid w:val="00485A66"/>
    <w:rsid w:val="00497D57"/>
    <w:rsid w:val="004A01BE"/>
    <w:rsid w:val="004A2702"/>
    <w:rsid w:val="004A6731"/>
    <w:rsid w:val="004B0E7B"/>
    <w:rsid w:val="004B183D"/>
    <w:rsid w:val="004B40A9"/>
    <w:rsid w:val="004C096C"/>
    <w:rsid w:val="004C4070"/>
    <w:rsid w:val="004C432A"/>
    <w:rsid w:val="004D0376"/>
    <w:rsid w:val="004D0A58"/>
    <w:rsid w:val="004D2575"/>
    <w:rsid w:val="004D7299"/>
    <w:rsid w:val="004E55E7"/>
    <w:rsid w:val="004E642F"/>
    <w:rsid w:val="004F132A"/>
    <w:rsid w:val="004F1D01"/>
    <w:rsid w:val="00506293"/>
    <w:rsid w:val="00506817"/>
    <w:rsid w:val="0051528C"/>
    <w:rsid w:val="00520200"/>
    <w:rsid w:val="00520BEF"/>
    <w:rsid w:val="0052480A"/>
    <w:rsid w:val="00537735"/>
    <w:rsid w:val="0056736F"/>
    <w:rsid w:val="005679E4"/>
    <w:rsid w:val="00572204"/>
    <w:rsid w:val="00574802"/>
    <w:rsid w:val="005770C6"/>
    <w:rsid w:val="00582093"/>
    <w:rsid w:val="00590A0A"/>
    <w:rsid w:val="00591472"/>
    <w:rsid w:val="00593D5B"/>
    <w:rsid w:val="005A0DC6"/>
    <w:rsid w:val="005A1BD3"/>
    <w:rsid w:val="005A7482"/>
    <w:rsid w:val="005B4AF9"/>
    <w:rsid w:val="005B7DAB"/>
    <w:rsid w:val="005C5D43"/>
    <w:rsid w:val="005D435C"/>
    <w:rsid w:val="005D6732"/>
    <w:rsid w:val="005E5749"/>
    <w:rsid w:val="005E77FC"/>
    <w:rsid w:val="005F1836"/>
    <w:rsid w:val="00605628"/>
    <w:rsid w:val="00606DF3"/>
    <w:rsid w:val="00610B4E"/>
    <w:rsid w:val="0061680B"/>
    <w:rsid w:val="00620969"/>
    <w:rsid w:val="00621621"/>
    <w:rsid w:val="00622B6F"/>
    <w:rsid w:val="00623023"/>
    <w:rsid w:val="00632BB8"/>
    <w:rsid w:val="00640B41"/>
    <w:rsid w:val="00652574"/>
    <w:rsid w:val="006569BF"/>
    <w:rsid w:val="006632CA"/>
    <w:rsid w:val="0067331C"/>
    <w:rsid w:val="00675354"/>
    <w:rsid w:val="006A0544"/>
    <w:rsid w:val="006A2C6C"/>
    <w:rsid w:val="006A736C"/>
    <w:rsid w:val="006A7C23"/>
    <w:rsid w:val="006B27FC"/>
    <w:rsid w:val="006B4DA8"/>
    <w:rsid w:val="006B6286"/>
    <w:rsid w:val="006C123B"/>
    <w:rsid w:val="006E109A"/>
    <w:rsid w:val="006E5D0E"/>
    <w:rsid w:val="006F106A"/>
    <w:rsid w:val="006F4644"/>
    <w:rsid w:val="006F5730"/>
    <w:rsid w:val="006F7B78"/>
    <w:rsid w:val="00704915"/>
    <w:rsid w:val="007133B1"/>
    <w:rsid w:val="00721799"/>
    <w:rsid w:val="00721A8D"/>
    <w:rsid w:val="00727C18"/>
    <w:rsid w:val="00732347"/>
    <w:rsid w:val="007452B5"/>
    <w:rsid w:val="007476CC"/>
    <w:rsid w:val="0074780F"/>
    <w:rsid w:val="0075496B"/>
    <w:rsid w:val="00757F4F"/>
    <w:rsid w:val="00761268"/>
    <w:rsid w:val="00765CF7"/>
    <w:rsid w:val="007705BE"/>
    <w:rsid w:val="0077110A"/>
    <w:rsid w:val="007812DD"/>
    <w:rsid w:val="00782BEE"/>
    <w:rsid w:val="00783496"/>
    <w:rsid w:val="007944B0"/>
    <w:rsid w:val="0079522D"/>
    <w:rsid w:val="007A5ED0"/>
    <w:rsid w:val="007B2935"/>
    <w:rsid w:val="007B4853"/>
    <w:rsid w:val="007C523F"/>
    <w:rsid w:val="007D16FE"/>
    <w:rsid w:val="007D244D"/>
    <w:rsid w:val="007D3C84"/>
    <w:rsid w:val="007D73F8"/>
    <w:rsid w:val="007E1FF4"/>
    <w:rsid w:val="007E50DC"/>
    <w:rsid w:val="007E5F07"/>
    <w:rsid w:val="007E7966"/>
    <w:rsid w:val="007F0EDF"/>
    <w:rsid w:val="007F15FC"/>
    <w:rsid w:val="007F1628"/>
    <w:rsid w:val="00800946"/>
    <w:rsid w:val="00800DAE"/>
    <w:rsid w:val="00803553"/>
    <w:rsid w:val="00803EFB"/>
    <w:rsid w:val="00805750"/>
    <w:rsid w:val="0080663C"/>
    <w:rsid w:val="008073FD"/>
    <w:rsid w:val="008142D3"/>
    <w:rsid w:val="008157F6"/>
    <w:rsid w:val="00815AD9"/>
    <w:rsid w:val="0081728A"/>
    <w:rsid w:val="00825B81"/>
    <w:rsid w:val="00833FFE"/>
    <w:rsid w:val="00835FBD"/>
    <w:rsid w:val="00837A98"/>
    <w:rsid w:val="00842303"/>
    <w:rsid w:val="00845237"/>
    <w:rsid w:val="00853F5F"/>
    <w:rsid w:val="00854850"/>
    <w:rsid w:val="00877DFD"/>
    <w:rsid w:val="00890034"/>
    <w:rsid w:val="008938C9"/>
    <w:rsid w:val="00893FF2"/>
    <w:rsid w:val="008A4E6F"/>
    <w:rsid w:val="008B570C"/>
    <w:rsid w:val="008B7552"/>
    <w:rsid w:val="008C12DD"/>
    <w:rsid w:val="008C22FE"/>
    <w:rsid w:val="008C24D5"/>
    <w:rsid w:val="008C69C4"/>
    <w:rsid w:val="008C6B97"/>
    <w:rsid w:val="008D352D"/>
    <w:rsid w:val="008E26A9"/>
    <w:rsid w:val="008E6C67"/>
    <w:rsid w:val="008F47C1"/>
    <w:rsid w:val="008F4DB0"/>
    <w:rsid w:val="00901A24"/>
    <w:rsid w:val="00903A31"/>
    <w:rsid w:val="00915875"/>
    <w:rsid w:val="00917B4C"/>
    <w:rsid w:val="0092016C"/>
    <w:rsid w:val="00922FB9"/>
    <w:rsid w:val="00927586"/>
    <w:rsid w:val="00944883"/>
    <w:rsid w:val="00954E72"/>
    <w:rsid w:val="00961E04"/>
    <w:rsid w:val="0096485C"/>
    <w:rsid w:val="0096647A"/>
    <w:rsid w:val="009708BB"/>
    <w:rsid w:val="00971AF2"/>
    <w:rsid w:val="009800F6"/>
    <w:rsid w:val="00980ED3"/>
    <w:rsid w:val="00985EA2"/>
    <w:rsid w:val="009870C0"/>
    <w:rsid w:val="009961AC"/>
    <w:rsid w:val="009A145A"/>
    <w:rsid w:val="009A4012"/>
    <w:rsid w:val="009B4311"/>
    <w:rsid w:val="009C07F6"/>
    <w:rsid w:val="009C0C24"/>
    <w:rsid w:val="009C1FBA"/>
    <w:rsid w:val="009C431E"/>
    <w:rsid w:val="009C6A08"/>
    <w:rsid w:val="009D2416"/>
    <w:rsid w:val="009D372A"/>
    <w:rsid w:val="009D538D"/>
    <w:rsid w:val="009D6F2D"/>
    <w:rsid w:val="009E1B4C"/>
    <w:rsid w:val="009F4357"/>
    <w:rsid w:val="009F440F"/>
    <w:rsid w:val="009F59CF"/>
    <w:rsid w:val="00A02DBC"/>
    <w:rsid w:val="00A11A31"/>
    <w:rsid w:val="00A165AC"/>
    <w:rsid w:val="00A17CBA"/>
    <w:rsid w:val="00A20763"/>
    <w:rsid w:val="00A21838"/>
    <w:rsid w:val="00A25666"/>
    <w:rsid w:val="00A26EEF"/>
    <w:rsid w:val="00A3076F"/>
    <w:rsid w:val="00A336C9"/>
    <w:rsid w:val="00A359B9"/>
    <w:rsid w:val="00A42156"/>
    <w:rsid w:val="00A4686F"/>
    <w:rsid w:val="00A51858"/>
    <w:rsid w:val="00A51981"/>
    <w:rsid w:val="00A7412E"/>
    <w:rsid w:val="00A76086"/>
    <w:rsid w:val="00A8142A"/>
    <w:rsid w:val="00A8458F"/>
    <w:rsid w:val="00A8696F"/>
    <w:rsid w:val="00A92791"/>
    <w:rsid w:val="00A92B94"/>
    <w:rsid w:val="00A93852"/>
    <w:rsid w:val="00A95C05"/>
    <w:rsid w:val="00AA2266"/>
    <w:rsid w:val="00AB088B"/>
    <w:rsid w:val="00AB3C4E"/>
    <w:rsid w:val="00AB584D"/>
    <w:rsid w:val="00AC37F5"/>
    <w:rsid w:val="00AC3A4E"/>
    <w:rsid w:val="00AD4B27"/>
    <w:rsid w:val="00AD684B"/>
    <w:rsid w:val="00AD75E5"/>
    <w:rsid w:val="00AE5DAF"/>
    <w:rsid w:val="00AE71EF"/>
    <w:rsid w:val="00AF012E"/>
    <w:rsid w:val="00AF10D6"/>
    <w:rsid w:val="00B01395"/>
    <w:rsid w:val="00B05A24"/>
    <w:rsid w:val="00B05AFA"/>
    <w:rsid w:val="00B23F9C"/>
    <w:rsid w:val="00B24208"/>
    <w:rsid w:val="00B24DC6"/>
    <w:rsid w:val="00B24E3D"/>
    <w:rsid w:val="00B33C8D"/>
    <w:rsid w:val="00B36346"/>
    <w:rsid w:val="00B46AF7"/>
    <w:rsid w:val="00B51585"/>
    <w:rsid w:val="00B51A9D"/>
    <w:rsid w:val="00B52EAC"/>
    <w:rsid w:val="00B61E9E"/>
    <w:rsid w:val="00B6355D"/>
    <w:rsid w:val="00B745E0"/>
    <w:rsid w:val="00B756AA"/>
    <w:rsid w:val="00B77706"/>
    <w:rsid w:val="00B77D18"/>
    <w:rsid w:val="00B805C1"/>
    <w:rsid w:val="00B840B3"/>
    <w:rsid w:val="00B86224"/>
    <w:rsid w:val="00B87551"/>
    <w:rsid w:val="00B90377"/>
    <w:rsid w:val="00B91D25"/>
    <w:rsid w:val="00BA19F9"/>
    <w:rsid w:val="00BA28DA"/>
    <w:rsid w:val="00BA30C3"/>
    <w:rsid w:val="00BA3A77"/>
    <w:rsid w:val="00BA6034"/>
    <w:rsid w:val="00BA6217"/>
    <w:rsid w:val="00BA68B0"/>
    <w:rsid w:val="00BC6377"/>
    <w:rsid w:val="00BD18A0"/>
    <w:rsid w:val="00C01CCB"/>
    <w:rsid w:val="00C024B5"/>
    <w:rsid w:val="00C063CB"/>
    <w:rsid w:val="00C103B0"/>
    <w:rsid w:val="00C10FFF"/>
    <w:rsid w:val="00C22560"/>
    <w:rsid w:val="00C23838"/>
    <w:rsid w:val="00C32379"/>
    <w:rsid w:val="00C32CCC"/>
    <w:rsid w:val="00C3438E"/>
    <w:rsid w:val="00C34EA7"/>
    <w:rsid w:val="00C357B5"/>
    <w:rsid w:val="00C4409E"/>
    <w:rsid w:val="00C54AA5"/>
    <w:rsid w:val="00C552AA"/>
    <w:rsid w:val="00C61B75"/>
    <w:rsid w:val="00C645F8"/>
    <w:rsid w:val="00C65E94"/>
    <w:rsid w:val="00C664E9"/>
    <w:rsid w:val="00C704FD"/>
    <w:rsid w:val="00C739F7"/>
    <w:rsid w:val="00C76850"/>
    <w:rsid w:val="00C77E37"/>
    <w:rsid w:val="00C85BAD"/>
    <w:rsid w:val="00C87B2F"/>
    <w:rsid w:val="00C914AE"/>
    <w:rsid w:val="00C9202D"/>
    <w:rsid w:val="00C94FF3"/>
    <w:rsid w:val="00CA0175"/>
    <w:rsid w:val="00CA1FF2"/>
    <w:rsid w:val="00CA487A"/>
    <w:rsid w:val="00CB057D"/>
    <w:rsid w:val="00CB058F"/>
    <w:rsid w:val="00CB1211"/>
    <w:rsid w:val="00CB155F"/>
    <w:rsid w:val="00CB158A"/>
    <w:rsid w:val="00CB6B26"/>
    <w:rsid w:val="00CC0031"/>
    <w:rsid w:val="00CC1738"/>
    <w:rsid w:val="00CC5D89"/>
    <w:rsid w:val="00CD64FF"/>
    <w:rsid w:val="00CF011E"/>
    <w:rsid w:val="00CF2C62"/>
    <w:rsid w:val="00D10401"/>
    <w:rsid w:val="00D115CF"/>
    <w:rsid w:val="00D12C04"/>
    <w:rsid w:val="00D15DC7"/>
    <w:rsid w:val="00D16F28"/>
    <w:rsid w:val="00D30086"/>
    <w:rsid w:val="00D339F8"/>
    <w:rsid w:val="00D341D9"/>
    <w:rsid w:val="00D406C7"/>
    <w:rsid w:val="00D522D9"/>
    <w:rsid w:val="00D70AE0"/>
    <w:rsid w:val="00D72333"/>
    <w:rsid w:val="00D738D7"/>
    <w:rsid w:val="00D74B85"/>
    <w:rsid w:val="00D8363E"/>
    <w:rsid w:val="00D86CBB"/>
    <w:rsid w:val="00D87878"/>
    <w:rsid w:val="00D92299"/>
    <w:rsid w:val="00D94DA7"/>
    <w:rsid w:val="00D96020"/>
    <w:rsid w:val="00D96739"/>
    <w:rsid w:val="00D96B35"/>
    <w:rsid w:val="00D973E4"/>
    <w:rsid w:val="00DA3053"/>
    <w:rsid w:val="00DA3AA2"/>
    <w:rsid w:val="00DB28A6"/>
    <w:rsid w:val="00DB2CC8"/>
    <w:rsid w:val="00DC229E"/>
    <w:rsid w:val="00DC65A9"/>
    <w:rsid w:val="00DD52E1"/>
    <w:rsid w:val="00DD7070"/>
    <w:rsid w:val="00DE5257"/>
    <w:rsid w:val="00DF0C0E"/>
    <w:rsid w:val="00DF4C14"/>
    <w:rsid w:val="00DF5B9C"/>
    <w:rsid w:val="00E11179"/>
    <w:rsid w:val="00E12878"/>
    <w:rsid w:val="00E12EF7"/>
    <w:rsid w:val="00E171B8"/>
    <w:rsid w:val="00E23C88"/>
    <w:rsid w:val="00E30470"/>
    <w:rsid w:val="00E44F7B"/>
    <w:rsid w:val="00E45BEC"/>
    <w:rsid w:val="00E5520E"/>
    <w:rsid w:val="00E56F2D"/>
    <w:rsid w:val="00E73287"/>
    <w:rsid w:val="00E86CAD"/>
    <w:rsid w:val="00E9444B"/>
    <w:rsid w:val="00E97E14"/>
    <w:rsid w:val="00EA2C49"/>
    <w:rsid w:val="00EB31E4"/>
    <w:rsid w:val="00EC1F42"/>
    <w:rsid w:val="00EC26D2"/>
    <w:rsid w:val="00EC4B8F"/>
    <w:rsid w:val="00EC5E3B"/>
    <w:rsid w:val="00ED76B4"/>
    <w:rsid w:val="00EE7A8D"/>
    <w:rsid w:val="00EF5D03"/>
    <w:rsid w:val="00F01FC5"/>
    <w:rsid w:val="00F220FA"/>
    <w:rsid w:val="00F24014"/>
    <w:rsid w:val="00F3070D"/>
    <w:rsid w:val="00F36126"/>
    <w:rsid w:val="00F61070"/>
    <w:rsid w:val="00F6151A"/>
    <w:rsid w:val="00F70164"/>
    <w:rsid w:val="00F73E1A"/>
    <w:rsid w:val="00F94931"/>
    <w:rsid w:val="00F94D65"/>
    <w:rsid w:val="00F9648B"/>
    <w:rsid w:val="00FB00DF"/>
    <w:rsid w:val="00FB2D23"/>
    <w:rsid w:val="00FB401E"/>
    <w:rsid w:val="00FB7DC6"/>
    <w:rsid w:val="00FC2207"/>
    <w:rsid w:val="00FC3CEB"/>
    <w:rsid w:val="00FC68A5"/>
    <w:rsid w:val="00FD23E6"/>
    <w:rsid w:val="00FE2B5A"/>
    <w:rsid w:val="00FE5C7A"/>
    <w:rsid w:val="00FF148C"/>
    <w:rsid w:val="00FF5FC6"/>
    <w:rsid w:val="0114462E"/>
    <w:rsid w:val="011652DE"/>
    <w:rsid w:val="012213DE"/>
    <w:rsid w:val="016746D0"/>
    <w:rsid w:val="01A21F26"/>
    <w:rsid w:val="01A26907"/>
    <w:rsid w:val="01B93BF0"/>
    <w:rsid w:val="01C4020C"/>
    <w:rsid w:val="01DE60F5"/>
    <w:rsid w:val="01E54938"/>
    <w:rsid w:val="01EA7961"/>
    <w:rsid w:val="01F94904"/>
    <w:rsid w:val="0250712C"/>
    <w:rsid w:val="026D2EFE"/>
    <w:rsid w:val="029A04A6"/>
    <w:rsid w:val="02A178D8"/>
    <w:rsid w:val="02A33078"/>
    <w:rsid w:val="02BD04E4"/>
    <w:rsid w:val="02C05790"/>
    <w:rsid w:val="03185932"/>
    <w:rsid w:val="03257248"/>
    <w:rsid w:val="033D3F55"/>
    <w:rsid w:val="03475DA4"/>
    <w:rsid w:val="036270A4"/>
    <w:rsid w:val="03B31E52"/>
    <w:rsid w:val="03C61EA7"/>
    <w:rsid w:val="041068D5"/>
    <w:rsid w:val="04191E0E"/>
    <w:rsid w:val="045B45C6"/>
    <w:rsid w:val="045D11CC"/>
    <w:rsid w:val="04AD1CD4"/>
    <w:rsid w:val="04C83573"/>
    <w:rsid w:val="05162B26"/>
    <w:rsid w:val="052A0F67"/>
    <w:rsid w:val="053735AD"/>
    <w:rsid w:val="054144D2"/>
    <w:rsid w:val="05463FBA"/>
    <w:rsid w:val="05551062"/>
    <w:rsid w:val="05B60182"/>
    <w:rsid w:val="05ED405C"/>
    <w:rsid w:val="05FE3CB9"/>
    <w:rsid w:val="060A00C1"/>
    <w:rsid w:val="06494CB9"/>
    <w:rsid w:val="06955A8E"/>
    <w:rsid w:val="06A90C5D"/>
    <w:rsid w:val="07006BDB"/>
    <w:rsid w:val="070664FF"/>
    <w:rsid w:val="071A2275"/>
    <w:rsid w:val="071C1337"/>
    <w:rsid w:val="07395338"/>
    <w:rsid w:val="07510EB5"/>
    <w:rsid w:val="07554BD4"/>
    <w:rsid w:val="07986C3A"/>
    <w:rsid w:val="07A52479"/>
    <w:rsid w:val="07BB0C07"/>
    <w:rsid w:val="08056EC2"/>
    <w:rsid w:val="080B2A82"/>
    <w:rsid w:val="083B7703"/>
    <w:rsid w:val="0841226A"/>
    <w:rsid w:val="085F485A"/>
    <w:rsid w:val="0879695C"/>
    <w:rsid w:val="08990069"/>
    <w:rsid w:val="08A10FF0"/>
    <w:rsid w:val="08BC0AD7"/>
    <w:rsid w:val="08E858F7"/>
    <w:rsid w:val="0905673B"/>
    <w:rsid w:val="091D2557"/>
    <w:rsid w:val="09241DE6"/>
    <w:rsid w:val="092F2B3D"/>
    <w:rsid w:val="09326B31"/>
    <w:rsid w:val="093A5A59"/>
    <w:rsid w:val="093E0B98"/>
    <w:rsid w:val="09904733"/>
    <w:rsid w:val="09921D6B"/>
    <w:rsid w:val="099E3559"/>
    <w:rsid w:val="0A2E15CB"/>
    <w:rsid w:val="0A343187"/>
    <w:rsid w:val="0A36478C"/>
    <w:rsid w:val="0A453666"/>
    <w:rsid w:val="0A574DF8"/>
    <w:rsid w:val="0A5D1867"/>
    <w:rsid w:val="0A822C36"/>
    <w:rsid w:val="0A89032B"/>
    <w:rsid w:val="0AAA7F86"/>
    <w:rsid w:val="0AAF52A8"/>
    <w:rsid w:val="0AB953FC"/>
    <w:rsid w:val="0AE50EAE"/>
    <w:rsid w:val="0AEC6775"/>
    <w:rsid w:val="0AF36E1D"/>
    <w:rsid w:val="0B3B35B8"/>
    <w:rsid w:val="0B54292F"/>
    <w:rsid w:val="0B671A13"/>
    <w:rsid w:val="0B6A2423"/>
    <w:rsid w:val="0B8A4672"/>
    <w:rsid w:val="0B8C105C"/>
    <w:rsid w:val="0B8C703B"/>
    <w:rsid w:val="0BDB26AD"/>
    <w:rsid w:val="0BE8793C"/>
    <w:rsid w:val="0C0A34B3"/>
    <w:rsid w:val="0C49032B"/>
    <w:rsid w:val="0C51236F"/>
    <w:rsid w:val="0C625BA4"/>
    <w:rsid w:val="0C6A1B27"/>
    <w:rsid w:val="0C6A5183"/>
    <w:rsid w:val="0C830981"/>
    <w:rsid w:val="0C8F627F"/>
    <w:rsid w:val="0CB61440"/>
    <w:rsid w:val="0CD30E20"/>
    <w:rsid w:val="0CEB060A"/>
    <w:rsid w:val="0CF7346B"/>
    <w:rsid w:val="0D1B0994"/>
    <w:rsid w:val="0D4438B1"/>
    <w:rsid w:val="0D525941"/>
    <w:rsid w:val="0D7E30BD"/>
    <w:rsid w:val="0D8B556F"/>
    <w:rsid w:val="0D8D3856"/>
    <w:rsid w:val="0D933880"/>
    <w:rsid w:val="0DCD5CCA"/>
    <w:rsid w:val="0DCF68E1"/>
    <w:rsid w:val="0DE17AA7"/>
    <w:rsid w:val="0E054A69"/>
    <w:rsid w:val="0E237176"/>
    <w:rsid w:val="0E490648"/>
    <w:rsid w:val="0E583BA6"/>
    <w:rsid w:val="0E6C303B"/>
    <w:rsid w:val="0E8F6AA6"/>
    <w:rsid w:val="0EB7651B"/>
    <w:rsid w:val="0EC34E1F"/>
    <w:rsid w:val="0ED50F41"/>
    <w:rsid w:val="0EE130D9"/>
    <w:rsid w:val="0EF224F6"/>
    <w:rsid w:val="0F0D242E"/>
    <w:rsid w:val="0F217625"/>
    <w:rsid w:val="0F262E3B"/>
    <w:rsid w:val="0F2C40D3"/>
    <w:rsid w:val="0F2E6E6D"/>
    <w:rsid w:val="0F672B02"/>
    <w:rsid w:val="0FFB6625"/>
    <w:rsid w:val="10232C9C"/>
    <w:rsid w:val="1027395C"/>
    <w:rsid w:val="1083294B"/>
    <w:rsid w:val="10936863"/>
    <w:rsid w:val="10A23ADD"/>
    <w:rsid w:val="10AD66BE"/>
    <w:rsid w:val="10BE3DDF"/>
    <w:rsid w:val="10CC74BA"/>
    <w:rsid w:val="10D56A27"/>
    <w:rsid w:val="112038D3"/>
    <w:rsid w:val="1148064C"/>
    <w:rsid w:val="11771847"/>
    <w:rsid w:val="117A5BB4"/>
    <w:rsid w:val="11891637"/>
    <w:rsid w:val="118B2A15"/>
    <w:rsid w:val="1198435D"/>
    <w:rsid w:val="11A357AF"/>
    <w:rsid w:val="11AB60C4"/>
    <w:rsid w:val="11B04ACF"/>
    <w:rsid w:val="11DB4587"/>
    <w:rsid w:val="11F13FBD"/>
    <w:rsid w:val="1220614F"/>
    <w:rsid w:val="1224282D"/>
    <w:rsid w:val="1232046B"/>
    <w:rsid w:val="124D7C60"/>
    <w:rsid w:val="12662DA6"/>
    <w:rsid w:val="12BD55CD"/>
    <w:rsid w:val="12D92DF4"/>
    <w:rsid w:val="12DD6F7A"/>
    <w:rsid w:val="12FA2A84"/>
    <w:rsid w:val="130B0379"/>
    <w:rsid w:val="13142903"/>
    <w:rsid w:val="13395F78"/>
    <w:rsid w:val="133A01CD"/>
    <w:rsid w:val="136971EE"/>
    <w:rsid w:val="139C149A"/>
    <w:rsid w:val="13BB4F63"/>
    <w:rsid w:val="13E7654D"/>
    <w:rsid w:val="14122D7D"/>
    <w:rsid w:val="14245F52"/>
    <w:rsid w:val="142836F1"/>
    <w:rsid w:val="142A5453"/>
    <w:rsid w:val="147153BD"/>
    <w:rsid w:val="147900BA"/>
    <w:rsid w:val="149163FC"/>
    <w:rsid w:val="14934DD5"/>
    <w:rsid w:val="14C4706A"/>
    <w:rsid w:val="14CB5232"/>
    <w:rsid w:val="14E61D8F"/>
    <w:rsid w:val="14F26ADA"/>
    <w:rsid w:val="14F84D6E"/>
    <w:rsid w:val="14FD480F"/>
    <w:rsid w:val="153A61AE"/>
    <w:rsid w:val="155F33B6"/>
    <w:rsid w:val="15B244F4"/>
    <w:rsid w:val="16057E6B"/>
    <w:rsid w:val="16064B36"/>
    <w:rsid w:val="16140BE0"/>
    <w:rsid w:val="16323E79"/>
    <w:rsid w:val="16C02854"/>
    <w:rsid w:val="16DD1066"/>
    <w:rsid w:val="16DF7FB3"/>
    <w:rsid w:val="17033EB1"/>
    <w:rsid w:val="171B7E87"/>
    <w:rsid w:val="173364CA"/>
    <w:rsid w:val="178538FC"/>
    <w:rsid w:val="17905AF7"/>
    <w:rsid w:val="17925AD4"/>
    <w:rsid w:val="17F46DB7"/>
    <w:rsid w:val="18024874"/>
    <w:rsid w:val="18237C3E"/>
    <w:rsid w:val="18445E36"/>
    <w:rsid w:val="18761ABB"/>
    <w:rsid w:val="18936B0A"/>
    <w:rsid w:val="18AF7F6E"/>
    <w:rsid w:val="18C66EB7"/>
    <w:rsid w:val="18CE507B"/>
    <w:rsid w:val="18DE3022"/>
    <w:rsid w:val="192638D4"/>
    <w:rsid w:val="193E462B"/>
    <w:rsid w:val="194D52E4"/>
    <w:rsid w:val="197C775D"/>
    <w:rsid w:val="199B42FC"/>
    <w:rsid w:val="19CF3017"/>
    <w:rsid w:val="19D332FE"/>
    <w:rsid w:val="19D81BF4"/>
    <w:rsid w:val="19F9551E"/>
    <w:rsid w:val="1A0504E6"/>
    <w:rsid w:val="1A0C072E"/>
    <w:rsid w:val="1A0F61F4"/>
    <w:rsid w:val="1A28245F"/>
    <w:rsid w:val="1A693F61"/>
    <w:rsid w:val="1A892C0E"/>
    <w:rsid w:val="1A8F3AB7"/>
    <w:rsid w:val="1A9D48F7"/>
    <w:rsid w:val="1AA50AEB"/>
    <w:rsid w:val="1AF21908"/>
    <w:rsid w:val="1AF52A25"/>
    <w:rsid w:val="1AFA374D"/>
    <w:rsid w:val="1B2B72E3"/>
    <w:rsid w:val="1B3129EB"/>
    <w:rsid w:val="1B404611"/>
    <w:rsid w:val="1B717F69"/>
    <w:rsid w:val="1B9C15F1"/>
    <w:rsid w:val="1BC35367"/>
    <w:rsid w:val="1BF77AD9"/>
    <w:rsid w:val="1BF87043"/>
    <w:rsid w:val="1C0F60AA"/>
    <w:rsid w:val="1C50594D"/>
    <w:rsid w:val="1C554645"/>
    <w:rsid w:val="1C633234"/>
    <w:rsid w:val="1C7E0B81"/>
    <w:rsid w:val="1C943985"/>
    <w:rsid w:val="1CF47F00"/>
    <w:rsid w:val="1D081C58"/>
    <w:rsid w:val="1D172332"/>
    <w:rsid w:val="1D3B306B"/>
    <w:rsid w:val="1D50054D"/>
    <w:rsid w:val="1D63107F"/>
    <w:rsid w:val="1D923A7B"/>
    <w:rsid w:val="1DB12DB6"/>
    <w:rsid w:val="1DC71B1D"/>
    <w:rsid w:val="1DD84183"/>
    <w:rsid w:val="1DEA7313"/>
    <w:rsid w:val="1DFB0014"/>
    <w:rsid w:val="1E527A21"/>
    <w:rsid w:val="1E531728"/>
    <w:rsid w:val="1E633A57"/>
    <w:rsid w:val="1E654569"/>
    <w:rsid w:val="1E6B1BBA"/>
    <w:rsid w:val="1EB521E8"/>
    <w:rsid w:val="1F12692A"/>
    <w:rsid w:val="1F8301F6"/>
    <w:rsid w:val="1F890BF2"/>
    <w:rsid w:val="1FCB3B3B"/>
    <w:rsid w:val="2043552B"/>
    <w:rsid w:val="20562997"/>
    <w:rsid w:val="20943959"/>
    <w:rsid w:val="20B55C33"/>
    <w:rsid w:val="20EB4EA1"/>
    <w:rsid w:val="21247BF0"/>
    <w:rsid w:val="214B30B3"/>
    <w:rsid w:val="21686C3B"/>
    <w:rsid w:val="21893A02"/>
    <w:rsid w:val="21986956"/>
    <w:rsid w:val="219F336B"/>
    <w:rsid w:val="21A95509"/>
    <w:rsid w:val="21AC753B"/>
    <w:rsid w:val="21BC1382"/>
    <w:rsid w:val="21F014CD"/>
    <w:rsid w:val="22082BD2"/>
    <w:rsid w:val="22285312"/>
    <w:rsid w:val="22507DDB"/>
    <w:rsid w:val="225131A8"/>
    <w:rsid w:val="22554D32"/>
    <w:rsid w:val="22960F06"/>
    <w:rsid w:val="22C72D3F"/>
    <w:rsid w:val="22D267E8"/>
    <w:rsid w:val="22E80761"/>
    <w:rsid w:val="22FC759B"/>
    <w:rsid w:val="23297BD2"/>
    <w:rsid w:val="235F5B7F"/>
    <w:rsid w:val="23691C33"/>
    <w:rsid w:val="23925810"/>
    <w:rsid w:val="23A75A4F"/>
    <w:rsid w:val="23F825D4"/>
    <w:rsid w:val="24036F50"/>
    <w:rsid w:val="240729BA"/>
    <w:rsid w:val="241C3F45"/>
    <w:rsid w:val="244C3818"/>
    <w:rsid w:val="244F316D"/>
    <w:rsid w:val="244F4061"/>
    <w:rsid w:val="245F3060"/>
    <w:rsid w:val="248F1736"/>
    <w:rsid w:val="249D4C1D"/>
    <w:rsid w:val="24AD7B76"/>
    <w:rsid w:val="24EA6272"/>
    <w:rsid w:val="2508453F"/>
    <w:rsid w:val="25345ADC"/>
    <w:rsid w:val="253E6BF8"/>
    <w:rsid w:val="2547128A"/>
    <w:rsid w:val="25611659"/>
    <w:rsid w:val="25947535"/>
    <w:rsid w:val="25960482"/>
    <w:rsid w:val="25AC7BEB"/>
    <w:rsid w:val="25DB4584"/>
    <w:rsid w:val="25FA4283"/>
    <w:rsid w:val="2630424A"/>
    <w:rsid w:val="26584628"/>
    <w:rsid w:val="26767E99"/>
    <w:rsid w:val="269C6001"/>
    <w:rsid w:val="26A03285"/>
    <w:rsid w:val="26CB2026"/>
    <w:rsid w:val="26D86DD4"/>
    <w:rsid w:val="26E30B9B"/>
    <w:rsid w:val="26E933ED"/>
    <w:rsid w:val="26F75D93"/>
    <w:rsid w:val="271E225D"/>
    <w:rsid w:val="27266125"/>
    <w:rsid w:val="27370F23"/>
    <w:rsid w:val="273D4435"/>
    <w:rsid w:val="27550863"/>
    <w:rsid w:val="27635410"/>
    <w:rsid w:val="27811BEE"/>
    <w:rsid w:val="278E5600"/>
    <w:rsid w:val="279B0CF3"/>
    <w:rsid w:val="27C11921"/>
    <w:rsid w:val="27EC2205"/>
    <w:rsid w:val="2801490F"/>
    <w:rsid w:val="280221E4"/>
    <w:rsid w:val="28027F48"/>
    <w:rsid w:val="28250874"/>
    <w:rsid w:val="28C317EC"/>
    <w:rsid w:val="28F17A9B"/>
    <w:rsid w:val="291D7D15"/>
    <w:rsid w:val="2978034D"/>
    <w:rsid w:val="29FE6AAB"/>
    <w:rsid w:val="2A23129C"/>
    <w:rsid w:val="2A5556DE"/>
    <w:rsid w:val="2A564E20"/>
    <w:rsid w:val="2A612EA6"/>
    <w:rsid w:val="2A8F7261"/>
    <w:rsid w:val="2A922315"/>
    <w:rsid w:val="2AA46DFE"/>
    <w:rsid w:val="2AAB6B7A"/>
    <w:rsid w:val="2AB37200"/>
    <w:rsid w:val="2ADA49B2"/>
    <w:rsid w:val="2B356EA4"/>
    <w:rsid w:val="2B5310D9"/>
    <w:rsid w:val="2B573F1E"/>
    <w:rsid w:val="2BD90BA0"/>
    <w:rsid w:val="2C017EA3"/>
    <w:rsid w:val="2C0E2CBB"/>
    <w:rsid w:val="2C2B67E6"/>
    <w:rsid w:val="2C3A4F49"/>
    <w:rsid w:val="2C694B95"/>
    <w:rsid w:val="2C8B0522"/>
    <w:rsid w:val="2CA44466"/>
    <w:rsid w:val="2CAB10CA"/>
    <w:rsid w:val="2CF40E2E"/>
    <w:rsid w:val="2CF746F0"/>
    <w:rsid w:val="2D033A49"/>
    <w:rsid w:val="2D1C0C61"/>
    <w:rsid w:val="2D492606"/>
    <w:rsid w:val="2D5711E4"/>
    <w:rsid w:val="2D667A64"/>
    <w:rsid w:val="2D781ECB"/>
    <w:rsid w:val="2D7910B8"/>
    <w:rsid w:val="2D813AE5"/>
    <w:rsid w:val="2D8901D1"/>
    <w:rsid w:val="2D9825A6"/>
    <w:rsid w:val="2E32219F"/>
    <w:rsid w:val="2E4B7226"/>
    <w:rsid w:val="2E6A50A7"/>
    <w:rsid w:val="2EE372FA"/>
    <w:rsid w:val="2F4D5CF7"/>
    <w:rsid w:val="2F764F43"/>
    <w:rsid w:val="2F852A66"/>
    <w:rsid w:val="2FBE0ED1"/>
    <w:rsid w:val="2FE376A0"/>
    <w:rsid w:val="2FFE7030"/>
    <w:rsid w:val="301A747B"/>
    <w:rsid w:val="30340194"/>
    <w:rsid w:val="30406803"/>
    <w:rsid w:val="30671B9B"/>
    <w:rsid w:val="30743393"/>
    <w:rsid w:val="30A53C2B"/>
    <w:rsid w:val="30CA20F8"/>
    <w:rsid w:val="30CF2747"/>
    <w:rsid w:val="30F4536A"/>
    <w:rsid w:val="30FE5B74"/>
    <w:rsid w:val="31126DB3"/>
    <w:rsid w:val="31266B65"/>
    <w:rsid w:val="313A6F5C"/>
    <w:rsid w:val="314D18E7"/>
    <w:rsid w:val="31651EEB"/>
    <w:rsid w:val="31D90984"/>
    <w:rsid w:val="31DB322E"/>
    <w:rsid w:val="31E1630F"/>
    <w:rsid w:val="32167F99"/>
    <w:rsid w:val="32286753"/>
    <w:rsid w:val="323059B8"/>
    <w:rsid w:val="32421331"/>
    <w:rsid w:val="32657F18"/>
    <w:rsid w:val="32670F97"/>
    <w:rsid w:val="32763447"/>
    <w:rsid w:val="3290362C"/>
    <w:rsid w:val="32B73ADC"/>
    <w:rsid w:val="32CB0818"/>
    <w:rsid w:val="32CE4705"/>
    <w:rsid w:val="32D208CE"/>
    <w:rsid w:val="32DD17BE"/>
    <w:rsid w:val="333C7B65"/>
    <w:rsid w:val="33456AEF"/>
    <w:rsid w:val="334B48F8"/>
    <w:rsid w:val="337D4D5C"/>
    <w:rsid w:val="33832284"/>
    <w:rsid w:val="33947ECD"/>
    <w:rsid w:val="33A0593B"/>
    <w:rsid w:val="33AF5720"/>
    <w:rsid w:val="33BA021A"/>
    <w:rsid w:val="33C003A7"/>
    <w:rsid w:val="33DC28D5"/>
    <w:rsid w:val="33F86AA4"/>
    <w:rsid w:val="33FB1DC8"/>
    <w:rsid w:val="349D25CF"/>
    <w:rsid w:val="34C0683A"/>
    <w:rsid w:val="34E04732"/>
    <w:rsid w:val="34E137EF"/>
    <w:rsid w:val="34E15701"/>
    <w:rsid w:val="352A5780"/>
    <w:rsid w:val="354E2B28"/>
    <w:rsid w:val="356E0095"/>
    <w:rsid w:val="35717CDE"/>
    <w:rsid w:val="359543A5"/>
    <w:rsid w:val="359B3C38"/>
    <w:rsid w:val="35AE3BF5"/>
    <w:rsid w:val="35C13EAB"/>
    <w:rsid w:val="35C50E74"/>
    <w:rsid w:val="35D63CBF"/>
    <w:rsid w:val="35FB0122"/>
    <w:rsid w:val="360557E3"/>
    <w:rsid w:val="36530D9D"/>
    <w:rsid w:val="365B534F"/>
    <w:rsid w:val="366165B3"/>
    <w:rsid w:val="3667473A"/>
    <w:rsid w:val="3669192D"/>
    <w:rsid w:val="366E2776"/>
    <w:rsid w:val="369562FB"/>
    <w:rsid w:val="369A0153"/>
    <w:rsid w:val="36DE4CBD"/>
    <w:rsid w:val="36F46136"/>
    <w:rsid w:val="37070199"/>
    <w:rsid w:val="375200B6"/>
    <w:rsid w:val="376D5AF8"/>
    <w:rsid w:val="376E4EA0"/>
    <w:rsid w:val="377A50B1"/>
    <w:rsid w:val="378573DC"/>
    <w:rsid w:val="378A7330"/>
    <w:rsid w:val="37943837"/>
    <w:rsid w:val="37AE4E13"/>
    <w:rsid w:val="37C8267F"/>
    <w:rsid w:val="38245CDB"/>
    <w:rsid w:val="38300D7A"/>
    <w:rsid w:val="3832313F"/>
    <w:rsid w:val="387940A8"/>
    <w:rsid w:val="38A17FF5"/>
    <w:rsid w:val="38AF06DD"/>
    <w:rsid w:val="39076AF1"/>
    <w:rsid w:val="393E7889"/>
    <w:rsid w:val="39465E77"/>
    <w:rsid w:val="39885A2A"/>
    <w:rsid w:val="39C66BFD"/>
    <w:rsid w:val="39E10D54"/>
    <w:rsid w:val="39E86F19"/>
    <w:rsid w:val="39EA0971"/>
    <w:rsid w:val="3A013154"/>
    <w:rsid w:val="3A0179D7"/>
    <w:rsid w:val="3A3F7E8B"/>
    <w:rsid w:val="3A412440"/>
    <w:rsid w:val="3A474FC3"/>
    <w:rsid w:val="3A9D4151"/>
    <w:rsid w:val="3ADD3E1C"/>
    <w:rsid w:val="3ADF1F99"/>
    <w:rsid w:val="3AF47EC9"/>
    <w:rsid w:val="3B0B6B36"/>
    <w:rsid w:val="3B26424B"/>
    <w:rsid w:val="3B6E2947"/>
    <w:rsid w:val="3B786161"/>
    <w:rsid w:val="3B9514AF"/>
    <w:rsid w:val="3BD73BEB"/>
    <w:rsid w:val="3BE64B03"/>
    <w:rsid w:val="3C1C77D5"/>
    <w:rsid w:val="3C3A3432"/>
    <w:rsid w:val="3C421BCE"/>
    <w:rsid w:val="3C4F11BA"/>
    <w:rsid w:val="3C500F13"/>
    <w:rsid w:val="3C645B41"/>
    <w:rsid w:val="3C6D7D18"/>
    <w:rsid w:val="3CB82462"/>
    <w:rsid w:val="3CEA44A8"/>
    <w:rsid w:val="3D106D27"/>
    <w:rsid w:val="3D2840AC"/>
    <w:rsid w:val="3D2E1CC7"/>
    <w:rsid w:val="3D4950C1"/>
    <w:rsid w:val="3D504EE0"/>
    <w:rsid w:val="3D574C08"/>
    <w:rsid w:val="3D7058FC"/>
    <w:rsid w:val="3D7F6E9A"/>
    <w:rsid w:val="3D9974C2"/>
    <w:rsid w:val="3DED4B26"/>
    <w:rsid w:val="3E0F5B44"/>
    <w:rsid w:val="3E1D07AD"/>
    <w:rsid w:val="3E1F0402"/>
    <w:rsid w:val="3E3D5E05"/>
    <w:rsid w:val="3E3D6AF2"/>
    <w:rsid w:val="3E6E2A71"/>
    <w:rsid w:val="3E880D14"/>
    <w:rsid w:val="3ED46856"/>
    <w:rsid w:val="3EEB2363"/>
    <w:rsid w:val="3EF74FD9"/>
    <w:rsid w:val="3EFA0390"/>
    <w:rsid w:val="3F0A1310"/>
    <w:rsid w:val="3F157EEF"/>
    <w:rsid w:val="3F5808D1"/>
    <w:rsid w:val="3F960023"/>
    <w:rsid w:val="3FA82781"/>
    <w:rsid w:val="3FC10BE5"/>
    <w:rsid w:val="404B24EF"/>
    <w:rsid w:val="4055680F"/>
    <w:rsid w:val="405B2F22"/>
    <w:rsid w:val="409514D4"/>
    <w:rsid w:val="40A31074"/>
    <w:rsid w:val="40DA14AC"/>
    <w:rsid w:val="40DE460E"/>
    <w:rsid w:val="40F34710"/>
    <w:rsid w:val="410C4716"/>
    <w:rsid w:val="42096F4D"/>
    <w:rsid w:val="42162263"/>
    <w:rsid w:val="42311B7B"/>
    <w:rsid w:val="42470759"/>
    <w:rsid w:val="426F1F4D"/>
    <w:rsid w:val="428A5D1B"/>
    <w:rsid w:val="42900618"/>
    <w:rsid w:val="42C24559"/>
    <w:rsid w:val="42F1171C"/>
    <w:rsid w:val="430D3A16"/>
    <w:rsid w:val="43331903"/>
    <w:rsid w:val="4352234C"/>
    <w:rsid w:val="437333B6"/>
    <w:rsid w:val="43BC5FF5"/>
    <w:rsid w:val="43D45D1D"/>
    <w:rsid w:val="43D90421"/>
    <w:rsid w:val="43DE67D1"/>
    <w:rsid w:val="43F66A0E"/>
    <w:rsid w:val="441D1CAE"/>
    <w:rsid w:val="44277577"/>
    <w:rsid w:val="445B1EF3"/>
    <w:rsid w:val="44621760"/>
    <w:rsid w:val="447F2E18"/>
    <w:rsid w:val="448634F4"/>
    <w:rsid w:val="44E51714"/>
    <w:rsid w:val="450A3CAE"/>
    <w:rsid w:val="451C2B1E"/>
    <w:rsid w:val="45380400"/>
    <w:rsid w:val="454A405A"/>
    <w:rsid w:val="45591760"/>
    <w:rsid w:val="45B23850"/>
    <w:rsid w:val="45D55BF9"/>
    <w:rsid w:val="46302856"/>
    <w:rsid w:val="463069D6"/>
    <w:rsid w:val="46440D53"/>
    <w:rsid w:val="464B66C8"/>
    <w:rsid w:val="4688087B"/>
    <w:rsid w:val="46931F03"/>
    <w:rsid w:val="46B73290"/>
    <w:rsid w:val="46E22531"/>
    <w:rsid w:val="46E53CD2"/>
    <w:rsid w:val="46E711C3"/>
    <w:rsid w:val="47081853"/>
    <w:rsid w:val="470F7392"/>
    <w:rsid w:val="471A5A57"/>
    <w:rsid w:val="47635885"/>
    <w:rsid w:val="47711E6F"/>
    <w:rsid w:val="47720D8E"/>
    <w:rsid w:val="4795535D"/>
    <w:rsid w:val="47A64E12"/>
    <w:rsid w:val="47AC6EDE"/>
    <w:rsid w:val="47AD0FB3"/>
    <w:rsid w:val="47C96EA0"/>
    <w:rsid w:val="47CF5F92"/>
    <w:rsid w:val="47DE7530"/>
    <w:rsid w:val="47F80BEA"/>
    <w:rsid w:val="480D4423"/>
    <w:rsid w:val="48181D81"/>
    <w:rsid w:val="48356FAC"/>
    <w:rsid w:val="4846588F"/>
    <w:rsid w:val="48592AE1"/>
    <w:rsid w:val="48635639"/>
    <w:rsid w:val="48694650"/>
    <w:rsid w:val="489B0E09"/>
    <w:rsid w:val="48E33373"/>
    <w:rsid w:val="48F50B86"/>
    <w:rsid w:val="49636453"/>
    <w:rsid w:val="49704353"/>
    <w:rsid w:val="497B7EBC"/>
    <w:rsid w:val="49841337"/>
    <w:rsid w:val="499805D5"/>
    <w:rsid w:val="49A32353"/>
    <w:rsid w:val="49F72FDE"/>
    <w:rsid w:val="4A14592C"/>
    <w:rsid w:val="4A2001EA"/>
    <w:rsid w:val="4A294C05"/>
    <w:rsid w:val="4A2D10AF"/>
    <w:rsid w:val="4A2E134C"/>
    <w:rsid w:val="4A403E14"/>
    <w:rsid w:val="4AA80B07"/>
    <w:rsid w:val="4B0812B7"/>
    <w:rsid w:val="4B0B5D20"/>
    <w:rsid w:val="4B0C2479"/>
    <w:rsid w:val="4B3F7516"/>
    <w:rsid w:val="4B572230"/>
    <w:rsid w:val="4B5F0023"/>
    <w:rsid w:val="4BB572C8"/>
    <w:rsid w:val="4C036D6D"/>
    <w:rsid w:val="4C3A266A"/>
    <w:rsid w:val="4C6C71B5"/>
    <w:rsid w:val="4C7A0275"/>
    <w:rsid w:val="4C7A7E08"/>
    <w:rsid w:val="4C85451C"/>
    <w:rsid w:val="4C9E583C"/>
    <w:rsid w:val="4CAA1C51"/>
    <w:rsid w:val="4CC627E0"/>
    <w:rsid w:val="4CDE5AA6"/>
    <w:rsid w:val="4CFA4905"/>
    <w:rsid w:val="4D0B7322"/>
    <w:rsid w:val="4D150E4D"/>
    <w:rsid w:val="4D241CCD"/>
    <w:rsid w:val="4D33456B"/>
    <w:rsid w:val="4D656986"/>
    <w:rsid w:val="4D8577ED"/>
    <w:rsid w:val="4DB710E1"/>
    <w:rsid w:val="4E1538C7"/>
    <w:rsid w:val="4E633F55"/>
    <w:rsid w:val="4E890AFF"/>
    <w:rsid w:val="4EA044E1"/>
    <w:rsid w:val="4EBF2302"/>
    <w:rsid w:val="4ED11D03"/>
    <w:rsid w:val="4EDA3D9B"/>
    <w:rsid w:val="4F0B19D6"/>
    <w:rsid w:val="4F4912EE"/>
    <w:rsid w:val="4F686925"/>
    <w:rsid w:val="4F9059F0"/>
    <w:rsid w:val="4F991992"/>
    <w:rsid w:val="4FB1665C"/>
    <w:rsid w:val="4FBA3302"/>
    <w:rsid w:val="4FDD034C"/>
    <w:rsid w:val="50174813"/>
    <w:rsid w:val="503A69CA"/>
    <w:rsid w:val="503B5900"/>
    <w:rsid w:val="505A4133"/>
    <w:rsid w:val="510E2CB6"/>
    <w:rsid w:val="51105DC1"/>
    <w:rsid w:val="5175641D"/>
    <w:rsid w:val="518556A6"/>
    <w:rsid w:val="51885F2A"/>
    <w:rsid w:val="51AF2099"/>
    <w:rsid w:val="520319CD"/>
    <w:rsid w:val="520D47D8"/>
    <w:rsid w:val="52382BF4"/>
    <w:rsid w:val="523A10A0"/>
    <w:rsid w:val="52714BD9"/>
    <w:rsid w:val="52830323"/>
    <w:rsid w:val="52973BB1"/>
    <w:rsid w:val="529A30AC"/>
    <w:rsid w:val="52A50302"/>
    <w:rsid w:val="52D96B36"/>
    <w:rsid w:val="53141405"/>
    <w:rsid w:val="53207A22"/>
    <w:rsid w:val="5328341F"/>
    <w:rsid w:val="53323FD8"/>
    <w:rsid w:val="5332629A"/>
    <w:rsid w:val="533728A1"/>
    <w:rsid w:val="535F56C9"/>
    <w:rsid w:val="53880949"/>
    <w:rsid w:val="538C539D"/>
    <w:rsid w:val="53A13223"/>
    <w:rsid w:val="53BA1A2B"/>
    <w:rsid w:val="53C2560F"/>
    <w:rsid w:val="53CF631C"/>
    <w:rsid w:val="540A5353"/>
    <w:rsid w:val="541C163A"/>
    <w:rsid w:val="54243B14"/>
    <w:rsid w:val="542C69E8"/>
    <w:rsid w:val="54517005"/>
    <w:rsid w:val="54750263"/>
    <w:rsid w:val="549717CE"/>
    <w:rsid w:val="54D40AAE"/>
    <w:rsid w:val="54E91424"/>
    <w:rsid w:val="55382133"/>
    <w:rsid w:val="554E12F8"/>
    <w:rsid w:val="558978B8"/>
    <w:rsid w:val="558C6E95"/>
    <w:rsid w:val="55B42842"/>
    <w:rsid w:val="55FA287B"/>
    <w:rsid w:val="560739A8"/>
    <w:rsid w:val="560A7990"/>
    <w:rsid w:val="56351747"/>
    <w:rsid w:val="56394C09"/>
    <w:rsid w:val="56423355"/>
    <w:rsid w:val="56501341"/>
    <w:rsid w:val="565E405A"/>
    <w:rsid w:val="567B1F99"/>
    <w:rsid w:val="569C143F"/>
    <w:rsid w:val="56BA6556"/>
    <w:rsid w:val="56C90C1F"/>
    <w:rsid w:val="56E610DE"/>
    <w:rsid w:val="572579DE"/>
    <w:rsid w:val="57417027"/>
    <w:rsid w:val="578C4075"/>
    <w:rsid w:val="579834E3"/>
    <w:rsid w:val="57A418FA"/>
    <w:rsid w:val="57A5453B"/>
    <w:rsid w:val="57A74B40"/>
    <w:rsid w:val="57C20A82"/>
    <w:rsid w:val="57E469FA"/>
    <w:rsid w:val="57F923D1"/>
    <w:rsid w:val="58114ED4"/>
    <w:rsid w:val="5816506D"/>
    <w:rsid w:val="58434181"/>
    <w:rsid w:val="5880385E"/>
    <w:rsid w:val="588F3D8F"/>
    <w:rsid w:val="58941615"/>
    <w:rsid w:val="58BB09CD"/>
    <w:rsid w:val="58BB15C0"/>
    <w:rsid w:val="58BB530D"/>
    <w:rsid w:val="58E56768"/>
    <w:rsid w:val="59124BB7"/>
    <w:rsid w:val="591E30B9"/>
    <w:rsid w:val="593A379F"/>
    <w:rsid w:val="594B3415"/>
    <w:rsid w:val="597213D8"/>
    <w:rsid w:val="59743485"/>
    <w:rsid w:val="59875DF5"/>
    <w:rsid w:val="598B5725"/>
    <w:rsid w:val="5995250A"/>
    <w:rsid w:val="599639A4"/>
    <w:rsid w:val="5A545E80"/>
    <w:rsid w:val="5A842C1F"/>
    <w:rsid w:val="5AFD0753"/>
    <w:rsid w:val="5B1524A3"/>
    <w:rsid w:val="5B175185"/>
    <w:rsid w:val="5B2F5835"/>
    <w:rsid w:val="5B4125DD"/>
    <w:rsid w:val="5B56313D"/>
    <w:rsid w:val="5B797FEF"/>
    <w:rsid w:val="5BEB5C36"/>
    <w:rsid w:val="5C0A4E41"/>
    <w:rsid w:val="5C257DB3"/>
    <w:rsid w:val="5C433A43"/>
    <w:rsid w:val="5CAB5889"/>
    <w:rsid w:val="5CAD3069"/>
    <w:rsid w:val="5D04235E"/>
    <w:rsid w:val="5D3627A1"/>
    <w:rsid w:val="5D4D66E1"/>
    <w:rsid w:val="5D59382F"/>
    <w:rsid w:val="5D6B6B79"/>
    <w:rsid w:val="5D6C5B56"/>
    <w:rsid w:val="5D91035E"/>
    <w:rsid w:val="5D9A4F68"/>
    <w:rsid w:val="5DB96F01"/>
    <w:rsid w:val="5DBD5E8F"/>
    <w:rsid w:val="5DE059B5"/>
    <w:rsid w:val="5DEC0C16"/>
    <w:rsid w:val="5DF24FC8"/>
    <w:rsid w:val="5E0E5341"/>
    <w:rsid w:val="5E202F0D"/>
    <w:rsid w:val="5E283987"/>
    <w:rsid w:val="5E4F0EA7"/>
    <w:rsid w:val="5E567BE3"/>
    <w:rsid w:val="5E6C4045"/>
    <w:rsid w:val="5E851710"/>
    <w:rsid w:val="5EC20743"/>
    <w:rsid w:val="5ED01A9A"/>
    <w:rsid w:val="5EFD1FF1"/>
    <w:rsid w:val="5F0A5373"/>
    <w:rsid w:val="5F1A65F2"/>
    <w:rsid w:val="5F5A4D10"/>
    <w:rsid w:val="5F685B13"/>
    <w:rsid w:val="5FB33001"/>
    <w:rsid w:val="5FBC16AF"/>
    <w:rsid w:val="5FBE0EDE"/>
    <w:rsid w:val="5FFD41A5"/>
    <w:rsid w:val="60017F34"/>
    <w:rsid w:val="60674792"/>
    <w:rsid w:val="60783B5A"/>
    <w:rsid w:val="607E7F5B"/>
    <w:rsid w:val="609230F4"/>
    <w:rsid w:val="60955B87"/>
    <w:rsid w:val="60C40A2D"/>
    <w:rsid w:val="60DD34FB"/>
    <w:rsid w:val="6165177B"/>
    <w:rsid w:val="61704605"/>
    <w:rsid w:val="61F22D45"/>
    <w:rsid w:val="62182B61"/>
    <w:rsid w:val="6246246B"/>
    <w:rsid w:val="625A2DFC"/>
    <w:rsid w:val="627402B1"/>
    <w:rsid w:val="62C55E56"/>
    <w:rsid w:val="62F970C6"/>
    <w:rsid w:val="62FC68D2"/>
    <w:rsid w:val="63073FF5"/>
    <w:rsid w:val="630F2D7A"/>
    <w:rsid w:val="635129AE"/>
    <w:rsid w:val="63612533"/>
    <w:rsid w:val="63664816"/>
    <w:rsid w:val="63BB356C"/>
    <w:rsid w:val="63D72EEF"/>
    <w:rsid w:val="63DB10A5"/>
    <w:rsid w:val="63DC02F7"/>
    <w:rsid w:val="63F14AE4"/>
    <w:rsid w:val="63F960B5"/>
    <w:rsid w:val="64030A38"/>
    <w:rsid w:val="642E4178"/>
    <w:rsid w:val="643F4322"/>
    <w:rsid w:val="64474DEA"/>
    <w:rsid w:val="646B4315"/>
    <w:rsid w:val="64A064C4"/>
    <w:rsid w:val="64A833D1"/>
    <w:rsid w:val="64C17211"/>
    <w:rsid w:val="64D8187F"/>
    <w:rsid w:val="64EE1B69"/>
    <w:rsid w:val="650A290C"/>
    <w:rsid w:val="650B7E75"/>
    <w:rsid w:val="650F0D52"/>
    <w:rsid w:val="65176E74"/>
    <w:rsid w:val="651C199B"/>
    <w:rsid w:val="651D6227"/>
    <w:rsid w:val="652814C8"/>
    <w:rsid w:val="652A0DC4"/>
    <w:rsid w:val="65403F67"/>
    <w:rsid w:val="656A2523"/>
    <w:rsid w:val="657A59BD"/>
    <w:rsid w:val="65973474"/>
    <w:rsid w:val="65B430FE"/>
    <w:rsid w:val="65C32BA3"/>
    <w:rsid w:val="65E216A0"/>
    <w:rsid w:val="65E81EFE"/>
    <w:rsid w:val="65F46160"/>
    <w:rsid w:val="66023BA8"/>
    <w:rsid w:val="661205FF"/>
    <w:rsid w:val="663A300F"/>
    <w:rsid w:val="664D7365"/>
    <w:rsid w:val="66526E2F"/>
    <w:rsid w:val="667826DB"/>
    <w:rsid w:val="66B47F9F"/>
    <w:rsid w:val="66C2205E"/>
    <w:rsid w:val="66E3594B"/>
    <w:rsid w:val="66EE1D13"/>
    <w:rsid w:val="66FD70E8"/>
    <w:rsid w:val="673F4528"/>
    <w:rsid w:val="675A58F7"/>
    <w:rsid w:val="679028A3"/>
    <w:rsid w:val="67A462EC"/>
    <w:rsid w:val="67A84D2E"/>
    <w:rsid w:val="67F74859"/>
    <w:rsid w:val="68147F7B"/>
    <w:rsid w:val="681E3035"/>
    <w:rsid w:val="682D3409"/>
    <w:rsid w:val="68356CA2"/>
    <w:rsid w:val="68731FAF"/>
    <w:rsid w:val="689F5F4A"/>
    <w:rsid w:val="68C538E2"/>
    <w:rsid w:val="68F903F4"/>
    <w:rsid w:val="68F94433"/>
    <w:rsid w:val="68FC0445"/>
    <w:rsid w:val="690673B5"/>
    <w:rsid w:val="69097EA0"/>
    <w:rsid w:val="69394D1B"/>
    <w:rsid w:val="694A3BA7"/>
    <w:rsid w:val="696E3927"/>
    <w:rsid w:val="697C6314"/>
    <w:rsid w:val="6990583A"/>
    <w:rsid w:val="69EC6B4B"/>
    <w:rsid w:val="69F41C2D"/>
    <w:rsid w:val="6A193735"/>
    <w:rsid w:val="6A220209"/>
    <w:rsid w:val="6A2E7D3E"/>
    <w:rsid w:val="6A432E24"/>
    <w:rsid w:val="6A4831CF"/>
    <w:rsid w:val="6A61430F"/>
    <w:rsid w:val="6A6E2FB1"/>
    <w:rsid w:val="6A732A3E"/>
    <w:rsid w:val="6A8013E8"/>
    <w:rsid w:val="6A9E446D"/>
    <w:rsid w:val="6AA06F6B"/>
    <w:rsid w:val="6AA2539D"/>
    <w:rsid w:val="6AF90FF3"/>
    <w:rsid w:val="6B136A03"/>
    <w:rsid w:val="6B250951"/>
    <w:rsid w:val="6B477475"/>
    <w:rsid w:val="6B9239A4"/>
    <w:rsid w:val="6BB23FBA"/>
    <w:rsid w:val="6BDD0775"/>
    <w:rsid w:val="6BDE01A2"/>
    <w:rsid w:val="6BE514C4"/>
    <w:rsid w:val="6C2F436E"/>
    <w:rsid w:val="6C4F7D9D"/>
    <w:rsid w:val="6C5A3C33"/>
    <w:rsid w:val="6C8D7318"/>
    <w:rsid w:val="6CB7649E"/>
    <w:rsid w:val="6D134284"/>
    <w:rsid w:val="6D3F734A"/>
    <w:rsid w:val="6D4665FA"/>
    <w:rsid w:val="6D7D455B"/>
    <w:rsid w:val="6DA11BB1"/>
    <w:rsid w:val="6DA23351"/>
    <w:rsid w:val="6DA967A8"/>
    <w:rsid w:val="6DC269A2"/>
    <w:rsid w:val="6E071016"/>
    <w:rsid w:val="6E0C2D6F"/>
    <w:rsid w:val="6E102C9D"/>
    <w:rsid w:val="6E166F09"/>
    <w:rsid w:val="6E2E5A80"/>
    <w:rsid w:val="6E353E87"/>
    <w:rsid w:val="6E5B4196"/>
    <w:rsid w:val="6E650282"/>
    <w:rsid w:val="6EA0273D"/>
    <w:rsid w:val="6F490DA9"/>
    <w:rsid w:val="6F580876"/>
    <w:rsid w:val="6FB56A96"/>
    <w:rsid w:val="6FE237B2"/>
    <w:rsid w:val="6FF50146"/>
    <w:rsid w:val="70272B09"/>
    <w:rsid w:val="703E0D16"/>
    <w:rsid w:val="70A22A48"/>
    <w:rsid w:val="70A34910"/>
    <w:rsid w:val="70B37CC6"/>
    <w:rsid w:val="70E6366C"/>
    <w:rsid w:val="70F828B6"/>
    <w:rsid w:val="70FB1B22"/>
    <w:rsid w:val="711775EC"/>
    <w:rsid w:val="711C29E3"/>
    <w:rsid w:val="712E3C65"/>
    <w:rsid w:val="71370321"/>
    <w:rsid w:val="715401AC"/>
    <w:rsid w:val="71907BC5"/>
    <w:rsid w:val="71A13E49"/>
    <w:rsid w:val="71CA0487"/>
    <w:rsid w:val="71DE6E55"/>
    <w:rsid w:val="724E466A"/>
    <w:rsid w:val="728B0287"/>
    <w:rsid w:val="728B6D00"/>
    <w:rsid w:val="72D07EC2"/>
    <w:rsid w:val="731B1DE8"/>
    <w:rsid w:val="73251D0A"/>
    <w:rsid w:val="73284BB7"/>
    <w:rsid w:val="732A1F5C"/>
    <w:rsid w:val="734F2AD9"/>
    <w:rsid w:val="73643734"/>
    <w:rsid w:val="736A5F49"/>
    <w:rsid w:val="73952E08"/>
    <w:rsid w:val="73DD14AF"/>
    <w:rsid w:val="73DE09DB"/>
    <w:rsid w:val="73F27BFC"/>
    <w:rsid w:val="74077D9A"/>
    <w:rsid w:val="746E506B"/>
    <w:rsid w:val="746F1BF5"/>
    <w:rsid w:val="747111EF"/>
    <w:rsid w:val="747E2EB3"/>
    <w:rsid w:val="749200AB"/>
    <w:rsid w:val="74ED254F"/>
    <w:rsid w:val="74F24FBA"/>
    <w:rsid w:val="74FA6559"/>
    <w:rsid w:val="75055557"/>
    <w:rsid w:val="751A2055"/>
    <w:rsid w:val="752535F9"/>
    <w:rsid w:val="753A24E7"/>
    <w:rsid w:val="75847A7E"/>
    <w:rsid w:val="75A30B0B"/>
    <w:rsid w:val="75C22D4F"/>
    <w:rsid w:val="75C4116D"/>
    <w:rsid w:val="75D372CF"/>
    <w:rsid w:val="76310357"/>
    <w:rsid w:val="76365DDC"/>
    <w:rsid w:val="767B6ECD"/>
    <w:rsid w:val="76943B13"/>
    <w:rsid w:val="76A46A16"/>
    <w:rsid w:val="76B25BC2"/>
    <w:rsid w:val="76B63668"/>
    <w:rsid w:val="77535A36"/>
    <w:rsid w:val="77675D05"/>
    <w:rsid w:val="778D1698"/>
    <w:rsid w:val="779C7B0D"/>
    <w:rsid w:val="77B47E53"/>
    <w:rsid w:val="77D01F9C"/>
    <w:rsid w:val="77DB7CC1"/>
    <w:rsid w:val="77DE470E"/>
    <w:rsid w:val="77EE1093"/>
    <w:rsid w:val="78282BB9"/>
    <w:rsid w:val="7829170F"/>
    <w:rsid w:val="783E0276"/>
    <w:rsid w:val="7852752A"/>
    <w:rsid w:val="7863550A"/>
    <w:rsid w:val="78AA60ED"/>
    <w:rsid w:val="78BC19B2"/>
    <w:rsid w:val="78C7704A"/>
    <w:rsid w:val="78CD7008"/>
    <w:rsid w:val="791B2C5A"/>
    <w:rsid w:val="792569D3"/>
    <w:rsid w:val="793221BA"/>
    <w:rsid w:val="793A46A1"/>
    <w:rsid w:val="7943377A"/>
    <w:rsid w:val="7948592D"/>
    <w:rsid w:val="795E70B5"/>
    <w:rsid w:val="796D039E"/>
    <w:rsid w:val="79723649"/>
    <w:rsid w:val="79863BA5"/>
    <w:rsid w:val="79A126CC"/>
    <w:rsid w:val="79CC007A"/>
    <w:rsid w:val="79CC3F79"/>
    <w:rsid w:val="7A0A2450"/>
    <w:rsid w:val="7A1B56EF"/>
    <w:rsid w:val="7A252488"/>
    <w:rsid w:val="7A2D01EC"/>
    <w:rsid w:val="7A4233CC"/>
    <w:rsid w:val="7A7441BE"/>
    <w:rsid w:val="7A936DAF"/>
    <w:rsid w:val="7A992C3A"/>
    <w:rsid w:val="7AD32237"/>
    <w:rsid w:val="7AD71072"/>
    <w:rsid w:val="7ADC1EF3"/>
    <w:rsid w:val="7AFB5A10"/>
    <w:rsid w:val="7B3C2899"/>
    <w:rsid w:val="7B3D0F64"/>
    <w:rsid w:val="7B48684B"/>
    <w:rsid w:val="7B5124D2"/>
    <w:rsid w:val="7B8A7BAE"/>
    <w:rsid w:val="7BB902BF"/>
    <w:rsid w:val="7BBB3F17"/>
    <w:rsid w:val="7BD83BD6"/>
    <w:rsid w:val="7BF200E3"/>
    <w:rsid w:val="7C077503"/>
    <w:rsid w:val="7C566AC7"/>
    <w:rsid w:val="7CD43C60"/>
    <w:rsid w:val="7D2F11CE"/>
    <w:rsid w:val="7D314992"/>
    <w:rsid w:val="7D4F3782"/>
    <w:rsid w:val="7D617630"/>
    <w:rsid w:val="7D6670EF"/>
    <w:rsid w:val="7DC031D3"/>
    <w:rsid w:val="7E045334"/>
    <w:rsid w:val="7E1F2BE1"/>
    <w:rsid w:val="7E2319C7"/>
    <w:rsid w:val="7E3E401B"/>
    <w:rsid w:val="7E8B2588"/>
    <w:rsid w:val="7E9158F3"/>
    <w:rsid w:val="7E9703C1"/>
    <w:rsid w:val="7EBA08D5"/>
    <w:rsid w:val="7EDD1752"/>
    <w:rsid w:val="7EF60F9A"/>
    <w:rsid w:val="7EFD3796"/>
    <w:rsid w:val="7F0416FE"/>
    <w:rsid w:val="7F116B17"/>
    <w:rsid w:val="7F2C2DB3"/>
    <w:rsid w:val="7F3829B6"/>
    <w:rsid w:val="7F445580"/>
    <w:rsid w:val="7F770A7F"/>
    <w:rsid w:val="7FB24115"/>
    <w:rsid w:val="7FB622F5"/>
    <w:rsid w:val="7FC82FCA"/>
    <w:rsid w:val="7FF64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6B1874-AD31-44B8-839E-21111EE3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CCB"/>
  </w:style>
  <w:style w:type="paragraph" w:styleId="Heading1">
    <w:name w:val="heading 1"/>
    <w:basedOn w:val="Normal"/>
    <w:next w:val="Normal"/>
    <w:link w:val="Heading1Char"/>
    <w:uiPriority w:val="9"/>
    <w:qFormat/>
    <w:rsid w:val="00C01CC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C01CC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C01CC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C01CC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C01CC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C01CC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C01CC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C01CC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C01CC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3076F"/>
    <w:rPr>
      <w:rFonts w:ascii="Tahoma" w:hAnsi="Tahoma" w:cs="Tahoma"/>
      <w:sz w:val="16"/>
      <w:szCs w:val="16"/>
    </w:rPr>
  </w:style>
  <w:style w:type="paragraph" w:styleId="BodyText">
    <w:name w:val="Body Text"/>
    <w:rsid w:val="00A3076F"/>
    <w:pPr>
      <w:suppressAutoHyphens/>
      <w:spacing w:after="120"/>
    </w:pPr>
    <w:rPr>
      <w:rFonts w:ascii="Times New Roman" w:eastAsia="MS Mincho" w:hAnsi="Times New Roman" w:cs="Times New Roman"/>
      <w:sz w:val="24"/>
      <w:szCs w:val="24"/>
      <w:lang w:eastAsia="zh-CN"/>
    </w:rPr>
  </w:style>
  <w:style w:type="paragraph" w:styleId="BodyText2">
    <w:name w:val="Body Text 2"/>
    <w:basedOn w:val="Normal"/>
    <w:uiPriority w:val="99"/>
    <w:unhideWhenUsed/>
    <w:rsid w:val="00A3076F"/>
    <w:pPr>
      <w:spacing w:after="120" w:line="480" w:lineRule="auto"/>
    </w:pPr>
    <w:rPr>
      <w:lang w:val="id-ID"/>
    </w:rPr>
  </w:style>
  <w:style w:type="paragraph" w:styleId="BodyTextIndent">
    <w:name w:val="Body Text Indent"/>
    <w:basedOn w:val="Normal"/>
    <w:rsid w:val="00A3076F"/>
    <w:pPr>
      <w:spacing w:line="480" w:lineRule="auto"/>
      <w:ind w:firstLine="720"/>
    </w:pPr>
  </w:style>
  <w:style w:type="paragraph" w:styleId="BodyTextIndent2">
    <w:name w:val="Body Text Indent 2"/>
    <w:basedOn w:val="Normal"/>
    <w:rsid w:val="00A3076F"/>
    <w:pPr>
      <w:spacing w:after="120" w:line="480" w:lineRule="auto"/>
      <w:ind w:left="360"/>
    </w:pPr>
  </w:style>
  <w:style w:type="paragraph" w:styleId="BodyTextIndent3">
    <w:name w:val="Body Text Indent 3"/>
    <w:basedOn w:val="Normal"/>
    <w:rsid w:val="00A3076F"/>
    <w:pPr>
      <w:spacing w:after="120"/>
      <w:ind w:left="360"/>
    </w:pPr>
    <w:rPr>
      <w:sz w:val="16"/>
      <w:szCs w:val="16"/>
    </w:rPr>
  </w:style>
  <w:style w:type="paragraph" w:styleId="Footer">
    <w:name w:val="footer"/>
    <w:basedOn w:val="Normal"/>
    <w:link w:val="FooterChar"/>
    <w:uiPriority w:val="99"/>
    <w:rsid w:val="00A3076F"/>
    <w:pPr>
      <w:tabs>
        <w:tab w:val="center" w:pos="4320"/>
        <w:tab w:val="right" w:pos="8640"/>
      </w:tabs>
    </w:pPr>
  </w:style>
  <w:style w:type="paragraph" w:styleId="Header">
    <w:name w:val="header"/>
    <w:basedOn w:val="Normal"/>
    <w:link w:val="HeaderChar"/>
    <w:uiPriority w:val="99"/>
    <w:unhideWhenUsed/>
    <w:rsid w:val="00A3076F"/>
    <w:pPr>
      <w:tabs>
        <w:tab w:val="center" w:pos="4680"/>
        <w:tab w:val="right" w:pos="9360"/>
      </w:tabs>
    </w:pPr>
  </w:style>
  <w:style w:type="paragraph" w:styleId="NormalWeb">
    <w:name w:val="Normal (Web)"/>
    <w:basedOn w:val="Normal"/>
    <w:rsid w:val="00A3076F"/>
    <w:pPr>
      <w:spacing w:before="100" w:beforeAutospacing="1" w:after="100" w:afterAutospacing="1"/>
    </w:pPr>
  </w:style>
  <w:style w:type="paragraph" w:styleId="Subtitle">
    <w:name w:val="Subtitle"/>
    <w:basedOn w:val="Normal"/>
    <w:next w:val="Normal"/>
    <w:link w:val="SubtitleChar"/>
    <w:uiPriority w:val="11"/>
    <w:qFormat/>
    <w:rsid w:val="00C01CCB"/>
    <w:pPr>
      <w:numPr>
        <w:ilvl w:val="1"/>
      </w:numPr>
      <w:spacing w:line="240" w:lineRule="auto"/>
    </w:pPr>
    <w:rPr>
      <w:rFonts w:asciiTheme="majorHAnsi" w:eastAsiaTheme="majorEastAsia" w:hAnsiTheme="majorHAnsi" w:cstheme="majorBidi"/>
      <w:sz w:val="30"/>
      <w:szCs w:val="30"/>
    </w:rPr>
  </w:style>
  <w:style w:type="paragraph" w:styleId="Title">
    <w:name w:val="Title"/>
    <w:basedOn w:val="Normal"/>
    <w:next w:val="Normal"/>
    <w:link w:val="TitleChar"/>
    <w:uiPriority w:val="10"/>
    <w:qFormat/>
    <w:rsid w:val="00C01CC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styleId="Hyperlink">
    <w:name w:val="Hyperlink"/>
    <w:basedOn w:val="DefaultParagraphFont"/>
    <w:rsid w:val="00A3076F"/>
    <w:rPr>
      <w:color w:val="0000FF"/>
      <w:u w:val="single"/>
    </w:rPr>
  </w:style>
  <w:style w:type="character" w:styleId="PageNumber">
    <w:name w:val="page number"/>
    <w:basedOn w:val="DefaultParagraphFont"/>
    <w:rsid w:val="00A3076F"/>
  </w:style>
  <w:style w:type="character" w:styleId="Strong">
    <w:name w:val="Strong"/>
    <w:basedOn w:val="DefaultParagraphFont"/>
    <w:uiPriority w:val="22"/>
    <w:qFormat/>
    <w:rsid w:val="00C01CCB"/>
    <w:rPr>
      <w:b/>
      <w:bCs/>
    </w:rPr>
  </w:style>
  <w:style w:type="table" w:styleId="TableGrid">
    <w:name w:val="Table Grid"/>
    <w:basedOn w:val="TableNormal"/>
    <w:qFormat/>
    <w:rsid w:val="00A30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A3076F"/>
    <w:rPr>
      <w:sz w:val="24"/>
      <w:szCs w:val="24"/>
    </w:rPr>
  </w:style>
  <w:style w:type="character" w:customStyle="1" w:styleId="FooterChar">
    <w:name w:val="Footer Char"/>
    <w:basedOn w:val="DefaultParagraphFont"/>
    <w:link w:val="Footer"/>
    <w:uiPriority w:val="99"/>
    <w:rsid w:val="00A3076F"/>
    <w:rPr>
      <w:sz w:val="24"/>
      <w:szCs w:val="24"/>
    </w:rPr>
  </w:style>
  <w:style w:type="character" w:customStyle="1" w:styleId="BalloonTextChar">
    <w:name w:val="Balloon Text Char"/>
    <w:basedOn w:val="DefaultParagraphFont"/>
    <w:link w:val="BalloonText"/>
    <w:uiPriority w:val="99"/>
    <w:semiHidden/>
    <w:rsid w:val="00A3076F"/>
    <w:rPr>
      <w:rFonts w:ascii="Tahoma" w:hAnsi="Tahoma" w:cs="Tahoma"/>
      <w:sz w:val="16"/>
      <w:szCs w:val="16"/>
    </w:rPr>
  </w:style>
  <w:style w:type="character" w:customStyle="1" w:styleId="PlaceholderText1">
    <w:name w:val="Placeholder Text1"/>
    <w:basedOn w:val="DefaultParagraphFont"/>
    <w:uiPriority w:val="99"/>
    <w:semiHidden/>
    <w:rsid w:val="00A3076F"/>
    <w:rPr>
      <w:color w:val="808080"/>
    </w:rPr>
  </w:style>
  <w:style w:type="paragraph" w:customStyle="1" w:styleId="ListParagraph1">
    <w:name w:val="List Paragraph1"/>
    <w:basedOn w:val="Normal"/>
    <w:uiPriority w:val="34"/>
    <w:rsid w:val="00A3076F"/>
    <w:pPr>
      <w:ind w:left="720"/>
      <w:contextualSpacing/>
    </w:pPr>
  </w:style>
  <w:style w:type="paragraph" w:customStyle="1" w:styleId="msonospacing0">
    <w:name w:val="msonospacing"/>
    <w:rsid w:val="00A3076F"/>
    <w:pPr>
      <w:spacing w:after="0"/>
      <w:ind w:firstLine="560"/>
    </w:pPr>
    <w:rPr>
      <w:rFonts w:cs="Times New Roman" w:hint="eastAsia"/>
      <w:sz w:val="22"/>
      <w:szCs w:val="22"/>
      <w:lang w:eastAsia="zh-CN"/>
    </w:rPr>
  </w:style>
  <w:style w:type="character" w:customStyle="1" w:styleId="BodyTextChar">
    <w:name w:val="Body Text Char"/>
    <w:rsid w:val="00A3076F"/>
    <w:rPr>
      <w:rFonts w:ascii="Times New Roman" w:eastAsia="MS Mincho" w:hAnsi="Times New Roman" w:cs="Times New Roman" w:hint="default"/>
      <w:sz w:val="24"/>
      <w:szCs w:val="24"/>
      <w:lang w:val="id-ID"/>
    </w:rPr>
  </w:style>
  <w:style w:type="paragraph" w:customStyle="1" w:styleId="ListParagraph2">
    <w:name w:val="List Paragraph2"/>
    <w:basedOn w:val="Normal"/>
    <w:uiPriority w:val="34"/>
    <w:rsid w:val="00A3076F"/>
    <w:pPr>
      <w:ind w:left="720"/>
      <w:contextualSpacing/>
    </w:pPr>
  </w:style>
  <w:style w:type="paragraph" w:styleId="ListParagraph">
    <w:name w:val="List Paragraph"/>
    <w:basedOn w:val="Normal"/>
    <w:link w:val="ListParagraphChar"/>
    <w:uiPriority w:val="34"/>
    <w:qFormat/>
    <w:rsid w:val="00A3076F"/>
    <w:pPr>
      <w:ind w:left="720"/>
      <w:contextualSpacing/>
    </w:pPr>
  </w:style>
  <w:style w:type="table" w:styleId="LightShading">
    <w:name w:val="Light Shading"/>
    <w:basedOn w:val="TableNormal"/>
    <w:uiPriority w:val="60"/>
    <w:rsid w:val="00C76850"/>
    <w:pPr>
      <w:spacing w:after="0" w:line="240" w:lineRule="auto"/>
    </w:pPr>
    <w:rPr>
      <w:rFonts w:eastAsia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07-SciencePG-Email-address-contentChar">
    <w:name w:val="07-SciencePG-Email-address-content Char"/>
    <w:link w:val="07-AlBana-Keyword"/>
    <w:rsid w:val="00047528"/>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rsid w:val="00047528"/>
    <w:pPr>
      <w:widowControl w:val="0"/>
      <w:adjustRightInd w:val="0"/>
      <w:snapToGrid w:val="0"/>
      <w:spacing w:after="0" w:line="240" w:lineRule="exact"/>
      <w:textAlignment w:val="baseline"/>
    </w:pPr>
    <w:rPr>
      <w:rFonts w:ascii="Arial" w:hAnsi="Arial"/>
      <w:i/>
      <w:kern w:val="2"/>
      <w:sz w:val="20"/>
      <w:szCs w:val="18"/>
      <w:lang w:eastAsia="zh-CN"/>
    </w:rPr>
  </w:style>
  <w:style w:type="table" w:customStyle="1" w:styleId="PlainTable21">
    <w:name w:val="Plain Table 21"/>
    <w:basedOn w:val="TableNormal"/>
    <w:uiPriority w:val="42"/>
    <w:rsid w:val="00047528"/>
    <w:pPr>
      <w:spacing w:after="0" w:line="240" w:lineRule="auto"/>
    </w:pPr>
    <w:rPr>
      <w:rFonts w:eastAsiaTheme="minorHAns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A05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ftarPustaka">
    <w:name w:val="Daftar Pustaka"/>
    <w:basedOn w:val="Normal"/>
    <w:link w:val="DaftarPustakaChar"/>
    <w:rsid w:val="00B36346"/>
    <w:pPr>
      <w:spacing w:after="0" w:line="240" w:lineRule="auto"/>
      <w:ind w:left="284" w:hanging="284"/>
      <w:jc w:val="both"/>
    </w:pPr>
    <w:rPr>
      <w:lang w:eastAsia="ja-JP"/>
    </w:rPr>
  </w:style>
  <w:style w:type="character" w:customStyle="1" w:styleId="DaftarPustakaChar">
    <w:name w:val="Daftar Pustaka Char"/>
    <w:basedOn w:val="DefaultParagraphFont"/>
    <w:link w:val="DaftarPustaka"/>
    <w:rsid w:val="00B36346"/>
    <w:rPr>
      <w:rFonts w:ascii="Times New Roman" w:eastAsiaTheme="minorEastAsia" w:hAnsi="Times New Roman" w:cs="Times New Roman"/>
      <w:sz w:val="24"/>
      <w:szCs w:val="24"/>
      <w:lang w:eastAsia="ja-JP"/>
    </w:rPr>
  </w:style>
  <w:style w:type="character" w:customStyle="1" w:styleId="apple-converted-space">
    <w:name w:val="apple-converted-space"/>
    <w:basedOn w:val="DefaultParagraphFont"/>
    <w:rsid w:val="00B36346"/>
  </w:style>
  <w:style w:type="character" w:customStyle="1" w:styleId="ft17">
    <w:name w:val="ft17"/>
    <w:basedOn w:val="DefaultParagraphFont"/>
    <w:rsid w:val="00B36346"/>
  </w:style>
  <w:style w:type="character" w:customStyle="1" w:styleId="ListParagraphChar">
    <w:name w:val="List Paragraph Char"/>
    <w:link w:val="ListParagraph"/>
    <w:uiPriority w:val="34"/>
    <w:rsid w:val="007D16FE"/>
  </w:style>
  <w:style w:type="paragraph" w:customStyle="1" w:styleId="Paragraf">
    <w:name w:val="Paragraf"/>
    <w:basedOn w:val="Normal"/>
    <w:link w:val="ParagrafChar"/>
    <w:rsid w:val="001E677F"/>
    <w:pPr>
      <w:spacing w:after="0" w:line="240" w:lineRule="auto"/>
      <w:ind w:firstLine="567"/>
      <w:jc w:val="both"/>
    </w:pPr>
    <w:rPr>
      <w:rFonts w:eastAsia="MS Mincho" w:cs="Arial"/>
      <w:szCs w:val="22"/>
      <w:lang w:val="id-ID"/>
    </w:rPr>
  </w:style>
  <w:style w:type="character" w:customStyle="1" w:styleId="ParagrafChar">
    <w:name w:val="Paragraf Char"/>
    <w:link w:val="Paragraf"/>
    <w:rsid w:val="001E677F"/>
    <w:rPr>
      <w:rFonts w:ascii="Times New Roman" w:eastAsia="MS Mincho" w:hAnsi="Times New Roman"/>
      <w:sz w:val="24"/>
      <w:szCs w:val="22"/>
      <w:lang w:val="id-ID"/>
    </w:rPr>
  </w:style>
  <w:style w:type="character" w:customStyle="1" w:styleId="Heading1Char">
    <w:name w:val="Heading 1 Char"/>
    <w:basedOn w:val="DefaultParagraphFont"/>
    <w:link w:val="Heading1"/>
    <w:uiPriority w:val="9"/>
    <w:rsid w:val="00C01CC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C01CC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C01CC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C01CC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C01CC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C01CC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C01CC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C01CC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C01CC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C01CCB"/>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C01CCB"/>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rsid w:val="00C01CCB"/>
    <w:rPr>
      <w:rFonts w:asciiTheme="majorHAnsi" w:eastAsiaTheme="majorEastAsia" w:hAnsiTheme="majorHAnsi" w:cstheme="majorBidi"/>
      <w:sz w:val="30"/>
      <w:szCs w:val="30"/>
    </w:rPr>
  </w:style>
  <w:style w:type="character" w:styleId="Emphasis">
    <w:name w:val="Emphasis"/>
    <w:basedOn w:val="DefaultParagraphFont"/>
    <w:uiPriority w:val="20"/>
    <w:qFormat/>
    <w:rsid w:val="00C01CCB"/>
    <w:rPr>
      <w:i/>
      <w:iCs/>
      <w:color w:val="F79646" w:themeColor="accent6"/>
    </w:rPr>
  </w:style>
  <w:style w:type="paragraph" w:styleId="NoSpacing">
    <w:name w:val="No Spacing"/>
    <w:uiPriority w:val="1"/>
    <w:qFormat/>
    <w:rsid w:val="00C01CCB"/>
    <w:pPr>
      <w:spacing w:after="0" w:line="240" w:lineRule="auto"/>
    </w:pPr>
  </w:style>
  <w:style w:type="paragraph" w:styleId="Quote">
    <w:name w:val="Quote"/>
    <w:basedOn w:val="Normal"/>
    <w:next w:val="Normal"/>
    <w:link w:val="QuoteChar"/>
    <w:uiPriority w:val="29"/>
    <w:qFormat/>
    <w:rsid w:val="00C01CC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01CCB"/>
    <w:rPr>
      <w:i/>
      <w:iCs/>
      <w:color w:val="262626" w:themeColor="text1" w:themeTint="D9"/>
    </w:rPr>
  </w:style>
  <w:style w:type="paragraph" w:styleId="IntenseQuote">
    <w:name w:val="Intense Quote"/>
    <w:basedOn w:val="Normal"/>
    <w:next w:val="Normal"/>
    <w:link w:val="IntenseQuoteChar"/>
    <w:uiPriority w:val="30"/>
    <w:qFormat/>
    <w:rsid w:val="00C01CC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C01CC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C01CCB"/>
    <w:rPr>
      <w:i/>
      <w:iCs/>
    </w:rPr>
  </w:style>
  <w:style w:type="character" w:styleId="IntenseEmphasis">
    <w:name w:val="Intense Emphasis"/>
    <w:basedOn w:val="DefaultParagraphFont"/>
    <w:uiPriority w:val="21"/>
    <w:qFormat/>
    <w:rsid w:val="00C01CCB"/>
    <w:rPr>
      <w:b/>
      <w:bCs/>
      <w:i/>
      <w:iCs/>
    </w:rPr>
  </w:style>
  <w:style w:type="character" w:styleId="SubtleReference">
    <w:name w:val="Subtle Reference"/>
    <w:basedOn w:val="DefaultParagraphFont"/>
    <w:uiPriority w:val="31"/>
    <w:qFormat/>
    <w:rsid w:val="00C01CCB"/>
    <w:rPr>
      <w:smallCaps/>
      <w:color w:val="595959" w:themeColor="text1" w:themeTint="A6"/>
    </w:rPr>
  </w:style>
  <w:style w:type="character" w:styleId="IntenseReference">
    <w:name w:val="Intense Reference"/>
    <w:basedOn w:val="DefaultParagraphFont"/>
    <w:uiPriority w:val="32"/>
    <w:qFormat/>
    <w:rsid w:val="00C01CCB"/>
    <w:rPr>
      <w:b/>
      <w:bCs/>
      <w:smallCaps/>
      <w:color w:val="F79646" w:themeColor="accent6"/>
    </w:rPr>
  </w:style>
  <w:style w:type="character" w:styleId="BookTitle">
    <w:name w:val="Book Title"/>
    <w:basedOn w:val="DefaultParagraphFont"/>
    <w:uiPriority w:val="33"/>
    <w:qFormat/>
    <w:rsid w:val="00C01CCB"/>
    <w:rPr>
      <w:b/>
      <w:bCs/>
      <w:caps w:val="0"/>
      <w:smallCaps/>
      <w:spacing w:val="7"/>
      <w:sz w:val="21"/>
      <w:szCs w:val="21"/>
    </w:rPr>
  </w:style>
  <w:style w:type="paragraph" w:styleId="TOCHeading">
    <w:name w:val="TOC Heading"/>
    <w:basedOn w:val="Heading1"/>
    <w:next w:val="Normal"/>
    <w:uiPriority w:val="39"/>
    <w:semiHidden/>
    <w:unhideWhenUsed/>
    <w:qFormat/>
    <w:rsid w:val="00C01CCB"/>
    <w:pPr>
      <w:outlineLvl w:val="9"/>
    </w:pPr>
  </w:style>
  <w:style w:type="character" w:customStyle="1" w:styleId="label">
    <w:name w:val="label"/>
    <w:basedOn w:val="DefaultParagraphFont"/>
    <w:rsid w:val="00721A8D"/>
  </w:style>
  <w:style w:type="character" w:customStyle="1" w:styleId="value">
    <w:name w:val="value"/>
    <w:basedOn w:val="DefaultParagraphFont"/>
    <w:rsid w:val="00721A8D"/>
  </w:style>
  <w:style w:type="character" w:customStyle="1" w:styleId="keylike">
    <w:name w:val="keylike"/>
    <w:basedOn w:val="DefaultParagraphFont"/>
    <w:rsid w:val="00D74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13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29244/jkebijakan.v2i3.1257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x.doi.org/10.21082/fae.v29n2.2011.83-98" TargetMode="External"/><Relationship Id="rId5" Type="http://schemas.openxmlformats.org/officeDocument/2006/relationships/settings" Target="settings.xml"/><Relationship Id="rId10" Type="http://schemas.openxmlformats.org/officeDocument/2006/relationships/hyperlink" Target="http://dx.doi.org/10.33387/tk.v8i2.1350"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0" textRotate="1"/>
    <customShpInfo spid="_x0000_s2058"/>
    <customShpInfo spid="_x0000_s2061" textRotate="1"/>
    <customShpInfo spid="_x0000_s206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5405A-38FC-49E2-AF24-21F65610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USULAN  PENELITIAN</vt:lpstr>
    </vt:vector>
  </TitlesOfParts>
  <Company>Prima</Company>
  <LinksUpToDate>false</LinksUpToDate>
  <CharactersWithSpaces>21738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Zul_Bio</dc:creator>
  <cp:lastModifiedBy>Mahdi Tamrin</cp:lastModifiedBy>
  <cp:revision>20</cp:revision>
  <cp:lastPrinted>2020-01-09T22:13:00Z</cp:lastPrinted>
  <dcterms:created xsi:type="dcterms:W3CDTF">2020-07-16T01:58:00Z</dcterms:created>
  <dcterms:modified xsi:type="dcterms:W3CDTF">2020-07-18T13:41:00Z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y fmtid="{D5CDD505-2E9C-101B-9397-08002B2CF9AE}" pid="3" name="Mendeley Document_1">
    <vt:lpwstr>True</vt:lpwstr>
  </property>
  <property fmtid="{D5CDD505-2E9C-101B-9397-08002B2CF9AE}" pid="4" name="Mendeley Unique User Id_1">
    <vt:lpwstr>a57a40c6-1b81-360e-b201-d48d529e0f21</vt:lpwstr>
  </property>
  <property fmtid="{D5CDD505-2E9C-101B-9397-08002B2CF9AE}" pid="5" name="Mendeley Citation Style_1">
    <vt:lpwstr>http://www.zotero.org/styles/taylor-and-francis-apa</vt:lpwstr>
  </property>
</Properties>
</file>