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FC584">
      <w:pPr>
        <w:jc w:val="center"/>
        <w:rPr>
          <w:rFonts w:hint="default" w:ascii="Times New Roman" w:hAnsi="Times New Roman" w:eastAsia="serif" w:cs="Times New Roman"/>
          <w:b/>
          <w:bCs/>
          <w:i w:val="0"/>
          <w:iCs w:val="0"/>
          <w:caps w:val="0"/>
          <w:spacing w:val="0"/>
          <w:sz w:val="28"/>
          <w:szCs w:val="28"/>
          <w:shd w:val="clear" w:fill="FFFFFF"/>
          <w:lang w:val="en-GB"/>
        </w:rPr>
      </w:pPr>
      <w:r>
        <w:rPr>
          <w:rFonts w:hint="default" w:ascii="Times New Roman" w:hAnsi="Times New Roman" w:eastAsia="serif" w:cs="Times New Roman"/>
          <w:b/>
          <w:bCs/>
          <w:i w:val="0"/>
          <w:iCs w:val="0"/>
          <w:caps w:val="0"/>
          <w:spacing w:val="0"/>
          <w:sz w:val="28"/>
          <w:szCs w:val="28"/>
          <w:shd w:val="clear" w:fill="FFFFFF"/>
        </w:rPr>
        <w:t xml:space="preserve">Pengolahan Kelapa </w:t>
      </w:r>
      <w:r>
        <w:rPr>
          <w:rFonts w:hint="default" w:ascii="Times New Roman" w:hAnsi="Times New Roman" w:eastAsia="serif" w:cs="Times New Roman"/>
          <w:b/>
          <w:bCs/>
          <w:i w:val="0"/>
          <w:iCs w:val="0"/>
          <w:caps w:val="0"/>
          <w:spacing w:val="0"/>
          <w:sz w:val="28"/>
          <w:szCs w:val="28"/>
          <w:shd w:val="clear" w:fill="FFFFFF"/>
          <w:lang w:val="en-GB"/>
        </w:rPr>
        <w:t xml:space="preserve">Muda </w:t>
      </w:r>
      <w:r>
        <w:rPr>
          <w:rFonts w:hint="default" w:ascii="Times New Roman" w:hAnsi="Times New Roman" w:eastAsia="serif" w:cs="Times New Roman"/>
          <w:b/>
          <w:bCs/>
          <w:i w:val="0"/>
          <w:iCs w:val="0"/>
          <w:caps w:val="0"/>
          <w:spacing w:val="0"/>
          <w:sz w:val="28"/>
          <w:szCs w:val="28"/>
          <w:shd w:val="clear" w:fill="FFFFFF"/>
        </w:rPr>
        <w:t xml:space="preserve">Menjadi Selai Untuk Meningkatkan Ekonomi </w:t>
      </w:r>
      <w:r>
        <w:rPr>
          <w:rFonts w:hint="default" w:ascii="Times New Roman" w:hAnsi="Times New Roman" w:eastAsia="serif" w:cs="Times New Roman"/>
          <w:b/>
          <w:bCs/>
          <w:i w:val="0"/>
          <w:iCs w:val="0"/>
          <w:caps w:val="0"/>
          <w:spacing w:val="0"/>
          <w:sz w:val="28"/>
          <w:szCs w:val="28"/>
          <w:shd w:val="clear" w:fill="FFFFFF"/>
          <w:lang w:val="en-GB"/>
        </w:rPr>
        <w:t xml:space="preserve">Masyarakat </w:t>
      </w:r>
      <w:r>
        <w:rPr>
          <w:rFonts w:hint="default" w:ascii="Times New Roman" w:hAnsi="Times New Roman" w:eastAsia="serif" w:cs="Times New Roman"/>
          <w:b/>
          <w:bCs/>
          <w:i w:val="0"/>
          <w:iCs w:val="0"/>
          <w:caps w:val="0"/>
          <w:spacing w:val="0"/>
          <w:sz w:val="28"/>
          <w:szCs w:val="28"/>
          <w:shd w:val="clear" w:fill="FFFFFF"/>
        </w:rPr>
        <w:t>Di</w:t>
      </w:r>
      <w:r>
        <w:rPr>
          <w:rFonts w:hint="default" w:ascii="Times New Roman" w:hAnsi="Times New Roman" w:eastAsia="serif" w:cs="Times New Roman"/>
          <w:b/>
          <w:bCs/>
          <w:i w:val="0"/>
          <w:iCs w:val="0"/>
          <w:caps w:val="0"/>
          <w:spacing w:val="0"/>
          <w:sz w:val="28"/>
          <w:szCs w:val="28"/>
          <w:shd w:val="clear" w:fill="FFFFFF"/>
          <w:lang w:val="en-GB"/>
        </w:rPr>
        <w:t xml:space="preserve"> </w:t>
      </w:r>
      <w:r>
        <w:rPr>
          <w:rFonts w:hint="default" w:ascii="Times New Roman" w:hAnsi="Times New Roman" w:eastAsia="serif" w:cs="Times New Roman"/>
          <w:b/>
          <w:bCs/>
          <w:i w:val="0"/>
          <w:iCs w:val="0"/>
          <w:caps w:val="0"/>
          <w:spacing w:val="0"/>
          <w:sz w:val="28"/>
          <w:szCs w:val="28"/>
          <w:shd w:val="clear" w:fill="FFFFFF"/>
        </w:rPr>
        <w:t xml:space="preserve">Desa </w:t>
      </w:r>
      <w:r>
        <w:rPr>
          <w:rFonts w:hint="default" w:ascii="Times New Roman" w:hAnsi="Times New Roman" w:eastAsia="serif" w:cs="Times New Roman"/>
          <w:b/>
          <w:bCs/>
          <w:i w:val="0"/>
          <w:iCs w:val="0"/>
          <w:caps w:val="0"/>
          <w:spacing w:val="0"/>
          <w:sz w:val="28"/>
          <w:szCs w:val="28"/>
          <w:shd w:val="clear" w:fill="FFFFFF"/>
          <w:lang w:val="en-GB"/>
        </w:rPr>
        <w:t>Yayasan Kabupaten Pulau Morotai</w:t>
      </w:r>
    </w:p>
    <w:p w14:paraId="36653677">
      <w:pPr>
        <w:jc w:val="center"/>
        <w:rPr>
          <w:rFonts w:hint="default" w:ascii="Times New Roman" w:hAnsi="Times New Roman" w:eastAsia="serif" w:cs="Times New Roman"/>
          <w:b/>
          <w:bCs/>
          <w:i w:val="0"/>
          <w:iCs w:val="0"/>
          <w:caps w:val="0"/>
          <w:spacing w:val="0"/>
          <w:sz w:val="24"/>
          <w:szCs w:val="24"/>
          <w:shd w:val="clear" w:fill="FFFFFF"/>
          <w:lang w:val="en-GB"/>
        </w:rPr>
      </w:pPr>
    </w:p>
    <w:p w14:paraId="1FA8467B">
      <w:pPr>
        <w:jc w:val="center"/>
        <w:rPr>
          <w:rFonts w:hint="default" w:ascii="Times New Roman" w:hAnsi="Times New Roman" w:eastAsia="serif" w:cs="Times New Roman"/>
          <w:b w:val="0"/>
          <w:bCs w:val="0"/>
          <w:i w:val="0"/>
          <w:iCs w:val="0"/>
          <w:caps w:val="0"/>
          <w:spacing w:val="0"/>
          <w:sz w:val="21"/>
          <w:szCs w:val="21"/>
          <w:shd w:val="clear" w:fill="FFFFFF"/>
          <w:lang w:val="en-GB"/>
        </w:rPr>
      </w:pPr>
      <w:r>
        <w:rPr>
          <w:rFonts w:hint="default" w:ascii="Times New Roman" w:hAnsi="Times New Roman" w:eastAsia="serif" w:cs="Times New Roman"/>
          <w:b w:val="0"/>
          <w:bCs w:val="0"/>
          <w:i w:val="0"/>
          <w:iCs w:val="0"/>
          <w:caps w:val="0"/>
          <w:spacing w:val="0"/>
          <w:sz w:val="21"/>
          <w:szCs w:val="21"/>
          <w:shd w:val="clear" w:fill="FFFFFF"/>
          <w:lang w:val="en-GB"/>
        </w:rPr>
        <w:t>Abu Rahmat Ibrahim</w:t>
      </w:r>
      <w:r>
        <w:rPr>
          <w:rFonts w:hint="default" w:ascii="Times New Roman" w:hAnsi="Times New Roman" w:eastAsia="serif" w:cs="Times New Roman"/>
          <w:b w:val="0"/>
          <w:bCs w:val="0"/>
          <w:i w:val="0"/>
          <w:iCs w:val="0"/>
          <w:caps w:val="0"/>
          <w:spacing w:val="0"/>
          <w:sz w:val="21"/>
          <w:szCs w:val="21"/>
          <w:shd w:val="clear" w:fill="FFFFFF"/>
          <w:vertAlign w:val="superscript"/>
          <w:lang w:val="en-GB"/>
        </w:rPr>
        <w:t>1)*</w:t>
      </w:r>
      <w:r>
        <w:rPr>
          <w:rFonts w:hint="default" w:ascii="Times New Roman" w:hAnsi="Times New Roman" w:eastAsia="serif" w:cs="Times New Roman"/>
          <w:b w:val="0"/>
          <w:bCs w:val="0"/>
          <w:i w:val="0"/>
          <w:iCs w:val="0"/>
          <w:caps w:val="0"/>
          <w:spacing w:val="0"/>
          <w:sz w:val="21"/>
          <w:szCs w:val="21"/>
          <w:shd w:val="clear" w:fill="FFFFFF"/>
          <w:lang w:val="en-GB"/>
        </w:rPr>
        <w:t>, Erna Rusliana M. Saleh</w:t>
      </w:r>
      <w:r>
        <w:rPr>
          <w:rFonts w:hint="default" w:ascii="Times New Roman" w:hAnsi="Times New Roman" w:eastAsia="serif" w:cs="Times New Roman"/>
          <w:b w:val="0"/>
          <w:bCs w:val="0"/>
          <w:i w:val="0"/>
          <w:iCs w:val="0"/>
          <w:caps w:val="0"/>
          <w:spacing w:val="0"/>
          <w:sz w:val="21"/>
          <w:szCs w:val="21"/>
          <w:shd w:val="clear" w:fill="FFFFFF"/>
          <w:vertAlign w:val="superscript"/>
          <w:lang w:val="en-GB"/>
        </w:rPr>
        <w:t>2)</w:t>
      </w:r>
      <w:r>
        <w:rPr>
          <w:rFonts w:hint="default" w:ascii="Times New Roman" w:hAnsi="Times New Roman" w:eastAsia="serif" w:cs="Times New Roman"/>
          <w:b w:val="0"/>
          <w:bCs w:val="0"/>
          <w:i w:val="0"/>
          <w:iCs w:val="0"/>
          <w:caps w:val="0"/>
          <w:spacing w:val="0"/>
          <w:sz w:val="21"/>
          <w:szCs w:val="21"/>
          <w:shd w:val="clear" w:fill="FFFFFF"/>
          <w:lang w:val="en-GB"/>
        </w:rPr>
        <w:t>, Pratiwi Hadi</w:t>
      </w:r>
      <w:r>
        <w:rPr>
          <w:rFonts w:hint="default" w:ascii="Times New Roman" w:hAnsi="Times New Roman" w:eastAsia="serif" w:cs="Times New Roman"/>
          <w:b w:val="0"/>
          <w:bCs w:val="0"/>
          <w:i w:val="0"/>
          <w:iCs w:val="0"/>
          <w:caps w:val="0"/>
          <w:spacing w:val="0"/>
          <w:sz w:val="21"/>
          <w:szCs w:val="21"/>
          <w:shd w:val="clear" w:fill="FFFFFF"/>
          <w:vertAlign w:val="superscript"/>
          <w:lang w:val="en-GB"/>
        </w:rPr>
        <w:t>3)</w:t>
      </w:r>
      <w:r>
        <w:rPr>
          <w:rFonts w:hint="default" w:ascii="Times New Roman" w:hAnsi="Times New Roman" w:eastAsia="serif" w:cs="Times New Roman"/>
          <w:b w:val="0"/>
          <w:bCs w:val="0"/>
          <w:i w:val="0"/>
          <w:iCs w:val="0"/>
          <w:caps w:val="0"/>
          <w:spacing w:val="0"/>
          <w:sz w:val="21"/>
          <w:szCs w:val="21"/>
          <w:shd w:val="clear" w:fill="FFFFFF"/>
          <w:lang w:val="en-GB"/>
        </w:rPr>
        <w:t>, Janiah Husen</w:t>
      </w:r>
      <w:r>
        <w:rPr>
          <w:rFonts w:hint="default" w:ascii="Times New Roman" w:hAnsi="Times New Roman" w:eastAsia="serif" w:cs="Times New Roman"/>
          <w:b w:val="0"/>
          <w:bCs w:val="0"/>
          <w:i w:val="0"/>
          <w:iCs w:val="0"/>
          <w:caps w:val="0"/>
          <w:spacing w:val="0"/>
          <w:sz w:val="21"/>
          <w:szCs w:val="21"/>
          <w:shd w:val="clear" w:fill="FFFFFF"/>
          <w:vertAlign w:val="superscript"/>
          <w:lang w:val="en-GB"/>
        </w:rPr>
        <w:t>4)</w:t>
      </w:r>
    </w:p>
    <w:p w14:paraId="59771D33">
      <w:pPr>
        <w:jc w:val="center"/>
        <w:rPr>
          <w:rFonts w:hint="default" w:ascii="Times New Roman" w:hAnsi="Times New Roman" w:eastAsia="serif" w:cs="Times New Roman"/>
          <w:b w:val="0"/>
          <w:bCs w:val="0"/>
          <w:i w:val="0"/>
          <w:iCs w:val="0"/>
          <w:caps w:val="0"/>
          <w:spacing w:val="0"/>
          <w:sz w:val="21"/>
          <w:szCs w:val="21"/>
          <w:shd w:val="clear" w:fill="FFFFFF"/>
          <w:lang w:val="en-GB"/>
        </w:rPr>
      </w:pPr>
    </w:p>
    <w:p w14:paraId="7D44721A">
      <w:pPr>
        <w:jc w:val="center"/>
        <w:rPr>
          <w:rFonts w:hint="default" w:ascii="Times New Roman" w:hAnsi="Times New Roman" w:eastAsia="SimSun" w:cs="Times New Roman"/>
          <w:i/>
          <w:iCs/>
          <w:sz w:val="20"/>
          <w:szCs w:val="20"/>
        </w:rPr>
      </w:pPr>
      <w:r>
        <w:rPr>
          <w:rFonts w:hint="default" w:ascii="Times New Roman" w:hAnsi="Times New Roman" w:eastAsia="SimSun" w:cs="Times New Roman"/>
          <w:i/>
          <w:iCs/>
          <w:sz w:val="20"/>
          <w:szCs w:val="20"/>
          <w:vertAlign w:val="superscript"/>
          <w:lang w:val="en-GB"/>
        </w:rPr>
        <w:t>1)</w:t>
      </w:r>
      <w:r>
        <w:rPr>
          <w:rFonts w:hint="default" w:ascii="Times New Roman" w:hAnsi="Times New Roman" w:eastAsia="SimSun" w:cs="Times New Roman"/>
          <w:i/>
          <w:iCs/>
          <w:sz w:val="20"/>
          <w:szCs w:val="20"/>
          <w:vertAlign w:val="superscript"/>
        </w:rPr>
        <w:t>,2</w:t>
      </w:r>
      <w:r>
        <w:rPr>
          <w:rFonts w:hint="default" w:ascii="Times New Roman" w:hAnsi="Times New Roman" w:eastAsia="SimSun" w:cs="Times New Roman"/>
          <w:i/>
          <w:iCs/>
          <w:sz w:val="20"/>
          <w:szCs w:val="20"/>
          <w:vertAlign w:val="superscript"/>
          <w:lang w:val="en-GB"/>
        </w:rPr>
        <w:t xml:space="preserve"> </w:t>
      </w:r>
      <w:r>
        <w:rPr>
          <w:rFonts w:hint="default" w:ascii="Times New Roman" w:hAnsi="Times New Roman" w:eastAsia="SimSun" w:cs="Times New Roman"/>
          <w:i/>
          <w:iCs/>
          <w:sz w:val="20"/>
          <w:szCs w:val="20"/>
          <w:vertAlign w:val="superscript"/>
        </w:rPr>
        <w:t>,3)</w:t>
      </w:r>
      <w:r>
        <w:rPr>
          <w:rFonts w:hint="default" w:ascii="Times New Roman" w:hAnsi="Times New Roman" w:eastAsia="SimSun" w:cs="Times New Roman"/>
          <w:i/>
          <w:iCs/>
          <w:sz w:val="20"/>
          <w:szCs w:val="20"/>
          <w:vertAlign w:val="superscript"/>
          <w:lang w:val="en-GB"/>
        </w:rPr>
        <w:t xml:space="preserve">, 4), </w:t>
      </w:r>
      <w:r>
        <w:rPr>
          <w:rFonts w:hint="default" w:ascii="Times New Roman" w:hAnsi="Times New Roman" w:eastAsia="SimSun" w:cs="Times New Roman"/>
          <w:i/>
          <w:iCs/>
          <w:sz w:val="20"/>
          <w:szCs w:val="20"/>
        </w:rPr>
        <w:t>Program Studi Teknologi Hasil Pertanian, Fakultas Pertanian, Universitas Khairun Jl. Jusuf Abdurrahman, Kampus II Gambesi, Ternate, Malukur Utara, Kode Pos 97719</w:t>
      </w:r>
    </w:p>
    <w:p w14:paraId="55B11BB3">
      <w:pPr>
        <w:jc w:val="center"/>
        <w:rPr>
          <w:rFonts w:hint="default" w:ascii="Times New Roman" w:hAnsi="Times New Roman" w:eastAsia="SimSun" w:cs="Times New Roman"/>
          <w:i/>
          <w:iCs/>
          <w:sz w:val="20"/>
          <w:szCs w:val="20"/>
          <w:lang w:val="en-GB"/>
        </w:rPr>
      </w:pPr>
    </w:p>
    <w:p w14:paraId="167D55D9">
      <w:pPr>
        <w:numPr>
          <w:ilvl w:val="0"/>
          <w:numId w:val="0"/>
        </w:numPr>
        <w:jc w:val="center"/>
        <w:rPr>
          <w:rFonts w:hint="default" w:ascii="Times New Roman" w:hAnsi="Times New Roman" w:eastAsia="SimSun" w:cs="Times New Roman"/>
          <w:i/>
          <w:iCs/>
          <w:sz w:val="20"/>
          <w:szCs w:val="20"/>
          <w:lang w:val="en-GB"/>
        </w:rPr>
      </w:pPr>
      <w:r>
        <w:rPr>
          <w:rFonts w:hint="default" w:ascii="Times New Roman" w:hAnsi="Times New Roman" w:eastAsia="SimSun" w:cs="Times New Roman"/>
          <w:i/>
          <w:iCs/>
          <w:sz w:val="20"/>
          <w:szCs w:val="20"/>
        </w:rPr>
        <w:t xml:space="preserve">*Email Penulis Koresponden: </w:t>
      </w:r>
      <w:r>
        <w:rPr>
          <w:rFonts w:hint="default" w:ascii="Times New Roman" w:hAnsi="Times New Roman" w:eastAsia="SimSun" w:cs="Times New Roman"/>
          <w:i/>
          <w:iCs/>
          <w:sz w:val="20"/>
          <w:szCs w:val="20"/>
          <w:lang w:val="en-GB"/>
        </w:rPr>
        <w:fldChar w:fldCharType="begin"/>
      </w:r>
      <w:r>
        <w:rPr>
          <w:rFonts w:hint="default" w:ascii="Times New Roman" w:hAnsi="Times New Roman" w:eastAsia="SimSun" w:cs="Times New Roman"/>
          <w:i/>
          <w:iCs/>
          <w:sz w:val="20"/>
          <w:szCs w:val="20"/>
          <w:lang w:val="en-GB"/>
        </w:rPr>
        <w:instrText xml:space="preserve"> HYPERLINK "mailto:aburahmatunkhair@gmail.com" </w:instrText>
      </w:r>
      <w:r>
        <w:rPr>
          <w:rFonts w:hint="default" w:ascii="Times New Roman" w:hAnsi="Times New Roman" w:eastAsia="SimSun" w:cs="Times New Roman"/>
          <w:i/>
          <w:iCs/>
          <w:sz w:val="20"/>
          <w:szCs w:val="20"/>
          <w:lang w:val="en-GB"/>
        </w:rPr>
        <w:fldChar w:fldCharType="separate"/>
      </w:r>
      <w:r>
        <w:rPr>
          <w:rStyle w:val="10"/>
          <w:rFonts w:hint="default" w:ascii="Times New Roman" w:hAnsi="Times New Roman" w:eastAsia="SimSun" w:cs="Times New Roman"/>
          <w:i/>
          <w:iCs/>
          <w:sz w:val="20"/>
          <w:szCs w:val="20"/>
          <w:lang w:val="en-GB"/>
        </w:rPr>
        <w:t>aburahmatunkhair@gmail.com</w:t>
      </w:r>
      <w:r>
        <w:rPr>
          <w:rFonts w:hint="default" w:ascii="Times New Roman" w:hAnsi="Times New Roman" w:eastAsia="SimSun" w:cs="Times New Roman"/>
          <w:i/>
          <w:iCs/>
          <w:sz w:val="20"/>
          <w:szCs w:val="20"/>
          <w:lang w:val="en-GB"/>
        </w:rPr>
        <w:fldChar w:fldCharType="end"/>
      </w:r>
    </w:p>
    <w:p w14:paraId="38F5694C">
      <w:pPr>
        <w:jc w:val="center"/>
        <w:rPr>
          <w:rFonts w:hint="default" w:ascii="Times New Roman" w:hAnsi="Times New Roman" w:eastAsia="SimSun" w:cs="Times New Roman"/>
          <w:i/>
          <w:iCs/>
          <w:sz w:val="22"/>
          <w:szCs w:val="22"/>
          <w:lang w:val="en-GB"/>
        </w:rPr>
      </w:pPr>
    </w:p>
    <w:p w14:paraId="784E1804">
      <w:pPr>
        <w:jc w:val="center"/>
        <w:rPr>
          <w:rFonts w:hint="default" w:ascii="Times New Roman" w:hAnsi="Times New Roman" w:eastAsia="SimSun" w:cs="Times New Roman"/>
          <w:b/>
          <w:bCs/>
          <w:i/>
          <w:iCs/>
          <w:sz w:val="20"/>
          <w:szCs w:val="20"/>
          <w:lang w:val="en-GB"/>
        </w:rPr>
      </w:pPr>
      <w:r>
        <w:rPr>
          <w:rFonts w:hint="default" w:ascii="Times New Roman" w:hAnsi="Times New Roman" w:eastAsia="SimSun" w:cs="Times New Roman"/>
          <w:b/>
          <w:bCs/>
          <w:i/>
          <w:iCs/>
          <w:sz w:val="20"/>
          <w:szCs w:val="20"/>
          <w:lang w:val="en-GB"/>
        </w:rPr>
        <w:t>ABSTRACT</w:t>
      </w:r>
    </w:p>
    <w:p w14:paraId="4511E131">
      <w:pPr>
        <w:jc w:val="center"/>
        <w:rPr>
          <w:rFonts w:hint="default" w:ascii="Times New Roman" w:hAnsi="Times New Roman" w:eastAsia="SimSun" w:cs="Times New Roman"/>
          <w:b/>
          <w:bCs/>
          <w:i/>
          <w:iCs/>
          <w:sz w:val="20"/>
          <w:szCs w:val="20"/>
          <w:lang w:val="en-GB"/>
        </w:rPr>
      </w:pPr>
    </w:p>
    <w:p w14:paraId="1F216052">
      <w:pPr>
        <w:jc w:val="both"/>
        <w:rPr>
          <w:rFonts w:hint="default" w:ascii="Times New Roman" w:hAnsi="Times New Roman" w:eastAsia="SimSun"/>
          <w:i/>
          <w:iCs/>
          <w:sz w:val="20"/>
          <w:szCs w:val="20"/>
          <w:lang w:val="en-GB"/>
        </w:rPr>
      </w:pPr>
      <w:r>
        <w:rPr>
          <w:rFonts w:hint="default" w:ascii="Times New Roman" w:hAnsi="Times New Roman" w:eastAsia="SimSun"/>
          <w:i/>
          <w:iCs/>
          <w:sz w:val="20"/>
          <w:szCs w:val="20"/>
          <w:lang w:val="en-GB"/>
        </w:rPr>
        <w:t xml:space="preserve">Coconut (Cocos nucifera) is a plant that grows abundantly in tropical areas and has many benefits and potential. According to the Central Statistics Agency, in 2022 coconut production in North Maluku was 209,528 tons. Morotai Island is included in the coconut production center in North Maluku and in 2023 produced 7,356 tons of coconut. The large amount of production has not been able to be followed by the utilization of various coconut products, including technology and post-harvest handling. Coconut can be used as several processed products, one of which is coconut jam. One of the villages on Morotai Island, namely Yayasan Village, which is a trade center on Morotai Island, can be used as a center for processing and making coconut jam because it is close to the market. Jam is a paste-shaped food obtained from cooking fruit pulp, sugar and can be added with acid and thickeners. This PKM (Community Service) activity is carried out to encourage the community to utilize young coconut flesh to be produced into coconut jam continuously. In addition, the diversification of coconut products will also increase the economic value of coconuts so that it is very relevant if the existence of regional potential can be explored more positively. In general, the implementation of the training activities was well attended by 30 participants with an initial evaluation value of 60.25%, the results of the post-test to measure knowledge after the training reached 93.5% and enthusiasm to make it again by 80% of training participants and the results of the organoleptic test showed that participants expressed their likes (scale 4) for all aspects of the parameters tested. </w:t>
      </w:r>
    </w:p>
    <w:p w14:paraId="6844AC26">
      <w:pPr>
        <w:jc w:val="both"/>
        <w:rPr>
          <w:rFonts w:hint="default" w:ascii="Times New Roman" w:hAnsi="Times New Roman" w:eastAsia="SimSun"/>
          <w:i/>
          <w:iCs/>
          <w:sz w:val="20"/>
          <w:szCs w:val="20"/>
          <w:lang w:val="en-GB"/>
        </w:rPr>
      </w:pPr>
    </w:p>
    <w:p w14:paraId="3B09E1C0">
      <w:pPr>
        <w:jc w:val="both"/>
        <w:rPr>
          <w:rFonts w:hint="default" w:ascii="Times New Roman" w:hAnsi="Times New Roman" w:eastAsia="SimSun" w:cs="Times New Roman"/>
          <w:i/>
          <w:iCs/>
          <w:sz w:val="20"/>
          <w:szCs w:val="20"/>
          <w:lang w:val="en-GB"/>
        </w:rPr>
      </w:pPr>
      <w:r>
        <w:rPr>
          <w:rFonts w:hint="default" w:ascii="Times New Roman" w:hAnsi="Times New Roman" w:eastAsia="SimSun"/>
          <w:b/>
          <w:bCs/>
          <w:i/>
          <w:iCs/>
          <w:sz w:val="20"/>
          <w:szCs w:val="20"/>
          <w:lang w:val="en-GB"/>
        </w:rPr>
        <w:t>Keywords:</w:t>
      </w:r>
      <w:r>
        <w:rPr>
          <w:rFonts w:hint="default" w:ascii="Times New Roman" w:hAnsi="Times New Roman" w:eastAsia="SimSun"/>
          <w:i/>
          <w:iCs/>
          <w:sz w:val="20"/>
          <w:szCs w:val="20"/>
          <w:lang w:val="en-GB"/>
        </w:rPr>
        <w:t xml:space="preserve"> Coconut, jam, Economy, Morotai Island</w:t>
      </w:r>
    </w:p>
    <w:p w14:paraId="472383A8">
      <w:pPr>
        <w:jc w:val="center"/>
        <w:rPr>
          <w:rFonts w:hint="default" w:ascii="Times New Roman" w:hAnsi="Times New Roman" w:eastAsia="SimSun" w:cs="Times New Roman"/>
          <w:i w:val="0"/>
          <w:iCs w:val="0"/>
          <w:sz w:val="20"/>
          <w:szCs w:val="20"/>
          <w:lang w:val="en-GB"/>
        </w:rPr>
      </w:pPr>
    </w:p>
    <w:p w14:paraId="4E4AC031">
      <w:pPr>
        <w:jc w:val="center"/>
        <w:rPr>
          <w:rFonts w:hint="default" w:ascii="Times New Roman" w:hAnsi="Times New Roman" w:eastAsia="SimSun" w:cs="Times New Roman"/>
          <w:i w:val="0"/>
          <w:iCs w:val="0"/>
          <w:sz w:val="20"/>
          <w:szCs w:val="20"/>
          <w:lang w:val="en-GB"/>
        </w:rPr>
      </w:pPr>
      <w:r>
        <w:rPr>
          <w:rFonts w:hint="default" w:ascii="Times New Roman" w:hAnsi="Times New Roman" w:eastAsia="SimSun" w:cs="Times New Roman"/>
          <w:b/>
          <w:bCs/>
          <w:i w:val="0"/>
          <w:iCs w:val="0"/>
          <w:sz w:val="20"/>
          <w:szCs w:val="20"/>
          <w:lang w:val="en-GB"/>
        </w:rPr>
        <w:t>ABSTRAK</w:t>
      </w:r>
    </w:p>
    <w:p w14:paraId="6C8058B2">
      <w:pPr>
        <w:jc w:val="center"/>
        <w:rPr>
          <w:rFonts w:hint="default" w:ascii="Times New Roman" w:hAnsi="Times New Roman" w:eastAsia="SimSun" w:cs="Times New Roman"/>
          <w:i w:val="0"/>
          <w:iCs w:val="0"/>
          <w:sz w:val="20"/>
          <w:szCs w:val="20"/>
          <w:lang w:val="en-GB"/>
        </w:rPr>
      </w:pPr>
    </w:p>
    <w:p w14:paraId="6EA75448">
      <w:pPr>
        <w:jc w:val="both"/>
        <w:rPr>
          <w:rFonts w:hint="default" w:ascii="Times New Roman" w:hAnsi="Times New Roman" w:cs="Times New Roman"/>
          <w:b w:val="0"/>
          <w:bCs w:val="0"/>
          <w:i/>
          <w:iCs/>
          <w:sz w:val="20"/>
          <w:szCs w:val="20"/>
          <w:lang w:val="en-GB"/>
        </w:rPr>
      </w:pPr>
      <w:r>
        <w:rPr>
          <w:rFonts w:hint="default" w:ascii="Times New Roman" w:hAnsi="Times New Roman" w:cs="Times New Roman"/>
          <w:i/>
          <w:iCs/>
          <w:sz w:val="20"/>
          <w:szCs w:val="20"/>
        </w:rPr>
        <w:t>Kelapa (Cocos nucifera) adalah tanaman yang</w:t>
      </w:r>
      <w:r>
        <w:rPr>
          <w:rFonts w:hint="default" w:ascii="Times New Roman" w:hAnsi="Times New Roman" w:cs="Times New Roman"/>
          <w:i/>
          <w:iCs/>
          <w:spacing w:val="-2"/>
          <w:sz w:val="20"/>
          <w:szCs w:val="20"/>
        </w:rPr>
        <w:t xml:space="preserve"> </w:t>
      </w:r>
      <w:r>
        <w:rPr>
          <w:rFonts w:hint="default" w:ascii="Times New Roman" w:hAnsi="Times New Roman" w:cs="Times New Roman"/>
          <w:i/>
          <w:iCs/>
          <w:sz w:val="20"/>
          <w:szCs w:val="20"/>
        </w:rPr>
        <w:t>banyak tumbuh di daerah tropis</w:t>
      </w:r>
      <w:r>
        <w:rPr>
          <w:rFonts w:hint="default" w:ascii="Times New Roman" w:hAnsi="Times New Roman" w:cs="Times New Roman"/>
          <w:i/>
          <w:iCs/>
          <w:sz w:val="20"/>
          <w:szCs w:val="20"/>
          <w:lang w:val="en-GB"/>
        </w:rPr>
        <w:t xml:space="preserve"> dan memiliki manfaat serta potensi yang sangat banyak</w:t>
      </w:r>
      <w:r>
        <w:rPr>
          <w:rFonts w:hint="default" w:ascii="Times New Roman" w:hAnsi="Times New Roman" w:cs="Times New Roman"/>
          <w:i/>
          <w:iCs/>
          <w:sz w:val="20"/>
          <w:szCs w:val="20"/>
        </w:rPr>
        <w:t xml:space="preserve">. </w:t>
      </w:r>
      <w:r>
        <w:rPr>
          <w:rFonts w:hint="default" w:ascii="Times New Roman" w:hAnsi="Times New Roman" w:cs="Times New Roman"/>
          <w:i/>
          <w:iCs/>
          <w:sz w:val="20"/>
          <w:szCs w:val="20"/>
          <w:lang w:val="en-GB"/>
        </w:rPr>
        <w:t xml:space="preserve">Menurut </w:t>
      </w:r>
      <w:r>
        <w:rPr>
          <w:rFonts w:hint="default" w:ascii="Times New Roman" w:hAnsi="Times New Roman" w:cs="Times New Roman"/>
          <w:i/>
          <w:iCs/>
          <w:sz w:val="20"/>
          <w:szCs w:val="20"/>
        </w:rPr>
        <w:t>Badan Pusat</w:t>
      </w:r>
      <w:r>
        <w:rPr>
          <w:rFonts w:hint="default" w:ascii="Times New Roman" w:hAnsi="Times New Roman" w:cs="Times New Roman"/>
          <w:i/>
          <w:iCs/>
          <w:spacing w:val="40"/>
          <w:sz w:val="20"/>
          <w:szCs w:val="20"/>
        </w:rPr>
        <w:t xml:space="preserve"> </w:t>
      </w:r>
      <w:r>
        <w:rPr>
          <w:rFonts w:hint="default" w:ascii="Times New Roman" w:hAnsi="Times New Roman" w:cs="Times New Roman"/>
          <w:i/>
          <w:iCs/>
          <w:sz w:val="20"/>
          <w:szCs w:val="20"/>
        </w:rPr>
        <w:t xml:space="preserve">Statistik </w:t>
      </w:r>
      <w:r>
        <w:rPr>
          <w:rFonts w:hint="default" w:ascii="Times New Roman" w:hAnsi="Times New Roman" w:cs="Times New Roman"/>
          <w:i/>
          <w:iCs/>
          <w:sz w:val="20"/>
          <w:szCs w:val="20"/>
          <w:lang w:val="en-GB"/>
        </w:rPr>
        <w:t xml:space="preserve">tahun 2022 </w:t>
      </w:r>
      <w:r>
        <w:rPr>
          <w:rFonts w:hint="default" w:ascii="Times New Roman" w:hAnsi="Times New Roman" w:cs="Times New Roman"/>
          <w:i/>
          <w:iCs/>
          <w:sz w:val="20"/>
          <w:szCs w:val="20"/>
        </w:rPr>
        <w:t>produksi kelapa di Maluku Utara sebanyak 209.528 ton</w:t>
      </w:r>
      <w:r>
        <w:rPr>
          <w:rFonts w:hint="default" w:ascii="Times New Roman" w:hAnsi="Times New Roman" w:cs="Times New Roman"/>
          <w:i/>
          <w:iCs/>
          <w:sz w:val="20"/>
          <w:szCs w:val="20"/>
          <w:lang w:val="en-GB"/>
        </w:rPr>
        <w:t xml:space="preserve">. </w:t>
      </w:r>
      <w:r>
        <w:rPr>
          <w:rFonts w:hint="default" w:ascii="Times New Roman" w:hAnsi="Times New Roman" w:cs="Times New Roman"/>
          <w:i/>
          <w:iCs/>
          <w:sz w:val="20"/>
          <w:szCs w:val="20"/>
        </w:rPr>
        <w:t xml:space="preserve"> Pulau</w:t>
      </w:r>
      <w:r>
        <w:rPr>
          <w:rFonts w:hint="default" w:ascii="Times New Roman" w:hAnsi="Times New Roman" w:cs="Times New Roman"/>
          <w:i/>
          <w:iCs/>
          <w:spacing w:val="-6"/>
          <w:sz w:val="20"/>
          <w:szCs w:val="20"/>
        </w:rPr>
        <w:t xml:space="preserve"> </w:t>
      </w:r>
      <w:r>
        <w:rPr>
          <w:rFonts w:hint="default" w:ascii="Times New Roman" w:hAnsi="Times New Roman" w:cs="Times New Roman"/>
          <w:i/>
          <w:iCs/>
          <w:sz w:val="20"/>
          <w:szCs w:val="20"/>
        </w:rPr>
        <w:t>Morotai</w:t>
      </w:r>
      <w:r>
        <w:rPr>
          <w:rFonts w:hint="default" w:ascii="Times New Roman" w:hAnsi="Times New Roman" w:cs="Times New Roman"/>
          <w:i/>
          <w:iCs/>
          <w:sz w:val="20"/>
          <w:szCs w:val="20"/>
          <w:lang w:val="en-GB"/>
        </w:rPr>
        <w:t xml:space="preserve"> termasuk dalam </w:t>
      </w:r>
      <w:r>
        <w:rPr>
          <w:rFonts w:hint="default" w:ascii="Times New Roman" w:hAnsi="Times New Roman" w:cs="Times New Roman"/>
          <w:i/>
          <w:iCs/>
          <w:sz w:val="20"/>
          <w:szCs w:val="20"/>
        </w:rPr>
        <w:t>sentra produksi kelapa di Maluku Utara</w:t>
      </w:r>
      <w:r>
        <w:rPr>
          <w:rFonts w:hint="default" w:ascii="Times New Roman" w:hAnsi="Times New Roman" w:cs="Times New Roman"/>
          <w:i/>
          <w:iCs/>
          <w:sz w:val="20"/>
          <w:szCs w:val="20"/>
          <w:lang w:val="en-GB"/>
        </w:rPr>
        <w:t xml:space="preserve"> dan p</w:t>
      </w:r>
      <w:r>
        <w:rPr>
          <w:rFonts w:hint="default" w:ascii="Times New Roman" w:hAnsi="Times New Roman" w:cs="Times New Roman"/>
          <w:i/>
          <w:iCs/>
          <w:spacing w:val="-2"/>
          <w:sz w:val="20"/>
          <w:szCs w:val="20"/>
          <w:lang w:val="en-GB"/>
        </w:rPr>
        <w:t>ada tahun 2023  memproduksi kelapa sebesar 7.356 ton</w:t>
      </w:r>
      <w:r>
        <w:rPr>
          <w:rFonts w:hint="default" w:ascii="Times New Roman" w:hAnsi="Times New Roman" w:eastAsia="__Inter_Fallback_d65c78" w:cs="Times New Roman"/>
          <w:i/>
          <w:iCs/>
          <w:caps w:val="0"/>
          <w:color w:val="111111"/>
          <w:spacing w:val="0"/>
          <w:sz w:val="20"/>
          <w:szCs w:val="20"/>
          <w:shd w:val="clear" w:fill="FCFCFC"/>
          <w:lang w:val="en-GB"/>
        </w:rPr>
        <w:t xml:space="preserve">. Jumlah produksi yang besar belum mampu diikuti oleh pemanfaatan berbagai hasil dari kelapa, diantanya ialah pada teknologi dan penanganan pascapanen. </w:t>
      </w:r>
      <w:r>
        <w:rPr>
          <w:rFonts w:hint="default" w:ascii="Times New Roman" w:hAnsi="Times New Roman" w:cs="Times New Roman"/>
          <w:i/>
          <w:iCs/>
          <w:sz w:val="20"/>
          <w:szCs w:val="20"/>
        </w:rPr>
        <w:t>Kelapa dapat dimanfaatkan menjadi beberapa produk olahan salah satunya selai kelapa muda</w:t>
      </w:r>
      <w:r>
        <w:rPr>
          <w:rFonts w:hint="default" w:ascii="Times New Roman" w:hAnsi="Times New Roman" w:cs="Times New Roman"/>
          <w:i/>
          <w:iCs/>
          <w:sz w:val="20"/>
          <w:szCs w:val="20"/>
          <w:lang w:val="en-GB"/>
        </w:rPr>
        <w:t xml:space="preserve">. Salah satu desa di Pulau morotai iala desa Yayasan yang merupakan sentra perdagangan di Pulau Morotai dapat dijadikan sentra pengolahan dan pembuatan selai kelapa karena dekat dengan pasar. </w:t>
      </w:r>
      <w:r>
        <w:rPr>
          <w:rFonts w:hint="default" w:ascii="Times New Roman" w:hAnsi="Times New Roman" w:eastAsia="SimSun" w:cs="Times New Roman"/>
          <w:i/>
          <w:iCs/>
          <w:sz w:val="20"/>
          <w:szCs w:val="20"/>
        </w:rPr>
        <w:t>Selai merupakan makanan berbentuk pasta yang diperoleh dari pemasakan bubur buah, gula</w:t>
      </w:r>
      <w:r>
        <w:rPr>
          <w:rFonts w:hint="default" w:ascii="Times New Roman" w:hAnsi="Times New Roman" w:eastAsia="SimSun" w:cs="Times New Roman"/>
          <w:i/>
          <w:iCs/>
          <w:sz w:val="20"/>
          <w:szCs w:val="20"/>
          <w:lang w:val="en-GB"/>
        </w:rPr>
        <w:t xml:space="preserve"> </w:t>
      </w:r>
      <w:r>
        <w:rPr>
          <w:rFonts w:hint="default" w:ascii="Times New Roman" w:hAnsi="Times New Roman" w:eastAsia="SimSun" w:cs="Times New Roman"/>
          <w:i/>
          <w:iCs/>
          <w:sz w:val="20"/>
          <w:szCs w:val="20"/>
        </w:rPr>
        <w:t xml:space="preserve">dan dapat ditambahkan asam serta bahan pengental. Kegiatan </w:t>
      </w:r>
      <w:r>
        <w:rPr>
          <w:rFonts w:hint="default" w:ascii="Times New Roman" w:hAnsi="Times New Roman" w:eastAsia="SimSun" w:cs="Times New Roman"/>
          <w:i/>
          <w:iCs/>
          <w:sz w:val="20"/>
          <w:szCs w:val="20"/>
          <w:lang w:val="en-GB"/>
        </w:rPr>
        <w:t xml:space="preserve">PKM (Pengabdian Kepada Masyarakat) </w:t>
      </w:r>
      <w:r>
        <w:rPr>
          <w:rFonts w:hint="default" w:ascii="Times New Roman" w:hAnsi="Times New Roman" w:eastAsia="SimSun" w:cs="Times New Roman"/>
          <w:i/>
          <w:iCs/>
          <w:sz w:val="20"/>
          <w:szCs w:val="20"/>
        </w:rPr>
        <w:t xml:space="preserve">ini </w:t>
      </w:r>
      <w:r>
        <w:rPr>
          <w:rFonts w:hint="default" w:ascii="Times New Roman" w:hAnsi="Times New Roman" w:eastAsia="SimSun" w:cs="Times New Roman"/>
          <w:i/>
          <w:iCs/>
          <w:sz w:val="20"/>
          <w:szCs w:val="20"/>
          <w:lang w:val="en-GB"/>
        </w:rPr>
        <w:t>dilakukan</w:t>
      </w:r>
      <w:r>
        <w:rPr>
          <w:rFonts w:hint="default" w:ascii="Times New Roman" w:hAnsi="Times New Roman" w:eastAsia="SimSun" w:cs="Times New Roman"/>
          <w:i/>
          <w:iCs/>
          <w:sz w:val="20"/>
          <w:szCs w:val="20"/>
        </w:rPr>
        <w:t xml:space="preserve"> </w:t>
      </w:r>
      <w:r>
        <w:rPr>
          <w:rFonts w:hint="default" w:ascii="Times New Roman" w:hAnsi="Times New Roman" w:eastAsia="SimSun" w:cs="Times New Roman"/>
          <w:i/>
          <w:iCs/>
          <w:sz w:val="20"/>
          <w:szCs w:val="20"/>
          <w:lang w:val="en-GB"/>
        </w:rPr>
        <w:t>untuk mendorong masyarakat memanfaatkan daging kelapa muda untuk</w:t>
      </w:r>
      <w:r>
        <w:rPr>
          <w:rFonts w:hint="default" w:ascii="Times New Roman" w:hAnsi="Times New Roman" w:eastAsia="SimSun" w:cs="Times New Roman"/>
          <w:i/>
          <w:iCs/>
          <w:sz w:val="20"/>
          <w:szCs w:val="20"/>
        </w:rPr>
        <w:t xml:space="preserve"> </w:t>
      </w:r>
      <w:r>
        <w:rPr>
          <w:rFonts w:hint="default" w:ascii="Times New Roman" w:hAnsi="Times New Roman" w:eastAsia="SimSun" w:cs="Times New Roman"/>
          <w:i/>
          <w:iCs/>
          <w:sz w:val="20"/>
          <w:szCs w:val="20"/>
          <w:lang w:val="en-GB"/>
        </w:rPr>
        <w:t>di</w:t>
      </w:r>
      <w:r>
        <w:rPr>
          <w:rFonts w:hint="default" w:ascii="Times New Roman" w:hAnsi="Times New Roman" w:eastAsia="SimSun" w:cs="Times New Roman"/>
          <w:i/>
          <w:iCs/>
          <w:sz w:val="20"/>
          <w:szCs w:val="20"/>
        </w:rPr>
        <w:t xml:space="preserve">produksi </w:t>
      </w:r>
      <w:r>
        <w:rPr>
          <w:rFonts w:hint="default" w:ascii="Times New Roman" w:hAnsi="Times New Roman" w:eastAsia="SimSun" w:cs="Times New Roman"/>
          <w:i/>
          <w:iCs/>
          <w:sz w:val="20"/>
          <w:szCs w:val="20"/>
          <w:lang w:val="en-GB"/>
        </w:rPr>
        <w:t xml:space="preserve">menjadi </w:t>
      </w:r>
      <w:r>
        <w:rPr>
          <w:rFonts w:hint="default" w:ascii="Times New Roman" w:hAnsi="Times New Roman" w:eastAsia="SimSun" w:cs="Times New Roman"/>
          <w:i/>
          <w:iCs/>
          <w:sz w:val="20"/>
          <w:szCs w:val="20"/>
        </w:rPr>
        <w:t>selai kelapa secara kontinu</w:t>
      </w:r>
      <w:r>
        <w:rPr>
          <w:rFonts w:hint="default" w:ascii="Times New Roman" w:hAnsi="Times New Roman" w:eastAsia="SimSun" w:cs="Times New Roman"/>
          <w:i/>
          <w:iCs/>
          <w:sz w:val="20"/>
          <w:szCs w:val="20"/>
          <w:lang w:val="en-GB"/>
        </w:rPr>
        <w:t>. Selain itu difersivikasi produk kelapa juga akan meningkatkan nilai ekonomis dari buah kelapa s</w:t>
      </w:r>
      <w:r>
        <w:rPr>
          <w:rFonts w:hint="default" w:ascii="Times New Roman" w:hAnsi="Times New Roman" w:eastAsia="SimSun" w:cs="Times New Roman"/>
          <w:i/>
          <w:iCs/>
          <w:sz w:val="20"/>
          <w:szCs w:val="20"/>
        </w:rPr>
        <w:t>ehingga sangat relevan jika keberadaan potensi daerah dapat lebih tereskplor secara positif.</w:t>
      </w:r>
      <w:r>
        <w:rPr>
          <w:rFonts w:hint="default" w:ascii="Times New Roman" w:hAnsi="Times New Roman" w:eastAsia="SimSun" w:cs="Times New Roman"/>
          <w:i/>
          <w:iCs/>
          <w:sz w:val="20"/>
          <w:szCs w:val="20"/>
          <w:lang w:val="en-GB"/>
        </w:rPr>
        <w:t xml:space="preserve"> Secara umum pelaksanaan </w:t>
      </w:r>
      <w:r>
        <w:rPr>
          <w:rFonts w:hint="default" w:ascii="Times New Roman" w:hAnsi="Times New Roman" w:cs="Times New Roman"/>
          <w:b w:val="0"/>
          <w:bCs w:val="0"/>
          <w:i/>
          <w:iCs/>
          <w:sz w:val="20"/>
          <w:szCs w:val="20"/>
          <w:lang w:val="en-GB"/>
        </w:rPr>
        <w:t xml:space="preserve">Kegiatan pelatihan diikuti dengan baik oleh 30 peserta dengan nilai evaluasi awal yaitu 60,25%, hasil post test untuk mengukur pengetahuan setelah pelatihan jmencapai 93,5% dan antusias untuk membuat kembali oleh peserta pelatihan sebanyak 80% serta hasil uji organoleptik menunjukan peserta menyampaikan suka (skala 4) untuk semua aspek parameter yang diuji. </w:t>
      </w:r>
    </w:p>
    <w:p w14:paraId="187F82AA">
      <w:pPr>
        <w:jc w:val="both"/>
        <w:rPr>
          <w:rFonts w:hint="default" w:ascii="Times New Roman" w:hAnsi="Times New Roman" w:cs="Times New Roman"/>
          <w:b w:val="0"/>
          <w:bCs w:val="0"/>
          <w:i/>
          <w:iCs/>
          <w:sz w:val="20"/>
          <w:szCs w:val="20"/>
          <w:lang w:val="en-GB"/>
        </w:rPr>
      </w:pPr>
    </w:p>
    <w:p w14:paraId="6E12CB5D">
      <w:pPr>
        <w:jc w:val="both"/>
        <w:rPr>
          <w:rFonts w:hint="default" w:ascii="Times New Roman" w:hAnsi="Times New Roman" w:cs="Times New Roman"/>
          <w:b w:val="0"/>
          <w:bCs w:val="0"/>
          <w:i w:val="0"/>
          <w:iCs w:val="0"/>
          <w:sz w:val="20"/>
          <w:szCs w:val="20"/>
          <w:lang w:val="en-GB"/>
        </w:rPr>
      </w:pPr>
      <w:r>
        <w:rPr>
          <w:rFonts w:hint="default" w:ascii="Times New Roman" w:hAnsi="Times New Roman" w:cs="Times New Roman"/>
          <w:b/>
          <w:bCs/>
          <w:i/>
          <w:iCs/>
          <w:sz w:val="20"/>
          <w:szCs w:val="20"/>
          <w:lang w:val="en-GB"/>
        </w:rPr>
        <w:t xml:space="preserve">Kata Kunci: </w:t>
      </w:r>
      <w:r>
        <w:rPr>
          <w:rFonts w:hint="default" w:ascii="Times New Roman" w:hAnsi="Times New Roman" w:cs="Times New Roman"/>
          <w:b w:val="0"/>
          <w:bCs w:val="0"/>
          <w:i/>
          <w:iCs/>
          <w:sz w:val="20"/>
          <w:szCs w:val="20"/>
          <w:lang w:val="en-GB"/>
        </w:rPr>
        <w:t>Kelapa muda, selai, Ekonomi, Pulau Morotai</w:t>
      </w:r>
    </w:p>
    <w:p w14:paraId="49744735">
      <w:pPr>
        <w:pStyle w:val="5"/>
        <w:numPr>
          <w:ilvl w:val="0"/>
          <w:numId w:val="0"/>
        </w:numPr>
        <w:spacing w:before="81" w:line="240" w:lineRule="auto"/>
        <w:ind w:firstLine="720" w:firstLineChars="0"/>
        <w:jc w:val="both"/>
        <w:rPr>
          <w:rFonts w:hint="default" w:ascii="Times New Roman" w:hAnsi="Times New Roman" w:cs="Times New Roman"/>
          <w:i w:val="0"/>
          <w:iCs w:val="0"/>
          <w:color w:val="000000" w:themeColor="text1"/>
          <w:lang w:val="en-GB"/>
          <w14:textFill>
            <w14:solidFill>
              <w14:schemeClr w14:val="tx1"/>
            </w14:solidFill>
          </w14:textFill>
        </w:rPr>
      </w:pPr>
    </w:p>
    <w:p w14:paraId="5DCBB2C6">
      <w:pPr>
        <w:jc w:val="both"/>
        <w:rPr>
          <w:rFonts w:hint="default" w:ascii="Times New Roman" w:hAnsi="Times New Roman" w:eastAsia="SimSun" w:cs="Times New Roman"/>
          <w:b/>
          <w:bCs/>
          <w:i w:val="0"/>
          <w:iCs w:val="0"/>
          <w:sz w:val="24"/>
          <w:szCs w:val="24"/>
          <w:lang w:val="en-GB"/>
        </w:rPr>
      </w:pPr>
    </w:p>
    <w:p w14:paraId="1F57E1CC">
      <w:pPr>
        <w:jc w:val="both"/>
        <w:rPr>
          <w:rFonts w:hint="default" w:ascii="Times New Roman" w:hAnsi="Times New Roman" w:eastAsia="SimSun" w:cs="Times New Roman"/>
          <w:b/>
          <w:bCs/>
          <w:i w:val="0"/>
          <w:iCs w:val="0"/>
          <w:sz w:val="24"/>
          <w:szCs w:val="24"/>
          <w:lang w:val="en-GB"/>
        </w:rPr>
      </w:pPr>
    </w:p>
    <w:p w14:paraId="72A7A373">
      <w:pPr>
        <w:jc w:val="both"/>
        <w:rPr>
          <w:rFonts w:hint="default" w:ascii="Times New Roman" w:hAnsi="Times New Roman" w:eastAsia="SimSun" w:cs="Times New Roman"/>
          <w:b/>
          <w:bCs/>
          <w:i w:val="0"/>
          <w:iCs w:val="0"/>
          <w:sz w:val="24"/>
          <w:szCs w:val="24"/>
          <w:lang w:val="en-GB"/>
        </w:rPr>
        <w:sectPr>
          <w:headerReference r:id="rId3" w:type="default"/>
          <w:pgSz w:w="11906" w:h="16838"/>
          <w:pgMar w:top="1440" w:right="1800" w:bottom="1440" w:left="1800" w:header="720" w:footer="720" w:gutter="0"/>
          <w:cols w:space="720" w:num="1"/>
          <w:docGrid w:linePitch="360" w:charSpace="0"/>
        </w:sectPr>
      </w:pPr>
    </w:p>
    <w:p w14:paraId="5F227DA1">
      <w:pPr>
        <w:jc w:val="both"/>
        <w:rPr>
          <w:rFonts w:hint="default" w:ascii="Times New Roman" w:hAnsi="Times New Roman" w:eastAsia="SimSun" w:cs="Times New Roman"/>
          <w:b/>
          <w:bCs/>
          <w:i w:val="0"/>
          <w:iCs w:val="0"/>
          <w:sz w:val="24"/>
          <w:szCs w:val="24"/>
          <w:lang w:val="en-GB"/>
        </w:rPr>
      </w:pPr>
      <w:r>
        <w:rPr>
          <w:rFonts w:hint="default" w:ascii="Times New Roman" w:hAnsi="Times New Roman" w:eastAsia="SimSun" w:cs="Times New Roman"/>
          <w:b/>
          <w:bCs/>
          <w:i w:val="0"/>
          <w:iCs w:val="0"/>
          <w:sz w:val="24"/>
          <w:szCs w:val="24"/>
          <w:lang w:val="en-GB"/>
        </w:rPr>
        <w:t>Pendahuluan</w:t>
      </w:r>
    </w:p>
    <w:p w14:paraId="29FC8162">
      <w:pPr>
        <w:pStyle w:val="5"/>
        <w:spacing w:before="41" w:line="240" w:lineRule="auto"/>
        <w:ind w:right="39" w:firstLine="720" w:firstLineChars="0"/>
        <w:jc w:val="both"/>
        <w:rPr>
          <w:rFonts w:hint="default" w:ascii="Times New Roman" w:hAnsi="Times New Roman" w:cs="Times New Roman"/>
          <w:sz w:val="22"/>
          <w:szCs w:val="22"/>
          <w:lang w:val="en-GB"/>
        </w:rPr>
      </w:pPr>
      <w:r>
        <w:rPr>
          <w:rFonts w:hint="default" w:ascii="Times New Roman" w:hAnsi="Times New Roman" w:cs="Times New Roman"/>
          <w:sz w:val="22"/>
          <w:szCs w:val="22"/>
        </w:rPr>
        <w:t xml:space="preserve">Kelapa </w:t>
      </w:r>
      <w:r>
        <w:rPr>
          <w:rFonts w:hint="default" w:ascii="Times New Roman" w:hAnsi="Times New Roman" w:cs="Times New Roman"/>
          <w:i/>
          <w:sz w:val="22"/>
          <w:szCs w:val="22"/>
        </w:rPr>
        <w:t xml:space="preserve">(Cocos nucifera) </w:t>
      </w:r>
      <w:r>
        <w:rPr>
          <w:rFonts w:hint="default" w:ascii="Times New Roman" w:hAnsi="Times New Roman" w:cs="Times New Roman"/>
          <w:sz w:val="22"/>
          <w:szCs w:val="22"/>
        </w:rPr>
        <w:t>adalah tanaman yang</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banyak tumbuh di daerah tropis</w:t>
      </w:r>
      <w:r>
        <w:rPr>
          <w:rFonts w:hint="default" w:ascii="Times New Roman" w:hAnsi="Times New Roman" w:cs="Times New Roman"/>
          <w:sz w:val="22"/>
          <w:szCs w:val="22"/>
          <w:lang w:val="en-GB"/>
        </w:rPr>
        <w:t xml:space="preserve"> dan memiliki manfaat serta potensi yang sangat banyak</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GB"/>
        </w:rPr>
        <w:t xml:space="preserve">Menurut </w:t>
      </w:r>
      <w:r>
        <w:rPr>
          <w:rFonts w:hint="default" w:ascii="Times New Roman" w:hAnsi="Times New Roman" w:cs="Times New Roman"/>
          <w:sz w:val="22"/>
          <w:szCs w:val="22"/>
        </w:rPr>
        <w:t>Badan Pusat</w:t>
      </w:r>
      <w:r>
        <w:rPr>
          <w:rFonts w:hint="default" w:ascii="Times New Roman" w:hAnsi="Times New Roman" w:cs="Times New Roman"/>
          <w:spacing w:val="40"/>
          <w:sz w:val="22"/>
          <w:szCs w:val="22"/>
        </w:rPr>
        <w:t xml:space="preserve"> </w:t>
      </w:r>
      <w:r>
        <w:rPr>
          <w:rFonts w:hint="default" w:ascii="Times New Roman" w:hAnsi="Times New Roman" w:cs="Times New Roman"/>
          <w:sz w:val="22"/>
          <w:szCs w:val="22"/>
        </w:rPr>
        <w:t xml:space="preserve">Statistik </w:t>
      </w:r>
      <w:r>
        <w:rPr>
          <w:rFonts w:hint="default" w:ascii="Times New Roman" w:hAnsi="Times New Roman" w:cs="Times New Roman"/>
          <w:sz w:val="22"/>
          <w:szCs w:val="22"/>
          <w:lang w:val="en-GB"/>
        </w:rPr>
        <w:t xml:space="preserve">tahun 2022 </w:t>
      </w:r>
      <w:r>
        <w:rPr>
          <w:rFonts w:hint="default" w:ascii="Times New Roman" w:hAnsi="Times New Roman" w:cs="Times New Roman"/>
          <w:sz w:val="22"/>
          <w:szCs w:val="22"/>
        </w:rPr>
        <w:t>produksi kelapa di Maluku Utara sebanyak 209.528 ton (BPS, 2022). Beberapa sentra produksi kelapa di Maluku Utara yaitu Halmahera Barat, Halmahera Tengah, Halmahera Timur, Halmahera Selatan, Kepulauan Sula, Pulau</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Morotai,</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Pulau</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Taliabu,</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 xml:space="preserve">Tidore Kepulauan dan Kota Ternate (BPS, </w:t>
      </w:r>
      <w:r>
        <w:rPr>
          <w:rFonts w:hint="default" w:ascii="Times New Roman" w:hAnsi="Times New Roman" w:cs="Times New Roman"/>
          <w:spacing w:val="-2"/>
          <w:sz w:val="22"/>
          <w:szCs w:val="22"/>
        </w:rPr>
        <w:t>2022).</w:t>
      </w:r>
      <w:r>
        <w:rPr>
          <w:rFonts w:hint="default" w:ascii="Times New Roman" w:hAnsi="Times New Roman" w:cs="Times New Roman"/>
          <w:spacing w:val="-2"/>
          <w:sz w:val="22"/>
          <w:szCs w:val="22"/>
          <w:lang w:val="en-GB"/>
        </w:rPr>
        <w:t xml:space="preserve"> Pada tahun 2023 Kabupaten Pulau Morotai memproduksi kelapa sebesar 7.356 ton (</w:t>
      </w:r>
      <w:r>
        <w:rPr>
          <w:rFonts w:hint="default" w:ascii="Times New Roman" w:hAnsi="Times New Roman" w:eastAsia="__Inter_Fallback_d65c78" w:cs="Times New Roman"/>
          <w:i w:val="0"/>
          <w:iCs w:val="0"/>
          <w:caps w:val="0"/>
          <w:color w:val="111111"/>
          <w:spacing w:val="0"/>
          <w:sz w:val="22"/>
          <w:szCs w:val="22"/>
          <w:shd w:val="clear" w:fill="FCFCFC"/>
        </w:rPr>
        <w:t>Dinas Pertanian Provinsi Maluku Utara</w:t>
      </w:r>
      <w:r>
        <w:rPr>
          <w:rFonts w:hint="default" w:ascii="Times New Roman" w:hAnsi="Times New Roman" w:eastAsia="__Inter_Fallback_d65c78" w:cs="Times New Roman"/>
          <w:i w:val="0"/>
          <w:iCs w:val="0"/>
          <w:caps w:val="0"/>
          <w:color w:val="111111"/>
          <w:spacing w:val="0"/>
          <w:sz w:val="22"/>
          <w:szCs w:val="22"/>
          <w:shd w:val="clear" w:fill="FCFCFC"/>
          <w:lang w:val="en-GB"/>
        </w:rPr>
        <w:t xml:space="preserve">, 2024). Jumlah produksi yang besar belum mampu diikuti oleh pemanfaatan berbagai hasil dari kelapa, diantanya ialah pada teknologi dan penanganan pascapanen. </w:t>
      </w:r>
    </w:p>
    <w:p w14:paraId="4974699D">
      <w:pPr>
        <w:pStyle w:val="5"/>
        <w:spacing w:before="81" w:line="240" w:lineRule="auto"/>
        <w:ind w:left="23" w:leftChars="0"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en-GB"/>
        </w:rPr>
        <w:t xml:space="preserve">Penanganan pascapanen buah kepala muda penting dilakukan karena umumnya </w:t>
      </w:r>
      <w:r>
        <w:rPr>
          <w:rFonts w:hint="default" w:ascii="Times New Roman" w:hAnsi="Times New Roman" w:cs="Times New Roman"/>
          <w:spacing w:val="-2"/>
          <w:sz w:val="22"/>
          <w:szCs w:val="22"/>
        </w:rPr>
        <w:t>dikonsumsi</w:t>
      </w:r>
      <w:r>
        <w:rPr>
          <w:rFonts w:hint="default" w:ascii="Times New Roman" w:hAnsi="Times New Roman" w:cs="Times New Roman"/>
          <w:spacing w:val="-4"/>
          <w:sz w:val="22"/>
          <w:szCs w:val="22"/>
        </w:rPr>
        <w:t xml:space="preserve"> </w:t>
      </w:r>
      <w:r>
        <w:rPr>
          <w:rFonts w:hint="default" w:ascii="Times New Roman" w:hAnsi="Times New Roman" w:cs="Times New Roman"/>
          <w:spacing w:val="-2"/>
          <w:sz w:val="22"/>
          <w:szCs w:val="22"/>
        </w:rPr>
        <w:t xml:space="preserve">dalam </w:t>
      </w:r>
      <w:r>
        <w:rPr>
          <w:rFonts w:hint="default" w:ascii="Times New Roman" w:hAnsi="Times New Roman" w:cs="Times New Roman"/>
          <w:sz w:val="22"/>
          <w:szCs w:val="22"/>
        </w:rPr>
        <w:t>bentuk segar. Berbeda dengan buah kelapa tua  sangat beranekaragam</w:t>
      </w:r>
      <w:r>
        <w:rPr>
          <w:rFonts w:hint="default" w:ascii="Times New Roman" w:hAnsi="Times New Roman" w:cs="Times New Roman"/>
          <w:sz w:val="22"/>
          <w:szCs w:val="22"/>
          <w:lang w:val="en-GB"/>
        </w:rPr>
        <w:t xml:space="preserve"> pemanfaatannya</w:t>
      </w:r>
      <w:r>
        <w:rPr>
          <w:rFonts w:hint="default" w:ascii="Times New Roman" w:hAnsi="Times New Roman" w:cs="Times New Roman"/>
          <w:sz w:val="22"/>
          <w:szCs w:val="22"/>
        </w:rPr>
        <w:t xml:space="preserve">, daging kelapa muda </w:t>
      </w:r>
      <w:r>
        <w:rPr>
          <w:rFonts w:hint="default" w:ascii="Times New Roman" w:hAnsi="Times New Roman" w:cs="Times New Roman"/>
          <w:sz w:val="22"/>
          <w:szCs w:val="22"/>
          <w:lang w:val="en-GB"/>
        </w:rPr>
        <w:t>umumnya</w:t>
      </w:r>
      <w:r>
        <w:rPr>
          <w:rFonts w:hint="default" w:ascii="Times New Roman" w:hAnsi="Times New Roman" w:cs="Times New Roman"/>
          <w:sz w:val="22"/>
          <w:szCs w:val="22"/>
        </w:rPr>
        <w:t xml:space="preserve"> hanya sebagai bahan baku untuk minuman</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es</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kelapa</w:t>
      </w:r>
      <w:r>
        <w:rPr>
          <w:rFonts w:hint="default" w:ascii="Times New Roman" w:hAnsi="Times New Roman" w:cs="Times New Roman"/>
          <w:sz w:val="22"/>
          <w:szCs w:val="22"/>
          <w:lang w:val="en-GB"/>
        </w:rPr>
        <w:t xml:space="preserve"> atau olahan sederhana lainnya</w:t>
      </w:r>
      <w:r>
        <w:rPr>
          <w:rFonts w:hint="default" w:ascii="Times New Roman" w:hAnsi="Times New Roman" w:cs="Times New Roman"/>
          <w:sz w:val="22"/>
          <w:szCs w:val="22"/>
        </w:rPr>
        <w:t>.</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Sedangkan</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untuk</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air</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kelapa muda dikonsumsi langsung sebagai minuman segar bersama dengan daging buahnya atau dicampur dengan buah segar lainnya. Komponen</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daging</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buah</w:t>
      </w:r>
      <w:r>
        <w:rPr>
          <w:rFonts w:hint="default" w:ascii="Times New Roman" w:hAnsi="Times New Roman" w:cs="Times New Roman"/>
          <w:spacing w:val="-14"/>
          <w:sz w:val="22"/>
          <w:szCs w:val="22"/>
        </w:rPr>
        <w:t xml:space="preserve"> </w:t>
      </w:r>
      <w:r>
        <w:rPr>
          <w:rFonts w:hint="default" w:ascii="Times New Roman" w:hAnsi="Times New Roman" w:cs="Times New Roman"/>
          <w:sz w:val="22"/>
          <w:szCs w:val="22"/>
        </w:rPr>
        <w:t>dan</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air</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kelapa</w:t>
      </w:r>
      <w:r>
        <w:rPr>
          <w:rFonts w:hint="default" w:ascii="Times New Roman" w:hAnsi="Times New Roman" w:cs="Times New Roman"/>
          <w:spacing w:val="-8"/>
          <w:sz w:val="22"/>
          <w:szCs w:val="22"/>
        </w:rPr>
        <w:t xml:space="preserve"> </w:t>
      </w:r>
      <w:r>
        <w:rPr>
          <w:rFonts w:hint="default" w:ascii="Times New Roman" w:hAnsi="Times New Roman" w:cs="Times New Roman"/>
          <w:sz w:val="22"/>
          <w:szCs w:val="22"/>
        </w:rPr>
        <w:t>memiliki potensi gizi yang cukup baik (Barlina, 2004).</w:t>
      </w:r>
    </w:p>
    <w:p w14:paraId="05D3E39E">
      <w:pPr>
        <w:pStyle w:val="5"/>
        <w:spacing w:line="240" w:lineRule="auto"/>
        <w:ind w:right="38" w:firstLine="720" w:firstLineChars="0"/>
        <w:jc w:val="both"/>
        <w:rPr>
          <w:rFonts w:hint="default" w:ascii="Times New Roman" w:hAnsi="Times New Roman" w:cs="Times New Roman"/>
          <w:sz w:val="22"/>
          <w:szCs w:val="22"/>
        </w:rPr>
      </w:pPr>
      <w:r>
        <w:rPr>
          <w:rFonts w:hint="default" w:ascii="Times New Roman" w:hAnsi="Times New Roman" w:cs="Times New Roman"/>
          <w:sz w:val="22"/>
          <w:szCs w:val="22"/>
        </w:rPr>
        <w:t>Kelapa dapat dimanfaatkan menjadi beberapa produk olahan salah satunya selai kelapa muda (Agato dan Batu, 2019).</w:t>
      </w:r>
      <w:r>
        <w:rPr>
          <w:rFonts w:hint="default" w:ascii="Times New Roman" w:hAnsi="Times New Roman" w:cs="Times New Roman"/>
          <w:sz w:val="22"/>
          <w:szCs w:val="22"/>
          <w:lang w:val="en-GB"/>
        </w:rPr>
        <w:t xml:space="preserve"> Salah satu desa di Pulau morotai iala desa Yayasan yang merupakan sentra perdagangan di Pulau Morotai dapat dijadikan sentra pengolahan dan pembuatan selai kelapa karena dekat dengan pasar. Selain itu sebagian masyarakat desa Yayasan yang berprofesi sebagai pedagang sangat berpotensi agar daging kelapa dimanfaatkan sebagai selai kelapa untuk mendorong peningkatan ekonomi masyarakat. D</w:t>
      </w:r>
      <w:r>
        <w:rPr>
          <w:rFonts w:hint="default" w:ascii="Times New Roman" w:hAnsi="Times New Roman" w:cs="Times New Roman"/>
          <w:sz w:val="22"/>
          <w:szCs w:val="22"/>
        </w:rPr>
        <w:t xml:space="preserve">aging kelapa muda </w:t>
      </w:r>
      <w:r>
        <w:rPr>
          <w:rFonts w:hint="default" w:ascii="Times New Roman" w:hAnsi="Times New Roman" w:cs="Times New Roman"/>
          <w:sz w:val="22"/>
          <w:szCs w:val="22"/>
          <w:lang w:val="en-GB"/>
        </w:rPr>
        <w:t>mengandung</w:t>
      </w:r>
      <w:r>
        <w:rPr>
          <w:rFonts w:hint="default" w:ascii="Times New Roman" w:hAnsi="Times New Roman" w:cs="Times New Roman"/>
          <w:sz w:val="22"/>
          <w:szCs w:val="22"/>
        </w:rPr>
        <w:t xml:space="preserve"> galaktomanan yang </w:t>
      </w:r>
      <w:r>
        <w:rPr>
          <w:rFonts w:hint="default" w:ascii="Times New Roman" w:hAnsi="Times New Roman" w:cs="Times New Roman"/>
          <w:sz w:val="22"/>
          <w:szCs w:val="22"/>
          <w:lang w:val="en-GB"/>
        </w:rPr>
        <w:t>dapat membentuk</w:t>
      </w:r>
      <w:r>
        <w:rPr>
          <w:rFonts w:hint="default" w:ascii="Times New Roman" w:hAnsi="Times New Roman" w:cs="Times New Roman"/>
          <w:sz w:val="22"/>
          <w:szCs w:val="22"/>
        </w:rPr>
        <w:t xml:space="preserve"> gel encer</w:t>
      </w:r>
      <w:r>
        <w:rPr>
          <w:rFonts w:hint="default" w:ascii="Times New Roman" w:hAnsi="Times New Roman" w:cs="Times New Roman"/>
          <w:sz w:val="22"/>
          <w:szCs w:val="22"/>
          <w:lang w:val="en-GB"/>
        </w:rPr>
        <w:t xml:space="preserve"> dan mengental</w:t>
      </w:r>
      <w:r>
        <w:rPr>
          <w:rFonts w:hint="default" w:ascii="Times New Roman" w:hAnsi="Times New Roman" w:cs="Times New Roman"/>
          <w:sz w:val="22"/>
          <w:szCs w:val="22"/>
        </w:rPr>
        <w:t xml:space="preserve">, sehingga daging kelapa termasuk dalam </w:t>
      </w:r>
      <w:r>
        <w:rPr>
          <w:rFonts w:hint="default" w:ascii="Times New Roman" w:hAnsi="Times New Roman" w:cs="Times New Roman"/>
          <w:sz w:val="22"/>
          <w:szCs w:val="22"/>
          <w:lang w:val="en-GB"/>
        </w:rPr>
        <w:t>jenis</w:t>
      </w:r>
      <w:r>
        <w:rPr>
          <w:rFonts w:hint="default" w:ascii="Times New Roman" w:hAnsi="Times New Roman" w:cs="Times New Roman"/>
          <w:sz w:val="22"/>
          <w:szCs w:val="22"/>
        </w:rPr>
        <w:t xml:space="preserve"> hidrokoloid (Isma </w:t>
      </w:r>
      <w:r>
        <w:rPr>
          <w:rFonts w:hint="default" w:ascii="Times New Roman" w:hAnsi="Times New Roman" w:cs="Times New Roman"/>
          <w:i/>
          <w:sz w:val="22"/>
          <w:szCs w:val="22"/>
        </w:rPr>
        <w:t>et al</w:t>
      </w:r>
      <w:r>
        <w:rPr>
          <w:rFonts w:hint="default" w:ascii="Times New Roman" w:hAnsi="Times New Roman" w:cs="Times New Roman"/>
          <w:sz w:val="22"/>
          <w:szCs w:val="22"/>
        </w:rPr>
        <w:t>., 2021). Pengolahan daging kelapa muda</w:t>
      </w:r>
      <w:r>
        <w:rPr>
          <w:rFonts w:hint="default" w:ascii="Times New Roman" w:hAnsi="Times New Roman" w:cs="Times New Roman"/>
          <w:sz w:val="22"/>
          <w:szCs w:val="22"/>
          <w:lang w:val="en-GB"/>
        </w:rPr>
        <w:t xml:space="preserve"> menjadi selai</w:t>
      </w:r>
      <w:r>
        <w:rPr>
          <w:rFonts w:hint="default" w:ascii="Times New Roman" w:hAnsi="Times New Roman" w:cs="Times New Roman"/>
          <w:sz w:val="22"/>
          <w:szCs w:val="22"/>
        </w:rPr>
        <w:t xml:space="preserve"> memiliki tujuan untuk diversifikasi produk kelapa sehingga </w:t>
      </w:r>
      <w:r>
        <w:rPr>
          <w:rFonts w:hint="default" w:ascii="Times New Roman" w:hAnsi="Times New Roman" w:cs="Times New Roman"/>
          <w:sz w:val="22"/>
          <w:szCs w:val="22"/>
          <w:lang w:val="en-GB"/>
        </w:rPr>
        <w:t xml:space="preserve">memiliki fungsi lebih serta mampu </w:t>
      </w:r>
      <w:r>
        <w:rPr>
          <w:rFonts w:hint="default" w:ascii="Times New Roman" w:hAnsi="Times New Roman" w:cs="Times New Roman"/>
          <w:sz w:val="22"/>
          <w:szCs w:val="22"/>
        </w:rPr>
        <w:t xml:space="preserve">meningkatkan nilai ekonomis tanaman kelapa. </w:t>
      </w:r>
    </w:p>
    <w:p w14:paraId="6C29AD28">
      <w:pPr>
        <w:pStyle w:val="5"/>
        <w:spacing w:line="240" w:lineRule="auto"/>
        <w:ind w:right="38" w:firstLine="720" w:firstLineChars="0"/>
        <w:jc w:val="both"/>
        <w:rPr>
          <w:rFonts w:hint="default" w:ascii="Times New Roman" w:hAnsi="Times New Roman" w:eastAsia="SimSun" w:cs="Times New Roman"/>
          <w:sz w:val="22"/>
          <w:szCs w:val="22"/>
        </w:rPr>
      </w:pPr>
      <w:r>
        <w:rPr>
          <w:rFonts w:hint="default" w:ascii="Times New Roman" w:hAnsi="Times New Roman" w:eastAsia="SimSun" w:cs="Times New Roman"/>
          <w:sz w:val="22"/>
          <w:szCs w:val="22"/>
        </w:rPr>
        <w:t>Selai merupakan makanan berbentuk pasta yang diperoleh dari pemasakan bubur buah, gula</w:t>
      </w:r>
      <w:r>
        <w:rPr>
          <w:rFonts w:hint="default" w:ascii="Times New Roman" w:hAnsi="Times New Roman" w:eastAsia="SimSun" w:cs="Times New Roman"/>
          <w:sz w:val="22"/>
          <w:szCs w:val="22"/>
          <w:lang w:val="en-GB"/>
        </w:rPr>
        <w:t xml:space="preserve"> </w:t>
      </w:r>
      <w:r>
        <w:rPr>
          <w:rFonts w:hint="default" w:ascii="Times New Roman" w:hAnsi="Times New Roman" w:eastAsia="SimSun" w:cs="Times New Roman"/>
          <w:sz w:val="22"/>
          <w:szCs w:val="22"/>
        </w:rPr>
        <w:t>dan dapat ditambahkan asam serta bahan pengental. Proporsinya adalah 45% bagian berat buah dan 55% bagian berat gula. Campuran yang dihasilkan kemudian dikentalkan sehingga hasil akhirnya mengandung total padatan terlarut</w:t>
      </w:r>
      <w:r>
        <w:rPr>
          <w:rFonts w:hint="default" w:ascii="Times New Roman" w:hAnsi="Times New Roman" w:eastAsia="SimSun" w:cs="Times New Roman"/>
          <w:sz w:val="22"/>
          <w:szCs w:val="22"/>
          <w:lang w:val="en-GB"/>
        </w:rPr>
        <w:t xml:space="preserve"> </w:t>
      </w:r>
      <w:r>
        <w:rPr>
          <w:rFonts w:hint="default" w:ascii="Times New Roman" w:hAnsi="Times New Roman" w:eastAsia="SimSun" w:cs="Times New Roman"/>
          <w:sz w:val="22"/>
          <w:szCs w:val="22"/>
        </w:rPr>
        <w:t>minimum 65%. Faktor yang mempengaruhi pembentukan selai yaitu kadar gula, pektin dan asam. Gula dan pektin harus berada pada keseimbangan yang sama agar menghasilkan karakteristik selai yang baik. Menurut Rizky dan Addina</w:t>
      </w:r>
      <w:r>
        <w:rPr>
          <w:rFonts w:hint="default" w:ascii="Times New Roman" w:hAnsi="Times New Roman" w:eastAsia="SimSun" w:cs="Times New Roman"/>
          <w:sz w:val="22"/>
          <w:szCs w:val="22"/>
          <w:lang w:val="en-GB"/>
        </w:rPr>
        <w:t xml:space="preserve"> </w:t>
      </w:r>
      <w:r>
        <w:rPr>
          <w:rFonts w:hint="default" w:ascii="Times New Roman" w:hAnsi="Times New Roman" w:eastAsia="SimSun" w:cs="Times New Roman"/>
          <w:sz w:val="22"/>
          <w:szCs w:val="22"/>
        </w:rPr>
        <w:t xml:space="preserve">(2012), kondisi optimum untuk pembentukan gel pada selai adalah pektin (0,75 1,5%), gula (65-70%) dan pH (3,2-3,4). </w:t>
      </w:r>
    </w:p>
    <w:p w14:paraId="78ED601B">
      <w:pPr>
        <w:pStyle w:val="5"/>
        <w:spacing w:line="240" w:lineRule="auto"/>
        <w:ind w:right="38" w:firstLine="720" w:firstLineChars="0"/>
        <w:jc w:val="both"/>
        <w:rPr>
          <w:rFonts w:hint="default" w:ascii="Times New Roman" w:hAnsi="Times New Roman" w:eastAsia="SimSun" w:cs="Times New Roman"/>
          <w:sz w:val="22"/>
          <w:szCs w:val="22"/>
          <w:lang w:val="en-GB"/>
        </w:rPr>
      </w:pPr>
      <w:r>
        <w:rPr>
          <w:rFonts w:hint="default" w:ascii="Times New Roman" w:hAnsi="Times New Roman" w:eastAsia="SimSun" w:cs="Times New Roman"/>
          <w:sz w:val="22"/>
          <w:szCs w:val="22"/>
        </w:rPr>
        <w:t xml:space="preserve">Kegiatan </w:t>
      </w:r>
      <w:r>
        <w:rPr>
          <w:rFonts w:hint="default" w:ascii="Times New Roman" w:hAnsi="Times New Roman" w:eastAsia="SimSun" w:cs="Times New Roman"/>
          <w:sz w:val="22"/>
          <w:szCs w:val="22"/>
          <w:lang w:val="en-GB"/>
        </w:rPr>
        <w:t xml:space="preserve">PKM (Pengabdian Kepada Masyarakat) </w:t>
      </w:r>
      <w:r>
        <w:rPr>
          <w:rFonts w:hint="default" w:ascii="Times New Roman" w:hAnsi="Times New Roman" w:eastAsia="SimSun" w:cs="Times New Roman"/>
          <w:sz w:val="22"/>
          <w:szCs w:val="22"/>
        </w:rPr>
        <w:t xml:space="preserve">ini </w:t>
      </w:r>
      <w:r>
        <w:rPr>
          <w:rFonts w:hint="default" w:ascii="Times New Roman" w:hAnsi="Times New Roman" w:eastAsia="SimSun" w:cs="Times New Roman"/>
          <w:sz w:val="22"/>
          <w:szCs w:val="22"/>
          <w:lang w:val="en-GB"/>
        </w:rPr>
        <w:t>dilakukan</w:t>
      </w:r>
      <w:r>
        <w:rPr>
          <w:rFonts w:hint="default" w:ascii="Times New Roman" w:hAnsi="Times New Roman" w:eastAsia="SimSun" w:cs="Times New Roman"/>
          <w:sz w:val="22"/>
          <w:szCs w:val="22"/>
        </w:rPr>
        <w:t xml:space="preserve"> </w:t>
      </w:r>
      <w:r>
        <w:rPr>
          <w:rFonts w:hint="default" w:ascii="Times New Roman" w:hAnsi="Times New Roman" w:eastAsia="SimSun" w:cs="Times New Roman"/>
          <w:sz w:val="22"/>
          <w:szCs w:val="22"/>
          <w:lang w:val="en-GB"/>
        </w:rPr>
        <w:t>untuk mendorong masyarakat memanfaatkan daging kelapa muda untuk</w:t>
      </w:r>
      <w:r>
        <w:rPr>
          <w:rFonts w:hint="default" w:ascii="Times New Roman" w:hAnsi="Times New Roman" w:eastAsia="SimSun" w:cs="Times New Roman"/>
          <w:sz w:val="22"/>
          <w:szCs w:val="22"/>
        </w:rPr>
        <w:t xml:space="preserve"> </w:t>
      </w:r>
      <w:r>
        <w:rPr>
          <w:rFonts w:hint="default" w:ascii="Times New Roman" w:hAnsi="Times New Roman" w:eastAsia="SimSun" w:cs="Times New Roman"/>
          <w:sz w:val="22"/>
          <w:szCs w:val="22"/>
          <w:lang w:val="en-GB"/>
        </w:rPr>
        <w:t>di</w:t>
      </w:r>
      <w:r>
        <w:rPr>
          <w:rFonts w:hint="default" w:ascii="Times New Roman" w:hAnsi="Times New Roman" w:eastAsia="SimSun" w:cs="Times New Roman"/>
          <w:sz w:val="22"/>
          <w:szCs w:val="22"/>
        </w:rPr>
        <w:t xml:space="preserve">produksi </w:t>
      </w:r>
      <w:r>
        <w:rPr>
          <w:rFonts w:hint="default" w:ascii="Times New Roman" w:hAnsi="Times New Roman" w:eastAsia="SimSun" w:cs="Times New Roman"/>
          <w:sz w:val="22"/>
          <w:szCs w:val="22"/>
          <w:lang w:val="en-GB"/>
        </w:rPr>
        <w:t xml:space="preserve">menjadi </w:t>
      </w:r>
      <w:r>
        <w:rPr>
          <w:rFonts w:hint="default" w:ascii="Times New Roman" w:hAnsi="Times New Roman" w:eastAsia="SimSun" w:cs="Times New Roman"/>
          <w:sz w:val="22"/>
          <w:szCs w:val="22"/>
        </w:rPr>
        <w:t>selai kelapa secara kontinu</w:t>
      </w:r>
      <w:r>
        <w:rPr>
          <w:rFonts w:hint="default" w:ascii="Times New Roman" w:hAnsi="Times New Roman" w:eastAsia="SimSun" w:cs="Times New Roman"/>
          <w:sz w:val="22"/>
          <w:szCs w:val="22"/>
          <w:lang w:val="en-GB"/>
        </w:rPr>
        <w:t>. Selain itu difersivikasi produk kelapa juga akan meningkatkan nilai ekonomis dari buah kelapa s</w:t>
      </w:r>
      <w:r>
        <w:rPr>
          <w:rFonts w:hint="default" w:ascii="Times New Roman" w:hAnsi="Times New Roman" w:eastAsia="SimSun" w:cs="Times New Roman"/>
          <w:sz w:val="22"/>
          <w:szCs w:val="22"/>
        </w:rPr>
        <w:t xml:space="preserve">ehingga sangat relevan jika keberadaan potensi daerah dapat lebih tereskplor secara positif. </w:t>
      </w:r>
      <w:r>
        <w:rPr>
          <w:rFonts w:hint="default" w:ascii="Times New Roman" w:hAnsi="Times New Roman" w:eastAsia="SimSun" w:cs="Times New Roman"/>
          <w:sz w:val="22"/>
          <w:szCs w:val="22"/>
          <w:lang w:val="en-GB"/>
        </w:rPr>
        <w:t>Selain itu</w:t>
      </w:r>
      <w:r>
        <w:rPr>
          <w:rFonts w:hint="default" w:ascii="Times New Roman" w:hAnsi="Times New Roman" w:eastAsia="SimSun" w:cs="Times New Roman"/>
          <w:sz w:val="22"/>
          <w:szCs w:val="22"/>
        </w:rPr>
        <w:t xml:space="preserve"> peluang untuk mengembangkan produk olahan kelapa berupa Selai Kelapa di </w:t>
      </w:r>
      <w:r>
        <w:rPr>
          <w:rFonts w:hint="default" w:ascii="Times New Roman" w:hAnsi="Times New Roman" w:eastAsia="SimSun" w:cs="Times New Roman"/>
          <w:sz w:val="22"/>
          <w:szCs w:val="22"/>
          <w:lang w:val="en-GB"/>
        </w:rPr>
        <w:t>Pulau Morotai</w:t>
      </w:r>
      <w:r>
        <w:rPr>
          <w:rFonts w:hint="default" w:ascii="Times New Roman" w:hAnsi="Times New Roman" w:eastAsia="SimSun" w:cs="Times New Roman"/>
          <w:sz w:val="22"/>
          <w:szCs w:val="22"/>
        </w:rPr>
        <w:t xml:space="preserve"> </w:t>
      </w:r>
      <w:r>
        <w:rPr>
          <w:rFonts w:hint="default" w:ascii="Times New Roman" w:hAnsi="Times New Roman" w:eastAsia="SimSun" w:cs="Times New Roman"/>
          <w:sz w:val="22"/>
          <w:szCs w:val="22"/>
          <w:lang w:val="en-GB"/>
        </w:rPr>
        <w:t>sangat</w:t>
      </w:r>
      <w:r>
        <w:rPr>
          <w:rFonts w:hint="default" w:ascii="Times New Roman" w:hAnsi="Times New Roman" w:eastAsia="SimSun" w:cs="Times New Roman"/>
          <w:sz w:val="22"/>
          <w:szCs w:val="22"/>
        </w:rPr>
        <w:t xml:space="preserve"> terbuka lebar</w:t>
      </w:r>
      <w:r>
        <w:rPr>
          <w:rFonts w:hint="default" w:ascii="Times New Roman" w:hAnsi="Times New Roman" w:eastAsia="SimSun" w:cs="Times New Roman"/>
          <w:sz w:val="22"/>
          <w:szCs w:val="22"/>
          <w:lang w:val="en-GB"/>
        </w:rPr>
        <w:t xml:space="preserve"> untuk mendorong masyarakat yang berdaya</w:t>
      </w:r>
      <w:r>
        <w:rPr>
          <w:rFonts w:hint="default" w:ascii="Times New Roman" w:hAnsi="Times New Roman" w:eastAsia="SimSun" w:cs="Times New Roman"/>
          <w:sz w:val="22"/>
          <w:szCs w:val="22"/>
        </w:rPr>
        <w:t>.</w:t>
      </w:r>
      <w:r>
        <w:rPr>
          <w:rFonts w:hint="default" w:ascii="Times New Roman" w:hAnsi="Times New Roman" w:eastAsia="SimSun" w:cs="Times New Roman"/>
          <w:sz w:val="22"/>
          <w:szCs w:val="22"/>
          <w:lang w:val="en-GB"/>
        </w:rPr>
        <w:t xml:space="preserve"> Upaya ini juga selaras dengan aktivitas desa Yayasan dalam mendorong produk unggulan desa dengan memanfaatkan kearifan lokal dan produk asli dari Pulau Morotai. </w:t>
      </w:r>
    </w:p>
    <w:p w14:paraId="4B1BEBFE">
      <w:pPr>
        <w:pStyle w:val="5"/>
        <w:spacing w:before="81" w:line="360" w:lineRule="auto"/>
        <w:jc w:val="both"/>
        <w:rPr>
          <w:rFonts w:hint="default" w:ascii="Times New Roman" w:hAnsi="Times New Roman" w:cs="Times New Roman"/>
          <w:b/>
          <w:bCs/>
          <w:lang w:val="en-GB"/>
        </w:rPr>
      </w:pPr>
      <w:r>
        <w:rPr>
          <w:rFonts w:hint="default" w:ascii="Times New Roman" w:hAnsi="Times New Roman" w:cs="Times New Roman"/>
          <w:b/>
          <w:bCs/>
          <w:lang w:val="en-GB"/>
        </w:rPr>
        <w:t>Metode Pelaksanaan</w:t>
      </w:r>
    </w:p>
    <w:p w14:paraId="6F95302E">
      <w:pPr>
        <w:spacing w:before="120" w:after="0" w:line="240" w:lineRule="auto"/>
        <w:ind w:firstLine="402" w:firstLineChars="183"/>
        <w:jc w:val="both"/>
        <w:rPr>
          <w:rFonts w:hint="default" w:ascii="Times New Roman" w:hAnsi="Times New Roman" w:cs="Times New Roman"/>
          <w:color w:val="000000" w:themeColor="text1"/>
          <w:sz w:val="22"/>
          <w:szCs w:val="22"/>
          <w:lang w:val="en-GB"/>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Kegiatan PKM akan dilaksanakan di lokasi mitra </w:t>
      </w:r>
      <w:r>
        <w:rPr>
          <w:rFonts w:hint="default" w:ascii="Times New Roman" w:hAnsi="Times New Roman" w:cs="Times New Roman"/>
          <w:color w:val="000000" w:themeColor="text1"/>
          <w:sz w:val="22"/>
          <w:szCs w:val="22"/>
          <w:lang w:val="en-GB"/>
          <w14:textFill>
            <w14:solidFill>
              <w14:schemeClr w14:val="tx1"/>
            </w14:solidFill>
          </w14:textFill>
        </w:rPr>
        <w:t>Desa yayasan</w:t>
      </w:r>
      <w:r>
        <w:rPr>
          <w:rFonts w:hint="default" w:ascii="Times New Roman" w:hAnsi="Times New Roman" w:cs="Times New Roman"/>
          <w:color w:val="000000" w:themeColor="text1"/>
          <w:sz w:val="22"/>
          <w:szCs w:val="22"/>
          <w14:textFill>
            <w14:solidFill>
              <w14:schemeClr w14:val="tx1"/>
            </w14:solidFill>
          </w14:textFill>
        </w:rPr>
        <w:t>,</w:t>
      </w:r>
      <w:r>
        <w:rPr>
          <w:rFonts w:hint="default" w:ascii="Times New Roman" w:hAnsi="Times New Roman" w:cs="Times New Roman"/>
          <w:color w:val="000000" w:themeColor="text1"/>
          <w:sz w:val="22"/>
          <w:szCs w:val="22"/>
          <w:lang w:val="id-ID"/>
          <w14:textFill>
            <w14:solidFill>
              <w14:schemeClr w14:val="tx1"/>
            </w14:solidFill>
          </w14:textFill>
        </w:rPr>
        <w:t xml:space="preserve"> K</w:t>
      </w:r>
      <w:r>
        <w:rPr>
          <w:rFonts w:hint="default" w:ascii="Times New Roman" w:hAnsi="Times New Roman" w:cs="Times New Roman"/>
          <w:color w:val="000000" w:themeColor="text1"/>
          <w:sz w:val="22"/>
          <w:szCs w:val="22"/>
          <w14:textFill>
            <w14:solidFill>
              <w14:schemeClr w14:val="tx1"/>
            </w14:solidFill>
          </w14:textFill>
        </w:rPr>
        <w:t xml:space="preserve">abupaten </w:t>
      </w:r>
      <w:r>
        <w:rPr>
          <w:rFonts w:hint="default" w:ascii="Times New Roman" w:hAnsi="Times New Roman" w:cs="Times New Roman"/>
          <w:color w:val="000000" w:themeColor="text1"/>
          <w:sz w:val="22"/>
          <w:szCs w:val="22"/>
          <w:lang w:val="en-GB"/>
          <w14:textFill>
            <w14:solidFill>
              <w14:schemeClr w14:val="tx1"/>
            </w14:solidFill>
          </w14:textFill>
        </w:rPr>
        <w:t>Pulau Morotai</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sz w:val="22"/>
          <w:szCs w:val="22"/>
        </w:rPr>
        <w:t>Lokasi mitra berjarak ±</w:t>
      </w:r>
      <w:r>
        <w:rPr>
          <w:rFonts w:hint="default" w:ascii="Times New Roman" w:hAnsi="Times New Roman" w:cs="Times New Roman"/>
          <w:sz w:val="22"/>
          <w:szCs w:val="22"/>
          <w:lang w:val="en-GB"/>
        </w:rPr>
        <w:t>6</w:t>
      </w:r>
      <w:r>
        <w:rPr>
          <w:rFonts w:hint="default" w:ascii="Times New Roman" w:hAnsi="Times New Roman" w:cs="Times New Roman"/>
          <w:sz w:val="22"/>
          <w:szCs w:val="22"/>
          <w:lang w:val="id-ID"/>
        </w:rPr>
        <w:t>0</w:t>
      </w:r>
      <w:r>
        <w:rPr>
          <w:rFonts w:hint="default" w:ascii="Times New Roman" w:hAnsi="Times New Roman" w:cs="Times New Roman"/>
          <w:sz w:val="22"/>
          <w:szCs w:val="22"/>
        </w:rPr>
        <w:t xml:space="preserve"> Km dari </w:t>
      </w:r>
      <w:r>
        <w:rPr>
          <w:rFonts w:hint="default" w:ascii="Times New Roman" w:hAnsi="Times New Roman" w:cs="Times New Roman"/>
          <w:color w:val="000000" w:themeColor="text1"/>
          <w:sz w:val="22"/>
          <w:szCs w:val="22"/>
          <w14:textFill>
            <w14:solidFill>
              <w14:schemeClr w14:val="tx1"/>
            </w14:solidFill>
          </w14:textFill>
        </w:rPr>
        <w:t xml:space="preserve">LPPM Universitas Khairun Ternate. Kegiatan berlangsung selama kurang lebih </w:t>
      </w:r>
      <w:r>
        <w:rPr>
          <w:rFonts w:hint="default" w:ascii="Times New Roman" w:hAnsi="Times New Roman" w:cs="Times New Roman"/>
          <w:color w:val="000000" w:themeColor="text1"/>
          <w:sz w:val="22"/>
          <w:szCs w:val="22"/>
          <w:lang w:val="en-GB"/>
          <w14:textFill>
            <w14:solidFill>
              <w14:schemeClr w14:val="tx1"/>
            </w14:solidFill>
          </w14:textFill>
        </w:rPr>
        <w:t>3 hari</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 xml:space="preserve">yaitu </w:t>
      </w:r>
      <w:r>
        <w:rPr>
          <w:rFonts w:hint="default" w:ascii="Times New Roman" w:hAnsi="Times New Roman" w:cs="Times New Roman"/>
          <w:color w:val="000000" w:themeColor="text1"/>
          <w:sz w:val="22"/>
          <w:szCs w:val="22"/>
          <w:lang w:val="en-GB"/>
          <w14:textFill>
            <w14:solidFill>
              <w14:schemeClr w14:val="tx1"/>
            </w14:solidFill>
          </w14:textFill>
        </w:rPr>
        <w:t>21-22 September 2024</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eastAsia="SimSun" w:cs="Times New Roman"/>
          <w:sz w:val="22"/>
          <w:szCs w:val="22"/>
        </w:rPr>
        <w:t xml:space="preserve">Pemilihan lokasi ini dengan pertimbangan merupakan </w:t>
      </w:r>
      <w:r>
        <w:rPr>
          <w:rFonts w:hint="default" w:ascii="Times New Roman" w:hAnsi="Times New Roman" w:eastAsia="SimSun" w:cs="Times New Roman"/>
          <w:sz w:val="22"/>
          <w:szCs w:val="22"/>
          <w:lang w:val="en-GB"/>
        </w:rPr>
        <w:t xml:space="preserve">Kabupaten dengan produksi kelapa cukup tinggi di Maluku Utara. </w:t>
      </w:r>
    </w:p>
    <w:p w14:paraId="3693A537">
      <w:pPr>
        <w:pStyle w:val="5"/>
        <w:numPr>
          <w:ilvl w:val="0"/>
          <w:numId w:val="1"/>
        </w:numPr>
        <w:spacing w:before="81" w:line="240" w:lineRule="auto"/>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 xml:space="preserve">Peserta Kegiatan: </w:t>
      </w:r>
    </w:p>
    <w:p w14:paraId="618B2292">
      <w:pPr>
        <w:pStyle w:val="5"/>
        <w:numPr>
          <w:ilvl w:val="0"/>
          <w:numId w:val="0"/>
        </w:numPr>
        <w:spacing w:before="81" w:line="240" w:lineRule="auto"/>
        <w:ind w:firstLine="720" w:firstLineChars="0"/>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 xml:space="preserve">Peserta yang terlibat dalam kegiatan pengabdian kepada masyarakat tentang </w:t>
      </w:r>
      <w:r>
        <w:rPr>
          <w:rFonts w:hint="default" w:ascii="Times New Roman" w:hAnsi="Times New Roman" w:eastAsia="serif" w:cs="Times New Roman"/>
          <w:b w:val="0"/>
          <w:bCs w:val="0"/>
          <w:i w:val="0"/>
          <w:iCs w:val="0"/>
          <w:caps w:val="0"/>
          <w:spacing w:val="0"/>
          <w:sz w:val="22"/>
          <w:szCs w:val="22"/>
          <w:shd w:val="clear" w:fill="FFFFFF"/>
        </w:rPr>
        <w:t xml:space="preserve">Pengolahan Kelapa </w:t>
      </w:r>
      <w:r>
        <w:rPr>
          <w:rFonts w:hint="default" w:ascii="Times New Roman" w:hAnsi="Times New Roman" w:eastAsia="serif" w:cs="Times New Roman"/>
          <w:b w:val="0"/>
          <w:bCs w:val="0"/>
          <w:i w:val="0"/>
          <w:iCs w:val="0"/>
          <w:caps w:val="0"/>
          <w:spacing w:val="0"/>
          <w:sz w:val="22"/>
          <w:szCs w:val="22"/>
          <w:shd w:val="clear" w:fill="FFFFFF"/>
          <w:lang w:val="en-GB"/>
        </w:rPr>
        <w:t xml:space="preserve">Muda </w:t>
      </w:r>
      <w:r>
        <w:rPr>
          <w:rFonts w:hint="default" w:ascii="Times New Roman" w:hAnsi="Times New Roman" w:eastAsia="serif" w:cs="Times New Roman"/>
          <w:b w:val="0"/>
          <w:bCs w:val="0"/>
          <w:i w:val="0"/>
          <w:iCs w:val="0"/>
          <w:caps w:val="0"/>
          <w:spacing w:val="0"/>
          <w:sz w:val="22"/>
          <w:szCs w:val="22"/>
          <w:shd w:val="clear" w:fill="FFFFFF"/>
        </w:rPr>
        <w:t xml:space="preserve">Menjadi Selai Untuk Meningkatkan Ekonomi </w:t>
      </w:r>
      <w:r>
        <w:rPr>
          <w:rFonts w:hint="default" w:ascii="Times New Roman" w:hAnsi="Times New Roman" w:eastAsia="serif" w:cs="Times New Roman"/>
          <w:b w:val="0"/>
          <w:bCs w:val="0"/>
          <w:i w:val="0"/>
          <w:iCs w:val="0"/>
          <w:caps w:val="0"/>
          <w:spacing w:val="0"/>
          <w:sz w:val="22"/>
          <w:szCs w:val="22"/>
          <w:shd w:val="clear" w:fill="FFFFFF"/>
          <w:lang w:val="en-GB"/>
        </w:rPr>
        <w:t xml:space="preserve">Masyarakat </w:t>
      </w:r>
      <w:r>
        <w:rPr>
          <w:rFonts w:hint="default" w:ascii="Times New Roman" w:hAnsi="Times New Roman" w:eastAsia="serif" w:cs="Times New Roman"/>
          <w:b w:val="0"/>
          <w:bCs w:val="0"/>
          <w:i w:val="0"/>
          <w:iCs w:val="0"/>
          <w:caps w:val="0"/>
          <w:spacing w:val="0"/>
          <w:sz w:val="22"/>
          <w:szCs w:val="22"/>
          <w:shd w:val="clear" w:fill="FFFFFF"/>
        </w:rPr>
        <w:t>Di</w:t>
      </w:r>
      <w:r>
        <w:rPr>
          <w:rFonts w:hint="default" w:ascii="Times New Roman" w:hAnsi="Times New Roman" w:eastAsia="serif" w:cs="Times New Roman"/>
          <w:b w:val="0"/>
          <w:bCs w:val="0"/>
          <w:i w:val="0"/>
          <w:iCs w:val="0"/>
          <w:caps w:val="0"/>
          <w:spacing w:val="0"/>
          <w:sz w:val="22"/>
          <w:szCs w:val="22"/>
          <w:shd w:val="clear" w:fill="FFFFFF"/>
          <w:lang w:val="en-GB"/>
        </w:rPr>
        <w:t xml:space="preserve"> </w:t>
      </w:r>
      <w:r>
        <w:rPr>
          <w:rFonts w:hint="default" w:ascii="Times New Roman" w:hAnsi="Times New Roman" w:eastAsia="serif" w:cs="Times New Roman"/>
          <w:b w:val="0"/>
          <w:bCs w:val="0"/>
          <w:i w:val="0"/>
          <w:iCs w:val="0"/>
          <w:caps w:val="0"/>
          <w:spacing w:val="0"/>
          <w:sz w:val="22"/>
          <w:szCs w:val="22"/>
          <w:shd w:val="clear" w:fill="FFFFFF"/>
        </w:rPr>
        <w:t xml:space="preserve">Desa </w:t>
      </w:r>
      <w:r>
        <w:rPr>
          <w:rFonts w:hint="default" w:ascii="Times New Roman" w:hAnsi="Times New Roman" w:eastAsia="serif" w:cs="Times New Roman"/>
          <w:b w:val="0"/>
          <w:bCs w:val="0"/>
          <w:i w:val="0"/>
          <w:iCs w:val="0"/>
          <w:caps w:val="0"/>
          <w:spacing w:val="0"/>
          <w:sz w:val="22"/>
          <w:szCs w:val="22"/>
          <w:shd w:val="clear" w:fill="FFFFFF"/>
          <w:lang w:val="en-GB"/>
        </w:rPr>
        <w:t>Yayasan Kabupaten Pulau Morotai diikuti oleh 30 orang yang terdiri dari Ibu PKK, Karang Taruna, dan masyarakat umum desa Yayasan Kabupaten Pulau Morotai.</w:t>
      </w:r>
    </w:p>
    <w:p w14:paraId="5169074F">
      <w:pPr>
        <w:pStyle w:val="5"/>
        <w:numPr>
          <w:ilvl w:val="0"/>
          <w:numId w:val="1"/>
        </w:numPr>
        <w:spacing w:before="81" w:line="240" w:lineRule="auto"/>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Pelaksanaan Kegiatan</w:t>
      </w:r>
    </w:p>
    <w:p w14:paraId="3211939B">
      <w:pPr>
        <w:pStyle w:val="5"/>
        <w:numPr>
          <w:ilvl w:val="0"/>
          <w:numId w:val="2"/>
        </w:numPr>
        <w:tabs>
          <w:tab w:val="clear" w:pos="425"/>
        </w:tabs>
        <w:spacing w:before="81" w:line="240" w:lineRule="auto"/>
        <w:ind w:left="600" w:leftChars="0" w:hanging="425" w:firstLineChars="0"/>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 xml:space="preserve">Sosialisasi dan penyampaian materi: dilakukan sosialisasi dan penyampaian materi selama 2 jam sekaligus dilakukan pengisian kuisioner </w:t>
      </w:r>
      <w:r>
        <w:rPr>
          <w:rFonts w:hint="default" w:ascii="Times New Roman" w:hAnsi="Times New Roman" w:cs="Times New Roman"/>
          <w:b w:val="0"/>
          <w:bCs w:val="0"/>
          <w:i/>
          <w:iCs/>
          <w:sz w:val="22"/>
          <w:szCs w:val="22"/>
          <w:lang w:val="en-GB"/>
        </w:rPr>
        <w:t xml:space="preserve">(pre-test) </w:t>
      </w:r>
      <w:r>
        <w:rPr>
          <w:rFonts w:hint="default" w:ascii="Times New Roman" w:hAnsi="Times New Roman" w:cs="Times New Roman"/>
          <w:b w:val="0"/>
          <w:bCs w:val="0"/>
          <w:i w:val="0"/>
          <w:iCs w:val="0"/>
          <w:sz w:val="22"/>
          <w:szCs w:val="22"/>
          <w:lang w:val="en-GB"/>
        </w:rPr>
        <w:t>pada hari pertama.</w:t>
      </w:r>
    </w:p>
    <w:p w14:paraId="058D0374">
      <w:pPr>
        <w:pStyle w:val="5"/>
        <w:numPr>
          <w:ilvl w:val="0"/>
          <w:numId w:val="2"/>
        </w:numPr>
        <w:tabs>
          <w:tab w:val="clear" w:pos="425"/>
        </w:tabs>
        <w:spacing w:before="81" w:line="240" w:lineRule="auto"/>
        <w:ind w:left="600" w:leftChars="0" w:hanging="425" w:firstLineChars="0"/>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 xml:space="preserve">Persiapan demo produk dan penyiapan bahan/alat: tahap ini dilakukan untuk memperkenalkan bahan dan alat serta prosedur kerja dalam pembuatan selai kelapa muda, mulai dari penyiapan alat dan bahan sampai produksi, hingga pengemasan dilakukan pada hari kedua. </w:t>
      </w:r>
    </w:p>
    <w:p w14:paraId="5A2B662A">
      <w:pPr>
        <w:pStyle w:val="5"/>
        <w:numPr>
          <w:ilvl w:val="0"/>
          <w:numId w:val="2"/>
        </w:numPr>
        <w:tabs>
          <w:tab w:val="clear" w:pos="425"/>
        </w:tabs>
        <w:spacing w:before="81" w:line="240" w:lineRule="auto"/>
        <w:ind w:left="600" w:leftChars="0" w:hanging="425" w:firstLineChars="0"/>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 xml:space="preserve">Pelatihan Pembuatan Selai dari Kelapa Muda: pelaksanaan pelatihan yang dilakukan bertahap (2 kali) dengan jumlah peserta yang lebih terbatas yaitu 10 orang dengan tujuan pelaksanaan PKM lebih maksimal, yang dilakukan pada hari ketdua. </w:t>
      </w:r>
    </w:p>
    <w:p w14:paraId="2CEA6915">
      <w:pPr>
        <w:pStyle w:val="5"/>
        <w:numPr>
          <w:ilvl w:val="0"/>
          <w:numId w:val="2"/>
        </w:numPr>
        <w:tabs>
          <w:tab w:val="clear" w:pos="425"/>
        </w:tabs>
        <w:spacing w:before="81" w:line="240" w:lineRule="auto"/>
        <w:ind w:left="600" w:leftChars="0" w:hanging="425" w:firstLineChars="0"/>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2"/>
          <w:szCs w:val="22"/>
          <w:lang w:val="en-GB"/>
        </w:rPr>
        <w:t xml:space="preserve">Persiapan uji organoleptik berupa warna, rasa, aroma, dan tekstur terhadap 30 peserta pelatihan (Hari ketiga). </w:t>
      </w:r>
    </w:p>
    <w:p w14:paraId="38ED0A39">
      <w:pPr>
        <w:pStyle w:val="5"/>
        <w:numPr>
          <w:ilvl w:val="0"/>
          <w:numId w:val="1"/>
        </w:numPr>
        <w:spacing w:before="81" w:line="240" w:lineRule="auto"/>
        <w:ind w:left="0" w:leftChars="0" w:firstLine="0" w:firstLineChars="0"/>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Evaluasi Kegiatan</w:t>
      </w:r>
    </w:p>
    <w:p w14:paraId="7E0F60C2">
      <w:pPr>
        <w:pStyle w:val="5"/>
        <w:numPr>
          <w:ilvl w:val="0"/>
          <w:numId w:val="0"/>
        </w:numPr>
        <w:spacing w:before="81" w:line="240" w:lineRule="auto"/>
        <w:ind w:leftChars="0"/>
        <w:jc w:val="both"/>
        <w:rPr>
          <w:rFonts w:hint="default" w:ascii="Times New Roman" w:hAnsi="Times New Roman" w:cs="Times New Roman"/>
          <w:i w:val="0"/>
          <w:iCs w:val="0"/>
          <w:sz w:val="22"/>
          <w:szCs w:val="22"/>
          <w:lang w:val="en-GB"/>
        </w:rPr>
        <w:sectPr>
          <w:type w:val="continuous"/>
          <w:pgSz w:w="11906" w:h="16838"/>
          <w:pgMar w:top="1440" w:right="1800" w:bottom="1440" w:left="1800" w:header="720" w:footer="720" w:gutter="0"/>
          <w:cols w:equalWidth="0" w:num="2">
            <w:col w:w="3940" w:space="425"/>
            <w:col w:w="3940"/>
          </w:cols>
          <w:docGrid w:linePitch="360" w:charSpace="0"/>
        </w:sectPr>
      </w:pP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 xml:space="preserve">Setelah seluruh kegiatan pelatihan pada pengabdian ini dilaksanakan, dilakukan evaluasi tahap akhir untuk mengetahui pemahaman yang diperoleh dari peserta berupa uji tahapan proses pembuatan dan </w:t>
      </w:r>
      <w:r>
        <w:rPr>
          <w:rFonts w:hint="default" w:ascii="Times New Roman" w:hAnsi="Times New Roman" w:cs="Times New Roman"/>
          <w:i/>
          <w:iCs/>
          <w:sz w:val="22"/>
          <w:szCs w:val="22"/>
          <w:lang w:val="en-GB"/>
        </w:rPr>
        <w:t xml:space="preserve">post-test. </w:t>
      </w:r>
      <w:r>
        <w:rPr>
          <w:rFonts w:hint="default" w:ascii="Times New Roman" w:hAnsi="Times New Roman" w:cs="Times New Roman"/>
          <w:i w:val="0"/>
          <w:iCs w:val="0"/>
          <w:sz w:val="22"/>
          <w:szCs w:val="22"/>
          <w:lang w:val="en-GB"/>
        </w:rPr>
        <w:t>Data yang diperoleh berupa hasil kuisioner, penilaian secara langsung, dokumentasi dilaporkan sebagai hasil kegiatan.</w:t>
      </w:r>
    </w:p>
    <w:p w14:paraId="057F9DC5">
      <w:pPr>
        <w:pStyle w:val="5"/>
        <w:numPr>
          <w:ilvl w:val="0"/>
          <w:numId w:val="0"/>
        </w:numPr>
        <w:spacing w:before="81" w:line="240" w:lineRule="auto"/>
        <w:ind w:leftChars="0"/>
        <w:jc w:val="both"/>
        <w:rPr>
          <w:rFonts w:hint="default" w:ascii="Times New Roman" w:hAnsi="Times New Roman" w:cs="Times New Roman"/>
          <w:i w:val="0"/>
          <w:iCs w:val="0"/>
          <w:sz w:val="22"/>
          <w:szCs w:val="22"/>
          <w:lang w:val="en-GB"/>
        </w:rPr>
      </w:pPr>
      <w:r>
        <w:rPr>
          <w:rFonts w:hint="default" w:ascii="Times New Roman" w:hAnsi="Times New Roman" w:cs="Times New Roman"/>
          <w:i w:val="0"/>
          <w:iCs w:val="0"/>
          <w:sz w:val="22"/>
          <w:szCs w:val="22"/>
          <w:lang w:val="en-GB"/>
        </w:rPr>
        <w:t xml:space="preserve"> </w:t>
      </w:r>
    </w:p>
    <w:p w14:paraId="70CB85F6">
      <w:pPr>
        <w:pStyle w:val="5"/>
        <w:numPr>
          <w:ilvl w:val="0"/>
          <w:numId w:val="0"/>
        </w:numPr>
        <w:spacing w:before="81" w:line="240" w:lineRule="auto"/>
        <w:ind w:leftChars="0"/>
        <w:jc w:val="both"/>
        <w:rPr>
          <w:rFonts w:hint="default" w:ascii="Times New Roman" w:hAnsi="Times New Roman" w:cs="Times New Roman"/>
          <w:i w:val="0"/>
          <w:iCs w:val="0"/>
          <w:lang w:val="en-GB"/>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1"/>
        <w:gridCol w:w="4271"/>
      </w:tblGrid>
      <w:tr w14:paraId="4563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1" w:type="dxa"/>
          </w:tcPr>
          <w:p w14:paraId="4FEBC7B9">
            <w:pPr>
              <w:pStyle w:val="5"/>
              <w:widowControl w:val="0"/>
              <w:numPr>
                <w:ilvl w:val="0"/>
                <w:numId w:val="0"/>
              </w:numPr>
              <w:spacing w:before="81" w:line="240" w:lineRule="auto"/>
              <w:jc w:val="right"/>
              <w:rPr>
                <w:rFonts w:hint="default" w:ascii="Times New Roman" w:hAnsi="Times New Roman" w:cs="Times New Roman"/>
                <w:i w:val="0"/>
                <w:iCs w:val="0"/>
                <w:vertAlign w:val="baseline"/>
                <w:lang w:val="en-GB"/>
              </w:rPr>
            </w:pPr>
            <w:r>
              <w:rPr>
                <w:rFonts w:hint="default" w:ascii="Times New Roman" w:hAnsi="Times New Roman" w:cs="Times New Roman"/>
                <w:i w:val="0"/>
                <w:iCs w:val="0"/>
                <w:vertAlign w:val="baseline"/>
                <w:lang w:val="en-GB"/>
              </w:rPr>
              <w:drawing>
                <wp:inline distT="0" distB="0" distL="114300" distR="114300">
                  <wp:extent cx="2297430" cy="1223645"/>
                  <wp:effectExtent l="0" t="0" r="1270" b="8255"/>
                  <wp:docPr id="2" name="Picture 2" descr="WhatsApp Image 2025-04-24 at 23.12.25_91915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4-24 at 23.12.25_91915a24"/>
                          <pic:cNvPicPr>
                            <a:picLocks noChangeAspect="1"/>
                          </pic:cNvPicPr>
                        </pic:nvPicPr>
                        <pic:blipFill>
                          <a:blip r:embed="rId5"/>
                          <a:srcRect t="13913" b="11559"/>
                          <a:stretch>
                            <a:fillRect/>
                          </a:stretch>
                        </pic:blipFill>
                        <pic:spPr>
                          <a:xfrm>
                            <a:off x="0" y="0"/>
                            <a:ext cx="2297430" cy="1223645"/>
                          </a:xfrm>
                          <a:prstGeom prst="rect">
                            <a:avLst/>
                          </a:prstGeom>
                        </pic:spPr>
                      </pic:pic>
                    </a:graphicData>
                  </a:graphic>
                </wp:inline>
              </w:drawing>
            </w:r>
          </w:p>
        </w:tc>
        <w:tc>
          <w:tcPr>
            <w:tcW w:w="4271" w:type="dxa"/>
          </w:tcPr>
          <w:p w14:paraId="0EC320CF">
            <w:pPr>
              <w:pStyle w:val="5"/>
              <w:widowControl w:val="0"/>
              <w:numPr>
                <w:ilvl w:val="0"/>
                <w:numId w:val="0"/>
              </w:numPr>
              <w:spacing w:before="81" w:line="240" w:lineRule="auto"/>
              <w:jc w:val="left"/>
              <w:rPr>
                <w:rFonts w:hint="default" w:ascii="Times New Roman" w:hAnsi="Times New Roman" w:cs="Times New Roman"/>
                <w:i w:val="0"/>
                <w:iCs w:val="0"/>
                <w:vertAlign w:val="baseline"/>
                <w:lang w:val="en-GB"/>
              </w:rPr>
            </w:pPr>
            <w:r>
              <w:rPr>
                <w:rFonts w:hint="default" w:ascii="Times New Roman" w:hAnsi="Times New Roman" w:cs="Times New Roman"/>
                <w:i w:val="0"/>
                <w:iCs w:val="0"/>
                <w:vertAlign w:val="baseline"/>
                <w:lang w:val="en-GB"/>
              </w:rPr>
              <w:drawing>
                <wp:inline distT="0" distB="0" distL="114300" distR="114300">
                  <wp:extent cx="2299970" cy="1244600"/>
                  <wp:effectExtent l="0" t="0" r="11430" b="0"/>
                  <wp:docPr id="3" name="Picture 3" descr="WhatsApp Image 2025-04-24 at 23.30.02_941ea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4-24 at 23.30.02_941ea251"/>
                          <pic:cNvPicPr>
                            <a:picLocks noChangeAspect="1"/>
                          </pic:cNvPicPr>
                        </pic:nvPicPr>
                        <pic:blipFill>
                          <a:blip r:embed="rId6"/>
                          <a:srcRect t="25448"/>
                          <a:stretch>
                            <a:fillRect/>
                          </a:stretch>
                        </pic:blipFill>
                        <pic:spPr>
                          <a:xfrm>
                            <a:off x="0" y="0"/>
                            <a:ext cx="2299970" cy="1244600"/>
                          </a:xfrm>
                          <a:prstGeom prst="rect">
                            <a:avLst/>
                          </a:prstGeom>
                        </pic:spPr>
                      </pic:pic>
                    </a:graphicData>
                  </a:graphic>
                </wp:inline>
              </w:drawing>
            </w:r>
          </w:p>
        </w:tc>
      </w:tr>
      <w:tr w14:paraId="00DF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Pr>
          <w:p w14:paraId="6E713006">
            <w:pPr>
              <w:pStyle w:val="5"/>
              <w:widowControl w:val="0"/>
              <w:numPr>
                <w:ilvl w:val="0"/>
                <w:numId w:val="0"/>
              </w:numPr>
              <w:spacing w:before="81" w:line="240" w:lineRule="auto"/>
              <w:jc w:val="center"/>
              <w:rPr>
                <w:rFonts w:hint="default" w:ascii="Times New Roman" w:hAnsi="Times New Roman" w:cs="Times New Roman"/>
                <w:i w:val="0"/>
                <w:iCs w:val="0"/>
                <w:vertAlign w:val="baseline"/>
                <w:lang w:val="en-GB"/>
              </w:rPr>
            </w:pPr>
            <w:r>
              <w:rPr>
                <w:rFonts w:hint="default" w:ascii="Times New Roman" w:hAnsi="Times New Roman" w:cs="Times New Roman"/>
                <w:i w:val="0"/>
                <w:iCs w:val="0"/>
                <w:vertAlign w:val="baseline"/>
                <w:lang w:val="en-GB"/>
              </w:rPr>
              <w:t>Gambar 1. Pelaksanaan Sosialisasi Kepada Ibu PKK</w:t>
            </w:r>
          </w:p>
        </w:tc>
      </w:tr>
    </w:tbl>
    <w:p w14:paraId="6EEFDD93">
      <w:pPr>
        <w:pStyle w:val="5"/>
        <w:numPr>
          <w:ilvl w:val="0"/>
          <w:numId w:val="0"/>
        </w:numPr>
        <w:spacing w:before="81" w:line="240" w:lineRule="auto"/>
        <w:ind w:leftChars="0"/>
        <w:jc w:val="both"/>
        <w:rPr>
          <w:rFonts w:hint="default" w:ascii="Times New Roman" w:hAnsi="Times New Roman" w:cs="Times New Roman"/>
          <w:b/>
          <w:bCs/>
          <w:i w:val="0"/>
          <w:iCs w:val="0"/>
          <w:lang w:val="en-GB"/>
        </w:rPr>
        <w:sectPr>
          <w:type w:val="continuous"/>
          <w:pgSz w:w="11906" w:h="16838"/>
          <w:pgMar w:top="1440" w:right="1800" w:bottom="1440" w:left="1800" w:header="720" w:footer="720" w:gutter="0"/>
          <w:cols w:space="720" w:num="1"/>
          <w:docGrid w:linePitch="360" w:charSpace="0"/>
        </w:sectPr>
      </w:pPr>
    </w:p>
    <w:p w14:paraId="3DC2D9D0">
      <w:pPr>
        <w:pStyle w:val="5"/>
        <w:numPr>
          <w:ilvl w:val="0"/>
          <w:numId w:val="0"/>
        </w:numPr>
        <w:spacing w:before="81" w:line="240" w:lineRule="auto"/>
        <w:ind w:leftChars="0"/>
        <w:jc w:val="both"/>
        <w:rPr>
          <w:rFonts w:hint="default" w:ascii="Times New Roman" w:hAnsi="Times New Roman" w:cs="Times New Roman"/>
          <w:b/>
          <w:bCs/>
          <w:i w:val="0"/>
          <w:iCs w:val="0"/>
          <w:lang w:val="en-GB"/>
        </w:rPr>
      </w:pPr>
      <w:r>
        <w:rPr>
          <w:rFonts w:hint="default" w:ascii="Times New Roman" w:hAnsi="Times New Roman" w:cs="Times New Roman"/>
          <w:b/>
          <w:bCs/>
          <w:i w:val="0"/>
          <w:iCs w:val="0"/>
          <w:lang w:val="en-GB"/>
        </w:rPr>
        <w:t>Hasil dan Pembahasan</w:t>
      </w:r>
    </w:p>
    <w:p w14:paraId="64D63F88">
      <w:pPr>
        <w:pStyle w:val="5"/>
        <w:numPr>
          <w:ilvl w:val="0"/>
          <w:numId w:val="3"/>
        </w:numPr>
        <w:spacing w:before="81" w:line="240" w:lineRule="auto"/>
        <w:ind w:leftChars="0"/>
        <w:jc w:val="both"/>
        <w:rPr>
          <w:rFonts w:hint="default" w:ascii="Times New Roman" w:hAnsi="Times New Roman" w:cs="Times New Roman"/>
          <w:b w:val="0"/>
          <w:bCs w:val="0"/>
          <w:i w:val="0"/>
          <w:iCs w:val="0"/>
          <w:sz w:val="22"/>
          <w:szCs w:val="22"/>
          <w:lang w:val="en-GB"/>
        </w:rPr>
      </w:pPr>
      <w:r>
        <w:rPr>
          <w:rFonts w:hint="default" w:ascii="Times New Roman" w:hAnsi="Times New Roman" w:cs="Times New Roman"/>
          <w:b w:val="0"/>
          <w:bCs w:val="0"/>
          <w:i w:val="0"/>
          <w:iCs w:val="0"/>
          <w:sz w:val="22"/>
          <w:szCs w:val="22"/>
          <w:lang w:val="en-GB"/>
        </w:rPr>
        <w:t>Identifikasi Potensi dan Masalah</w:t>
      </w:r>
    </w:p>
    <w:p w14:paraId="36B381B1">
      <w:pPr>
        <w:pStyle w:val="5"/>
        <w:numPr>
          <w:ilvl w:val="0"/>
          <w:numId w:val="0"/>
        </w:numPr>
        <w:spacing w:before="81" w:line="240" w:lineRule="auto"/>
        <w:jc w:val="both"/>
        <w:rPr>
          <w:rFonts w:hint="default" w:ascii="Times New Roman" w:hAnsi="Times New Roman" w:cs="Times New Roman"/>
          <w:i w:val="0"/>
          <w:iCs w:val="0"/>
          <w:sz w:val="22"/>
          <w:szCs w:val="22"/>
          <w:lang w:val="en-GB"/>
        </w:rPr>
      </w:pPr>
      <w:r>
        <w:rPr>
          <w:rFonts w:hint="default" w:ascii="Times New Roman" w:hAnsi="Times New Roman" w:cs="Times New Roman"/>
          <w:i w:val="0"/>
          <w:iCs w:val="0"/>
          <w:sz w:val="22"/>
          <w:szCs w:val="22"/>
          <w:lang w:val="en-GB"/>
        </w:rPr>
        <w:tab/>
      </w:r>
      <w:r>
        <w:rPr>
          <w:rFonts w:hint="default" w:ascii="Times New Roman" w:hAnsi="Times New Roman" w:cs="Times New Roman"/>
          <w:i w:val="0"/>
          <w:iCs w:val="0"/>
          <w:sz w:val="22"/>
          <w:szCs w:val="22"/>
          <w:lang w:val="en-GB"/>
        </w:rPr>
        <w:t xml:space="preserve">Kabupaten Pulau Morotai memiliki potensi yang besar, selain potensi pariwisata juga didukung potensi perkebunan seperti kelapa. Potensi kelapa perlu didorong sehingga mampu meningkatkan nilai ekonomisnya dengan diversifikasi produk menjadi lebih bergam dan mudah dipasarkan, salah satunya ialah selai kelapa muda. Desa Yayasan sebagai pusat dari perdagangan Pulau Morotai belum meiliki produk unggulan dari kearifal lokal, sehingga selain pala dinilai akan menjadi salah satu produk unggulan desa yang mampu mendorong perekonomian masyarakat. Minimnya pesaing karena belum ada produksi selai dengan bahan dasar kelapa muda menjadi peluang besar bagi masyarakat desa Yayasan. Oleh karena itu pelatihan pembuatan selai kelapa sangat potensial dilakukan. </w:t>
      </w:r>
    </w:p>
    <w:p w14:paraId="0B8D9F07">
      <w:pPr>
        <w:pStyle w:val="5"/>
        <w:numPr>
          <w:ilvl w:val="0"/>
          <w:numId w:val="3"/>
        </w:numPr>
        <w:spacing w:before="81" w:line="240" w:lineRule="auto"/>
        <w:ind w:leftChars="0"/>
        <w:jc w:val="both"/>
        <w:rPr>
          <w:rFonts w:hint="default" w:ascii="Times New Roman" w:hAnsi="Times New Roman" w:cs="Times New Roman"/>
          <w:i w:val="0"/>
          <w:iCs w:val="0"/>
          <w:sz w:val="22"/>
          <w:szCs w:val="22"/>
          <w:lang w:val="en-GB"/>
        </w:rPr>
      </w:pPr>
      <w:r>
        <w:rPr>
          <w:rFonts w:hint="default" w:ascii="Times New Roman" w:hAnsi="Times New Roman" w:cs="Times New Roman"/>
          <w:i w:val="0"/>
          <w:iCs w:val="0"/>
          <w:sz w:val="22"/>
          <w:szCs w:val="22"/>
          <w:lang w:val="en-GB"/>
        </w:rPr>
        <w:t>Sosialisasi dan Pelatihan Pembuatan Selai Pala</w:t>
      </w:r>
    </w:p>
    <w:p w14:paraId="36DED1B0">
      <w:pPr>
        <w:pStyle w:val="5"/>
        <w:numPr>
          <w:ilvl w:val="0"/>
          <w:numId w:val="0"/>
        </w:numPr>
        <w:spacing w:before="81" w:line="240" w:lineRule="auto"/>
        <w:jc w:val="both"/>
        <w:rPr>
          <w:rFonts w:hint="default" w:ascii="Times New Roman" w:hAnsi="Times New Roman" w:cs="Times New Roman"/>
          <w:color w:val="000000" w:themeColor="text1"/>
          <w:sz w:val="22"/>
          <w:szCs w:val="22"/>
          <w:lang w:val="en-GB"/>
          <w14:textFill>
            <w14:solidFill>
              <w14:schemeClr w14:val="tx1"/>
            </w14:solidFill>
          </w14:textFill>
        </w:rPr>
      </w:pPr>
      <w:r>
        <w:rPr>
          <w:rFonts w:hint="default" w:ascii="Times New Roman" w:hAnsi="Times New Roman" w:cs="Times New Roman"/>
          <w:i w:val="0"/>
          <w:iCs w:val="0"/>
          <w:sz w:val="22"/>
          <w:szCs w:val="22"/>
          <w:lang w:val="en-GB"/>
        </w:rPr>
        <w:tab/>
      </w:r>
      <w:r>
        <w:rPr>
          <w:rFonts w:hint="default" w:ascii="Times New Roman" w:hAnsi="Times New Roman" w:cs="Times New Roman"/>
          <w:i w:val="0"/>
          <w:iCs w:val="0"/>
          <w:sz w:val="22"/>
          <w:szCs w:val="22"/>
          <w:lang w:val="en-GB"/>
        </w:rPr>
        <w:t xml:space="preserve">Kegiatan sosialisasi dilakukan selama </w:t>
      </w:r>
      <w:r>
        <w:rPr>
          <w:rFonts w:hint="default" w:ascii="Times New Roman" w:hAnsi="Times New Roman" w:cs="Times New Roman"/>
          <w:color w:val="000000" w:themeColor="text1"/>
          <w:sz w:val="22"/>
          <w:szCs w:val="22"/>
          <w:lang w:val="en-GB"/>
          <w14:textFill>
            <w14:solidFill>
              <w14:schemeClr w14:val="tx1"/>
            </w14:solidFill>
          </w14:textFill>
        </w:rPr>
        <w:t>3 hari</w:t>
      </w:r>
      <w:r>
        <w:rPr>
          <w:rFonts w:hint="default" w:ascii="Times New Roman" w:hAnsi="Times New Roman" w:cs="Times New Roman"/>
          <w:color w:val="000000" w:themeColor="text1"/>
          <w:sz w:val="22"/>
          <w:szCs w:val="22"/>
          <w14:textFill>
            <w14:solidFill>
              <w14:schemeClr w14:val="tx1"/>
            </w14:solidFill>
          </w14:textFill>
        </w:rPr>
        <w:t xml:space="preserve"> </w:t>
      </w:r>
      <w:r>
        <w:rPr>
          <w:rFonts w:hint="default" w:ascii="Times New Roman" w:hAnsi="Times New Roman" w:cs="Times New Roman"/>
          <w:color w:val="000000" w:themeColor="text1"/>
          <w:sz w:val="22"/>
          <w:szCs w:val="22"/>
          <w:lang w:val="id-ID"/>
          <w14:textFill>
            <w14:solidFill>
              <w14:schemeClr w14:val="tx1"/>
            </w14:solidFill>
          </w14:textFill>
        </w:rPr>
        <w:t xml:space="preserve">yaitu </w:t>
      </w:r>
      <w:r>
        <w:rPr>
          <w:rFonts w:hint="default" w:ascii="Times New Roman" w:hAnsi="Times New Roman" w:cs="Times New Roman"/>
          <w:color w:val="000000" w:themeColor="text1"/>
          <w:sz w:val="22"/>
          <w:szCs w:val="22"/>
          <w:lang w:val="en-GB"/>
          <w14:textFill>
            <w14:solidFill>
              <w14:schemeClr w14:val="tx1"/>
            </w14:solidFill>
          </w14:textFill>
        </w:rPr>
        <w:t xml:space="preserve">21-22 September 2024 bertempat di Kantor Desa Yayasan dan Balai Desa Yayasan Kabupaten Pulau Morotai. Peserta mengikuti dengan antusias sejak awal pelaksanaan dengan sosialisasi (Gambar 1) yang dilakukan selama 2 jam untuk mengenalkan potensi kelapa dan diversifikasi produk menjadi selai kelapa muda. Seluruh peserta mengikuti dengan antusias yang ditutup dengan pengisian kuisioner untuk mengukur kemampuan masyarakat dalam memahami materi sosialisasi. Hasil kegiatn menunjukan peserta memami dengan baik 12 pertanyaan yang tesebar dalam 4 timen pengetahuan, dimana rata-rata mendaatkan nilai 71-100 lebih dari 60,25% (Gambar 2). </w:t>
      </w:r>
    </w:p>
    <w:p w14:paraId="62742EF7">
      <w:pPr>
        <w:pStyle w:val="5"/>
        <w:numPr>
          <w:ilvl w:val="0"/>
          <w:numId w:val="0"/>
        </w:numPr>
        <w:spacing w:before="81" w:line="240" w:lineRule="auto"/>
        <w:jc w:val="center"/>
        <w:rPr>
          <w:rFonts w:hint="default" w:ascii="Times New Roman" w:hAnsi="Times New Roman" w:cs="Times New Roman"/>
        </w:rPr>
        <w:sectPr>
          <w:type w:val="continuous"/>
          <w:pgSz w:w="11906" w:h="16838"/>
          <w:pgMar w:top="1440" w:right="1800" w:bottom="1440" w:left="1800" w:header="720" w:footer="720" w:gutter="0"/>
          <w:cols w:equalWidth="0" w:num="2">
            <w:col w:w="3940" w:space="425"/>
            <w:col w:w="3940"/>
          </w:cols>
          <w:docGrid w:linePitch="360" w:charSpace="0"/>
        </w:sectPr>
      </w:pPr>
    </w:p>
    <w:p w14:paraId="709E2D79">
      <w:pPr>
        <w:pStyle w:val="5"/>
        <w:numPr>
          <w:ilvl w:val="0"/>
          <w:numId w:val="0"/>
        </w:numPr>
        <w:spacing w:before="81" w:line="240" w:lineRule="auto"/>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870325" cy="1941195"/>
            <wp:effectExtent l="4445" t="4445" r="11430" b="1016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AFA0AB">
      <w:pPr>
        <w:pStyle w:val="5"/>
        <w:numPr>
          <w:ilvl w:val="0"/>
          <w:numId w:val="0"/>
        </w:numPr>
        <w:spacing w:before="81" w:line="240" w:lineRule="auto"/>
        <w:jc w:val="center"/>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Gambar 2. Hasil Uji Pengetahua Dasar melalui </w:t>
      </w:r>
      <w:r>
        <w:rPr>
          <w:rFonts w:hint="default" w:ascii="Times New Roman" w:hAnsi="Times New Roman" w:cs="Times New Roman"/>
          <w:i/>
          <w:iCs/>
          <w:sz w:val="22"/>
          <w:szCs w:val="22"/>
          <w:lang w:val="en-GB"/>
        </w:rPr>
        <w:t>pre-test</w:t>
      </w:r>
    </w:p>
    <w:p w14:paraId="45836784">
      <w:pPr>
        <w:pStyle w:val="5"/>
        <w:numPr>
          <w:ilvl w:val="0"/>
          <w:numId w:val="0"/>
        </w:numPr>
        <w:pBdr>
          <w:top w:val="none" w:color="auto" w:sz="0" w:space="0"/>
          <w:left w:val="none" w:color="auto" w:sz="0" w:space="0"/>
          <w:bottom w:val="none" w:color="auto" w:sz="0" w:space="0"/>
          <w:right w:val="none" w:color="auto" w:sz="0" w:space="0"/>
          <w:between w:val="none" w:color="auto" w:sz="0" w:space="0"/>
        </w:pBdr>
        <w:spacing w:before="81" w:line="240" w:lineRule="auto"/>
        <w:jc w:val="both"/>
        <w:rPr>
          <w:rFonts w:hint="default" w:ascii="Times New Roman" w:hAnsi="Times New Roman" w:cs="Times New Roman"/>
          <w:sz w:val="22"/>
          <w:szCs w:val="22"/>
          <w:lang w:val="en-GB"/>
        </w:rPr>
        <w:sectPr>
          <w:type w:val="continuous"/>
          <w:pgSz w:w="11906" w:h="16838"/>
          <w:pgMar w:top="1440" w:right="1800" w:bottom="1440" w:left="1800" w:header="720" w:footer="720" w:gutter="0"/>
          <w:cols w:space="720" w:num="1"/>
          <w:docGrid w:linePitch="360" w:charSpace="0"/>
        </w:sectPr>
      </w:pPr>
      <w:r>
        <w:rPr>
          <w:rFonts w:hint="default" w:ascii="Times New Roman" w:hAnsi="Times New Roman" w:cs="Times New Roman"/>
          <w:sz w:val="22"/>
          <w:szCs w:val="22"/>
          <w:lang w:val="en-GB"/>
        </w:rPr>
        <w:tab/>
      </w:r>
    </w:p>
    <w:p w14:paraId="40426028">
      <w:pPr>
        <w:pStyle w:val="5"/>
        <w:numPr>
          <w:ilvl w:val="0"/>
          <w:numId w:val="0"/>
        </w:numPr>
        <w:pBdr>
          <w:top w:val="none" w:color="auto" w:sz="0" w:space="0"/>
          <w:left w:val="none" w:color="auto" w:sz="0" w:space="0"/>
          <w:bottom w:val="none" w:color="auto" w:sz="0" w:space="0"/>
          <w:right w:val="none" w:color="auto" w:sz="0" w:space="0"/>
          <w:between w:val="none" w:color="auto" w:sz="0" w:space="0"/>
        </w:pBdr>
        <w:spacing w:before="81"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Peserta kegiatan memahami pengetahuan dasar dengan baik sebnyak 60%, pengenalan bahan dengan baik sebanyak 45%, pengetahuan alat dengan baik sebanyak 87%, dan pengetahuan menyeluruh sebanyak 49%. Hasil evaluasi tahap awal sosialisasi menjad rujukan dalam pelasanaan pembuatan selai kelapa muda serta proses uji organoleptik. </w:t>
      </w:r>
    </w:p>
    <w:p w14:paraId="59A4F0E4">
      <w:pPr>
        <w:pStyle w:val="5"/>
        <w:numPr>
          <w:ilvl w:val="0"/>
          <w:numId w:val="0"/>
        </w:numPr>
        <w:pBdr>
          <w:top w:val="none" w:color="auto" w:sz="0" w:space="0"/>
          <w:left w:val="none" w:color="auto" w:sz="0" w:space="0"/>
          <w:bottom w:val="none" w:color="auto" w:sz="0" w:space="0"/>
          <w:right w:val="none" w:color="auto" w:sz="0" w:space="0"/>
          <w:between w:val="none" w:color="auto" w:sz="0" w:space="0"/>
        </w:pBdr>
        <w:spacing w:before="81"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ab/>
      </w:r>
      <w:r>
        <w:rPr>
          <w:rFonts w:hint="default" w:ascii="Times New Roman" w:hAnsi="Times New Roman" w:cs="Times New Roman"/>
          <w:sz w:val="22"/>
          <w:szCs w:val="22"/>
          <w:lang w:val="en-GB"/>
        </w:rPr>
        <w:t>Pelaksanaan pembuatan selai kelapa (Gambar 3) muda dilakukan dengan tahapan: d</w:t>
      </w:r>
      <w:r>
        <w:rPr>
          <w:rFonts w:hint="default" w:ascii="Times New Roman" w:hAnsi="Times New Roman" w:cs="Times New Roman"/>
          <w:sz w:val="22"/>
          <w:szCs w:val="22"/>
        </w:rPr>
        <w:t>aging buah kelapa muda yang sudah dikeluarkan dari batok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kelapa diblender dengan air yang perbandingannya 1:1. Selanjutnya bubur kelapa muda yang dihasilkan ditambahkan karagenan</w:t>
      </w:r>
      <w:r>
        <w:rPr>
          <w:rFonts w:hint="default" w:ascii="Times New Roman" w:hAnsi="Times New Roman" w:cs="Times New Roman"/>
          <w:sz w:val="22"/>
          <w:szCs w:val="22"/>
          <w:lang w:val="en-GB"/>
        </w:rPr>
        <w:t xml:space="preserve"> sebanyak 0.1% brfungsi mengetalkan selai</w:t>
      </w:r>
      <w:r>
        <w:rPr>
          <w:rFonts w:hint="default" w:ascii="Times New Roman" w:hAnsi="Times New Roman" w:cs="Times New Roman"/>
          <w:sz w:val="22"/>
          <w:szCs w:val="22"/>
        </w:rPr>
        <w:t xml:space="preserve">. Proses selanjutnya adalah pemanasan </w:t>
      </w:r>
      <w:r>
        <w:rPr>
          <w:rFonts w:hint="default" w:ascii="Times New Roman" w:hAnsi="Times New Roman" w:cs="Times New Roman"/>
          <w:sz w:val="22"/>
          <w:szCs w:val="22"/>
          <w:lang w:val="en-GB"/>
        </w:rPr>
        <w:t xml:space="preserve">gula psir </w:t>
      </w:r>
      <w:r>
        <w:rPr>
          <w:rFonts w:hint="default" w:ascii="Times New Roman" w:hAnsi="Times New Roman" w:cs="Times New Roman"/>
          <w:sz w:val="22"/>
          <w:szCs w:val="22"/>
        </w:rPr>
        <w:t xml:space="preserve">pada suhu 75°C selama </w:t>
      </w:r>
      <w:r>
        <w:rPr>
          <w:rFonts w:hint="default" w:ascii="Times New Roman" w:hAnsi="Times New Roman" w:cs="Times New Roman"/>
          <w:sz w:val="22"/>
          <w:szCs w:val="22"/>
          <w:lang w:val="en-GB"/>
        </w:rPr>
        <w:t>1</w:t>
      </w:r>
      <w:r>
        <w:rPr>
          <w:rFonts w:hint="default" w:ascii="Times New Roman" w:hAnsi="Times New Roman" w:cs="Times New Roman"/>
          <w:sz w:val="22"/>
          <w:szCs w:val="22"/>
        </w:rPr>
        <w:t>5 menit</w:t>
      </w:r>
      <w:r>
        <w:rPr>
          <w:rFonts w:hint="default" w:ascii="Times New Roman" w:hAnsi="Times New Roman" w:cs="Times New Roman"/>
          <w:sz w:val="22"/>
          <w:szCs w:val="22"/>
          <w:lang w:val="en-GB"/>
        </w:rPr>
        <w:t xml:space="preserve">, ketik gula sudah larut kemudia tambakan kelapa muda yang telah diblender dan aduk hingga merata, kemudian tambahkan gula merah sebanyak 5% dari total bahan. Aduk hingga keris dan terbentuk gel padatan selai, lalu diangkat dan tiriskan. Secara umum Hasil penilaian  proses pelatihan pembuatan selai kelapa muda terhadap peserta ditunjukan pada Tabel 1. peserta pelatihan dapat memhami dengan baik tapan proses dalam pelasanaan pelatihan pebuatan seli kelapa muda. </w:t>
      </w:r>
    </w:p>
    <w:p w14:paraId="34295F04">
      <w:pPr>
        <w:pStyle w:val="5"/>
        <w:numPr>
          <w:ilvl w:val="0"/>
          <w:numId w:val="0"/>
        </w:numPr>
        <w:pBdr>
          <w:top w:val="none" w:color="auto" w:sz="0" w:space="0"/>
          <w:left w:val="none" w:color="auto" w:sz="0" w:space="0"/>
          <w:bottom w:val="none" w:color="auto" w:sz="0" w:space="0"/>
          <w:right w:val="none" w:color="auto" w:sz="0" w:space="0"/>
          <w:between w:val="none" w:color="auto" w:sz="0" w:space="0"/>
        </w:pBdr>
        <w:spacing w:before="81" w:line="240" w:lineRule="auto"/>
        <w:jc w:val="both"/>
        <w:rPr>
          <w:rFonts w:hint="default" w:ascii="Times New Roman" w:hAnsi="Times New Roman" w:cs="Times New Roman"/>
          <w:lang w:val="en-GB"/>
        </w:rPr>
        <w:sectPr>
          <w:type w:val="continuous"/>
          <w:pgSz w:w="11906" w:h="16838"/>
          <w:pgMar w:top="1440" w:right="1800" w:bottom="1440" w:left="1800" w:header="720" w:footer="720" w:gutter="0"/>
          <w:cols w:equalWidth="0" w:num="2">
            <w:col w:w="3940" w:space="425"/>
            <w:col w:w="3940"/>
          </w:cols>
          <w:docGrid w:linePitch="360" w:charSpace="0"/>
        </w:sectPr>
      </w:pPr>
    </w:p>
    <w:p w14:paraId="112F426B">
      <w:pPr>
        <w:pStyle w:val="5"/>
        <w:numPr>
          <w:ilvl w:val="0"/>
          <w:numId w:val="0"/>
        </w:numPr>
        <w:pBdr>
          <w:top w:val="none" w:color="auto" w:sz="0" w:space="0"/>
          <w:left w:val="none" w:color="auto" w:sz="0" w:space="0"/>
          <w:bottom w:val="none" w:color="auto" w:sz="0" w:space="0"/>
          <w:right w:val="none" w:color="auto" w:sz="0" w:space="0"/>
          <w:between w:val="none" w:color="auto" w:sz="0" w:space="0"/>
        </w:pBdr>
        <w:spacing w:before="81" w:line="240" w:lineRule="auto"/>
        <w:jc w:val="both"/>
        <w:rPr>
          <w:rFonts w:hint="default" w:ascii="Times New Roman" w:hAnsi="Times New Roman" w:cs="Times New Roman"/>
          <w:lang w:val="en-GB"/>
        </w:rPr>
      </w:pPr>
    </w:p>
    <w:p w14:paraId="27A3B051">
      <w:pPr>
        <w:pStyle w:val="5"/>
        <w:numPr>
          <w:ilvl w:val="0"/>
          <w:numId w:val="0"/>
        </w:numPr>
        <w:pBdr>
          <w:top w:val="none" w:color="auto" w:sz="0" w:space="0"/>
          <w:bottom w:val="single" w:color="auto" w:sz="4" w:space="0"/>
        </w:pBdr>
        <w:spacing w:before="81" w:line="240" w:lineRule="auto"/>
        <w:jc w:val="both"/>
        <w:rPr>
          <w:rFonts w:hint="default" w:ascii="Times New Roman" w:hAnsi="Times New Roman" w:cs="Times New Roman"/>
          <w:sz w:val="22"/>
          <w:szCs w:val="22"/>
          <w:lang w:val="en-GB"/>
        </w:rPr>
      </w:pPr>
      <w:r>
        <w:rPr>
          <w:rFonts w:hint="default" w:ascii="Times New Roman" w:hAnsi="Times New Roman" w:cs="Times New Roman"/>
          <w:sz w:val="22"/>
          <w:szCs w:val="22"/>
          <w:lang w:val="en-GB"/>
        </w:rPr>
        <w:t xml:space="preserve">Tabel 1. </w:t>
      </w:r>
      <w:r>
        <w:rPr>
          <w:rFonts w:hint="default" w:ascii="Times New Roman" w:hAnsi="Times New Roman" w:eastAsia="SimSun" w:cs="Times New Roman"/>
          <w:sz w:val="22"/>
          <w:szCs w:val="22"/>
        </w:rPr>
        <w:t>Hasil post test pelatihan pembuatan sela</w:t>
      </w:r>
      <w:r>
        <w:rPr>
          <w:rFonts w:hint="default" w:ascii="Times New Roman" w:hAnsi="Times New Roman" w:eastAsia="SimSun" w:cs="Times New Roman"/>
          <w:sz w:val="22"/>
          <w:szCs w:val="22"/>
          <w:lang w:val="en-GB"/>
        </w:rPr>
        <w:t>i kelapa muda</w:t>
      </w:r>
      <w:r>
        <w:rPr>
          <w:rFonts w:hint="default" w:ascii="Times New Roman" w:hAnsi="Times New Roman" w:eastAsia="SimSun" w:cs="Times New Roman"/>
          <w:sz w:val="22"/>
          <w:szCs w:val="22"/>
        </w:rPr>
        <w:t xml:space="preserve"> </w:t>
      </w:r>
    </w:p>
    <w:tbl>
      <w:tblPr>
        <w:tblStyle w:val="4"/>
        <w:tblW w:w="905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6590"/>
        <w:gridCol w:w="843"/>
        <w:gridCol w:w="960"/>
      </w:tblGrid>
      <w:tr w14:paraId="6CBB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single" w:color="auto" w:sz="4" w:space="0"/>
              <w:left w:val="nil"/>
              <w:bottom w:val="nil"/>
              <w:right w:val="nil"/>
            </w:tcBorders>
            <w:shd w:val="clear" w:color="auto" w:fill="F2F2F2"/>
            <w:noWrap/>
            <w:vAlign w:val="center"/>
          </w:tcPr>
          <w:p w14:paraId="7EB52307">
            <w:pPr>
              <w:keepNext w:val="0"/>
              <w:keepLines w:val="0"/>
              <w:widowControl/>
              <w:numPr>
                <w:ilvl w:val="0"/>
                <w:numId w:val="0"/>
              </w:numPr>
              <w:suppressLineNumbers w:val="0"/>
              <w:pBdr>
                <w:top w:val="single" w:color="auto" w:sz="4" w:space="0"/>
                <w:bottom w:val="single" w:color="auto" w:sz="4" w:space="0"/>
              </w:pBdr>
              <w:spacing w:line="240" w:lineRule="auto"/>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No</w:t>
            </w:r>
          </w:p>
        </w:tc>
        <w:tc>
          <w:tcPr>
            <w:tcW w:w="6590" w:type="dxa"/>
            <w:tcBorders>
              <w:top w:val="single" w:color="auto" w:sz="4" w:space="0"/>
              <w:left w:val="nil"/>
              <w:bottom w:val="nil"/>
              <w:right w:val="nil"/>
            </w:tcBorders>
            <w:shd w:val="clear" w:color="auto" w:fill="F2F2F2"/>
            <w:noWrap/>
            <w:vAlign w:val="center"/>
          </w:tcPr>
          <w:p w14:paraId="225356CA">
            <w:pPr>
              <w:keepNext w:val="0"/>
              <w:keepLines w:val="0"/>
              <w:widowControl/>
              <w:numPr>
                <w:ilvl w:val="0"/>
                <w:numId w:val="0"/>
              </w:numPr>
              <w:suppressLineNumbers w:val="0"/>
              <w:pBdr>
                <w:top w:val="single" w:color="auto" w:sz="4" w:space="0"/>
                <w:bottom w:val="single" w:color="auto" w:sz="4" w:space="0"/>
              </w:pBdr>
              <w:spacing w:line="240" w:lineRule="auto"/>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Pertanyaan</w:t>
            </w:r>
          </w:p>
        </w:tc>
        <w:tc>
          <w:tcPr>
            <w:tcW w:w="843" w:type="dxa"/>
            <w:tcBorders>
              <w:top w:val="single" w:color="auto" w:sz="4" w:space="0"/>
              <w:left w:val="nil"/>
              <w:bottom w:val="nil"/>
              <w:right w:val="nil"/>
            </w:tcBorders>
            <w:shd w:val="clear" w:color="auto" w:fill="F2F2F2"/>
            <w:noWrap/>
            <w:vAlign w:val="center"/>
          </w:tcPr>
          <w:p w14:paraId="4D022E9E">
            <w:pPr>
              <w:keepNext w:val="0"/>
              <w:keepLines w:val="0"/>
              <w:widowControl/>
              <w:numPr>
                <w:ilvl w:val="0"/>
                <w:numId w:val="0"/>
              </w:numPr>
              <w:suppressLineNumbers w:val="0"/>
              <w:pBdr>
                <w:top w:val="single" w:color="auto" w:sz="4" w:space="0"/>
                <w:bottom w:val="single" w:color="auto" w:sz="4" w:space="0"/>
              </w:pBdr>
              <w:spacing w:line="240" w:lineRule="auto"/>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 xml:space="preserve">Benar </w:t>
            </w:r>
          </w:p>
        </w:tc>
        <w:tc>
          <w:tcPr>
            <w:tcW w:w="960" w:type="dxa"/>
            <w:tcBorders>
              <w:top w:val="single" w:color="auto" w:sz="4" w:space="0"/>
              <w:left w:val="nil"/>
              <w:bottom w:val="nil"/>
              <w:right w:val="nil"/>
            </w:tcBorders>
            <w:shd w:val="clear" w:color="auto" w:fill="F2F2F2"/>
            <w:noWrap/>
            <w:vAlign w:val="center"/>
          </w:tcPr>
          <w:p w14:paraId="19BE7E4E">
            <w:pPr>
              <w:keepNext w:val="0"/>
              <w:keepLines w:val="0"/>
              <w:widowControl/>
              <w:numPr>
                <w:ilvl w:val="0"/>
                <w:numId w:val="0"/>
              </w:numPr>
              <w:suppressLineNumbers w:val="0"/>
              <w:pBdr>
                <w:top w:val="single" w:color="auto" w:sz="4" w:space="0"/>
                <w:bottom w:val="single" w:color="auto" w:sz="4" w:space="0"/>
              </w:pBdr>
              <w:spacing w:line="240" w:lineRule="auto"/>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Salah</w:t>
            </w:r>
          </w:p>
        </w:tc>
      </w:tr>
      <w:tr w14:paraId="1A57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39E993D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6590" w:type="dxa"/>
            <w:tcBorders>
              <w:top w:val="nil"/>
              <w:left w:val="nil"/>
              <w:bottom w:val="nil"/>
              <w:right w:val="nil"/>
            </w:tcBorders>
            <w:shd w:val="clear" w:color="auto" w:fill="auto"/>
            <w:noWrap/>
            <w:vAlign w:val="center"/>
          </w:tcPr>
          <w:p w14:paraId="29368C6D">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Bahan Dasar Pembuatan Selai yang digunakan dalam pelatihan</w:t>
            </w:r>
          </w:p>
        </w:tc>
        <w:tc>
          <w:tcPr>
            <w:tcW w:w="843" w:type="dxa"/>
            <w:tcBorders>
              <w:top w:val="nil"/>
              <w:left w:val="nil"/>
              <w:bottom w:val="nil"/>
              <w:right w:val="nil"/>
            </w:tcBorders>
            <w:shd w:val="clear" w:color="auto" w:fill="auto"/>
            <w:noWrap/>
            <w:vAlign w:val="center"/>
          </w:tcPr>
          <w:p w14:paraId="5EB9CEE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960" w:type="dxa"/>
            <w:tcBorders>
              <w:top w:val="nil"/>
              <w:left w:val="nil"/>
              <w:bottom w:val="nil"/>
              <w:right w:val="nil"/>
            </w:tcBorders>
            <w:shd w:val="clear" w:color="auto" w:fill="auto"/>
            <w:noWrap/>
            <w:vAlign w:val="center"/>
          </w:tcPr>
          <w:p w14:paraId="2C4FB9A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r>
      <w:tr w14:paraId="5FF0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234487C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6590" w:type="dxa"/>
            <w:tcBorders>
              <w:top w:val="nil"/>
              <w:left w:val="nil"/>
              <w:bottom w:val="nil"/>
              <w:right w:val="nil"/>
            </w:tcBorders>
            <w:shd w:val="clear" w:color="auto" w:fill="auto"/>
            <w:noWrap/>
            <w:vAlign w:val="center"/>
          </w:tcPr>
          <w:p w14:paraId="5E348E63">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Sebutkan 5 Alat yang digunakan dalam pelatihan</w:t>
            </w:r>
          </w:p>
        </w:tc>
        <w:tc>
          <w:tcPr>
            <w:tcW w:w="843" w:type="dxa"/>
            <w:tcBorders>
              <w:top w:val="nil"/>
              <w:left w:val="nil"/>
              <w:bottom w:val="nil"/>
              <w:right w:val="nil"/>
            </w:tcBorders>
            <w:shd w:val="clear" w:color="auto" w:fill="auto"/>
            <w:noWrap/>
            <w:vAlign w:val="center"/>
          </w:tcPr>
          <w:p w14:paraId="4008FF5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960" w:type="dxa"/>
            <w:tcBorders>
              <w:top w:val="nil"/>
              <w:left w:val="nil"/>
              <w:bottom w:val="nil"/>
              <w:right w:val="nil"/>
            </w:tcBorders>
            <w:shd w:val="clear" w:color="auto" w:fill="auto"/>
            <w:noWrap/>
            <w:vAlign w:val="center"/>
          </w:tcPr>
          <w:p w14:paraId="1DF2771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r>
      <w:tr w14:paraId="293F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3640E8B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6590" w:type="dxa"/>
            <w:tcBorders>
              <w:top w:val="nil"/>
              <w:left w:val="nil"/>
              <w:bottom w:val="nil"/>
              <w:right w:val="nil"/>
            </w:tcBorders>
            <w:shd w:val="clear" w:color="auto" w:fill="auto"/>
            <w:noWrap/>
            <w:vAlign w:val="center"/>
          </w:tcPr>
          <w:p w14:paraId="4734A1D8">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Sebutkan Bahan-bahan yang diginakan dalam pelatihan</w:t>
            </w:r>
          </w:p>
        </w:tc>
        <w:tc>
          <w:tcPr>
            <w:tcW w:w="843" w:type="dxa"/>
            <w:tcBorders>
              <w:top w:val="nil"/>
              <w:left w:val="nil"/>
              <w:bottom w:val="nil"/>
              <w:right w:val="nil"/>
            </w:tcBorders>
            <w:shd w:val="clear" w:color="auto" w:fill="auto"/>
            <w:noWrap/>
            <w:vAlign w:val="center"/>
          </w:tcPr>
          <w:p w14:paraId="10C4233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960" w:type="dxa"/>
            <w:tcBorders>
              <w:top w:val="nil"/>
              <w:left w:val="nil"/>
              <w:bottom w:val="nil"/>
              <w:right w:val="nil"/>
            </w:tcBorders>
            <w:shd w:val="clear" w:color="auto" w:fill="auto"/>
            <w:noWrap/>
            <w:vAlign w:val="center"/>
          </w:tcPr>
          <w:p w14:paraId="3AC33BF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r>
      <w:tr w14:paraId="7E4B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2C6DF16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6590" w:type="dxa"/>
            <w:tcBorders>
              <w:top w:val="nil"/>
              <w:left w:val="nil"/>
              <w:bottom w:val="nil"/>
              <w:right w:val="nil"/>
            </w:tcBorders>
            <w:shd w:val="clear" w:color="auto" w:fill="auto"/>
            <w:noWrap/>
            <w:vAlign w:val="center"/>
          </w:tcPr>
          <w:p w14:paraId="136BF30F">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Tahapan dalam pembuatan selain kepala muda</w:t>
            </w:r>
          </w:p>
        </w:tc>
        <w:tc>
          <w:tcPr>
            <w:tcW w:w="843" w:type="dxa"/>
            <w:tcBorders>
              <w:top w:val="nil"/>
              <w:left w:val="nil"/>
              <w:bottom w:val="nil"/>
              <w:right w:val="nil"/>
            </w:tcBorders>
            <w:shd w:val="clear" w:color="auto" w:fill="auto"/>
            <w:noWrap/>
            <w:vAlign w:val="center"/>
          </w:tcPr>
          <w:p w14:paraId="546800A4">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960" w:type="dxa"/>
            <w:tcBorders>
              <w:top w:val="nil"/>
              <w:left w:val="nil"/>
              <w:bottom w:val="nil"/>
              <w:right w:val="nil"/>
            </w:tcBorders>
            <w:shd w:val="clear" w:color="auto" w:fill="auto"/>
            <w:noWrap/>
            <w:vAlign w:val="center"/>
          </w:tcPr>
          <w:p w14:paraId="0DADFBA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r>
      <w:tr w14:paraId="3ECE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7BC262E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6590" w:type="dxa"/>
            <w:tcBorders>
              <w:top w:val="nil"/>
              <w:left w:val="nil"/>
              <w:bottom w:val="nil"/>
              <w:right w:val="nil"/>
            </w:tcBorders>
            <w:shd w:val="clear" w:color="auto" w:fill="auto"/>
            <w:noWrap/>
            <w:vAlign w:val="center"/>
          </w:tcPr>
          <w:p w14:paraId="7E3FD2F6">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Berapa lama waktu dalam pembuatan selai kelapa muda</w:t>
            </w:r>
          </w:p>
        </w:tc>
        <w:tc>
          <w:tcPr>
            <w:tcW w:w="843" w:type="dxa"/>
            <w:tcBorders>
              <w:top w:val="nil"/>
              <w:left w:val="nil"/>
              <w:bottom w:val="nil"/>
              <w:right w:val="nil"/>
            </w:tcBorders>
            <w:shd w:val="clear" w:color="auto" w:fill="auto"/>
            <w:noWrap/>
            <w:vAlign w:val="center"/>
          </w:tcPr>
          <w:p w14:paraId="0380E71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960" w:type="dxa"/>
            <w:tcBorders>
              <w:top w:val="nil"/>
              <w:left w:val="nil"/>
              <w:bottom w:val="nil"/>
              <w:right w:val="nil"/>
            </w:tcBorders>
            <w:shd w:val="clear" w:color="auto" w:fill="auto"/>
            <w:noWrap/>
            <w:vAlign w:val="center"/>
          </w:tcPr>
          <w:p w14:paraId="792A679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r>
      <w:tr w14:paraId="5C02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single" w:color="auto" w:sz="4" w:space="0"/>
              <w:right w:val="nil"/>
            </w:tcBorders>
            <w:shd w:val="clear" w:color="auto" w:fill="auto"/>
            <w:noWrap/>
            <w:vAlign w:val="center"/>
          </w:tcPr>
          <w:p w14:paraId="769DFFD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6</w:t>
            </w:r>
          </w:p>
        </w:tc>
        <w:tc>
          <w:tcPr>
            <w:tcW w:w="6590" w:type="dxa"/>
            <w:tcBorders>
              <w:top w:val="nil"/>
              <w:left w:val="nil"/>
              <w:bottom w:val="single" w:color="auto" w:sz="4" w:space="0"/>
              <w:right w:val="nil"/>
            </w:tcBorders>
            <w:shd w:val="clear" w:color="auto" w:fill="auto"/>
            <w:noWrap/>
            <w:vAlign w:val="center"/>
          </w:tcPr>
          <w:p w14:paraId="3AC33124">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Sebutkan Jenis Uji Organoleptik yang dilakukan</w:t>
            </w:r>
          </w:p>
        </w:tc>
        <w:tc>
          <w:tcPr>
            <w:tcW w:w="843" w:type="dxa"/>
            <w:tcBorders>
              <w:top w:val="nil"/>
              <w:left w:val="nil"/>
              <w:bottom w:val="single" w:color="auto" w:sz="4" w:space="0"/>
              <w:right w:val="nil"/>
            </w:tcBorders>
            <w:shd w:val="clear" w:color="auto" w:fill="auto"/>
            <w:noWrap/>
            <w:vAlign w:val="center"/>
          </w:tcPr>
          <w:p w14:paraId="44CBC69B">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87%</w:t>
            </w:r>
          </w:p>
        </w:tc>
        <w:tc>
          <w:tcPr>
            <w:tcW w:w="960" w:type="dxa"/>
            <w:tcBorders>
              <w:top w:val="nil"/>
              <w:left w:val="nil"/>
              <w:bottom w:val="single" w:color="auto" w:sz="4" w:space="0"/>
              <w:right w:val="nil"/>
            </w:tcBorders>
            <w:shd w:val="clear" w:color="auto" w:fill="auto"/>
            <w:noWrap/>
            <w:vAlign w:val="center"/>
          </w:tcPr>
          <w:p w14:paraId="56A195B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13%</w:t>
            </w:r>
          </w:p>
        </w:tc>
      </w:tr>
      <w:tr w14:paraId="114D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51" w:type="dxa"/>
            <w:gridSpan w:val="4"/>
            <w:tcBorders>
              <w:top w:val="nil"/>
              <w:left w:val="nil"/>
              <w:bottom w:val="nil"/>
              <w:right w:val="nil"/>
            </w:tcBorders>
            <w:shd w:val="clear" w:color="auto" w:fill="auto"/>
            <w:noWrap/>
            <w:vAlign w:val="center"/>
          </w:tcPr>
          <w:p w14:paraId="564B0105">
            <w:pPr>
              <w:pStyle w:val="5"/>
              <w:numPr>
                <w:ilvl w:val="0"/>
                <w:numId w:val="0"/>
              </w:numPr>
              <w:pBdr>
                <w:top w:val="single" w:color="auto" w:sz="4" w:space="0"/>
                <w:bottom w:val="single" w:color="auto" w:sz="4" w:space="0"/>
              </w:pBdr>
              <w:spacing w:before="81" w:line="240" w:lineRule="auto"/>
              <w:jc w:val="both"/>
              <w:rPr>
                <w:rFonts w:hint="default" w:ascii="Times New Roman" w:hAnsi="Times New Roman" w:cs="Times New Roman"/>
                <w:sz w:val="22"/>
                <w:szCs w:val="22"/>
                <w:lang w:val="en-GB"/>
              </w:rPr>
            </w:pPr>
          </w:p>
          <w:p w14:paraId="4D279CCE">
            <w:pPr>
              <w:pStyle w:val="5"/>
              <w:numPr>
                <w:ilvl w:val="0"/>
                <w:numId w:val="0"/>
              </w:numPr>
              <w:pBdr>
                <w:top w:val="single" w:color="auto" w:sz="4" w:space="0"/>
                <w:bottom w:val="single" w:color="auto" w:sz="4" w:space="0"/>
              </w:pBdr>
              <w:spacing w:before="81" w:line="240" w:lineRule="auto"/>
              <w:jc w:val="both"/>
              <w:rPr>
                <w:rFonts w:hint="default" w:ascii="Times New Roman" w:hAnsi="Times New Roman" w:cs="Times New Roman"/>
                <w:i w:val="0"/>
                <w:iCs w:val="0"/>
                <w:color w:val="000000"/>
                <w:sz w:val="22"/>
                <w:szCs w:val="22"/>
                <w:u w:val="none"/>
              </w:rPr>
            </w:pPr>
            <w:r>
              <w:rPr>
                <w:rFonts w:hint="default" w:ascii="Times New Roman" w:hAnsi="Times New Roman" w:cs="Times New Roman"/>
                <w:sz w:val="22"/>
                <w:szCs w:val="22"/>
                <w:lang w:val="en-GB"/>
              </w:rPr>
              <w:t xml:space="preserve">Tabel 2. </w:t>
            </w:r>
            <w:r>
              <w:rPr>
                <w:rFonts w:hint="default" w:ascii="Times New Roman" w:hAnsi="Times New Roman" w:eastAsia="SimSun" w:cs="Times New Roman"/>
                <w:sz w:val="22"/>
                <w:szCs w:val="22"/>
              </w:rPr>
              <w:t xml:space="preserve">Hasil post test </w:t>
            </w:r>
            <w:r>
              <w:rPr>
                <w:rFonts w:hint="default" w:ascii="Times New Roman" w:hAnsi="Times New Roman" w:eastAsia="SimSun" w:cs="Times New Roman"/>
                <w:sz w:val="22"/>
                <w:szCs w:val="22"/>
                <w:lang w:val="en-GB"/>
              </w:rPr>
              <w:t xml:space="preserve">terhadap aktivitas </w:t>
            </w:r>
            <w:r>
              <w:rPr>
                <w:rFonts w:hint="default" w:ascii="Times New Roman" w:hAnsi="Times New Roman" w:eastAsia="SimSun" w:cs="Times New Roman"/>
                <w:sz w:val="22"/>
                <w:szCs w:val="22"/>
              </w:rPr>
              <w:t>pelatihan pembuatan sela</w:t>
            </w:r>
            <w:r>
              <w:rPr>
                <w:rFonts w:hint="default" w:ascii="Times New Roman" w:hAnsi="Times New Roman" w:eastAsia="SimSun" w:cs="Times New Roman"/>
                <w:sz w:val="22"/>
                <w:szCs w:val="22"/>
                <w:lang w:val="en-GB"/>
              </w:rPr>
              <w:t>i kelapa muda</w:t>
            </w:r>
            <w:r>
              <w:rPr>
                <w:rFonts w:hint="default" w:ascii="Times New Roman" w:hAnsi="Times New Roman" w:eastAsia="SimSun" w:cs="Times New Roman"/>
                <w:sz w:val="22"/>
                <w:szCs w:val="22"/>
              </w:rPr>
              <w:t xml:space="preserve"> </w:t>
            </w:r>
          </w:p>
        </w:tc>
      </w:tr>
      <w:tr w14:paraId="0BF5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single" w:color="000000" w:sz="2" w:space="0"/>
              <w:bottom w:val="single" w:color="auto" w:sz="4" w:space="0"/>
              <w:right w:val="single" w:color="000000" w:sz="2" w:space="0"/>
            </w:tcBorders>
            <w:shd w:val="clear" w:color="auto" w:fill="F2F2F2"/>
            <w:noWrap/>
            <w:vAlign w:val="center"/>
          </w:tcPr>
          <w:p w14:paraId="2EB3A533">
            <w:pPr>
              <w:keepNext w:val="0"/>
              <w:keepLines w:val="0"/>
              <w:widowControl/>
              <w:suppressLineNumbers w:val="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No</w:t>
            </w:r>
          </w:p>
        </w:tc>
        <w:tc>
          <w:tcPr>
            <w:tcW w:w="6590" w:type="dxa"/>
            <w:tcBorders>
              <w:top w:val="nil"/>
              <w:left w:val="single" w:color="000000" w:sz="2" w:space="0"/>
              <w:bottom w:val="single" w:color="auto" w:sz="4" w:space="0"/>
              <w:right w:val="single" w:color="000000" w:sz="2" w:space="0"/>
            </w:tcBorders>
            <w:shd w:val="clear" w:color="auto" w:fill="F2F2F2"/>
            <w:noWrap/>
            <w:vAlign w:val="center"/>
          </w:tcPr>
          <w:p w14:paraId="55D8724C">
            <w:pPr>
              <w:keepNext w:val="0"/>
              <w:keepLines w:val="0"/>
              <w:widowControl/>
              <w:suppressLineNumbers w:val="0"/>
              <w:jc w:val="left"/>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Pertanyaan</w:t>
            </w:r>
          </w:p>
        </w:tc>
        <w:tc>
          <w:tcPr>
            <w:tcW w:w="843" w:type="dxa"/>
            <w:tcBorders>
              <w:top w:val="nil"/>
              <w:left w:val="single" w:color="000000" w:sz="2" w:space="0"/>
              <w:bottom w:val="single" w:color="auto" w:sz="4" w:space="0"/>
              <w:right w:val="single" w:color="000000" w:sz="2" w:space="0"/>
            </w:tcBorders>
            <w:shd w:val="clear" w:color="auto" w:fill="F2F2F2"/>
            <w:noWrap/>
            <w:vAlign w:val="center"/>
          </w:tcPr>
          <w:p w14:paraId="78E0452F">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Ya</w:t>
            </w:r>
          </w:p>
        </w:tc>
        <w:tc>
          <w:tcPr>
            <w:tcW w:w="960" w:type="dxa"/>
            <w:tcBorders>
              <w:top w:val="nil"/>
              <w:left w:val="single" w:color="000000" w:sz="2" w:space="0"/>
              <w:bottom w:val="single" w:color="auto" w:sz="4" w:space="0"/>
              <w:right w:val="single" w:color="000000" w:sz="2" w:space="0"/>
            </w:tcBorders>
            <w:shd w:val="clear" w:color="auto" w:fill="F2F2F2"/>
            <w:noWrap/>
            <w:vAlign w:val="center"/>
          </w:tcPr>
          <w:p w14:paraId="41FBC0D8">
            <w:pPr>
              <w:keepNext w:val="0"/>
              <w:keepLines w:val="0"/>
              <w:widowControl/>
              <w:suppressLineNumbers w:val="0"/>
              <w:jc w:val="center"/>
              <w:textAlignment w:val="center"/>
              <w:rPr>
                <w:rFonts w:hint="default" w:ascii="Times New Roman" w:hAnsi="Times New Roman" w:cs="Times New Roman"/>
                <w:b/>
                <w:bCs/>
                <w:i w:val="0"/>
                <w:iCs w:val="0"/>
                <w:color w:val="000000"/>
                <w:sz w:val="22"/>
                <w:szCs w:val="22"/>
                <w:u w:val="none"/>
              </w:rPr>
            </w:pPr>
            <w:r>
              <w:rPr>
                <w:rFonts w:hint="default" w:ascii="Times New Roman" w:hAnsi="Times New Roman" w:eastAsia="SimSun" w:cs="Times New Roman"/>
                <w:b/>
                <w:bCs/>
                <w:i w:val="0"/>
                <w:iCs w:val="0"/>
                <w:color w:val="000000"/>
                <w:kern w:val="0"/>
                <w:sz w:val="22"/>
                <w:szCs w:val="22"/>
                <w:u w:val="none"/>
                <w:lang w:val="en-US" w:eastAsia="zh-CN" w:bidi="ar"/>
              </w:rPr>
              <w:t>Tidak</w:t>
            </w:r>
          </w:p>
        </w:tc>
      </w:tr>
      <w:tr w14:paraId="0C16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single" w:color="auto" w:sz="4" w:space="0"/>
              <w:left w:val="nil"/>
              <w:bottom w:val="nil"/>
              <w:right w:val="nil"/>
            </w:tcBorders>
            <w:shd w:val="clear" w:color="auto" w:fill="auto"/>
            <w:noWrap/>
            <w:vAlign w:val="center"/>
          </w:tcPr>
          <w:p w14:paraId="0E1D225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w:t>
            </w:r>
          </w:p>
        </w:tc>
        <w:tc>
          <w:tcPr>
            <w:tcW w:w="6590" w:type="dxa"/>
            <w:tcBorders>
              <w:top w:val="single" w:color="auto" w:sz="4" w:space="0"/>
              <w:left w:val="nil"/>
              <w:bottom w:val="nil"/>
              <w:right w:val="nil"/>
            </w:tcBorders>
            <w:shd w:val="clear" w:color="auto" w:fill="auto"/>
            <w:noWrap/>
            <w:vAlign w:val="center"/>
          </w:tcPr>
          <w:p w14:paraId="55CD7151">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Apakah ada kesulitan dalam membuat selai kelapa</w:t>
            </w:r>
          </w:p>
        </w:tc>
        <w:tc>
          <w:tcPr>
            <w:tcW w:w="843" w:type="dxa"/>
            <w:tcBorders>
              <w:top w:val="single" w:color="auto" w:sz="4" w:space="0"/>
              <w:left w:val="nil"/>
              <w:bottom w:val="nil"/>
              <w:right w:val="nil"/>
            </w:tcBorders>
            <w:shd w:val="clear" w:color="auto" w:fill="auto"/>
            <w:noWrap/>
            <w:vAlign w:val="center"/>
          </w:tcPr>
          <w:p w14:paraId="27CB356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20%</w:t>
            </w:r>
          </w:p>
        </w:tc>
        <w:tc>
          <w:tcPr>
            <w:tcW w:w="960" w:type="dxa"/>
            <w:tcBorders>
              <w:top w:val="single" w:color="auto" w:sz="4" w:space="0"/>
              <w:left w:val="nil"/>
              <w:bottom w:val="nil"/>
              <w:right w:val="nil"/>
            </w:tcBorders>
            <w:shd w:val="clear" w:color="auto" w:fill="auto"/>
            <w:noWrap/>
            <w:vAlign w:val="center"/>
          </w:tcPr>
          <w:p w14:paraId="7B701DF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80%</w:t>
            </w:r>
          </w:p>
        </w:tc>
      </w:tr>
      <w:tr w14:paraId="7BFF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2958D32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w:t>
            </w:r>
          </w:p>
        </w:tc>
        <w:tc>
          <w:tcPr>
            <w:tcW w:w="6590" w:type="dxa"/>
            <w:tcBorders>
              <w:top w:val="nil"/>
              <w:left w:val="nil"/>
              <w:bottom w:val="nil"/>
              <w:right w:val="nil"/>
            </w:tcBorders>
            <w:shd w:val="clear" w:color="auto" w:fill="auto"/>
            <w:noWrap/>
            <w:vAlign w:val="center"/>
          </w:tcPr>
          <w:p w14:paraId="21E971B2">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Apakah alat dan bahan sulit didapatkan</w:t>
            </w:r>
          </w:p>
        </w:tc>
        <w:tc>
          <w:tcPr>
            <w:tcW w:w="843" w:type="dxa"/>
            <w:tcBorders>
              <w:top w:val="nil"/>
              <w:left w:val="nil"/>
              <w:bottom w:val="nil"/>
              <w:right w:val="nil"/>
            </w:tcBorders>
            <w:shd w:val="clear" w:color="auto" w:fill="auto"/>
            <w:noWrap/>
            <w:vAlign w:val="center"/>
          </w:tcPr>
          <w:p w14:paraId="0D20409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vAlign w:val="center"/>
          </w:tcPr>
          <w:p w14:paraId="47A3093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r>
      <w:tr w14:paraId="159B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16FE947F">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3</w:t>
            </w:r>
          </w:p>
        </w:tc>
        <w:tc>
          <w:tcPr>
            <w:tcW w:w="6590" w:type="dxa"/>
            <w:tcBorders>
              <w:top w:val="nil"/>
              <w:left w:val="nil"/>
              <w:bottom w:val="nil"/>
              <w:right w:val="nil"/>
            </w:tcBorders>
            <w:shd w:val="clear" w:color="auto" w:fill="auto"/>
            <w:noWrap/>
            <w:vAlign w:val="center"/>
          </w:tcPr>
          <w:p w14:paraId="478AEA0F">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Apakah selai kelapa muda layak dikonsumsi dan dipasarkan</w:t>
            </w:r>
          </w:p>
        </w:tc>
        <w:tc>
          <w:tcPr>
            <w:tcW w:w="843" w:type="dxa"/>
            <w:tcBorders>
              <w:top w:val="nil"/>
              <w:left w:val="nil"/>
              <w:bottom w:val="nil"/>
              <w:right w:val="nil"/>
            </w:tcBorders>
            <w:shd w:val="clear" w:color="auto" w:fill="auto"/>
            <w:noWrap/>
            <w:vAlign w:val="center"/>
          </w:tcPr>
          <w:p w14:paraId="160FEAF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960" w:type="dxa"/>
            <w:tcBorders>
              <w:top w:val="nil"/>
              <w:left w:val="nil"/>
              <w:bottom w:val="nil"/>
              <w:right w:val="nil"/>
            </w:tcBorders>
            <w:shd w:val="clear" w:color="auto" w:fill="auto"/>
            <w:noWrap/>
            <w:vAlign w:val="center"/>
          </w:tcPr>
          <w:p w14:paraId="597CA85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r>
      <w:tr w14:paraId="77BC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29F4FC1A">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4</w:t>
            </w:r>
          </w:p>
        </w:tc>
        <w:tc>
          <w:tcPr>
            <w:tcW w:w="6590" w:type="dxa"/>
            <w:tcBorders>
              <w:top w:val="nil"/>
              <w:left w:val="nil"/>
              <w:bottom w:val="nil"/>
              <w:right w:val="nil"/>
            </w:tcBorders>
            <w:shd w:val="clear" w:color="auto" w:fill="auto"/>
            <w:noWrap/>
            <w:vAlign w:val="center"/>
          </w:tcPr>
          <w:p w14:paraId="7971C4E2">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Apakah selai kelapa muda akan dibuat kembali dirumah</w:t>
            </w:r>
          </w:p>
        </w:tc>
        <w:tc>
          <w:tcPr>
            <w:tcW w:w="843" w:type="dxa"/>
            <w:tcBorders>
              <w:top w:val="nil"/>
              <w:left w:val="nil"/>
              <w:bottom w:val="nil"/>
              <w:right w:val="nil"/>
            </w:tcBorders>
            <w:shd w:val="clear" w:color="auto" w:fill="auto"/>
            <w:noWrap/>
            <w:vAlign w:val="center"/>
          </w:tcPr>
          <w:p w14:paraId="08BF153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80%</w:t>
            </w:r>
          </w:p>
        </w:tc>
        <w:tc>
          <w:tcPr>
            <w:tcW w:w="960" w:type="dxa"/>
            <w:tcBorders>
              <w:top w:val="nil"/>
              <w:left w:val="nil"/>
              <w:bottom w:val="nil"/>
              <w:right w:val="nil"/>
            </w:tcBorders>
            <w:shd w:val="clear" w:color="auto" w:fill="auto"/>
            <w:noWrap/>
            <w:vAlign w:val="center"/>
          </w:tcPr>
          <w:p w14:paraId="7699D137">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20%</w:t>
            </w:r>
          </w:p>
        </w:tc>
      </w:tr>
      <w:tr w14:paraId="50A6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nil"/>
              <w:right w:val="nil"/>
            </w:tcBorders>
            <w:shd w:val="clear" w:color="auto" w:fill="auto"/>
            <w:noWrap/>
            <w:vAlign w:val="center"/>
          </w:tcPr>
          <w:p w14:paraId="0E16C35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5</w:t>
            </w:r>
          </w:p>
        </w:tc>
        <w:tc>
          <w:tcPr>
            <w:tcW w:w="6590" w:type="dxa"/>
            <w:tcBorders>
              <w:top w:val="nil"/>
              <w:left w:val="nil"/>
              <w:bottom w:val="nil"/>
              <w:right w:val="nil"/>
            </w:tcBorders>
            <w:shd w:val="clear" w:color="auto" w:fill="auto"/>
            <w:noWrap/>
            <w:vAlign w:val="center"/>
          </w:tcPr>
          <w:p w14:paraId="6A2226D8">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Adakah kesulitan dalam pembuatan selai kelapa muda</w:t>
            </w:r>
          </w:p>
        </w:tc>
        <w:tc>
          <w:tcPr>
            <w:tcW w:w="843" w:type="dxa"/>
            <w:tcBorders>
              <w:top w:val="nil"/>
              <w:left w:val="nil"/>
              <w:bottom w:val="nil"/>
              <w:right w:val="nil"/>
            </w:tcBorders>
            <w:shd w:val="clear" w:color="auto" w:fill="auto"/>
            <w:noWrap/>
            <w:vAlign w:val="center"/>
          </w:tcPr>
          <w:p w14:paraId="40BC8711">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w:t>
            </w:r>
          </w:p>
        </w:tc>
        <w:tc>
          <w:tcPr>
            <w:tcW w:w="960" w:type="dxa"/>
            <w:tcBorders>
              <w:top w:val="nil"/>
              <w:left w:val="nil"/>
              <w:bottom w:val="nil"/>
              <w:right w:val="nil"/>
            </w:tcBorders>
            <w:shd w:val="clear" w:color="auto" w:fill="auto"/>
            <w:noWrap/>
            <w:vAlign w:val="center"/>
          </w:tcPr>
          <w:p w14:paraId="3039DA9C">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90%</w:t>
            </w:r>
          </w:p>
        </w:tc>
      </w:tr>
      <w:tr w14:paraId="2F14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nil"/>
              <w:left w:val="nil"/>
              <w:bottom w:val="single" w:color="auto" w:sz="4" w:space="0"/>
              <w:right w:val="nil"/>
            </w:tcBorders>
            <w:shd w:val="clear" w:color="auto" w:fill="auto"/>
            <w:noWrap/>
            <w:vAlign w:val="center"/>
          </w:tcPr>
          <w:p w14:paraId="24D8C649">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6</w:t>
            </w:r>
          </w:p>
        </w:tc>
        <w:tc>
          <w:tcPr>
            <w:tcW w:w="6590" w:type="dxa"/>
            <w:tcBorders>
              <w:top w:val="nil"/>
              <w:left w:val="nil"/>
              <w:bottom w:val="single" w:color="auto" w:sz="4" w:space="0"/>
              <w:right w:val="nil"/>
            </w:tcBorders>
            <w:shd w:val="clear" w:color="auto" w:fill="auto"/>
            <w:noWrap/>
            <w:vAlign w:val="center"/>
          </w:tcPr>
          <w:p w14:paraId="65795C1E">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Apakah pelatihan ini bermanfaat bagi masyarakat</w:t>
            </w:r>
          </w:p>
        </w:tc>
        <w:tc>
          <w:tcPr>
            <w:tcW w:w="843" w:type="dxa"/>
            <w:tcBorders>
              <w:top w:val="nil"/>
              <w:left w:val="nil"/>
              <w:bottom w:val="single" w:color="auto" w:sz="4" w:space="0"/>
              <w:right w:val="nil"/>
            </w:tcBorders>
            <w:shd w:val="clear" w:color="auto" w:fill="auto"/>
            <w:noWrap/>
            <w:vAlign w:val="center"/>
          </w:tcPr>
          <w:p w14:paraId="3C14B0D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100%</w:t>
            </w:r>
          </w:p>
        </w:tc>
        <w:tc>
          <w:tcPr>
            <w:tcW w:w="960" w:type="dxa"/>
            <w:tcBorders>
              <w:top w:val="nil"/>
              <w:left w:val="nil"/>
              <w:bottom w:val="single" w:color="auto" w:sz="4" w:space="0"/>
              <w:right w:val="nil"/>
            </w:tcBorders>
            <w:shd w:val="clear" w:color="auto" w:fill="auto"/>
            <w:noWrap/>
            <w:vAlign w:val="center"/>
          </w:tcPr>
          <w:p w14:paraId="7DC372E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SimSun" w:cs="Times New Roman"/>
                <w:i w:val="0"/>
                <w:iCs w:val="0"/>
                <w:color w:val="000000"/>
                <w:kern w:val="0"/>
                <w:sz w:val="22"/>
                <w:szCs w:val="22"/>
                <w:u w:val="none"/>
                <w:lang w:val="en-US" w:eastAsia="zh-CN" w:bidi="ar"/>
              </w:rPr>
              <w:t>0%</w:t>
            </w:r>
          </w:p>
        </w:tc>
      </w:tr>
      <w:tr w14:paraId="0B9F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8" w:type="dxa"/>
            <w:tcBorders>
              <w:top w:val="single" w:color="auto" w:sz="4" w:space="0"/>
              <w:left w:val="nil"/>
              <w:bottom w:val="nil"/>
              <w:right w:val="nil"/>
            </w:tcBorders>
            <w:shd w:val="clear" w:color="auto" w:fill="auto"/>
            <w:noWrap/>
            <w:vAlign w:val="center"/>
          </w:tcPr>
          <w:p w14:paraId="004727EC">
            <w:pPr>
              <w:rPr>
                <w:rFonts w:hint="default" w:ascii="Times New Roman" w:hAnsi="Times New Roman" w:cs="Times New Roman"/>
                <w:i w:val="0"/>
                <w:iCs w:val="0"/>
                <w:color w:val="000000"/>
                <w:sz w:val="24"/>
                <w:szCs w:val="24"/>
                <w:u w:val="none"/>
              </w:rPr>
            </w:pPr>
          </w:p>
        </w:tc>
        <w:tc>
          <w:tcPr>
            <w:tcW w:w="6590" w:type="dxa"/>
            <w:tcBorders>
              <w:top w:val="single" w:color="auto" w:sz="4" w:space="0"/>
              <w:left w:val="nil"/>
              <w:bottom w:val="nil"/>
              <w:right w:val="nil"/>
            </w:tcBorders>
            <w:shd w:val="clear" w:color="auto" w:fill="auto"/>
            <w:noWrap/>
            <w:vAlign w:val="center"/>
          </w:tcPr>
          <w:p w14:paraId="6BE637EA">
            <w:pPr>
              <w:rPr>
                <w:rFonts w:hint="default" w:ascii="Times New Roman" w:hAnsi="Times New Roman" w:cs="Times New Roman"/>
                <w:i w:val="0"/>
                <w:iCs w:val="0"/>
                <w:color w:val="000000"/>
                <w:sz w:val="24"/>
                <w:szCs w:val="24"/>
                <w:u w:val="none"/>
              </w:rPr>
            </w:pPr>
          </w:p>
        </w:tc>
        <w:tc>
          <w:tcPr>
            <w:tcW w:w="843" w:type="dxa"/>
            <w:tcBorders>
              <w:top w:val="single" w:color="auto" w:sz="4" w:space="0"/>
              <w:left w:val="nil"/>
              <w:bottom w:val="nil"/>
              <w:right w:val="nil"/>
            </w:tcBorders>
            <w:shd w:val="clear" w:color="auto" w:fill="auto"/>
            <w:noWrap/>
            <w:vAlign w:val="center"/>
          </w:tcPr>
          <w:p w14:paraId="49BFA27B">
            <w:pPr>
              <w:rPr>
                <w:rFonts w:hint="default" w:ascii="Times New Roman" w:hAnsi="Times New Roman" w:cs="Times New Roman"/>
                <w:i w:val="0"/>
                <w:iCs w:val="0"/>
                <w:color w:val="000000"/>
                <w:sz w:val="24"/>
                <w:szCs w:val="24"/>
                <w:u w:val="none"/>
              </w:rPr>
            </w:pPr>
          </w:p>
        </w:tc>
        <w:tc>
          <w:tcPr>
            <w:tcW w:w="960" w:type="dxa"/>
            <w:tcBorders>
              <w:top w:val="single" w:color="auto" w:sz="4" w:space="0"/>
              <w:left w:val="nil"/>
              <w:bottom w:val="nil"/>
              <w:right w:val="nil"/>
            </w:tcBorders>
            <w:shd w:val="clear" w:color="auto" w:fill="auto"/>
            <w:noWrap/>
            <w:vAlign w:val="center"/>
          </w:tcPr>
          <w:p w14:paraId="030C63E2">
            <w:pPr>
              <w:rPr>
                <w:rFonts w:hint="default" w:ascii="Times New Roman" w:hAnsi="Times New Roman" w:cs="Times New Roman"/>
                <w:i w:val="0"/>
                <w:iCs w:val="0"/>
                <w:color w:val="000000"/>
                <w:sz w:val="24"/>
                <w:szCs w:val="24"/>
                <w:u w:val="none"/>
              </w:rPr>
            </w:pPr>
          </w:p>
        </w:tc>
      </w:tr>
    </w:tbl>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1"/>
        <w:gridCol w:w="4271"/>
      </w:tblGrid>
      <w:tr w14:paraId="0D1A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7FBFE62">
            <w:pPr>
              <w:pStyle w:val="5"/>
              <w:widowControl w:val="0"/>
              <w:numPr>
                <w:ilvl w:val="0"/>
                <w:numId w:val="0"/>
              </w:numPr>
              <w:spacing w:before="81" w:line="240" w:lineRule="auto"/>
              <w:jc w:val="both"/>
              <w:rPr>
                <w:rFonts w:hint="default" w:ascii="Times New Roman" w:hAnsi="Times New Roman" w:cs="Times New Roman"/>
                <w:color w:val="000000" w:themeColor="text1"/>
                <w:sz w:val="24"/>
                <w:szCs w:val="24"/>
                <w:vertAlign w:val="baseline"/>
                <w:lang w:val="en-GB"/>
                <w14:textFill>
                  <w14:solidFill>
                    <w14:schemeClr w14:val="tx1"/>
                  </w14:solidFill>
                </w14:textFill>
              </w:rPr>
            </w:pPr>
            <w:r>
              <w:rPr>
                <w:rFonts w:hint="default" w:ascii="Times New Roman" w:hAnsi="Times New Roman" w:cs="Times New Roman"/>
                <w:color w:val="000000" w:themeColor="text1"/>
                <w:sz w:val="24"/>
                <w:szCs w:val="24"/>
                <w:vertAlign w:val="baseline"/>
                <w:lang w:val="en-GB"/>
                <w14:textFill>
                  <w14:solidFill>
                    <w14:schemeClr w14:val="tx1"/>
                  </w14:solidFill>
                </w14:textFill>
              </w:rPr>
              <w:drawing>
                <wp:inline distT="0" distB="0" distL="114300" distR="114300">
                  <wp:extent cx="2560320" cy="1920240"/>
                  <wp:effectExtent l="0" t="0" r="5080" b="10160"/>
                  <wp:docPr id="8" name="Picture 8" descr="WhatsApp Image 2025-04-24 at 23.12.23_231ba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4-24 at 23.12.23_231badb9"/>
                          <pic:cNvPicPr>
                            <a:picLocks noChangeAspect="1"/>
                          </pic:cNvPicPr>
                        </pic:nvPicPr>
                        <pic:blipFill>
                          <a:blip r:embed="rId8"/>
                          <a:stretch>
                            <a:fillRect/>
                          </a:stretch>
                        </pic:blipFill>
                        <pic:spPr>
                          <a:xfrm>
                            <a:off x="0" y="0"/>
                            <a:ext cx="2560320" cy="1920240"/>
                          </a:xfrm>
                          <a:prstGeom prst="rect">
                            <a:avLst/>
                          </a:prstGeom>
                        </pic:spPr>
                      </pic:pic>
                    </a:graphicData>
                  </a:graphic>
                </wp:inline>
              </w:drawing>
            </w:r>
          </w:p>
        </w:tc>
        <w:tc>
          <w:tcPr>
            <w:tcW w:w="4261" w:type="dxa"/>
          </w:tcPr>
          <w:p w14:paraId="61FB294D">
            <w:pPr>
              <w:pStyle w:val="5"/>
              <w:widowControl w:val="0"/>
              <w:numPr>
                <w:ilvl w:val="0"/>
                <w:numId w:val="0"/>
              </w:numPr>
              <w:spacing w:before="81" w:line="240" w:lineRule="auto"/>
              <w:jc w:val="both"/>
              <w:rPr>
                <w:rFonts w:hint="default" w:ascii="Times New Roman" w:hAnsi="Times New Roman" w:cs="Times New Roman"/>
                <w:color w:val="000000" w:themeColor="text1"/>
                <w:sz w:val="24"/>
                <w:szCs w:val="24"/>
                <w:vertAlign w:val="baseline"/>
                <w:lang w:val="en-GB"/>
                <w14:textFill>
                  <w14:solidFill>
                    <w14:schemeClr w14:val="tx1"/>
                  </w14:solidFill>
                </w14:textFill>
              </w:rPr>
            </w:pPr>
            <w:r>
              <w:rPr>
                <w:rFonts w:hint="default" w:ascii="Times New Roman" w:hAnsi="Times New Roman" w:cs="Times New Roman"/>
                <w:color w:val="000000" w:themeColor="text1"/>
                <w:sz w:val="24"/>
                <w:szCs w:val="24"/>
                <w:vertAlign w:val="baseline"/>
                <w:lang w:val="en-GB"/>
                <w14:textFill>
                  <w14:solidFill>
                    <w14:schemeClr w14:val="tx1"/>
                  </w14:solidFill>
                </w14:textFill>
              </w:rPr>
              <w:drawing>
                <wp:inline distT="0" distB="0" distL="114300" distR="114300">
                  <wp:extent cx="2567305" cy="1985010"/>
                  <wp:effectExtent l="0" t="0" r="10795" b="8890"/>
                  <wp:docPr id="9" name="Picture 9" descr="WhatsApp Image 2025-04-24 at 23.12.25_33865f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4-24 at 23.12.25_33865f8b"/>
                          <pic:cNvPicPr>
                            <a:picLocks noChangeAspect="1"/>
                          </pic:cNvPicPr>
                        </pic:nvPicPr>
                        <pic:blipFill>
                          <a:blip r:embed="rId9"/>
                          <a:srcRect t="4868" b="40195"/>
                          <a:stretch>
                            <a:fillRect/>
                          </a:stretch>
                        </pic:blipFill>
                        <pic:spPr>
                          <a:xfrm>
                            <a:off x="0" y="0"/>
                            <a:ext cx="2567305" cy="1985010"/>
                          </a:xfrm>
                          <a:prstGeom prst="rect">
                            <a:avLst/>
                          </a:prstGeom>
                        </pic:spPr>
                      </pic:pic>
                    </a:graphicData>
                  </a:graphic>
                </wp:inline>
              </w:drawing>
            </w:r>
          </w:p>
        </w:tc>
      </w:tr>
      <w:tr w14:paraId="27A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32B1F80">
            <w:pPr>
              <w:pStyle w:val="5"/>
              <w:widowControl w:val="0"/>
              <w:numPr>
                <w:ilvl w:val="0"/>
                <w:numId w:val="0"/>
              </w:numPr>
              <w:spacing w:before="81" w:line="240" w:lineRule="auto"/>
              <w:jc w:val="center"/>
              <w:rPr>
                <w:rFonts w:hint="default" w:ascii="Times New Roman" w:hAnsi="Times New Roman" w:cs="Times New Roman"/>
                <w:color w:val="000000" w:themeColor="text1"/>
                <w:sz w:val="22"/>
                <w:szCs w:val="22"/>
                <w:vertAlign w:val="baseline"/>
                <w:lang w:val="en-GB"/>
                <w14:textFill>
                  <w14:solidFill>
                    <w14:schemeClr w14:val="tx1"/>
                  </w14:solidFill>
                </w14:textFill>
              </w:rPr>
            </w:pPr>
            <w:r>
              <w:rPr>
                <w:rFonts w:hint="default" w:ascii="Times New Roman" w:hAnsi="Times New Roman" w:cs="Times New Roman"/>
                <w:color w:val="000000" w:themeColor="text1"/>
                <w:sz w:val="22"/>
                <w:szCs w:val="22"/>
                <w:vertAlign w:val="baseline"/>
                <w:lang w:val="en-GB"/>
                <w14:textFill>
                  <w14:solidFill>
                    <w14:schemeClr w14:val="tx1"/>
                  </w14:solidFill>
                </w14:textFill>
              </w:rPr>
              <w:t>Gambar 3. Pelatihan Pembuatan Selai Kelapa Muda</w:t>
            </w:r>
          </w:p>
        </w:tc>
        <w:tc>
          <w:tcPr>
            <w:tcW w:w="4261" w:type="dxa"/>
          </w:tcPr>
          <w:p w14:paraId="14D09B64">
            <w:pPr>
              <w:pStyle w:val="5"/>
              <w:widowControl w:val="0"/>
              <w:numPr>
                <w:ilvl w:val="0"/>
                <w:numId w:val="0"/>
              </w:numPr>
              <w:spacing w:before="81" w:line="240" w:lineRule="auto"/>
              <w:jc w:val="center"/>
              <w:rPr>
                <w:rFonts w:hint="default" w:ascii="Times New Roman" w:hAnsi="Times New Roman" w:cs="Times New Roman"/>
                <w:color w:val="000000" w:themeColor="text1"/>
                <w:sz w:val="22"/>
                <w:szCs w:val="22"/>
                <w:vertAlign w:val="baseline"/>
                <w:lang w:val="en-GB"/>
                <w14:textFill>
                  <w14:solidFill>
                    <w14:schemeClr w14:val="tx1"/>
                  </w14:solidFill>
                </w14:textFill>
              </w:rPr>
            </w:pPr>
            <w:r>
              <w:rPr>
                <w:rFonts w:hint="default" w:ascii="Times New Roman" w:hAnsi="Times New Roman" w:cs="Times New Roman"/>
                <w:color w:val="000000" w:themeColor="text1"/>
                <w:sz w:val="22"/>
                <w:szCs w:val="22"/>
                <w:vertAlign w:val="baseline"/>
                <w:lang w:val="en-GB"/>
                <w14:textFill>
                  <w14:solidFill>
                    <w14:schemeClr w14:val="tx1"/>
                  </w14:solidFill>
                </w14:textFill>
              </w:rPr>
              <w:t>Gambar 4. Hasil Selai Kelapa Muda yang dikemas</w:t>
            </w:r>
          </w:p>
        </w:tc>
      </w:tr>
    </w:tbl>
    <w:p w14:paraId="5A5A6AEE">
      <w:pPr>
        <w:pStyle w:val="5"/>
        <w:numPr>
          <w:ilvl w:val="0"/>
          <w:numId w:val="0"/>
        </w:numPr>
        <w:spacing w:before="81" w:line="240" w:lineRule="auto"/>
        <w:jc w:val="both"/>
        <w:rPr>
          <w:rFonts w:hint="default" w:ascii="Times New Roman" w:hAnsi="Times New Roman" w:cs="Times New Roman"/>
          <w:color w:val="000000" w:themeColor="text1"/>
          <w:sz w:val="24"/>
          <w:szCs w:val="24"/>
          <w:lang w:val="en-GB"/>
          <w14:textFill>
            <w14:solidFill>
              <w14:schemeClr w14:val="tx1"/>
            </w14:solidFill>
          </w14:textFill>
        </w:rPr>
      </w:pPr>
    </w:p>
    <w:p w14:paraId="4766808D">
      <w:pPr>
        <w:pStyle w:val="5"/>
        <w:numPr>
          <w:ilvl w:val="0"/>
          <w:numId w:val="3"/>
        </w:numPr>
        <w:spacing w:before="81" w:line="240" w:lineRule="auto"/>
        <w:ind w:leftChars="0"/>
        <w:jc w:val="both"/>
        <w:rPr>
          <w:rFonts w:hint="default" w:ascii="Times New Roman" w:hAnsi="Times New Roman" w:cs="Times New Roman"/>
          <w:i w:val="0"/>
          <w:iCs w:val="0"/>
          <w:lang w:val="en-GB"/>
        </w:rPr>
        <w:sectPr>
          <w:type w:val="continuous"/>
          <w:pgSz w:w="11906" w:h="16838"/>
          <w:pgMar w:top="1440" w:right="1800" w:bottom="1440" w:left="1800" w:header="720" w:footer="720" w:gutter="0"/>
          <w:cols w:space="720" w:num="1"/>
          <w:docGrid w:linePitch="360" w:charSpace="0"/>
        </w:sectPr>
      </w:pPr>
    </w:p>
    <w:p w14:paraId="7BD3563F">
      <w:pPr>
        <w:pStyle w:val="5"/>
        <w:numPr>
          <w:ilvl w:val="0"/>
          <w:numId w:val="3"/>
        </w:numPr>
        <w:spacing w:before="81" w:line="240" w:lineRule="auto"/>
        <w:ind w:leftChars="0"/>
        <w:jc w:val="both"/>
        <w:rPr>
          <w:rFonts w:hint="default" w:ascii="Times New Roman" w:hAnsi="Times New Roman" w:cs="Times New Roman"/>
          <w:i w:val="0"/>
          <w:iCs w:val="0"/>
          <w:lang w:val="en-GB"/>
        </w:rPr>
      </w:pPr>
      <w:r>
        <w:rPr>
          <w:rFonts w:hint="default" w:ascii="Times New Roman" w:hAnsi="Times New Roman" w:cs="Times New Roman"/>
          <w:i w:val="0"/>
          <w:iCs w:val="0"/>
          <w:lang w:val="en-GB"/>
        </w:rPr>
        <w:t>Uji Organoleptik</w:t>
      </w:r>
    </w:p>
    <w:p w14:paraId="51DDDE79">
      <w:pPr>
        <w:pStyle w:val="5"/>
        <w:numPr>
          <w:ilvl w:val="0"/>
          <w:numId w:val="0"/>
        </w:numPr>
        <w:spacing w:before="81" w:line="240" w:lineRule="auto"/>
        <w:ind w:firstLine="720" w:firstLineChars="0"/>
        <w:jc w:val="both"/>
        <w:rPr>
          <w:rFonts w:hint="default" w:ascii="Times New Roman" w:hAnsi="Times New Roman" w:cs="Times New Roman"/>
          <w:i w:val="0"/>
          <w:iCs w:val="0"/>
          <w:color w:val="000000" w:themeColor="text1"/>
          <w:sz w:val="22"/>
          <w:szCs w:val="22"/>
          <w:lang w:val="en-GB"/>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2"/>
          <w:szCs w:val="22"/>
          <w:shd w:val="clear" w:fill="FFFFFF"/>
          <w14:textFill>
            <w14:solidFill>
              <w14:schemeClr w14:val="tx1"/>
            </w14:solidFill>
          </w14:textFill>
        </w:rPr>
        <w:t>Uji organoleptik bertujuan untuk menilai kualitas suatu produk, terutama dalam hal makanan dan minuman, menggunakan indera manusia (panca indra). </w:t>
      </w:r>
      <w:r>
        <w:rPr>
          <w:rFonts w:hint="default" w:ascii="Times New Roman" w:hAnsi="Times New Roman" w:eastAsia="Arial" w:cs="Times New Roman"/>
          <w:i w:val="0"/>
          <w:iCs w:val="0"/>
          <w:caps w:val="0"/>
          <w:color w:val="000000" w:themeColor="text1"/>
          <w:spacing w:val="0"/>
          <w:sz w:val="22"/>
          <w:szCs w:val="22"/>
          <w:shd w:val="clear" w:fill="FFFFFF"/>
          <w:lang w:val="en-GB"/>
          <w14:textFill>
            <w14:solidFill>
              <w14:schemeClr w14:val="tx1"/>
            </w14:solidFill>
          </w14:textFill>
        </w:rPr>
        <w:t>Hal i</w:t>
      </w:r>
      <w:r>
        <w:rPr>
          <w:rFonts w:hint="default" w:ascii="Times New Roman" w:hAnsi="Times New Roman" w:eastAsia="Arial" w:cs="Times New Roman"/>
          <w:i w:val="0"/>
          <w:iCs w:val="0"/>
          <w:caps w:val="0"/>
          <w:color w:val="000000" w:themeColor="text1"/>
          <w:spacing w:val="0"/>
          <w:sz w:val="22"/>
          <w:szCs w:val="22"/>
          <w:shd w:val="clear" w:fill="FFFFFF"/>
          <w14:textFill>
            <w14:solidFill>
              <w14:schemeClr w14:val="tx1"/>
            </w14:solidFill>
          </w14:textFill>
        </w:rPr>
        <w:t>ni bertujuan untuk pengembangan produk, pengawasan mutu, perbaikan produk, perbandingan produk, dan evaluasi penggunaan bahan baru</w:t>
      </w:r>
      <w:r>
        <w:rPr>
          <w:rFonts w:hint="default" w:ascii="Times New Roman" w:hAnsi="Times New Roman" w:eastAsia="Arial" w:cs="Times New Roman"/>
          <w:i w:val="0"/>
          <w:iCs w:val="0"/>
          <w:caps w:val="0"/>
          <w:color w:val="000000" w:themeColor="text1"/>
          <w:spacing w:val="0"/>
          <w:sz w:val="22"/>
          <w:szCs w:val="22"/>
          <w:shd w:val="clear" w:fill="FFFFFF"/>
          <w:lang w:val="en-GB"/>
          <w14:textFill>
            <w14:solidFill>
              <w14:schemeClr w14:val="tx1"/>
            </w14:solidFill>
          </w14:textFill>
        </w:rPr>
        <w:t xml:space="preserve">. Uji oraganoleptik melibatkan 30 peserta pelatihan dengan 5 skala yaitu skala 1: sangat tidak suka, skala 2: suka, skala 3: netral, skala 4, suka, dan skala 5: sangat suka. </w:t>
      </w:r>
      <w:r>
        <w:rPr>
          <w:rFonts w:hint="default" w:ascii="Times New Roman" w:hAnsi="Times New Roman" w:eastAsia="Arial" w:cs="Times New Roman"/>
          <w:i w:val="0"/>
          <w:iCs w:val="0"/>
          <w:color w:val="000000" w:themeColor="text1"/>
          <w:spacing w:val="0"/>
          <w:sz w:val="22"/>
          <w:szCs w:val="22"/>
          <w:shd w:val="clear" w:fill="FFFFFF"/>
          <w:lang w:val="en-GB"/>
          <w14:textFill>
            <w14:solidFill>
              <w14:schemeClr w14:val="tx1"/>
            </w14:solidFill>
          </w14:textFill>
        </w:rPr>
        <w:t>D</w:t>
      </w:r>
      <w:r>
        <w:rPr>
          <w:rFonts w:hint="default" w:ascii="Times New Roman" w:hAnsi="Times New Roman" w:eastAsia="Arial" w:cs="Times New Roman"/>
          <w:i w:val="0"/>
          <w:iCs w:val="0"/>
          <w:caps w:val="0"/>
          <w:color w:val="000000" w:themeColor="text1"/>
          <w:spacing w:val="0"/>
          <w:sz w:val="22"/>
          <w:szCs w:val="22"/>
          <w:shd w:val="clear" w:fill="FFFFFF"/>
          <w:lang w:val="en-GB"/>
          <w14:textFill>
            <w14:solidFill>
              <w14:schemeClr w14:val="tx1"/>
            </w14:solidFill>
          </w14:textFill>
        </w:rPr>
        <w:t xml:space="preserve">ari hasil uji organoleptik didaptkan bahwa selai kelapa muda dengan nilai tertinggi untuk semua parameter (rasa, aroma, warna, dan tekstur) yaitu pada skala 4 atau suka, diikuti dengan skala 5: sangat suka, dan skala 3: netral. Hasil organoleptik ini dapat menjadi acuan dasar bahwa selai kelapa muda hasil pelatihan disukai oleh panelis dan penerimaannya cukup baik. </w:t>
      </w:r>
    </w:p>
    <w:p w14:paraId="5CEDD24D">
      <w:pPr>
        <w:pStyle w:val="5"/>
        <w:spacing w:line="276" w:lineRule="auto"/>
        <w:ind w:right="38" w:firstLine="720" w:firstLineChars="0"/>
        <w:jc w:val="both"/>
        <w:rPr>
          <w:rFonts w:hint="default" w:ascii="Times New Roman" w:hAnsi="Times New Roman" w:cs="Times New Roman"/>
          <w:lang w:val="en-GB"/>
        </w:rPr>
        <w:sectPr>
          <w:type w:val="continuous"/>
          <w:pgSz w:w="11906" w:h="16838"/>
          <w:pgMar w:top="1440" w:right="1800" w:bottom="1440" w:left="1800" w:header="720" w:footer="720" w:gutter="0"/>
          <w:cols w:equalWidth="0" w:num="2">
            <w:col w:w="3940" w:space="425"/>
            <w:col w:w="3940"/>
          </w:cols>
          <w:docGrid w:linePitch="360" w:charSpace="0"/>
        </w:sectPr>
      </w:pPr>
    </w:p>
    <w:p w14:paraId="2A703E68">
      <w:pPr>
        <w:pStyle w:val="5"/>
        <w:spacing w:line="276" w:lineRule="auto"/>
        <w:ind w:right="38" w:firstLine="720" w:firstLineChars="0"/>
        <w:jc w:val="both"/>
        <w:rPr>
          <w:rFonts w:hint="default" w:ascii="Times New Roman" w:hAnsi="Times New Roman" w:cs="Times New Roman"/>
          <w:lang w:val="en-GB"/>
        </w:rPr>
      </w:pPr>
    </w:p>
    <w:p w14:paraId="1EBA91E8">
      <w:pPr>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848225" cy="2115820"/>
            <wp:effectExtent l="4445" t="4445" r="11430" b="13335"/>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AB8130">
      <w:pPr>
        <w:jc w:val="center"/>
        <w:rPr>
          <w:rFonts w:hint="default" w:ascii="Times New Roman" w:hAnsi="Times New Roman" w:cs="Times New Roman"/>
          <w:lang w:val="en-GB"/>
        </w:rPr>
      </w:pPr>
      <w:r>
        <w:rPr>
          <w:rFonts w:hint="default" w:ascii="Times New Roman" w:hAnsi="Times New Roman" w:cs="Times New Roman"/>
          <w:lang w:val="en-GB"/>
        </w:rPr>
        <w:t>Gambar 5. Hasil Uji Organoleptik Selai Kelapa Muda</w:t>
      </w:r>
    </w:p>
    <w:p w14:paraId="1CC747E8">
      <w:pPr>
        <w:jc w:val="both"/>
        <w:rPr>
          <w:rFonts w:hint="default" w:ascii="Times New Roman" w:hAnsi="Times New Roman" w:cs="Times New Roman"/>
          <w:lang w:val="en-GB"/>
        </w:rPr>
      </w:pPr>
    </w:p>
    <w:p w14:paraId="3CD5E81F">
      <w:pPr>
        <w:jc w:val="both"/>
        <w:rPr>
          <w:rFonts w:hint="default" w:ascii="Times New Roman" w:hAnsi="Times New Roman" w:cs="Times New Roman"/>
          <w:b/>
          <w:bCs/>
          <w:sz w:val="24"/>
          <w:szCs w:val="24"/>
          <w:lang w:val="en-GB"/>
        </w:rPr>
      </w:pPr>
    </w:p>
    <w:p w14:paraId="0D43BDF4">
      <w:pPr>
        <w:jc w:val="both"/>
        <w:rPr>
          <w:rFonts w:hint="default" w:ascii="Times New Roman" w:hAnsi="Times New Roman" w:cs="Times New Roman"/>
          <w:b/>
          <w:bCs/>
          <w:sz w:val="24"/>
          <w:szCs w:val="24"/>
          <w:lang w:val="en-GB"/>
        </w:rPr>
      </w:pPr>
    </w:p>
    <w:p w14:paraId="00CCAB0C">
      <w:pPr>
        <w:jc w:val="both"/>
        <w:rPr>
          <w:rFonts w:hint="default" w:ascii="Times New Roman" w:hAnsi="Times New Roman" w:cs="Times New Roman"/>
          <w:b/>
          <w:bCs/>
          <w:sz w:val="24"/>
          <w:szCs w:val="24"/>
          <w:lang w:val="en-GB"/>
        </w:rPr>
      </w:pPr>
    </w:p>
    <w:p w14:paraId="709723FD">
      <w:pPr>
        <w:jc w:val="both"/>
        <w:rPr>
          <w:rFonts w:hint="default" w:ascii="Times New Roman" w:hAnsi="Times New Roman" w:cs="Times New Roman"/>
          <w:b/>
          <w:bCs/>
          <w:sz w:val="24"/>
          <w:szCs w:val="24"/>
          <w:lang w:val="en-GB"/>
        </w:rPr>
        <w:sectPr>
          <w:type w:val="continuous"/>
          <w:pgSz w:w="11906" w:h="16838"/>
          <w:pgMar w:top="1440" w:right="1800" w:bottom="1440" w:left="1800" w:header="720" w:footer="720" w:gutter="0"/>
          <w:cols w:space="720" w:num="1"/>
          <w:docGrid w:linePitch="360" w:charSpace="0"/>
        </w:sectPr>
      </w:pPr>
    </w:p>
    <w:p w14:paraId="01B74478">
      <w:pPr>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Kesimpulan</w:t>
      </w:r>
    </w:p>
    <w:p w14:paraId="0BD06218">
      <w:pPr>
        <w:jc w:val="both"/>
        <w:rPr>
          <w:rFonts w:hint="default" w:ascii="Times New Roman" w:hAnsi="Times New Roman" w:cs="Times New Roman"/>
          <w:b/>
          <w:bCs/>
          <w:sz w:val="24"/>
          <w:szCs w:val="24"/>
          <w:lang w:val="en-GB"/>
        </w:rPr>
      </w:pPr>
    </w:p>
    <w:p w14:paraId="7E644717">
      <w:pPr>
        <w:jc w:val="both"/>
        <w:rPr>
          <w:rFonts w:hint="default" w:ascii="Times New Roman" w:hAnsi="Times New Roman" w:cs="Times New Roman"/>
          <w:b w:val="0"/>
          <w:bCs w:val="0"/>
          <w:sz w:val="22"/>
          <w:szCs w:val="22"/>
          <w:lang w:val="en-GB"/>
        </w:rPr>
      </w:pPr>
      <w:r>
        <w:rPr>
          <w:rFonts w:hint="default" w:ascii="Times New Roman" w:hAnsi="Times New Roman" w:cs="Times New Roman"/>
          <w:b w:val="0"/>
          <w:bCs w:val="0"/>
          <w:sz w:val="24"/>
          <w:szCs w:val="24"/>
          <w:lang w:val="en-GB"/>
        </w:rPr>
        <w:tab/>
      </w:r>
      <w:r>
        <w:rPr>
          <w:rFonts w:hint="default" w:ascii="Times New Roman" w:hAnsi="Times New Roman" w:cs="Times New Roman"/>
          <w:b w:val="0"/>
          <w:bCs w:val="0"/>
          <w:sz w:val="22"/>
          <w:szCs w:val="22"/>
          <w:lang w:val="en-GB"/>
        </w:rPr>
        <w:t xml:space="preserve">Pelatihan pengolahan kelapa muda menjadi selai, diharapkan mendorong dan meningkatkan ekonomi masyarakat desa Yayasan Kabupaten Pulau Morotai. Kegiatan pelatihan diikuti dengan baik oleh 30 peserta dengan evaluasi awal yang menunjukan pengetahuan yang baik terhadap aspek-aspek yang dibutuhkan dalam pelatihan yaitu 60,25%, hasil </w:t>
      </w:r>
      <w:r>
        <w:rPr>
          <w:rFonts w:hint="default" w:ascii="Times New Roman" w:hAnsi="Times New Roman" w:cs="Times New Roman"/>
          <w:b w:val="0"/>
          <w:bCs w:val="0"/>
          <w:i/>
          <w:iCs/>
          <w:sz w:val="22"/>
          <w:szCs w:val="22"/>
          <w:lang w:val="en-GB"/>
        </w:rPr>
        <w:t xml:space="preserve">post test </w:t>
      </w:r>
      <w:r>
        <w:rPr>
          <w:rFonts w:hint="default" w:ascii="Times New Roman" w:hAnsi="Times New Roman" w:cs="Times New Roman"/>
          <w:b w:val="0"/>
          <w:bCs w:val="0"/>
          <w:sz w:val="22"/>
          <w:szCs w:val="22"/>
          <w:lang w:val="en-GB"/>
        </w:rPr>
        <w:t xml:space="preserve">untuk mengukur pengetahuan setelah pelatihan juga menunjukan nilai yang baik yaitu 93,5% dan antusias untuk membuat kembali oleh peserta pelatihan sebanyak 80% dan hasil uji organoleptik menunjukan peserta menyampaikan suka (skala 4) untuk semua aspek parameter yang diuji, disusul oleh sangat suka (skala 5), dan netral (skala 3). </w:t>
      </w:r>
    </w:p>
    <w:p w14:paraId="4C84D63D">
      <w:pPr>
        <w:jc w:val="both"/>
        <w:rPr>
          <w:rFonts w:hint="default" w:ascii="Times New Roman" w:hAnsi="Times New Roman" w:cs="Times New Roman"/>
          <w:b w:val="0"/>
          <w:bCs w:val="0"/>
          <w:sz w:val="24"/>
          <w:szCs w:val="24"/>
          <w:lang w:val="en-GB"/>
        </w:rPr>
      </w:pPr>
    </w:p>
    <w:p w14:paraId="76FE60BA">
      <w:pPr>
        <w:jc w:val="both"/>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Referensi</w:t>
      </w:r>
    </w:p>
    <w:p w14:paraId="21E775C6">
      <w:pPr>
        <w:numPr>
          <w:ilvl w:val="0"/>
          <w:numId w:val="4"/>
        </w:numPr>
        <w:ind w:left="425" w:leftChars="0" w:hanging="425" w:firstLineChars="0"/>
        <w:jc w:val="both"/>
        <w:rPr>
          <w:rFonts w:hint="default" w:ascii="Times New Roman" w:hAnsi="Times New Roman" w:eastAsia="serif" w:cs="Times New Roman"/>
          <w:color w:val="000000" w:themeColor="text1"/>
          <w:sz w:val="22"/>
          <w:szCs w:val="22"/>
          <w14:textFill>
            <w14:solidFill>
              <w14:schemeClr w14:val="tx1"/>
            </w14:solidFill>
          </w14:textFill>
        </w:rPr>
      </w:pPr>
      <w:r>
        <w:rPr>
          <w:rFonts w:hint="default" w:ascii="Times New Roman" w:hAnsi="Times New Roman" w:eastAsia="serif" w:cs="Times New Roman"/>
          <w:color w:val="000000" w:themeColor="text1"/>
          <w:sz w:val="22"/>
          <w:szCs w:val="22"/>
          <w14:textFill>
            <w14:solidFill>
              <w14:schemeClr w14:val="tx1"/>
            </w14:solidFill>
          </w14:textFill>
        </w:rPr>
        <w:t>Agato and K. L. Batu, “Olahan Kelapa dan Singkong Untuk Kemajuan Desa Pematang</w:t>
      </w:r>
      <w:r>
        <w:rPr>
          <w:rFonts w:hint="default" w:ascii="Times New Roman" w:hAnsi="Times New Roman" w:eastAsia="serif" w:cs="Times New Roman"/>
          <w:color w:val="000000" w:themeColor="text1"/>
          <w:sz w:val="22"/>
          <w:szCs w:val="22"/>
          <w:lang w:val="en-GB"/>
          <w14:textFill>
            <w14:solidFill>
              <w14:schemeClr w14:val="tx1"/>
            </w14:solidFill>
          </w14:textFill>
        </w:rPr>
        <w:t xml:space="preserve"> </w:t>
      </w:r>
      <w:r>
        <w:rPr>
          <w:rFonts w:hint="default" w:ascii="Times New Roman" w:hAnsi="Times New Roman" w:eastAsia="serif" w:cs="Times New Roman"/>
          <w:color w:val="000000" w:themeColor="text1"/>
          <w:sz w:val="22"/>
          <w:szCs w:val="22"/>
          <w14:textFill>
            <w14:solidFill>
              <w14:schemeClr w14:val="tx1"/>
            </w14:solidFill>
          </w14:textFill>
        </w:rPr>
        <w:t>Tujuh Kecamatan Rasau Jaya Kalimantan Barat,” Teknologi Pangan: Media Informasi danKomunikasi Ilmiah Teknologi Pertanian, vol. 10, no. 2, pp. 76–81, 2019.doi:10.35891/tp.v10i2.1643.</w:t>
      </w:r>
    </w:p>
    <w:p w14:paraId="5EBB6528">
      <w:pPr>
        <w:numPr>
          <w:ilvl w:val="0"/>
          <w:numId w:val="4"/>
        </w:numPr>
        <w:ind w:left="425" w:leftChars="0" w:hanging="425" w:firstLineChars="0"/>
        <w:jc w:val="both"/>
        <w:rPr>
          <w:rFonts w:hint="default" w:ascii="Times New Roman" w:hAnsi="Times New Roman" w:eastAsia="serif"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sz w:val="22"/>
          <w:szCs w:val="22"/>
          <w14:textFill>
            <w14:solidFill>
              <w14:schemeClr w14:val="tx1"/>
            </w14:solidFill>
          </w14:textFill>
        </w:rPr>
        <w:t>Agusman, 2013. Pengujian Organoleptik. Program Studi Teknologi Pangan Universitas Muhammadiyah Semarang.</w:t>
      </w:r>
    </w:p>
    <w:p w14:paraId="04EFFCA8">
      <w:pPr>
        <w:numPr>
          <w:ilvl w:val="0"/>
          <w:numId w:val="4"/>
        </w:numPr>
        <w:ind w:left="425" w:leftChars="0" w:hanging="425" w:firstLineChars="0"/>
        <w:jc w:val="both"/>
        <w:rPr>
          <w:rFonts w:hint="default" w:ascii="Times New Roman" w:hAnsi="Times New Roman" w:eastAsia="SimSun" w:cs="Times New Roman"/>
          <w:color w:val="000000" w:themeColor="text1"/>
          <w:sz w:val="22"/>
          <w:szCs w:val="22"/>
          <w:lang w:val="en-GB"/>
          <w14:textFill>
            <w14:solidFill>
              <w14:schemeClr w14:val="tx1"/>
            </w14:solidFill>
          </w14:textFill>
        </w:rPr>
      </w:pPr>
      <w:r>
        <w:rPr>
          <w:rFonts w:hint="default" w:ascii="Times New Roman" w:hAnsi="Times New Roman" w:eastAsia="serif" w:cs="Times New Roman"/>
          <w:b w:val="0"/>
          <w:bCs w:val="0"/>
          <w:i w:val="0"/>
          <w:iCs w:val="0"/>
          <w:caps w:val="0"/>
          <w:color w:val="000000" w:themeColor="text1"/>
          <w:spacing w:val="0"/>
          <w:sz w:val="22"/>
          <w:szCs w:val="22"/>
          <w:shd w:val="clear" w:fill="FFFFFF"/>
          <w:lang w:val="en-GB"/>
          <w14:textFill>
            <w14:solidFill>
              <w14:schemeClr w14:val="tx1"/>
            </w14:solidFill>
          </w14:textFill>
        </w:rPr>
        <w:t xml:space="preserve">Balrina, R. 2004. </w:t>
      </w:r>
      <w:r>
        <w:rPr>
          <w:rFonts w:hint="default" w:ascii="Times New Roman" w:hAnsi="Times New Roman" w:eastAsia="SimSun" w:cs="Times New Roman"/>
          <w:color w:val="000000" w:themeColor="text1"/>
          <w:sz w:val="22"/>
          <w:szCs w:val="22"/>
          <w14:textFill>
            <w14:solidFill>
              <w14:schemeClr w14:val="tx1"/>
            </w14:solidFill>
          </w14:textFill>
        </w:rPr>
        <w:t>Potensi Buah Kelapa Muda Untuk Kesehatan dan Pengolahannya</w:t>
      </w:r>
      <w:r>
        <w:rPr>
          <w:rFonts w:hint="default" w:ascii="Times New Roman" w:hAnsi="Times New Roman" w:eastAsia="SimSun" w:cs="Times New Roman"/>
          <w:color w:val="000000" w:themeColor="text1"/>
          <w:sz w:val="22"/>
          <w:szCs w:val="22"/>
          <w:lang w:val="en-GB"/>
          <w14:textFill>
            <w14:solidFill>
              <w14:schemeClr w14:val="tx1"/>
            </w14:solidFill>
          </w14:textFill>
        </w:rPr>
        <w:t>. Perspektif. 3 (2): 46-60</w:t>
      </w:r>
    </w:p>
    <w:p w14:paraId="21427B17">
      <w:pPr>
        <w:numPr>
          <w:ilvl w:val="0"/>
          <w:numId w:val="4"/>
        </w:numPr>
        <w:ind w:left="425" w:leftChars="0" w:hanging="425" w:firstLineChars="0"/>
        <w:jc w:val="both"/>
        <w:rPr>
          <w:rFonts w:hint="default" w:ascii="Times New Roman" w:hAnsi="Times New Roman" w:eastAsia="SimSu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sz w:val="22"/>
          <w:szCs w:val="22"/>
          <w14:textFill>
            <w14:solidFill>
              <w14:schemeClr w14:val="tx1"/>
            </w14:solidFill>
          </w14:textFill>
        </w:rPr>
        <w:t>BPS Malut [Badan Pusat Statistik Maluku Utara]. 20</w:t>
      </w:r>
      <w:r>
        <w:rPr>
          <w:rFonts w:hint="default" w:ascii="Times New Roman" w:hAnsi="Times New Roman" w:eastAsia="SimSun" w:cs="Times New Roman"/>
          <w:color w:val="000000" w:themeColor="text1"/>
          <w:sz w:val="22"/>
          <w:szCs w:val="22"/>
          <w:lang w:val="en-GB"/>
          <w14:textFill>
            <w14:solidFill>
              <w14:schemeClr w14:val="tx1"/>
            </w14:solidFill>
          </w14:textFill>
        </w:rPr>
        <w:t>22</w:t>
      </w:r>
      <w:r>
        <w:rPr>
          <w:rFonts w:hint="default" w:ascii="Times New Roman" w:hAnsi="Times New Roman" w:eastAsia="SimSun" w:cs="Times New Roman"/>
          <w:color w:val="000000" w:themeColor="text1"/>
          <w:sz w:val="22"/>
          <w:szCs w:val="22"/>
          <w14:textFill>
            <w14:solidFill>
              <w14:schemeClr w14:val="tx1"/>
            </w14:solidFill>
          </w14:textFill>
        </w:rPr>
        <w:t>. Maluku Utara Dalam Angka. Badan Pusat Statistik Maluku Utara, Ternate</w:t>
      </w:r>
    </w:p>
    <w:p w14:paraId="4AD69FC2">
      <w:pPr>
        <w:pStyle w:val="2"/>
        <w:keepNext w:val="0"/>
        <w:keepLines w:val="0"/>
        <w:widowControl/>
        <w:numPr>
          <w:ilvl w:val="0"/>
          <w:numId w:val="4"/>
        </w:numPr>
        <w:suppressLineNumbers w:val="0"/>
        <w:shd w:val="clear" w:fill="FCFCFC"/>
        <w:ind w:left="425" w:leftChars="0" w:hanging="425" w:firstLineChars="0"/>
        <w:rPr>
          <w:rFonts w:hint="default" w:ascii="Times New Roman" w:hAnsi="Times New Roman" w:eastAsia="__Inter_Fallback_d65c78" w:cs="Times New Roman"/>
          <w:b w:val="0"/>
          <w:bCs w:val="0"/>
          <w:i w:val="0"/>
          <w:iCs w:val="0"/>
          <w:caps w:val="0"/>
          <w:color w:val="000000" w:themeColor="text1"/>
          <w:spacing w:val="0"/>
          <w:sz w:val="22"/>
          <w:szCs w:val="22"/>
          <w:shd w:val="clear" w:fill="FCFCFC"/>
          <w:lang w:val="en-GB"/>
          <w14:textFill>
            <w14:solidFill>
              <w14:schemeClr w14:val="tx1"/>
            </w14:solidFill>
          </w14:textFill>
        </w:rPr>
      </w:pPr>
      <w:r>
        <w:rPr>
          <w:rFonts w:hint="default" w:ascii="Times New Roman" w:hAnsi="Times New Roman" w:eastAsia="__Inter_Fallback_d65c78" w:cs="Times New Roman"/>
          <w:b w:val="0"/>
          <w:bCs w:val="0"/>
          <w:i w:val="0"/>
          <w:iCs w:val="0"/>
          <w:caps w:val="0"/>
          <w:color w:val="000000" w:themeColor="text1"/>
          <w:spacing w:val="0"/>
          <w:sz w:val="22"/>
          <w:szCs w:val="22"/>
          <w:shd w:val="clear" w:fill="FCFCFC"/>
          <w:lang w:val="en-GB"/>
          <w14:textFill>
            <w14:solidFill>
              <w14:schemeClr w14:val="tx1"/>
            </w14:solidFill>
          </w14:textFill>
        </w:rPr>
        <w:t xml:space="preserve">Dinas Pertanian Maluku Utara. 2024. </w:t>
      </w:r>
      <w:r>
        <w:rPr>
          <w:rFonts w:hint="default" w:ascii="Times New Roman" w:hAnsi="Times New Roman" w:eastAsia="__Inter_Fallback_d65c78" w:cs="Times New Roman"/>
          <w:b w:val="0"/>
          <w:bCs w:val="0"/>
          <w:i w:val="0"/>
          <w:iCs w:val="0"/>
          <w:caps w:val="0"/>
          <w:color w:val="000000" w:themeColor="text1"/>
          <w:spacing w:val="0"/>
          <w:sz w:val="22"/>
          <w:szCs w:val="22"/>
          <w:shd w:val="clear" w:fill="FCFCFC"/>
          <w14:textFill>
            <w14:solidFill>
              <w14:schemeClr w14:val="tx1"/>
            </w14:solidFill>
          </w14:textFill>
        </w:rPr>
        <w:t>Produksi Perkebunan Menurut Kabupaten/Kota dan Jenis Tanaman di Provinsi Maluku Utara (Ton), 2023</w:t>
      </w:r>
      <w:r>
        <w:rPr>
          <w:rFonts w:hint="default" w:ascii="Times New Roman" w:hAnsi="Times New Roman" w:eastAsia="__Inter_Fallback_d65c78" w:cs="Times New Roman"/>
          <w:b w:val="0"/>
          <w:bCs w:val="0"/>
          <w:i w:val="0"/>
          <w:iCs w:val="0"/>
          <w:caps w:val="0"/>
          <w:color w:val="000000" w:themeColor="text1"/>
          <w:spacing w:val="0"/>
          <w:sz w:val="22"/>
          <w:szCs w:val="22"/>
          <w:shd w:val="clear" w:fill="FCFCFC"/>
          <w:lang w:val="en-GB"/>
          <w14:textFill>
            <w14:solidFill>
              <w14:schemeClr w14:val="tx1"/>
            </w14:solidFill>
          </w14:textFill>
        </w:rPr>
        <w:t>. Ternate</w:t>
      </w:r>
    </w:p>
    <w:p w14:paraId="402453BE">
      <w:pPr>
        <w:numPr>
          <w:ilvl w:val="0"/>
          <w:numId w:val="4"/>
        </w:numPr>
        <w:ind w:left="425" w:leftChars="0" w:hanging="425" w:firstLineChars="0"/>
        <w:rPr>
          <w:rFonts w:hint="default" w:ascii="Times New Roman" w:hAnsi="Times New Roman" w:eastAsia="SimSun" w:cs="Times New Roman"/>
          <w:color w:val="000000" w:themeColor="text1"/>
          <w:sz w:val="22"/>
          <w:szCs w:val="22"/>
          <w14:textFill>
            <w14:solidFill>
              <w14:schemeClr w14:val="tx1"/>
            </w14:solidFill>
          </w14:textFill>
        </w:rPr>
      </w:pPr>
      <w:r>
        <w:rPr>
          <w:rFonts w:hint="default" w:ascii="Times New Roman" w:hAnsi="Times New Roman" w:eastAsia="SimSun" w:cs="Times New Roman"/>
          <w:color w:val="000000" w:themeColor="text1"/>
          <w:sz w:val="22"/>
          <w:szCs w:val="22"/>
          <w14:textFill>
            <w14:solidFill>
              <w14:schemeClr w14:val="tx1"/>
            </w14:solidFill>
          </w14:textFill>
        </w:rPr>
        <w:t xml:space="preserve">Isma, K., Harun, N., &amp; Fitriani, S. (2021). Karakteristik Selai Lembaran Dari Daging Kelapa Muda Dan Ubi Jalar Ungu. Jurnal Sagu, 19(2), 39. </w:t>
      </w:r>
      <w:r>
        <w:rPr>
          <w:rFonts w:hint="default" w:ascii="Times New Roman" w:hAnsi="Times New Roman" w:eastAsia="SimSun" w:cs="Times New Roman"/>
          <w:color w:val="000000" w:themeColor="text1"/>
          <w:sz w:val="22"/>
          <w:szCs w:val="22"/>
          <w14:textFill>
            <w14:solidFill>
              <w14:schemeClr w14:val="tx1"/>
            </w14:solidFill>
          </w14:textFill>
        </w:rPr>
        <w:fldChar w:fldCharType="begin"/>
      </w:r>
      <w:r>
        <w:rPr>
          <w:rFonts w:hint="default" w:ascii="Times New Roman" w:hAnsi="Times New Roman" w:eastAsia="SimSun" w:cs="Times New Roman"/>
          <w:color w:val="000000" w:themeColor="text1"/>
          <w:sz w:val="22"/>
          <w:szCs w:val="22"/>
          <w14:textFill>
            <w14:solidFill>
              <w14:schemeClr w14:val="tx1"/>
            </w14:solidFill>
          </w14:textFill>
        </w:rPr>
        <w:instrText xml:space="preserve"> HYPERLINK "https://doi.org/10.31258/sagu.v19i2.7880" </w:instrText>
      </w:r>
      <w:r>
        <w:rPr>
          <w:rFonts w:hint="default" w:ascii="Times New Roman" w:hAnsi="Times New Roman" w:eastAsia="SimSun" w:cs="Times New Roman"/>
          <w:color w:val="000000" w:themeColor="text1"/>
          <w:sz w:val="22"/>
          <w:szCs w:val="22"/>
          <w14:textFill>
            <w14:solidFill>
              <w14:schemeClr w14:val="tx1"/>
            </w14:solidFill>
          </w14:textFill>
        </w:rPr>
        <w:fldChar w:fldCharType="separate"/>
      </w:r>
      <w:r>
        <w:rPr>
          <w:rStyle w:val="10"/>
          <w:rFonts w:hint="default" w:ascii="Times New Roman" w:hAnsi="Times New Roman" w:eastAsia="SimSun" w:cs="Times New Roman"/>
          <w:color w:val="000000" w:themeColor="text1"/>
          <w:sz w:val="22"/>
          <w:szCs w:val="22"/>
          <w14:textFill>
            <w14:solidFill>
              <w14:schemeClr w14:val="tx1"/>
            </w14:solidFill>
          </w14:textFill>
        </w:rPr>
        <w:t>https://doi.org/10.31258/sagu.v19i2.7880</w:t>
      </w:r>
      <w:r>
        <w:rPr>
          <w:rFonts w:hint="default" w:ascii="Times New Roman" w:hAnsi="Times New Roman" w:eastAsia="SimSun" w:cs="Times New Roman"/>
          <w:color w:val="000000" w:themeColor="text1"/>
          <w:sz w:val="22"/>
          <w:szCs w:val="22"/>
          <w14:textFill>
            <w14:solidFill>
              <w14:schemeClr w14:val="tx1"/>
            </w14:solidFill>
          </w14:textFill>
        </w:rPr>
        <w:fldChar w:fldCharType="end"/>
      </w:r>
    </w:p>
    <w:p w14:paraId="6A488C9D">
      <w:pPr>
        <w:numPr>
          <w:ilvl w:val="0"/>
          <w:numId w:val="4"/>
        </w:numPr>
        <w:ind w:left="425" w:leftChars="0" w:hanging="425" w:firstLineChars="0"/>
        <w:rPr>
          <w:rFonts w:hint="default" w:ascii="Times New Roman" w:hAnsi="Times New Roman" w:eastAsia="SimSun" w:cs="Times New Roman"/>
          <w:color w:val="000000" w:themeColor="text1"/>
          <w:sz w:val="22"/>
          <w:szCs w:val="22"/>
          <w:lang w:val="en-GB"/>
          <w14:textFill>
            <w14:solidFill>
              <w14:schemeClr w14:val="tx1"/>
            </w14:solidFill>
          </w14:textFill>
        </w:rPr>
      </w:pPr>
      <w:r>
        <w:rPr>
          <w:rFonts w:hint="default" w:ascii="Times New Roman" w:hAnsi="Times New Roman" w:eastAsia="SimSun" w:cs="Times New Roman"/>
          <w:color w:val="000000" w:themeColor="text1"/>
          <w:sz w:val="22"/>
          <w:szCs w:val="22"/>
          <w14:textFill>
            <w14:solidFill>
              <w14:schemeClr w14:val="tx1"/>
            </w14:solidFill>
          </w14:textFill>
        </w:rPr>
        <w:t>Rizky dan Addina, 2012. Penggulaan dan Selai. [online]. Tersedia: http://www.scribd.com/doc/100213391/Pengg ulaan-Dan-Selai Diakses tanggal 23 Juli 2016. Universitas Dipenogoro: Semarang.</w:t>
      </w:r>
    </w:p>
    <w:p w14:paraId="01703882">
      <w:pPr>
        <w:jc w:val="both"/>
        <w:rPr>
          <w:rFonts w:hint="default" w:ascii="Times New Roman" w:hAnsi="Times New Roman" w:eastAsia="SimSun" w:cs="Times New Roman"/>
          <w:color w:val="000000" w:themeColor="text1"/>
          <w:sz w:val="24"/>
          <w:szCs w:val="24"/>
          <w:lang w:val="en-GB"/>
          <w14:textFill>
            <w14:solidFill>
              <w14:schemeClr w14:val="tx1"/>
            </w14:solidFill>
          </w14:textFill>
        </w:rPr>
      </w:pPr>
    </w:p>
    <w:sectPr>
      <w:type w:val="continuous"/>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__Inter_Fallback_d65c78">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992A">
    <w:pPr>
      <w:pStyle w:val="9"/>
      <w:tabs>
        <w:tab w:val="right" w:pos="9360"/>
        <w:tab w:val="clear" w:pos="4153"/>
        <w:tab w:val="clear" w:pos="8306"/>
      </w:tabs>
      <w:jc w:val="left"/>
      <w:rPr>
        <w:i/>
        <w:iCs/>
        <w:sz w:val="24"/>
      </w:rPr>
    </w:pPr>
    <w:r>
      <w:rPr>
        <w:sz w:val="24"/>
        <w:lang w:eastAsia="en-US"/>
      </w:rPr>
      <mc:AlternateContent>
        <mc:Choice Requires="wps">
          <w:drawing>
            <wp:anchor distT="0" distB="0" distL="114300" distR="114300" simplePos="0" relativeHeight="251659264" behindDoc="0" locked="0" layoutInCell="1" allowOverlap="1">
              <wp:simplePos x="0" y="0"/>
              <wp:positionH relativeFrom="margin">
                <wp:posOffset>3584575</wp:posOffset>
              </wp:positionH>
              <wp:positionV relativeFrom="paragraph">
                <wp:posOffset>-62230</wp:posOffset>
              </wp:positionV>
              <wp:extent cx="2163445"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63445" cy="685800"/>
                      </a:xfrm>
                      <a:prstGeom prst="rect">
                        <a:avLst/>
                      </a:prstGeom>
                      <a:noFill/>
                      <a:ln w="6350">
                        <a:noFill/>
                      </a:ln>
                    </wps:spPr>
                    <wps:txbx>
                      <w:txbxContent>
                        <w:p w14:paraId="2444068C">
                          <w:pPr>
                            <w:jc w:val="right"/>
                            <w:rPr>
                              <w:b/>
                              <w:bCs/>
                              <w:sz w:val="24"/>
                            </w:rPr>
                          </w:pPr>
                          <w:r>
                            <w:rPr>
                              <w:b/>
                              <w:bCs/>
                              <w:sz w:val="24"/>
                            </w:rPr>
                            <w:t>Volume XX Number X</w:t>
                          </w:r>
                        </w:p>
                        <w:p w14:paraId="3F021C74">
                          <w:pPr>
                            <w:jc w:val="right"/>
                            <w:rPr>
                              <w:sz w:val="24"/>
                            </w:rPr>
                          </w:pPr>
                          <w:r>
                            <w:rPr>
                              <w:sz w:val="24"/>
                            </w:rPr>
                            <w:t>Bulan 20XX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2.25pt;margin-top:-4.9pt;height:54pt;width:170.35pt;mso-position-horizontal-relative:margin;z-index:251659264;mso-width-relative:page;mso-height-relative:page;" filled="f" stroked="f" coordsize="21600,21600" o:gfxdata="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81TMg2gAAAAkBAAAPAAAAAAAAAAEAIAAAACIAAABkcnMvZG93bnJldi54bWxQSwEC&#10;FAAUAAAACACHTuJAmATv/CsCAABlBAAADgAAAAAAAAABACAAAAApAQAAZHJzL2Uyb0RvYy54bWxQ&#10;SwUGAAAAAAYABgBZAQAAxgUAAAAA&#10;">
              <v:fill on="f" focussize="0,0"/>
              <v:stroke on="f" weight="0.5pt"/>
              <v:imagedata o:title=""/>
              <o:lock v:ext="edit" aspectratio="f"/>
              <v:textbox>
                <w:txbxContent>
                  <w:p w14:paraId="2444068C">
                    <w:pPr>
                      <w:jc w:val="right"/>
                      <w:rPr>
                        <w:b/>
                        <w:bCs/>
                        <w:sz w:val="24"/>
                      </w:rPr>
                    </w:pPr>
                    <w:r>
                      <w:rPr>
                        <w:b/>
                        <w:bCs/>
                        <w:sz w:val="24"/>
                      </w:rPr>
                      <w:t>Volume XX Number X</w:t>
                    </w:r>
                  </w:p>
                  <w:p w14:paraId="3F021C74">
                    <w:pPr>
                      <w:jc w:val="right"/>
                      <w:rPr>
                        <w:sz w:val="24"/>
                      </w:rPr>
                    </w:pPr>
                    <w:r>
                      <w:rPr>
                        <w:sz w:val="24"/>
                      </w:rPr>
                      <w:t>Bulan 20XX</w:t>
                    </w:r>
                  </w:p>
                </w:txbxContent>
              </v:textbox>
            </v:shape>
          </w:pict>
        </mc:Fallback>
      </mc:AlternateContent>
    </w:r>
    <w:r>
      <w:rPr>
        <w:i/>
        <w:iCs/>
        <w:sz w:val="24"/>
      </w:rPr>
      <w:t>Cannarium (Jurnal Ilmu-Ilmu Pertanian)</w:t>
    </w:r>
  </w:p>
  <w:p w14:paraId="350A91B6">
    <w:pPr>
      <w:pStyle w:val="9"/>
      <w:tabs>
        <w:tab w:val="right" w:pos="9360"/>
        <w:tab w:val="clear" w:pos="4153"/>
        <w:tab w:val="clear" w:pos="8306"/>
      </w:tabs>
      <w:jc w:val="left"/>
      <w:rPr>
        <w:i/>
        <w:iCs/>
        <w:sz w:val="24"/>
      </w:rPr>
    </w:pPr>
    <w:r>
      <w:rPr>
        <w:i/>
        <w:iCs/>
        <w:sz w:val="24"/>
      </w:rPr>
      <w:t>P-ISSN: 1693–1491 . E-ISSN:2774-5201</w:t>
    </w:r>
  </w:p>
  <w:p w14:paraId="638E17F6">
    <w:pPr>
      <w:pStyle w:val="9"/>
      <w:tabs>
        <w:tab w:val="center" w:pos="4680"/>
        <w:tab w:val="right" w:pos="9360"/>
        <w:tab w:val="clear" w:pos="4153"/>
        <w:tab w:val="clear" w:pos="8306"/>
      </w:tabs>
    </w:pPr>
  </w:p>
  <w:p w14:paraId="316E20B8">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89EE8"/>
    <w:multiLevelType w:val="singleLevel"/>
    <w:tmpl w:val="96389EE8"/>
    <w:lvl w:ilvl="0" w:tentative="0">
      <w:start w:val="1"/>
      <w:numFmt w:val="decimal"/>
      <w:suff w:val="space"/>
      <w:lvlText w:val="%1."/>
      <w:lvlJc w:val="left"/>
    </w:lvl>
  </w:abstractNum>
  <w:abstractNum w:abstractNumId="1">
    <w:nsid w:val="A081C6CC"/>
    <w:multiLevelType w:val="singleLevel"/>
    <w:tmpl w:val="A081C6CC"/>
    <w:lvl w:ilvl="0" w:tentative="0">
      <w:start w:val="1"/>
      <w:numFmt w:val="decimal"/>
      <w:suff w:val="space"/>
      <w:lvlText w:val="%1."/>
      <w:lvlJc w:val="left"/>
    </w:lvl>
  </w:abstractNum>
  <w:abstractNum w:abstractNumId="2">
    <w:nsid w:val="27A8DE8A"/>
    <w:multiLevelType w:val="singleLevel"/>
    <w:tmpl w:val="27A8DE8A"/>
    <w:lvl w:ilvl="0" w:tentative="0">
      <w:start w:val="1"/>
      <w:numFmt w:val="decimal"/>
      <w:lvlText w:val="%1)"/>
      <w:lvlJc w:val="left"/>
      <w:pPr>
        <w:tabs>
          <w:tab w:val="left" w:pos="425"/>
        </w:tabs>
        <w:ind w:left="425" w:leftChars="0" w:hanging="425" w:firstLineChars="0"/>
      </w:pPr>
      <w:rPr>
        <w:rFonts w:hint="default"/>
      </w:rPr>
    </w:lvl>
  </w:abstractNum>
  <w:abstractNum w:abstractNumId="3">
    <w:nsid w:val="42104203"/>
    <w:multiLevelType w:val="singleLevel"/>
    <w:tmpl w:val="42104203"/>
    <w:lvl w:ilvl="0" w:tentative="0">
      <w:start w:val="1"/>
      <w:numFmt w:val="lowerLetter"/>
      <w:lvlText w:val="%1)"/>
      <w:lvlJc w:val="left"/>
      <w:pPr>
        <w:tabs>
          <w:tab w:val="left" w:pos="425"/>
        </w:tabs>
        <w:ind w:left="425" w:leftChars="0" w:hanging="425" w:firstLineChars="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E4977"/>
    <w:rsid w:val="04FE4977"/>
    <w:rsid w:val="48216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id" w:eastAsia="en-US" w:bidi="ar-SA"/>
    </w:rPr>
  </w:style>
  <w:style w:type="paragraph" w:styleId="6">
    <w:name w:val="annotation text"/>
    <w:basedOn w:val="1"/>
    <w:semiHidden/>
    <w:unhideWhenUsed/>
    <w:qFormat/>
    <w:uiPriority w:val="99"/>
    <w:rPr>
      <w:sz w:val="20"/>
      <w:szCs w:val="20"/>
    </w:rPr>
  </w:style>
  <w:style w:type="paragraph" w:styleId="7">
    <w:name w:val="annotation subject"/>
    <w:basedOn w:val="6"/>
    <w:next w:val="6"/>
    <w:semiHidden/>
    <w:unhideWhenUsed/>
    <w:qFormat/>
    <w:uiPriority w:val="99"/>
    <w:rPr>
      <w:b/>
      <w:b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next w:val="7"/>
    <w:uiPriority w:val="0"/>
    <w:pPr>
      <w:tabs>
        <w:tab w:val="center" w:pos="4153"/>
        <w:tab w:val="right" w:pos="8306"/>
      </w:tabs>
      <w:snapToGrid w:val="0"/>
    </w:pPr>
    <w:rPr>
      <w:sz w:val="18"/>
      <w:szCs w:val="18"/>
    </w:rPr>
  </w:style>
  <w:style w:type="character" w:styleId="10">
    <w:name w:val="Hyperlink"/>
    <w:basedOn w:val="3"/>
    <w:qFormat/>
    <w:uiPriority w:val="0"/>
    <w:rPr>
      <w:color w:val="0000FF"/>
      <w:u w:val="single"/>
    </w:rPr>
  </w:style>
  <w:style w:type="table" w:styleId="11">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chart" Target="charts/chart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[Book1]Sheet1!$E$2</c:f>
              <c:strCache>
                <c:ptCount val="1"/>
                <c:pt idx="0">
                  <c:v>A (171-100)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[Book1]Sheet1!$D$3:$D$6</c:f>
              <c:strCache>
                <c:ptCount val="4"/>
                <c:pt idx="0">
                  <c:v>Pengetahuan Dasar</c:v>
                </c:pt>
                <c:pt idx="1">
                  <c:v>Pengenalan Bahan</c:v>
                </c:pt>
                <c:pt idx="2">
                  <c:v>Pengenalan Alat</c:v>
                </c:pt>
                <c:pt idx="3">
                  <c:v>Pengetahuan Menyeluruh</c:v>
                </c:pt>
              </c:strCache>
            </c:strRef>
          </c:cat>
          <c:val>
            <c:numRef>
              <c:f>[Book1]Sheet1!$E$3:$E$6</c:f>
              <c:numCache>
                <c:formatCode>General</c:formatCode>
                <c:ptCount val="4"/>
                <c:pt idx="0">
                  <c:v>60</c:v>
                </c:pt>
                <c:pt idx="1">
                  <c:v>45</c:v>
                </c:pt>
                <c:pt idx="2">
                  <c:v>87</c:v>
                </c:pt>
                <c:pt idx="3" c:formatCode="0_ ">
                  <c:v>49</c:v>
                </c:pt>
              </c:numCache>
            </c:numRef>
          </c:val>
        </c:ser>
        <c:ser>
          <c:idx val="1"/>
          <c:order val="1"/>
          <c:tx>
            <c:strRef>
              <c:f>[Book1]Sheet1!$F$2</c:f>
              <c:strCache>
                <c:ptCount val="1"/>
                <c:pt idx="0">
                  <c:v>B (46-70)</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[Book1]Sheet1!$D$3:$D$6</c:f>
              <c:strCache>
                <c:ptCount val="4"/>
                <c:pt idx="0">
                  <c:v>Pengetahuan Dasar</c:v>
                </c:pt>
                <c:pt idx="1">
                  <c:v>Pengenalan Bahan</c:v>
                </c:pt>
                <c:pt idx="2">
                  <c:v>Pengenalan Alat</c:v>
                </c:pt>
                <c:pt idx="3">
                  <c:v>Pengetahuan Menyeluruh</c:v>
                </c:pt>
              </c:strCache>
            </c:strRef>
          </c:cat>
          <c:val>
            <c:numRef>
              <c:f>[Book1]Sheet1!$F$3:$F$6</c:f>
              <c:numCache>
                <c:formatCode>0_ </c:formatCode>
                <c:ptCount val="4"/>
                <c:pt idx="0">
                  <c:v>26.6666666666667</c:v>
                </c:pt>
                <c:pt idx="1">
                  <c:v>51</c:v>
                </c:pt>
                <c:pt idx="2">
                  <c:v>9</c:v>
                </c:pt>
                <c:pt idx="3">
                  <c:v>27</c:v>
                </c:pt>
              </c:numCache>
            </c:numRef>
          </c:val>
        </c:ser>
        <c:ser>
          <c:idx val="2"/>
          <c:order val="2"/>
          <c:tx>
            <c:strRef>
              <c:f>[Book1]Sheet1!$G$2</c:f>
              <c:strCache>
                <c:ptCount val="1"/>
                <c:pt idx="0">
                  <c:v>C (10-45)</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[Book1]Sheet1!$D$3:$D$6</c:f>
              <c:strCache>
                <c:ptCount val="4"/>
                <c:pt idx="0">
                  <c:v>Pengetahuan Dasar</c:v>
                </c:pt>
                <c:pt idx="1">
                  <c:v>Pengenalan Bahan</c:v>
                </c:pt>
                <c:pt idx="2">
                  <c:v>Pengenalan Alat</c:v>
                </c:pt>
                <c:pt idx="3">
                  <c:v>Pengetahuan Menyeluruh</c:v>
                </c:pt>
              </c:strCache>
            </c:strRef>
          </c:cat>
          <c:val>
            <c:numRef>
              <c:f>[Book1]Sheet1!$G$3:$G$6</c:f>
              <c:numCache>
                <c:formatCode>0_ </c:formatCode>
                <c:ptCount val="4"/>
                <c:pt idx="0">
                  <c:v>13.3333333333333</c:v>
                </c:pt>
                <c:pt idx="1">
                  <c:v>4</c:v>
                </c:pt>
                <c:pt idx="2">
                  <c:v>4</c:v>
                </c:pt>
                <c:pt idx="3">
                  <c:v>24</c:v>
                </c:pt>
              </c:numCache>
            </c:numRef>
          </c:val>
        </c:ser>
        <c:dLbls>
          <c:showLegendKey val="0"/>
          <c:showVal val="1"/>
          <c:showCatName val="0"/>
          <c:showSerName val="0"/>
          <c:showPercent val="0"/>
          <c:showBubbleSize val="0"/>
        </c:dLbls>
        <c:gapWidth val="260"/>
        <c:overlap val="-32"/>
        <c:axId val="36834923"/>
        <c:axId val="907578135"/>
      </c:barChart>
      <c:catAx>
        <c:axId val="368349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07578135"/>
        <c:crosses val="autoZero"/>
        <c:auto val="1"/>
        <c:lblAlgn val="ctr"/>
        <c:lblOffset val="100"/>
        <c:noMultiLvlLbl val="0"/>
      </c:catAx>
      <c:valAx>
        <c:axId val="90757813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68349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d946fb-2b23-46ed-86ea-f02ce8f76a61}"/>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[Book1]Sheet2!$O$8</c:f>
              <c:strCache>
                <c:ptCount val="1"/>
                <c:pt idx="0">
                  <c:v>Rasa</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[Book1]Sheet2!$N$9:$N$13</c:f>
              <c:strCache>
                <c:ptCount val="5"/>
                <c:pt idx="0">
                  <c:v>Sangat Suka</c:v>
                </c:pt>
                <c:pt idx="1">
                  <c:v>Suka</c:v>
                </c:pt>
                <c:pt idx="2">
                  <c:v>Netral</c:v>
                </c:pt>
                <c:pt idx="3">
                  <c:v>Tidak Suka</c:v>
                </c:pt>
                <c:pt idx="4">
                  <c:v>Sangat Tidak Suka</c:v>
                </c:pt>
              </c:strCache>
            </c:strRef>
          </c:cat>
          <c:val>
            <c:numRef>
              <c:f>[Book1]Sheet2!$O$9:$O$13</c:f>
              <c:numCache>
                <c:formatCode>General</c:formatCode>
                <c:ptCount val="5"/>
                <c:pt idx="0">
                  <c:v>20</c:v>
                </c:pt>
                <c:pt idx="1">
                  <c:v>70</c:v>
                </c:pt>
                <c:pt idx="2">
                  <c:v>10</c:v>
                </c:pt>
                <c:pt idx="3">
                  <c:v>0</c:v>
                </c:pt>
                <c:pt idx="4">
                  <c:v>0</c:v>
                </c:pt>
              </c:numCache>
            </c:numRef>
          </c:val>
        </c:ser>
        <c:ser>
          <c:idx val="1"/>
          <c:order val="1"/>
          <c:tx>
            <c:strRef>
              <c:f>[Book1]Sheet2!$P$8</c:f>
              <c:strCache>
                <c:ptCount val="1"/>
                <c:pt idx="0">
                  <c:v>Aroma</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[Book1]Sheet2!$N$9:$N$13</c:f>
              <c:strCache>
                <c:ptCount val="5"/>
                <c:pt idx="0">
                  <c:v>Sangat Suka</c:v>
                </c:pt>
                <c:pt idx="1">
                  <c:v>Suka</c:v>
                </c:pt>
                <c:pt idx="2">
                  <c:v>Netral</c:v>
                </c:pt>
                <c:pt idx="3">
                  <c:v>Tidak Suka</c:v>
                </c:pt>
                <c:pt idx="4">
                  <c:v>Sangat Tidak Suka</c:v>
                </c:pt>
              </c:strCache>
            </c:strRef>
          </c:cat>
          <c:val>
            <c:numRef>
              <c:f>[Book1]Sheet2!$P$9:$P$13</c:f>
              <c:numCache>
                <c:formatCode>General</c:formatCode>
                <c:ptCount val="5"/>
                <c:pt idx="0">
                  <c:v>10</c:v>
                </c:pt>
                <c:pt idx="1">
                  <c:v>70</c:v>
                </c:pt>
                <c:pt idx="2">
                  <c:v>20</c:v>
                </c:pt>
                <c:pt idx="3">
                  <c:v>0</c:v>
                </c:pt>
                <c:pt idx="4">
                  <c:v>0</c:v>
                </c:pt>
              </c:numCache>
            </c:numRef>
          </c:val>
        </c:ser>
        <c:ser>
          <c:idx val="2"/>
          <c:order val="2"/>
          <c:tx>
            <c:strRef>
              <c:f>[Book1]Sheet2!$Q$8</c:f>
              <c:strCache>
                <c:ptCount val="1"/>
                <c:pt idx="0">
                  <c:v>Warna</c:v>
                </c:pt>
              </c:strCache>
            </c:strRef>
          </c:tx>
          <c:spPr>
            <a:solidFill>
              <a:schemeClr val="accent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[Book1]Sheet2!$N$9:$N$13</c:f>
              <c:strCache>
                <c:ptCount val="5"/>
                <c:pt idx="0">
                  <c:v>Sangat Suka</c:v>
                </c:pt>
                <c:pt idx="1">
                  <c:v>Suka</c:v>
                </c:pt>
                <c:pt idx="2">
                  <c:v>Netral</c:v>
                </c:pt>
                <c:pt idx="3">
                  <c:v>Tidak Suka</c:v>
                </c:pt>
                <c:pt idx="4">
                  <c:v>Sangat Tidak Suka</c:v>
                </c:pt>
              </c:strCache>
            </c:strRef>
          </c:cat>
          <c:val>
            <c:numRef>
              <c:f>[Book1]Sheet2!$Q$9:$Q$13</c:f>
              <c:numCache>
                <c:formatCode>General</c:formatCode>
                <c:ptCount val="5"/>
                <c:pt idx="0">
                  <c:v>30</c:v>
                </c:pt>
                <c:pt idx="1">
                  <c:v>60</c:v>
                </c:pt>
                <c:pt idx="2">
                  <c:v>10</c:v>
                </c:pt>
                <c:pt idx="3">
                  <c:v>0</c:v>
                </c:pt>
                <c:pt idx="4">
                  <c:v>0</c:v>
                </c:pt>
              </c:numCache>
            </c:numRef>
          </c:val>
        </c:ser>
        <c:ser>
          <c:idx val="3"/>
          <c:order val="3"/>
          <c:tx>
            <c:strRef>
              <c:f>[Book1]Sheet2!$R$8</c:f>
              <c:strCache>
                <c:ptCount val="1"/>
                <c:pt idx="0">
                  <c:v>Tekstur</c:v>
                </c:pt>
              </c:strCache>
            </c:strRef>
          </c:tx>
          <c:spPr>
            <a:solidFill>
              <a:schemeClr val="accent1">
                <a:lumMod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[Book1]Sheet2!$N$9:$N$13</c:f>
              <c:strCache>
                <c:ptCount val="5"/>
                <c:pt idx="0">
                  <c:v>Sangat Suka</c:v>
                </c:pt>
                <c:pt idx="1">
                  <c:v>Suka</c:v>
                </c:pt>
                <c:pt idx="2">
                  <c:v>Netral</c:v>
                </c:pt>
                <c:pt idx="3">
                  <c:v>Tidak Suka</c:v>
                </c:pt>
                <c:pt idx="4">
                  <c:v>Sangat Tidak Suka</c:v>
                </c:pt>
              </c:strCache>
            </c:strRef>
          </c:cat>
          <c:val>
            <c:numRef>
              <c:f>[Book1]Sheet2!$R$9:$R$13</c:f>
              <c:numCache>
                <c:formatCode>General</c:formatCode>
                <c:ptCount val="5"/>
                <c:pt idx="0">
                  <c:v>40</c:v>
                </c:pt>
                <c:pt idx="1">
                  <c:v>40</c:v>
                </c:pt>
                <c:pt idx="2">
                  <c:v>20</c:v>
                </c:pt>
                <c:pt idx="3">
                  <c:v>0</c:v>
                </c:pt>
                <c:pt idx="4">
                  <c:v>0</c:v>
                </c:pt>
              </c:numCache>
            </c:numRef>
          </c:val>
        </c:ser>
        <c:dLbls>
          <c:showLegendKey val="0"/>
          <c:showVal val="1"/>
          <c:showCatName val="0"/>
          <c:showSerName val="0"/>
          <c:showPercent val="0"/>
          <c:showBubbleSize val="0"/>
        </c:dLbls>
        <c:gapWidth val="260"/>
        <c:overlap val="-32"/>
        <c:axId val="192967093"/>
        <c:axId val="570970999"/>
      </c:barChart>
      <c:catAx>
        <c:axId val="1929670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70970999"/>
        <c:crosses val="autoZero"/>
        <c:auto val="1"/>
        <c:lblAlgn val="ctr"/>
        <c:lblOffset val="100"/>
        <c:noMultiLvlLbl val="0"/>
      </c:catAx>
      <c:valAx>
        <c:axId val="570970999"/>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296709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95dce0c-3c18-469f-821b-a74ae3bbbc8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2025-04-24T12:50:00Z</dcterms:created>
  <dc:creator>aburahmat unkhair</dc:creator>
  <cp:lastModifiedBy>aburahmat unkhair</cp:lastModifiedBy>
  <dcterms:modified xsi:type="dcterms:W3CDTF">2025-04-24T16:38:21Z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46B4F32DEF2349E682EDA3FA2FBD67E8_11</vt:lpwstr>
  </property>
</Properties>
</file>