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B4B21" w14:textId="77777777" w:rsidR="008F2946" w:rsidRDefault="008F2946">
      <w:pPr>
        <w:spacing w:after="0" w:line="240" w:lineRule="auto"/>
        <w:ind w:left="1" w:hanging="3"/>
        <w:jc w:val="center"/>
        <w:rPr>
          <w:rFonts w:ascii="Times New Roman" w:eastAsia="Times New Roman" w:hAnsi="Times New Roman" w:cs="Times New Roman"/>
          <w:sz w:val="28"/>
          <w:szCs w:val="28"/>
        </w:rPr>
      </w:pPr>
    </w:p>
    <w:p w14:paraId="3E6E15B1" w14:textId="7CFFCFAD" w:rsidR="008F2946" w:rsidRPr="00C57BC9" w:rsidRDefault="00C57BC9">
      <w:pPr>
        <w:spacing w:after="0" w:line="240" w:lineRule="auto"/>
        <w:ind w:left="1" w:hanging="3"/>
        <w:jc w:val="center"/>
        <w:rPr>
          <w:rFonts w:ascii="Times New Roman" w:eastAsia="Times New Roman" w:hAnsi="Times New Roman" w:cs="Times New Roman"/>
          <w:sz w:val="28"/>
          <w:szCs w:val="28"/>
          <w:lang w:val="sv-SE"/>
        </w:rPr>
      </w:pPr>
      <w:r w:rsidRPr="00C57BC9">
        <w:rPr>
          <w:rFonts w:ascii="Times New Roman" w:eastAsia="Times New Roman" w:hAnsi="Times New Roman" w:cs="Times New Roman"/>
          <w:b/>
          <w:sz w:val="28"/>
          <w:szCs w:val="28"/>
          <w:lang w:val="sv-SE"/>
        </w:rPr>
        <w:t>Sosialisasi Pengembangan Peta Jalur Penda</w:t>
      </w:r>
      <w:r>
        <w:rPr>
          <w:rFonts w:ascii="Times New Roman" w:eastAsia="Times New Roman" w:hAnsi="Times New Roman" w:cs="Times New Roman"/>
          <w:b/>
          <w:sz w:val="28"/>
          <w:szCs w:val="28"/>
          <w:lang w:val="sv-SE"/>
        </w:rPr>
        <w:t>kian Gunung Gamalama</w:t>
      </w:r>
    </w:p>
    <w:p w14:paraId="41BE7F24" w14:textId="77777777" w:rsidR="008F2946" w:rsidRDefault="00000000" w:rsidP="009F3B81">
      <w:pPr>
        <w:tabs>
          <w:tab w:val="left" w:pos="3717"/>
          <w:tab w:val="center" w:pos="4536"/>
        </w:tabs>
        <w:spacing w:after="0" w:line="240" w:lineRule="auto"/>
        <w:ind w:leftChars="0" w:left="0" w:firstLineChars="0"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4206E48" w14:textId="3B1ADA1F" w:rsidR="008F2946" w:rsidRDefault="00C57BC9">
      <w:pPr>
        <w:spacing w:after="0" w:line="240" w:lineRule="auto"/>
        <w:ind w:left="0" w:hanging="2"/>
        <w:jc w:val="center"/>
        <w:rPr>
          <w:rFonts w:ascii="Times New Roman" w:eastAsia="Times New Roman" w:hAnsi="Times New Roman" w:cs="Times New Roman"/>
        </w:rPr>
      </w:pPr>
      <w:r w:rsidRPr="009F3B81">
        <w:rPr>
          <w:rFonts w:ascii="Times New Roman" w:eastAsia="Times New Roman" w:hAnsi="Times New Roman" w:cs="Times New Roman"/>
          <w:b/>
          <w:lang w:val="en-US"/>
        </w:rPr>
        <w:t>Almun Madi</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Pr>
          <w:rFonts w:ascii="Times New Roman" w:eastAsia="Times New Roman" w:hAnsi="Times New Roman" w:cs="Times New Roman"/>
          <w:b/>
          <w:lang w:val="en-US"/>
        </w:rPr>
        <w:t>George Belly Sahetapy</w:t>
      </w:r>
      <w:proofErr w:type="gramStart"/>
      <w:r>
        <w:rPr>
          <w:rFonts w:ascii="Times New Roman" w:eastAsia="Times New Roman" w:hAnsi="Times New Roman" w:cs="Times New Roman"/>
          <w:b/>
          <w:vertAlign w:val="superscript"/>
        </w:rPr>
        <w:t>2</w:t>
      </w:r>
      <w:r>
        <w:rPr>
          <w:rFonts w:ascii="Times New Roman" w:eastAsia="Times New Roman" w:hAnsi="Times New Roman" w:cs="Times New Roman"/>
          <w:b/>
          <w:vertAlign w:val="superscript"/>
          <w:lang w:val="en-US"/>
        </w:rPr>
        <w:t>,*</w:t>
      </w:r>
      <w:proofErr w:type="gramEnd"/>
    </w:p>
    <w:p w14:paraId="4D81DEA9" w14:textId="070E5229" w:rsidR="00C57BC9" w:rsidRDefault="00000000" w:rsidP="00C57BC9">
      <w:pPr>
        <w:spacing w:after="0" w:line="240" w:lineRule="auto"/>
        <w:ind w:left="0" w:hanging="2"/>
        <w:jc w:val="center"/>
        <w:rPr>
          <w:rFonts w:ascii="Times New Roman" w:eastAsia="Times New Roman" w:hAnsi="Times New Roman" w:cs="Times New Roman"/>
          <w:sz w:val="20"/>
          <w:szCs w:val="20"/>
          <w:lang w:val="sv-SE"/>
        </w:rPr>
      </w:pPr>
      <w:r>
        <w:rPr>
          <w:rFonts w:ascii="Times New Roman" w:eastAsia="Times New Roman" w:hAnsi="Times New Roman" w:cs="Times New Roman"/>
          <w:sz w:val="20"/>
          <w:szCs w:val="20"/>
          <w:vertAlign w:val="superscript"/>
        </w:rPr>
        <w:t>1</w:t>
      </w:r>
      <w:r w:rsidR="00DD4B47" w:rsidRPr="00DD4B47">
        <w:rPr>
          <w:rFonts w:ascii="Times New Roman" w:eastAsia="Times New Roman" w:hAnsi="Times New Roman" w:cs="Times New Roman"/>
          <w:sz w:val="20"/>
          <w:szCs w:val="20"/>
          <w:vertAlign w:val="superscript"/>
          <w:lang w:val="sv-SE"/>
        </w:rPr>
        <w:t>-2</w:t>
      </w:r>
      <w:r w:rsidR="00C57BC9" w:rsidRPr="00C57BC9">
        <w:rPr>
          <w:rFonts w:ascii="Times New Roman" w:eastAsia="Times New Roman" w:hAnsi="Times New Roman" w:cs="Times New Roman"/>
          <w:sz w:val="20"/>
          <w:szCs w:val="20"/>
          <w:lang w:val="sv-SE"/>
        </w:rPr>
        <w:t>Program Studi Teknik P</w:t>
      </w:r>
      <w:r w:rsidR="00C57BC9">
        <w:rPr>
          <w:rFonts w:ascii="Times New Roman" w:eastAsia="Times New Roman" w:hAnsi="Times New Roman" w:cs="Times New Roman"/>
          <w:sz w:val="20"/>
          <w:szCs w:val="20"/>
          <w:lang w:val="sv-SE"/>
        </w:rPr>
        <w:t>ertambangan</w:t>
      </w:r>
      <w:r>
        <w:rPr>
          <w:rFonts w:ascii="Times New Roman" w:eastAsia="Times New Roman" w:hAnsi="Times New Roman" w:cs="Times New Roman"/>
          <w:sz w:val="20"/>
          <w:szCs w:val="20"/>
        </w:rPr>
        <w:t>, Fakultas</w:t>
      </w:r>
      <w:r w:rsidR="00C57BC9" w:rsidRPr="00C57BC9">
        <w:rPr>
          <w:rFonts w:ascii="Times New Roman" w:eastAsia="Times New Roman" w:hAnsi="Times New Roman" w:cs="Times New Roman"/>
          <w:sz w:val="20"/>
          <w:szCs w:val="20"/>
          <w:lang w:val="sv-SE"/>
        </w:rPr>
        <w:t xml:space="preserve"> </w:t>
      </w:r>
      <w:r w:rsidR="00C57BC9">
        <w:rPr>
          <w:rFonts w:ascii="Times New Roman" w:eastAsia="Times New Roman" w:hAnsi="Times New Roman" w:cs="Times New Roman"/>
          <w:sz w:val="20"/>
          <w:szCs w:val="20"/>
          <w:lang w:val="sv-SE"/>
        </w:rPr>
        <w:t>Teknik</w:t>
      </w:r>
      <w:r>
        <w:rPr>
          <w:rFonts w:ascii="Times New Roman" w:eastAsia="Times New Roman" w:hAnsi="Times New Roman" w:cs="Times New Roman"/>
          <w:sz w:val="20"/>
          <w:szCs w:val="20"/>
        </w:rPr>
        <w:t>, Universitas</w:t>
      </w:r>
      <w:r w:rsidR="00C57BC9" w:rsidRPr="00C57BC9">
        <w:rPr>
          <w:rFonts w:ascii="Times New Roman" w:eastAsia="Times New Roman" w:hAnsi="Times New Roman" w:cs="Times New Roman"/>
          <w:sz w:val="20"/>
          <w:szCs w:val="20"/>
          <w:lang w:val="sv-SE"/>
        </w:rPr>
        <w:t xml:space="preserve"> </w:t>
      </w:r>
      <w:r w:rsidR="00C57BC9">
        <w:rPr>
          <w:rFonts w:ascii="Times New Roman" w:eastAsia="Times New Roman" w:hAnsi="Times New Roman" w:cs="Times New Roman"/>
          <w:sz w:val="20"/>
          <w:szCs w:val="20"/>
          <w:lang w:val="sv-SE"/>
        </w:rPr>
        <w:t>Khairun</w:t>
      </w:r>
      <w:r>
        <w:rPr>
          <w:rFonts w:ascii="Times New Roman" w:eastAsia="Times New Roman" w:hAnsi="Times New Roman" w:cs="Times New Roman"/>
          <w:sz w:val="20"/>
          <w:szCs w:val="20"/>
        </w:rPr>
        <w:t xml:space="preserve">, </w:t>
      </w:r>
      <w:r w:rsidR="00C57BC9" w:rsidRPr="00C57BC9">
        <w:rPr>
          <w:rFonts w:ascii="Times New Roman" w:eastAsia="Times New Roman" w:hAnsi="Times New Roman" w:cs="Times New Roman"/>
          <w:sz w:val="20"/>
          <w:szCs w:val="20"/>
          <w:lang w:val="sv-SE"/>
        </w:rPr>
        <w:t>Ternate</w:t>
      </w:r>
      <w:r>
        <w:rPr>
          <w:rFonts w:ascii="Times New Roman" w:eastAsia="Times New Roman" w:hAnsi="Times New Roman" w:cs="Times New Roman"/>
          <w:sz w:val="20"/>
          <w:szCs w:val="20"/>
        </w:rPr>
        <w:t xml:space="preserve">, </w:t>
      </w:r>
      <w:r w:rsidR="00C57BC9" w:rsidRPr="00C57BC9">
        <w:rPr>
          <w:rFonts w:ascii="Times New Roman" w:eastAsia="Times New Roman" w:hAnsi="Times New Roman" w:cs="Times New Roman"/>
          <w:sz w:val="20"/>
          <w:szCs w:val="20"/>
          <w:lang w:val="sv-SE"/>
        </w:rPr>
        <w:t>97714</w:t>
      </w:r>
    </w:p>
    <w:p w14:paraId="46B49C83" w14:textId="77777777" w:rsidR="008F2946" w:rsidRDefault="008F2946">
      <w:pPr>
        <w:spacing w:after="0" w:line="240" w:lineRule="auto"/>
        <w:ind w:left="0" w:hanging="2"/>
        <w:jc w:val="center"/>
        <w:rPr>
          <w:rFonts w:ascii="Times New Roman" w:eastAsia="Times New Roman" w:hAnsi="Times New Roman" w:cs="Times New Roman"/>
          <w:sz w:val="24"/>
          <w:szCs w:val="24"/>
        </w:rPr>
      </w:pPr>
    </w:p>
    <w:p w14:paraId="19E52F00" w14:textId="2457E790" w:rsidR="008F2946" w:rsidRPr="009F3B81" w:rsidRDefault="00000000">
      <w:pPr>
        <w:spacing w:after="0" w:line="240" w:lineRule="auto"/>
        <w:ind w:left="0" w:hanging="2"/>
        <w:jc w:val="center"/>
        <w:rPr>
          <w:rFonts w:ascii="Times New Roman" w:eastAsia="Times New Roman" w:hAnsi="Times New Roman" w:cs="Times New Roman"/>
          <w:sz w:val="20"/>
          <w:szCs w:val="20"/>
          <w:lang w:val="sv-SE"/>
        </w:rPr>
      </w:pPr>
      <w:hyperlink r:id="rId9" w:history="1">
        <w:r w:rsidR="00C57BC9" w:rsidRPr="00A54E8A">
          <w:rPr>
            <w:rStyle w:val="Hyperlink"/>
            <w:rFonts w:ascii="Times New Roman" w:eastAsia="Times New Roman" w:hAnsi="Times New Roman" w:cs="Times New Roman"/>
            <w:sz w:val="20"/>
            <w:szCs w:val="20"/>
          </w:rPr>
          <w:t>*</w:t>
        </w:r>
        <w:r w:rsidR="00C57BC9" w:rsidRPr="009F3B81">
          <w:rPr>
            <w:rStyle w:val="Hyperlink"/>
            <w:rFonts w:ascii="Times New Roman" w:eastAsia="Times New Roman" w:hAnsi="Times New Roman" w:cs="Times New Roman"/>
            <w:sz w:val="20"/>
            <w:szCs w:val="20"/>
            <w:lang w:val="sv-SE"/>
          </w:rPr>
          <w:t>georgesahetapy@unkhair.ac.id</w:t>
        </w:r>
      </w:hyperlink>
      <w:r w:rsidR="00C57BC9" w:rsidRPr="009F3B81">
        <w:rPr>
          <w:rFonts w:ascii="Times New Roman" w:eastAsia="Times New Roman" w:hAnsi="Times New Roman" w:cs="Times New Roman"/>
          <w:sz w:val="20"/>
          <w:szCs w:val="20"/>
          <w:lang w:val="sv-SE"/>
        </w:rPr>
        <w:t xml:space="preserve"> </w:t>
      </w:r>
    </w:p>
    <w:p w14:paraId="0848CB93" w14:textId="77777777" w:rsidR="008F2946" w:rsidRDefault="008F2946">
      <w:pPr>
        <w:spacing w:after="0" w:line="240" w:lineRule="auto"/>
        <w:ind w:left="0" w:hanging="2"/>
        <w:jc w:val="center"/>
        <w:rPr>
          <w:rFonts w:ascii="Times New Roman" w:eastAsia="Times New Roman" w:hAnsi="Times New Roman" w:cs="Times New Roman"/>
          <w:sz w:val="24"/>
          <w:szCs w:val="24"/>
        </w:rPr>
      </w:pPr>
    </w:p>
    <w:p w14:paraId="6BB67F32" w14:textId="77777777" w:rsidR="008F2946" w:rsidRDefault="008F2946">
      <w:pPr>
        <w:spacing w:after="0" w:line="240" w:lineRule="auto"/>
        <w:ind w:left="0" w:hanging="2"/>
        <w:jc w:val="center"/>
        <w:rPr>
          <w:rFonts w:ascii="Times New Roman" w:eastAsia="Times New Roman" w:hAnsi="Times New Roman" w:cs="Times New Roman"/>
          <w:sz w:val="24"/>
          <w:szCs w:val="24"/>
        </w:rPr>
      </w:pPr>
    </w:p>
    <w:p w14:paraId="533A953A" w14:textId="77777777" w:rsidR="008F2946"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ABSTRAK</w:t>
      </w:r>
    </w:p>
    <w:p w14:paraId="6FE2F1C6" w14:textId="000131FC" w:rsidR="00972C12" w:rsidRDefault="00972C12">
      <w:pPr>
        <w:spacing w:after="0" w:line="240" w:lineRule="auto"/>
        <w:ind w:left="0" w:right="-17" w:hanging="2"/>
        <w:jc w:val="both"/>
        <w:rPr>
          <w:rFonts w:ascii="Times New Roman" w:eastAsia="Times New Roman" w:hAnsi="Times New Roman" w:cs="Times New Roman"/>
          <w:color w:val="000000"/>
        </w:rPr>
      </w:pPr>
      <w:bookmarkStart w:id="0" w:name="_Hlk145334225"/>
      <w:r w:rsidRPr="00972C12">
        <w:rPr>
          <w:rFonts w:ascii="Times New Roman" w:eastAsia="Times New Roman" w:hAnsi="Times New Roman" w:cs="Times New Roman"/>
          <w:color w:val="000000"/>
        </w:rPr>
        <w:t xml:space="preserve">Kota Ternate merupakan Kota yang berada di Gunung Gamalama, memiliki beragam potensi alam salah satunya adalah kawasan ekowisata pendakian Gunung Gamalama. Peta pendakian dengan informasi yang sistematis dan akurat sehingga mempermudah kegiatan pendakian gunung dan memperkecil kemungkinan pendaki tersesat di gunung. Pada kegiatan Pengabdian Kepada Masyarakat (PKM) perlu dilakukan </w:t>
      </w:r>
      <w:r w:rsidR="001E023C" w:rsidRPr="001E023C">
        <w:rPr>
          <w:rFonts w:ascii="Times New Roman" w:eastAsia="Times New Roman" w:hAnsi="Times New Roman" w:cs="Times New Roman"/>
          <w:color w:val="000000"/>
        </w:rPr>
        <w:t>sosialisasi P</w:t>
      </w:r>
      <w:r w:rsidRPr="00972C12">
        <w:rPr>
          <w:rFonts w:ascii="Times New Roman" w:eastAsia="Times New Roman" w:hAnsi="Times New Roman" w:cs="Times New Roman"/>
          <w:color w:val="000000"/>
        </w:rPr>
        <w:t xml:space="preserve">engembangan Peta Jalur Pendakian Gunung Gamalama, jalur pendakian yang akan menjadi kajian dalam PKM adalah jalur Moya, Kecamatan Ternate Tengah. </w:t>
      </w:r>
    </w:p>
    <w:p w14:paraId="035BFD59" w14:textId="77777777" w:rsidR="00972C12" w:rsidRDefault="00972C12">
      <w:pPr>
        <w:spacing w:after="0" w:line="240" w:lineRule="auto"/>
        <w:ind w:left="0" w:right="-17" w:hanging="2"/>
        <w:jc w:val="both"/>
        <w:rPr>
          <w:rFonts w:ascii="Times New Roman" w:eastAsia="Times New Roman" w:hAnsi="Times New Roman" w:cs="Times New Roman"/>
          <w:color w:val="000000"/>
        </w:rPr>
      </w:pPr>
    </w:p>
    <w:p w14:paraId="6A958342" w14:textId="33D2958E" w:rsidR="008F2946" w:rsidRPr="002D1E01" w:rsidRDefault="001E023C" w:rsidP="002D1E01">
      <w:pPr>
        <w:spacing w:after="0" w:line="240" w:lineRule="auto"/>
        <w:ind w:left="0" w:right="-17" w:hanging="2"/>
        <w:jc w:val="both"/>
        <w:rPr>
          <w:rFonts w:ascii="Times New Roman" w:eastAsia="Times New Roman" w:hAnsi="Times New Roman" w:cs="Times New Roman"/>
          <w:color w:val="000000"/>
        </w:rPr>
      </w:pPr>
      <w:r w:rsidRPr="001E023C">
        <w:rPr>
          <w:rFonts w:ascii="Times New Roman" w:eastAsia="Times New Roman" w:hAnsi="Times New Roman" w:cs="Times New Roman"/>
          <w:color w:val="000000"/>
        </w:rPr>
        <w:t xml:space="preserve">Kegiatan sosialisasi diikuti oleh Kelompok pencinta alam, dari kalangan mahasiswa maupun umum. </w:t>
      </w:r>
      <w:r w:rsidR="00972C12" w:rsidRPr="00972C12">
        <w:rPr>
          <w:rFonts w:ascii="Times New Roman" w:eastAsia="Times New Roman" w:hAnsi="Times New Roman" w:cs="Times New Roman"/>
          <w:color w:val="000000"/>
        </w:rPr>
        <w:t xml:space="preserve">Data yang digunakan dalam </w:t>
      </w:r>
      <w:r w:rsidR="002D1E01" w:rsidRPr="002D1E01">
        <w:rPr>
          <w:rFonts w:ascii="Times New Roman" w:eastAsia="Times New Roman" w:hAnsi="Times New Roman" w:cs="Times New Roman"/>
          <w:color w:val="000000"/>
        </w:rPr>
        <w:t>pengembangan peta jalur pendakian</w:t>
      </w:r>
      <w:r w:rsidR="00972C12" w:rsidRPr="00972C12">
        <w:rPr>
          <w:rFonts w:ascii="Times New Roman" w:eastAsia="Times New Roman" w:hAnsi="Times New Roman" w:cs="Times New Roman"/>
          <w:color w:val="000000"/>
        </w:rPr>
        <w:t xml:space="preserve"> ini adalah data tracking jalur pendakian gunung, data koordinat dan ketinggian pos pos pendakian gunung, data akses transportasi menuju basecamp pendakian gunung, data waktu tempuh pendakian gunung, informasi perijinan dan syarat mendaki gunung serta dokumentasi foto untuk menggambarkan kondisi jalur pendakian.  Perangkat lunak yang digunakan dalam penelitian ini adalah Google Earth Pro dan ArcGIS 10.7 yang digunakan untuk pengolahan data pemetaan dan hasil pengolahan data disajikan peta dan akan disosialisasikan kepada masyarakat Kelurahan Moya. </w:t>
      </w:r>
    </w:p>
    <w:bookmarkEnd w:id="0"/>
    <w:p w14:paraId="04D97B7C" w14:textId="7344ADAD" w:rsidR="008F2946" w:rsidRPr="00972C12" w:rsidRDefault="00000000">
      <w:pPr>
        <w:spacing w:after="0" w:line="240" w:lineRule="auto"/>
        <w:ind w:left="0" w:right="-17" w:hanging="2"/>
        <w:jc w:val="both"/>
        <w:rPr>
          <w:rFonts w:ascii="Times New Roman" w:eastAsia="Times New Roman" w:hAnsi="Times New Roman" w:cs="Times New Roman"/>
          <w:color w:val="000000"/>
          <w:lang w:val="sv-SE"/>
        </w:rPr>
      </w:pPr>
      <w:r>
        <w:rPr>
          <w:rFonts w:ascii="Times New Roman" w:eastAsia="Times New Roman" w:hAnsi="Times New Roman" w:cs="Times New Roman"/>
          <w:b/>
          <w:color w:val="000000"/>
        </w:rPr>
        <w:t xml:space="preserve">Kata kunci: </w:t>
      </w:r>
      <w:r w:rsidR="00972C12" w:rsidRPr="00972C12">
        <w:rPr>
          <w:rFonts w:ascii="Times New Roman" w:eastAsia="Times New Roman" w:hAnsi="Times New Roman" w:cs="Times New Roman"/>
          <w:color w:val="000000"/>
          <w:lang w:val="sv-SE"/>
        </w:rPr>
        <w:t xml:space="preserve">Gamalama, </w:t>
      </w:r>
      <w:r w:rsidR="00DD4B47">
        <w:rPr>
          <w:rFonts w:ascii="Times New Roman" w:eastAsia="Times New Roman" w:hAnsi="Times New Roman" w:cs="Times New Roman"/>
          <w:color w:val="000000"/>
          <w:lang w:val="sv-SE"/>
        </w:rPr>
        <w:t xml:space="preserve">Pemetaan, </w:t>
      </w:r>
      <w:r w:rsidR="00972C12" w:rsidRPr="00972C12">
        <w:rPr>
          <w:rFonts w:ascii="Times New Roman" w:eastAsia="Times New Roman" w:hAnsi="Times New Roman" w:cs="Times New Roman"/>
          <w:color w:val="000000"/>
          <w:lang w:val="sv-SE"/>
        </w:rPr>
        <w:t>Pendakian</w:t>
      </w:r>
      <w:r w:rsidR="00DD4B47">
        <w:rPr>
          <w:rFonts w:ascii="Times New Roman" w:eastAsia="Times New Roman" w:hAnsi="Times New Roman" w:cs="Times New Roman"/>
          <w:color w:val="000000"/>
          <w:lang w:val="sv-SE"/>
        </w:rPr>
        <w:t xml:space="preserve"> </w:t>
      </w:r>
      <w:r w:rsidR="00972C12" w:rsidRPr="00972C12">
        <w:rPr>
          <w:rFonts w:ascii="Times New Roman" w:eastAsia="Times New Roman" w:hAnsi="Times New Roman" w:cs="Times New Roman"/>
          <w:color w:val="000000"/>
          <w:lang w:val="sv-SE"/>
        </w:rPr>
        <w:t xml:space="preserve"> </w:t>
      </w:r>
    </w:p>
    <w:p w14:paraId="2662E4DE" w14:textId="77777777" w:rsidR="008F2946" w:rsidRDefault="008F2946">
      <w:pPr>
        <w:spacing w:after="0" w:line="240" w:lineRule="auto"/>
        <w:ind w:left="0" w:right="764" w:hanging="2"/>
        <w:jc w:val="both"/>
        <w:rPr>
          <w:rFonts w:ascii="Times New Roman" w:eastAsia="Times New Roman" w:hAnsi="Times New Roman" w:cs="Times New Roman"/>
          <w:sz w:val="20"/>
          <w:szCs w:val="20"/>
        </w:rPr>
      </w:pPr>
    </w:p>
    <w:p w14:paraId="3AF2E18E" w14:textId="77777777" w:rsidR="008F2946" w:rsidRDefault="00000000">
      <w:pPr>
        <w:tabs>
          <w:tab w:val="left" w:pos="4536"/>
        </w:tabs>
        <w:spacing w:before="240"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b/>
          <w:i/>
          <w:sz w:val="20"/>
          <w:szCs w:val="20"/>
        </w:rPr>
        <w:t>ABSTRACT</w:t>
      </w:r>
    </w:p>
    <w:p w14:paraId="2784793B" w14:textId="38FD14BC" w:rsidR="002D1E01" w:rsidRDefault="001E023C" w:rsidP="002D1E01">
      <w:pPr>
        <w:ind w:left="0" w:hanging="2"/>
        <w:jc w:val="both"/>
        <w:rPr>
          <w:rFonts w:ascii="Times New Roman" w:eastAsia="Times New Roman" w:hAnsi="Times New Roman" w:cs="Times New Roman"/>
          <w:i/>
          <w:lang w:val="en-US"/>
        </w:rPr>
      </w:pPr>
      <w:r w:rsidRPr="001E023C">
        <w:rPr>
          <w:rFonts w:ascii="Times New Roman" w:eastAsia="Times New Roman" w:hAnsi="Times New Roman" w:cs="Times New Roman"/>
          <w:i/>
          <w:lang w:val="en-US"/>
        </w:rPr>
        <w:t xml:space="preserve">Ternate City is a city located on Mount Gamalama and has a variety of natural potential, one of which is the ecotourism area for climbing Mount Gamalama. Climbing maps with systematic and accurate information makes </w:t>
      </w:r>
      <w:r w:rsidR="004D1D7C">
        <w:rPr>
          <w:rFonts w:ascii="Times New Roman" w:eastAsia="Times New Roman" w:hAnsi="Times New Roman" w:cs="Times New Roman"/>
          <w:i/>
          <w:lang w:val="en-US"/>
        </w:rPr>
        <w:t>climbing activities easier and reduces the possibility of climbers getting lost</w:t>
      </w:r>
      <w:r w:rsidRPr="001E023C">
        <w:rPr>
          <w:rFonts w:ascii="Times New Roman" w:eastAsia="Times New Roman" w:hAnsi="Times New Roman" w:cs="Times New Roman"/>
          <w:i/>
          <w:lang w:val="en-US"/>
        </w:rPr>
        <w:t>. In Community Service (PKM) activities, it is necessary to develop a Mount Gamalama Climbing Route Map. The climbing route that will be studied in the PKM is the Moya route, Central Ternate District.</w:t>
      </w:r>
      <w:r w:rsidR="002D1E01">
        <w:rPr>
          <w:rFonts w:ascii="Times New Roman" w:eastAsia="Times New Roman" w:hAnsi="Times New Roman" w:cs="Times New Roman"/>
          <w:i/>
          <w:lang w:val="en-US"/>
        </w:rPr>
        <w:t xml:space="preserve"> </w:t>
      </w:r>
    </w:p>
    <w:p w14:paraId="27EE04CE" w14:textId="04CC2A6E" w:rsidR="002D1E01" w:rsidRPr="002D1E01" w:rsidRDefault="002D1E01" w:rsidP="002D1E01">
      <w:pPr>
        <w:ind w:left="0" w:hanging="2"/>
        <w:jc w:val="both"/>
        <w:rPr>
          <w:rFonts w:ascii="Times New Roman" w:eastAsia="Times New Roman" w:hAnsi="Times New Roman" w:cs="Times New Roman"/>
          <w:i/>
          <w:lang w:val="en-US"/>
        </w:rPr>
      </w:pPr>
      <w:r w:rsidRPr="002D1E01">
        <w:rPr>
          <w:rFonts w:ascii="Times New Roman" w:eastAsia="Times New Roman" w:hAnsi="Times New Roman" w:cs="Times New Roman"/>
          <w:i/>
          <w:lang w:val="en-US"/>
        </w:rPr>
        <w:t>The socialization activity was attended by groups of nature lovers, from among students and the general public. The data used in developing this climbing route map is mountain climbing route tracking data, mountain climbing post coordinates and height data, transportation access data to the mountain climbing base camp, mountain climbing travel time data, mountain climbing permit and requirements information as well as photo documentation to illustrate climbing route conditions. The software used in this research is Google Earth Pro and ArcGIS 10.7 which are used for processing mapping data and the results of data processing are presented on maps and will be socialized to the people of Moya Village.</w:t>
      </w:r>
    </w:p>
    <w:p w14:paraId="7F677922" w14:textId="77777777" w:rsidR="008F2946" w:rsidRDefault="00000000" w:rsidP="002D1E01">
      <w:pPr>
        <w:tabs>
          <w:tab w:val="left" w:pos="4536"/>
        </w:tabs>
        <w:spacing w:before="240" w:after="0" w:line="240" w:lineRule="auto"/>
        <w:ind w:left="0" w:hanging="2"/>
        <w:jc w:val="both"/>
        <w:rPr>
          <w:rFonts w:ascii="Times New Roman" w:eastAsia="Times New Roman" w:hAnsi="Times New Roman" w:cs="Times New Roman"/>
          <w:i/>
          <w:sz w:val="20"/>
          <w:szCs w:val="20"/>
          <w:lang w:val="en-US"/>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B579E2">
        <w:rPr>
          <w:rFonts w:ascii="Times New Roman" w:eastAsia="Times New Roman" w:hAnsi="Times New Roman" w:cs="Times New Roman"/>
          <w:i/>
          <w:sz w:val="20"/>
          <w:szCs w:val="20"/>
          <w:lang w:val="en-US"/>
        </w:rPr>
        <w:t xml:space="preserve">Gamalama, Mapping, </w:t>
      </w:r>
      <w:r w:rsidR="002D1E01">
        <w:rPr>
          <w:rFonts w:ascii="Times New Roman" w:eastAsia="Times New Roman" w:hAnsi="Times New Roman" w:cs="Times New Roman"/>
          <w:i/>
          <w:sz w:val="20"/>
          <w:szCs w:val="20"/>
          <w:lang w:val="en-US"/>
        </w:rPr>
        <w:t>Climbing</w:t>
      </w:r>
    </w:p>
    <w:p w14:paraId="53819636" w14:textId="77777777" w:rsidR="002D1E01" w:rsidRDefault="002D1E01" w:rsidP="002D1E01">
      <w:pPr>
        <w:tabs>
          <w:tab w:val="left" w:pos="4536"/>
        </w:tabs>
        <w:spacing w:before="240" w:after="0" w:line="240" w:lineRule="auto"/>
        <w:ind w:left="0" w:hanging="2"/>
        <w:jc w:val="both"/>
        <w:rPr>
          <w:rFonts w:ascii="Times New Roman" w:eastAsia="Times New Roman" w:hAnsi="Times New Roman" w:cs="Times New Roman"/>
          <w:i/>
          <w:sz w:val="20"/>
          <w:szCs w:val="20"/>
          <w:lang w:val="en-US"/>
        </w:rPr>
      </w:pPr>
    </w:p>
    <w:p w14:paraId="12B7ADFE" w14:textId="77777777" w:rsidR="002D1E01" w:rsidRDefault="002D1E01" w:rsidP="002D1E01">
      <w:pPr>
        <w:tabs>
          <w:tab w:val="left" w:pos="4536"/>
        </w:tabs>
        <w:spacing w:before="240" w:after="0" w:line="240" w:lineRule="auto"/>
        <w:ind w:left="0" w:hanging="2"/>
        <w:jc w:val="both"/>
        <w:rPr>
          <w:rFonts w:ascii="Times New Roman" w:eastAsia="Times New Roman" w:hAnsi="Times New Roman" w:cs="Times New Roman"/>
          <w:i/>
          <w:sz w:val="20"/>
          <w:szCs w:val="20"/>
          <w:lang w:val="en-US"/>
        </w:rPr>
      </w:pPr>
    </w:p>
    <w:p w14:paraId="1A05D238" w14:textId="14A98267" w:rsidR="004D1D7C" w:rsidRPr="002D1E01" w:rsidRDefault="004D1D7C" w:rsidP="002D1E01">
      <w:pPr>
        <w:tabs>
          <w:tab w:val="left" w:pos="4536"/>
        </w:tabs>
        <w:spacing w:before="240" w:after="0" w:line="240" w:lineRule="auto"/>
        <w:ind w:left="0" w:hanging="2"/>
        <w:jc w:val="both"/>
        <w:rPr>
          <w:rFonts w:ascii="Times New Roman" w:eastAsia="Times New Roman" w:hAnsi="Times New Roman" w:cs="Times New Roman"/>
          <w:i/>
          <w:sz w:val="20"/>
          <w:szCs w:val="20"/>
          <w:lang w:val="en-US"/>
        </w:rPr>
        <w:sectPr w:rsidR="004D1D7C" w:rsidRPr="002D1E01">
          <w:headerReference w:type="even" r:id="rId10"/>
          <w:headerReference w:type="default" r:id="rId11"/>
          <w:footerReference w:type="even" r:id="rId12"/>
          <w:footerReference w:type="default" r:id="rId13"/>
          <w:headerReference w:type="first" r:id="rId14"/>
          <w:footerReference w:type="first" r:id="rId15"/>
          <w:pgSz w:w="11909" w:h="16834"/>
          <w:pgMar w:top="1701" w:right="1418" w:bottom="1418" w:left="1418" w:header="720" w:footer="720" w:gutter="0"/>
          <w:pgNumType w:start="1"/>
          <w:cols w:space="720"/>
        </w:sectPr>
      </w:pPr>
    </w:p>
    <w:p w14:paraId="6C5E7081" w14:textId="77777777" w:rsidR="008F2946" w:rsidRPr="00FE4653" w:rsidRDefault="00000000">
      <w:pPr>
        <w:numPr>
          <w:ilvl w:val="0"/>
          <w:numId w:val="1"/>
        </w:numPr>
        <w:spacing w:after="0" w:line="240" w:lineRule="auto"/>
        <w:ind w:left="0" w:hanging="2"/>
        <w:rPr>
          <w:rFonts w:ascii="Times New Roman" w:eastAsia="Times New Roman" w:hAnsi="Times New Roman" w:cs="Times New Roman"/>
        </w:rPr>
      </w:pPr>
      <w:r w:rsidRPr="00FE4653">
        <w:rPr>
          <w:rFonts w:ascii="Times New Roman" w:eastAsia="Times New Roman" w:hAnsi="Times New Roman" w:cs="Times New Roman"/>
          <w:b/>
        </w:rPr>
        <w:t>PENDAHULUAN</w:t>
      </w:r>
    </w:p>
    <w:p w14:paraId="1FC5F524" w14:textId="60F83D64" w:rsidR="009F3B81" w:rsidRDefault="009F3B81" w:rsidP="009F3B81">
      <w:pPr>
        <w:spacing w:after="0" w:line="240" w:lineRule="auto"/>
        <w:ind w:left="0" w:hanging="2"/>
        <w:jc w:val="both"/>
        <w:rPr>
          <w:rFonts w:ascii="Times New Roman" w:eastAsia="Times New Roman" w:hAnsi="Times New Roman" w:cs="Times New Roman"/>
        </w:rPr>
      </w:pPr>
      <w:r w:rsidRPr="009F3B81">
        <w:rPr>
          <w:rFonts w:ascii="Times New Roman" w:eastAsia="Times New Roman" w:hAnsi="Times New Roman" w:cs="Times New Roman"/>
        </w:rPr>
        <w:t xml:space="preserve">Secara geografis Indonesia terletak di pertemuan antara Lempeng Indo-Australia, Eurasia, dan Pasifik, sehingga membentuk rangkaian gunung api di daerah Sumatera, Jawa, Bali, Nusatenggara, Sulawesi dan Maluku yang disebut </w:t>
      </w:r>
      <w:r w:rsidRPr="002D1E01">
        <w:rPr>
          <w:rFonts w:ascii="Times New Roman" w:eastAsia="Times New Roman" w:hAnsi="Times New Roman" w:cs="Times New Roman"/>
          <w:i/>
          <w:iCs/>
        </w:rPr>
        <w:t>Ring of Fire</w:t>
      </w:r>
      <w:r w:rsidR="002D1E01" w:rsidRPr="002D1E01">
        <w:rPr>
          <w:rFonts w:ascii="Times New Roman" w:eastAsia="Times New Roman" w:hAnsi="Times New Roman" w:cs="Times New Roman"/>
          <w:i/>
          <w:iCs/>
        </w:rPr>
        <w:t xml:space="preserve"> </w:t>
      </w:r>
      <w:r w:rsidR="002D1E01">
        <w:rPr>
          <w:rFonts w:ascii="Times New Roman" w:eastAsia="Times New Roman" w:hAnsi="Times New Roman" w:cs="Times New Roman"/>
          <w:i/>
          <w:iCs/>
        </w:rPr>
        <w:fldChar w:fldCharType="begin" w:fldLock="1"/>
      </w:r>
      <w:r w:rsidR="002D1E01">
        <w:rPr>
          <w:rFonts w:ascii="Times New Roman" w:eastAsia="Times New Roman" w:hAnsi="Times New Roman" w:cs="Times New Roman"/>
          <w:i/>
          <w:iCs/>
        </w:rPr>
        <w:instrText>ADDIN CSL_CITATION {"citationItems":[{"id":"ITEM-1","itemData":{"author":[{"dropping-particle":"","family":"Robi Amri","given":"Mohd","non-dropping-particle":"","parse-names":false,"suffix":""},{"dropping-particle":"","family":"Yulianti","given":"Gita","non-dropping-particle":"","parse-names":false,"suffix":""},{"dropping-particle":"","family":"Yunus","given":"Ridwan","non-dropping-particle":"","parse-names":false,"suffix":""},{"dropping-particle":"","family":"Wiguna","given":"Sesa","non-dropping-particle":"","parse-names":false,"suffix":""},{"dropping-particle":"","family":"W. Adi","given":"Asfirmanto","non-dropping-particle":"","parse-names":false,"suffix":""},{"dropping-particle":"","family":"Ichwana","given":"Ageng Nur","non-dropping-particle":"","parse-names":false,"suffix":""},{"dropping-particle":"","family":"Randongkir","given":"Roling Evans","non-dropping-particle":"","parse-names":false,"suffix":""},{"dropping-particle":"","family":"Septian","given":"Rizky Tri","non-dropping-particle":"","parse-names":false,"suffix":""}],"id":"ITEM-1","issued":{"date-parts":[["0"]]},"title":"RBI RISIKO BENCANA INDONESIA B N P B","type":"report"},"uris":["http://www.mendeley.com/documents/?uuid=ebc62542-b9c7-311d-9f5c-939ece876265"]}],"mendeley":{"formattedCitation":"(Robi Amri et al., n.d.)","plainTextFormattedCitation":"(Robi Amri et al., n.d.)","previouslyFormattedCitation":"(Robi Amri et al., n.d.)"},"properties":{"noteIndex":0},"schema":"https://github.com/citation-style-language/schema/raw/master/csl-citation.json"}</w:instrText>
      </w:r>
      <w:r w:rsidR="002D1E01">
        <w:rPr>
          <w:rFonts w:ascii="Times New Roman" w:eastAsia="Times New Roman" w:hAnsi="Times New Roman" w:cs="Times New Roman"/>
          <w:i/>
          <w:iCs/>
        </w:rPr>
        <w:fldChar w:fldCharType="separate"/>
      </w:r>
      <w:r w:rsidR="002D1E01" w:rsidRPr="002D1E01">
        <w:rPr>
          <w:rFonts w:ascii="Times New Roman" w:eastAsia="Times New Roman" w:hAnsi="Times New Roman" w:cs="Times New Roman"/>
          <w:iCs/>
          <w:noProof/>
        </w:rPr>
        <w:t>(Robi Amri et al., n.d.)</w:t>
      </w:r>
      <w:r w:rsidR="002D1E01">
        <w:rPr>
          <w:rFonts w:ascii="Times New Roman" w:eastAsia="Times New Roman" w:hAnsi="Times New Roman" w:cs="Times New Roman"/>
          <w:i/>
          <w:iCs/>
        </w:rPr>
        <w:fldChar w:fldCharType="end"/>
      </w:r>
      <w:r w:rsidRPr="009F3B81">
        <w:rPr>
          <w:rFonts w:ascii="Times New Roman" w:eastAsia="Times New Roman" w:hAnsi="Times New Roman" w:cs="Times New Roman"/>
        </w:rPr>
        <w:t xml:space="preserve">. Morfologi Indonesia yang unik disebabkan oleh aktivitas tektonik di Indonesia yang cukup aktif. Hal ini menyebabkan Indonesia memiliki banyak bentang alam yang indah, mulai dari bentang alam di bawah laut hingga ke puncak gunung. Keindahan berbagai bentang alam tersebut dapat dimanfaatkan penduduk sekitar sebagai objek wisata untuk meningkatkan perekonomian dan kesejahteraan masyarakat. Ekowisata adalah suatu bentuk perjalanan wisata ke area alami yang dilakukan dengan tujuan mengkonservasi lingkungan dan melestarikan kehidupan dan kesejahteraan penduduk setempat </w:t>
      </w:r>
      <w:r w:rsidR="002D1E01">
        <w:rPr>
          <w:rFonts w:ascii="Times New Roman" w:eastAsia="Times New Roman" w:hAnsi="Times New Roman" w:cs="Times New Roman"/>
        </w:rPr>
        <w:fldChar w:fldCharType="begin" w:fldLock="1"/>
      </w:r>
      <w:r w:rsidR="002D1E01">
        <w:rPr>
          <w:rFonts w:ascii="Times New Roman" w:eastAsia="Times New Roman" w:hAnsi="Times New Roman" w:cs="Times New Roman"/>
        </w:rPr>
        <w:instrText>ADDIN CSL_CITATION {"citationItems":[{"id":"ITEM-1","itemData":{"ISSN":"0250-8281","author":[{"dropping-particle":"","family":"Wood","given":"Megan Epler","non-dropping-particle":"","parse-names":false,"suffix":""}],"container-title":"Tourism Recreation Research","id":"ITEM-1","issue":"2","issued":{"date-parts":[["1999"]]},"page":"119-123","publisher":"Taylor &amp; Francis","title":"The Ecotourism Society—An International NGO Committed to Sustainable Development","type":"article-journal","volume":"24"},"uris":["http://www.mendeley.com/documents/?uuid=9e28d5d4-b7e6-3601-90ec-70b1678c8a31"]}],"mendeley":{"formattedCitation":"(Wood, 1999)","plainTextFormattedCitation":"(Wood, 1999)","previouslyFormattedCitation":"(Wood, 1999)"},"properties":{"noteIndex":0},"schema":"https://github.com/citation-style-language/schema/raw/master/csl-citation.json"}</w:instrText>
      </w:r>
      <w:r w:rsidR="002D1E01">
        <w:rPr>
          <w:rFonts w:ascii="Times New Roman" w:eastAsia="Times New Roman" w:hAnsi="Times New Roman" w:cs="Times New Roman"/>
        </w:rPr>
        <w:fldChar w:fldCharType="separate"/>
      </w:r>
      <w:r w:rsidR="002D1E01" w:rsidRPr="002D1E01">
        <w:rPr>
          <w:rFonts w:ascii="Times New Roman" w:eastAsia="Times New Roman" w:hAnsi="Times New Roman" w:cs="Times New Roman"/>
          <w:noProof/>
        </w:rPr>
        <w:t>(Wood, 1999)</w:t>
      </w:r>
      <w:r w:rsidR="002D1E01">
        <w:rPr>
          <w:rFonts w:ascii="Times New Roman" w:eastAsia="Times New Roman" w:hAnsi="Times New Roman" w:cs="Times New Roman"/>
        </w:rPr>
        <w:fldChar w:fldCharType="end"/>
      </w:r>
      <w:r w:rsidRPr="009F3B81">
        <w:rPr>
          <w:rFonts w:ascii="Times New Roman" w:eastAsia="Times New Roman" w:hAnsi="Times New Roman" w:cs="Times New Roman"/>
        </w:rPr>
        <w:t xml:space="preserve">. Ekowisata berbasis masyarakat merupakan sebuah pendekatan pemberdayaan yang melibatkan dan meletakkan masyarakat sbeagai pelaku penting dalam perencanaan, pelaksanaan dan pengelolaan usaha ekowisata sera segala keuntungan yang akan diperoleh. </w:t>
      </w:r>
    </w:p>
    <w:p w14:paraId="0BA9D382" w14:textId="77777777" w:rsidR="002D1E01" w:rsidRPr="009F3B81" w:rsidRDefault="002D1E01" w:rsidP="009F3B81">
      <w:pPr>
        <w:spacing w:after="0" w:line="240" w:lineRule="auto"/>
        <w:ind w:left="0" w:hanging="2"/>
        <w:jc w:val="both"/>
        <w:rPr>
          <w:rFonts w:ascii="Times New Roman" w:eastAsia="Times New Roman" w:hAnsi="Times New Roman" w:cs="Times New Roman"/>
        </w:rPr>
      </w:pPr>
    </w:p>
    <w:p w14:paraId="3D5221BA" w14:textId="77777777" w:rsidR="00A314C0" w:rsidRDefault="009F3B81" w:rsidP="00A314C0">
      <w:pPr>
        <w:spacing w:line="240" w:lineRule="auto"/>
        <w:ind w:left="0" w:hanging="2"/>
        <w:jc w:val="both"/>
        <w:rPr>
          <w:rFonts w:ascii="Times New Roman" w:eastAsia="Times New Roman" w:hAnsi="Times New Roman" w:cs="Times New Roman"/>
        </w:rPr>
      </w:pPr>
      <w:r w:rsidRPr="009F3B81">
        <w:rPr>
          <w:rFonts w:ascii="Times New Roman" w:eastAsia="Times New Roman" w:hAnsi="Times New Roman" w:cs="Times New Roman"/>
        </w:rPr>
        <w:t xml:space="preserve">Kota Ternate merupakan Kota yang berada di Gunung Gamalama, memiliki beragam potensi alam salah satunya adalah kawasan ekowisata Gunung Gamalama </w:t>
      </w:r>
      <w:r w:rsidR="002D1E01">
        <w:rPr>
          <w:rFonts w:ascii="Times New Roman" w:eastAsia="Times New Roman" w:hAnsi="Times New Roman" w:cs="Times New Roman"/>
        </w:rPr>
        <w:fldChar w:fldCharType="begin" w:fldLock="1"/>
      </w:r>
      <w:r w:rsidR="002D1E01">
        <w:rPr>
          <w:rFonts w:ascii="Times New Roman" w:eastAsia="Times New Roman" w:hAnsi="Times New Roman" w:cs="Times New Roman"/>
        </w:rPr>
        <w:instrText>ADDIN CSL_CITATION {"citationItems":[{"id":"ITEM-1","itemData":{"author":[{"dropping-particle":"","family":"Bronto","given":"S","non-dropping-particle":"","parse-names":false,"suffix":""},{"dropping-particle":"","family":"Hadisantono","given":"R D","non-dropping-particle":"","parse-names":false,"suffix":""},{"dropping-particle":"","family":"Lockwood","given":"John P","non-dropping-particle":"","parse-names":false,"suffix":""}],"id":"ITEM-1","issued":{"date-parts":[["1982"]]},"publisher":"Direktorat Vulkanologi","title":"Peta geologi Gunungapi Gamalama, Ternate, Maluku Utara 1: 25,000 [Indonesia]","type":"book"},"uris":["http://www.mendeley.com/documents/?uuid=078fb0b0-14a1-3cf3-8bed-fe87b7b9acae"]}],"mendeley":{"formattedCitation":"(Bronto et al., 1982)","plainTextFormattedCitation":"(Bronto et al., 1982)","previouslyFormattedCitation":"(Bronto et al., 1982)"},"properties":{"noteIndex":0},"schema":"https://github.com/citation-style-language/schema/raw/master/csl-citation.json"}</w:instrText>
      </w:r>
      <w:r w:rsidR="002D1E01">
        <w:rPr>
          <w:rFonts w:ascii="Times New Roman" w:eastAsia="Times New Roman" w:hAnsi="Times New Roman" w:cs="Times New Roman"/>
        </w:rPr>
        <w:fldChar w:fldCharType="separate"/>
      </w:r>
      <w:r w:rsidR="002D1E01" w:rsidRPr="002D1E01">
        <w:rPr>
          <w:rFonts w:ascii="Times New Roman" w:eastAsia="Times New Roman" w:hAnsi="Times New Roman" w:cs="Times New Roman"/>
          <w:noProof/>
        </w:rPr>
        <w:t>(Bronto et al., 1982)</w:t>
      </w:r>
      <w:r w:rsidR="002D1E01">
        <w:rPr>
          <w:rFonts w:ascii="Times New Roman" w:eastAsia="Times New Roman" w:hAnsi="Times New Roman" w:cs="Times New Roman"/>
        </w:rPr>
        <w:fldChar w:fldCharType="end"/>
      </w:r>
      <w:r w:rsidRPr="009F3B81">
        <w:rPr>
          <w:rFonts w:ascii="Times New Roman" w:eastAsia="Times New Roman" w:hAnsi="Times New Roman" w:cs="Times New Roman"/>
        </w:rPr>
        <w:t xml:space="preserve">. Pendakian Gunung Gamalama dengan elevasi 1715 mdpl menjadi salah satu objek wisata yang menantang bagi parawistawan yeng berkunjung ke Kota Ternate. Kegiatan mendaki gunung tetap merupakan kegiatan yang berbahaya. Tidak sedikit orang yang telah meninggal di gunung. Sebelum mendaki gunung kita harus mempersiapkan fisik, mental dan informasi tentang gunung </w:t>
      </w:r>
      <w:r w:rsidR="002D1E01">
        <w:rPr>
          <w:rFonts w:ascii="Times New Roman" w:eastAsia="Times New Roman" w:hAnsi="Times New Roman" w:cs="Times New Roman"/>
        </w:rPr>
        <w:fldChar w:fldCharType="begin" w:fldLock="1"/>
      </w:r>
      <w:r w:rsidR="002D1E01">
        <w:rPr>
          <w:rFonts w:ascii="Times New Roman" w:eastAsia="Times New Roman" w:hAnsi="Times New Roman" w:cs="Times New Roman"/>
        </w:rPr>
        <w:instrText>ADDIN CSL_CITATION {"citationItems":[{"id":"ITEM-1","itemData":{"ISSN":"2442-8620","author":[{"dropping-particle":"","family":"Sukarmin","given":"Yustinus","non-dropping-particle":"","parse-names":false,"suffix":""}],"container-title":"Cakrawala Pendidikan","id":"ITEM-1","issued":{"date-parts":[["1995"]]},"page":"87307","publisher":"Yogyakarta State University","title":"Persiapan fisik bagi pendaki gunung: Sebuah alternatif pencegahan kecelakaan","type":"article-journal"},"uris":["http://www.mendeley.com/documents/?uuid=c18cd98b-a2bc-3755-bb31-90222c1e7a49"]}],"mendeley":{"formattedCitation":"(Sukarmin, 1995)","plainTextFormattedCitation":"(Sukarmin, 1995)","previouslyFormattedCitation":"(Sukarmin, 1995)"},"properties":{"noteIndex":0},"schema":"https://github.com/citation-style-language/schema/raw/master/csl-citation.json"}</w:instrText>
      </w:r>
      <w:r w:rsidR="002D1E01">
        <w:rPr>
          <w:rFonts w:ascii="Times New Roman" w:eastAsia="Times New Roman" w:hAnsi="Times New Roman" w:cs="Times New Roman"/>
        </w:rPr>
        <w:fldChar w:fldCharType="separate"/>
      </w:r>
      <w:r w:rsidR="002D1E01" w:rsidRPr="002D1E01">
        <w:rPr>
          <w:rFonts w:ascii="Times New Roman" w:eastAsia="Times New Roman" w:hAnsi="Times New Roman" w:cs="Times New Roman"/>
          <w:noProof/>
        </w:rPr>
        <w:t>(Sukarmin, 1995)</w:t>
      </w:r>
      <w:r w:rsidR="002D1E01">
        <w:rPr>
          <w:rFonts w:ascii="Times New Roman" w:eastAsia="Times New Roman" w:hAnsi="Times New Roman" w:cs="Times New Roman"/>
        </w:rPr>
        <w:fldChar w:fldCharType="end"/>
      </w:r>
      <w:r w:rsidRPr="009F3B81">
        <w:rPr>
          <w:rFonts w:ascii="Times New Roman" w:eastAsia="Times New Roman" w:hAnsi="Times New Roman" w:cs="Times New Roman"/>
        </w:rPr>
        <w:t xml:space="preserve">. Meskipun informasi tentang jalur pendakian gunung sangat mudah ditemukan di internet, namun informasi tersebut hanya sebatas informasi non spasial yang tidak menyediakan data seperti koordinat, kelerengan dan ketinggian </w:t>
      </w:r>
      <w:r w:rsidR="002D1E01">
        <w:rPr>
          <w:rFonts w:ascii="Times New Roman" w:eastAsia="Times New Roman" w:hAnsi="Times New Roman" w:cs="Times New Roman"/>
        </w:rPr>
        <w:fldChar w:fldCharType="begin" w:fldLock="1"/>
      </w:r>
      <w:r w:rsidR="002D1E01">
        <w:rPr>
          <w:rFonts w:ascii="Times New Roman" w:eastAsia="Times New Roman" w:hAnsi="Times New Roman" w:cs="Times New Roman"/>
        </w:rPr>
        <w:instrText>ADDIN CSL_CITATION {"citationItems":[{"id":"ITEM-1","itemData":{"ISSN":"2442-8620","author":[{"dropping-particle":"","family":"Sukarmin","given":"Yustinus","non-dropping-particle":"","parse-names":false,"suffix":""}],"container-title":"Cakrawala Pendidikan","id":"ITEM-1","issued":{"date-parts":[["1995"]]},"page":"87307","publisher":"Yogyakarta State University","title":"Persiapan fisik bagi pendaki gunung: Sebuah alternatif pencegahan kecelakaan","type":"article-journal"},"uris":["http://www.mendeley.com/documents/?uuid=c18cd98b-a2bc-3755-bb31-90222c1e7a49"]}],"mendeley":{"formattedCitation":"(Sukarmin, 1995)","plainTextFormattedCitation":"(Sukarmin, 1995)","previouslyFormattedCitation":"(Sukarmin, 1995)"},"properties":{"noteIndex":0},"schema":"https://github.com/citation-style-language/schema/raw/master/csl-citation.json"}</w:instrText>
      </w:r>
      <w:r w:rsidR="002D1E01">
        <w:rPr>
          <w:rFonts w:ascii="Times New Roman" w:eastAsia="Times New Roman" w:hAnsi="Times New Roman" w:cs="Times New Roman"/>
        </w:rPr>
        <w:fldChar w:fldCharType="separate"/>
      </w:r>
      <w:r w:rsidR="002D1E01" w:rsidRPr="002D1E01">
        <w:rPr>
          <w:rFonts w:ascii="Times New Roman" w:eastAsia="Times New Roman" w:hAnsi="Times New Roman" w:cs="Times New Roman"/>
          <w:noProof/>
        </w:rPr>
        <w:t>(Sukarmin, 1995)</w:t>
      </w:r>
      <w:r w:rsidR="002D1E01">
        <w:rPr>
          <w:rFonts w:ascii="Times New Roman" w:eastAsia="Times New Roman" w:hAnsi="Times New Roman" w:cs="Times New Roman"/>
        </w:rPr>
        <w:fldChar w:fldCharType="end"/>
      </w:r>
      <w:r w:rsidRPr="009F3B81">
        <w:rPr>
          <w:rFonts w:ascii="Times New Roman" w:eastAsia="Times New Roman" w:hAnsi="Times New Roman" w:cs="Times New Roman"/>
        </w:rPr>
        <w:t xml:space="preserve">. </w:t>
      </w:r>
    </w:p>
    <w:p w14:paraId="6382CB60" w14:textId="446E5C6D" w:rsidR="002D1E01" w:rsidRDefault="009F3B81" w:rsidP="009F3B81">
      <w:pPr>
        <w:spacing w:after="0" w:line="240" w:lineRule="auto"/>
        <w:ind w:left="0" w:hanging="2"/>
        <w:jc w:val="both"/>
        <w:rPr>
          <w:rFonts w:ascii="Times New Roman" w:eastAsia="Times New Roman" w:hAnsi="Times New Roman" w:cs="Times New Roman"/>
        </w:rPr>
      </w:pPr>
      <w:r w:rsidRPr="009F3B81">
        <w:rPr>
          <w:rFonts w:ascii="Times New Roman" w:eastAsia="Times New Roman" w:hAnsi="Times New Roman" w:cs="Times New Roman"/>
        </w:rPr>
        <w:t xml:space="preserve">Dalam </w:t>
      </w:r>
      <w:r w:rsidR="002D1E01">
        <w:rPr>
          <w:rFonts w:ascii="Times New Roman" w:eastAsia="Times New Roman" w:hAnsi="Times New Roman" w:cs="Times New Roman"/>
        </w:rPr>
        <w:fldChar w:fldCharType="begin" w:fldLock="1"/>
      </w:r>
      <w:r w:rsidR="00FE4653">
        <w:rPr>
          <w:rFonts w:ascii="Times New Roman" w:eastAsia="Times New Roman" w:hAnsi="Times New Roman" w:cs="Times New Roman"/>
        </w:rPr>
        <w:instrText>ADDIN CSL_CITATION {"citationItems":[{"id":"ITEM-1","itemData":{"author":[{"dropping-particle":"","family":"Quinn","given":"Daniel","non-dropping-particle":"","parse-names":false,"suffix":""}],"id":"ITEM-1","issued":{"date-parts":[["0"]]},"title":"Mount Gamalama  Gunung Bagging","type":"article-journal"},"uris":["http://www.mendeley.com/documents/?uuid=40755861-1c4b-3065-ab21-fabd18f0fa95"]}],"mendeley":{"formattedCitation":"(Quinn, n.d.)","manualFormatting":"(Quinn, 2023)","plainTextFormattedCitation":"(Quinn, n.d.)","previouslyFormattedCitation":"(Quinn, n.d.)"},"properties":{"noteIndex":0},"schema":"https://github.com/citation-style-language/schema/raw/master/csl-citation.json"}</w:instrText>
      </w:r>
      <w:r w:rsidR="002D1E01">
        <w:rPr>
          <w:rFonts w:ascii="Times New Roman" w:eastAsia="Times New Roman" w:hAnsi="Times New Roman" w:cs="Times New Roman"/>
        </w:rPr>
        <w:fldChar w:fldCharType="separate"/>
      </w:r>
      <w:r w:rsidR="002D1E01" w:rsidRPr="002D1E01">
        <w:rPr>
          <w:rFonts w:ascii="Times New Roman" w:eastAsia="Times New Roman" w:hAnsi="Times New Roman" w:cs="Times New Roman"/>
          <w:noProof/>
        </w:rPr>
        <w:t xml:space="preserve">(Quinn, </w:t>
      </w:r>
      <w:r w:rsidR="00FE4653" w:rsidRPr="00F626E6">
        <w:rPr>
          <w:rFonts w:ascii="Times New Roman" w:eastAsia="Times New Roman" w:hAnsi="Times New Roman" w:cs="Times New Roman"/>
          <w:noProof/>
        </w:rPr>
        <w:t>2023</w:t>
      </w:r>
      <w:r w:rsidR="002D1E01" w:rsidRPr="002D1E01">
        <w:rPr>
          <w:rFonts w:ascii="Times New Roman" w:eastAsia="Times New Roman" w:hAnsi="Times New Roman" w:cs="Times New Roman"/>
          <w:noProof/>
        </w:rPr>
        <w:t>)</w:t>
      </w:r>
      <w:r w:rsidR="002D1E01">
        <w:rPr>
          <w:rFonts w:ascii="Times New Roman" w:eastAsia="Times New Roman" w:hAnsi="Times New Roman" w:cs="Times New Roman"/>
        </w:rPr>
        <w:fldChar w:fldCharType="end"/>
      </w:r>
      <w:r w:rsidRPr="009F3B81">
        <w:rPr>
          <w:rFonts w:ascii="Times New Roman" w:eastAsia="Times New Roman" w:hAnsi="Times New Roman" w:cs="Times New Roman"/>
        </w:rPr>
        <w:t xml:space="preserve"> </w:t>
      </w:r>
      <w:r w:rsidR="00F626E6" w:rsidRPr="00F626E6">
        <w:rPr>
          <w:rFonts w:ascii="Times New Roman" w:eastAsia="Times New Roman" w:hAnsi="Times New Roman" w:cs="Times New Roman"/>
        </w:rPr>
        <w:t xml:space="preserve">menyajikan </w:t>
      </w:r>
      <w:r w:rsidRPr="009F3B81">
        <w:rPr>
          <w:rFonts w:ascii="Times New Roman" w:eastAsia="Times New Roman" w:hAnsi="Times New Roman" w:cs="Times New Roman"/>
        </w:rPr>
        <w:t>peta jalur pendakian Gunung Gamalama dengan rute pendakian dari Moya dan Marikurubu</w:t>
      </w:r>
      <w:r w:rsidR="00F626E6" w:rsidRPr="00F626E6">
        <w:rPr>
          <w:rFonts w:ascii="Times New Roman" w:eastAsia="Times New Roman" w:hAnsi="Times New Roman" w:cs="Times New Roman"/>
        </w:rPr>
        <w:t xml:space="preserve"> namun keterdapatan b</w:t>
      </w:r>
      <w:r w:rsidR="00A314C0" w:rsidRPr="009F3B81">
        <w:rPr>
          <w:rFonts w:ascii="Times New Roman" w:eastAsia="Times New Roman" w:hAnsi="Times New Roman" w:cs="Times New Roman"/>
        </w:rPr>
        <w:t>eberapa lokasi-lokasi penting yang terdapat dalam jalur pendakian belum termuat dalam peta tersebut. Sehingga, pada kegiatan Pengabdian Kepada Masyarakat (PKM) perlu dilakukan</w:t>
      </w:r>
      <w:r w:rsidR="00F626E6" w:rsidRPr="00F626E6">
        <w:rPr>
          <w:rFonts w:ascii="Times New Roman" w:eastAsia="Times New Roman" w:hAnsi="Times New Roman" w:cs="Times New Roman"/>
        </w:rPr>
        <w:t xml:space="preserve"> sosialisasi</w:t>
      </w:r>
      <w:r w:rsidR="00A314C0" w:rsidRPr="009F3B81">
        <w:rPr>
          <w:rFonts w:ascii="Times New Roman" w:eastAsia="Times New Roman" w:hAnsi="Times New Roman" w:cs="Times New Roman"/>
        </w:rPr>
        <w:t xml:space="preserve"> pengembangan Peta Jalur Pendakian Gunung Gamalama. Data yang digunakan dalam penelitian ini adalah data tracking jalur pendakian gunung, data koordinat dan ketinggian pos</w:t>
      </w:r>
      <w:r w:rsidR="00A314C0" w:rsidRPr="004D0718">
        <w:rPr>
          <w:rFonts w:ascii="Times New Roman" w:eastAsia="Times New Roman" w:hAnsi="Times New Roman" w:cs="Times New Roman"/>
        </w:rPr>
        <w:t>-</w:t>
      </w:r>
      <w:r w:rsidR="00A314C0" w:rsidRPr="009F3B81">
        <w:rPr>
          <w:rFonts w:ascii="Times New Roman" w:eastAsia="Times New Roman" w:hAnsi="Times New Roman" w:cs="Times New Roman"/>
        </w:rPr>
        <w:t xml:space="preserve">pos pendakian gunung, data akses transportasi menuju </w:t>
      </w:r>
      <w:r w:rsidR="00A314C0" w:rsidRPr="004D0718">
        <w:rPr>
          <w:rFonts w:ascii="Times New Roman" w:eastAsia="Times New Roman" w:hAnsi="Times New Roman" w:cs="Times New Roman"/>
          <w:i/>
          <w:iCs/>
        </w:rPr>
        <w:t>base camp</w:t>
      </w:r>
      <w:r w:rsidR="00A314C0" w:rsidRPr="009F3B81">
        <w:rPr>
          <w:rFonts w:ascii="Times New Roman" w:eastAsia="Times New Roman" w:hAnsi="Times New Roman" w:cs="Times New Roman"/>
        </w:rPr>
        <w:t xml:space="preserve"> pendakian gunung, data waktu tempuh pendakian gunung, informasi peri</w:t>
      </w:r>
      <w:r w:rsidR="00A314C0" w:rsidRPr="004D0718">
        <w:rPr>
          <w:rFonts w:ascii="Times New Roman" w:eastAsia="Times New Roman" w:hAnsi="Times New Roman" w:cs="Times New Roman"/>
        </w:rPr>
        <w:t>z</w:t>
      </w:r>
      <w:r w:rsidR="00A314C0" w:rsidRPr="009F3B81">
        <w:rPr>
          <w:rFonts w:ascii="Times New Roman" w:eastAsia="Times New Roman" w:hAnsi="Times New Roman" w:cs="Times New Roman"/>
        </w:rPr>
        <w:t xml:space="preserve">inan dan syarat mendaki gunung serta dokumentasi untuk menggambarkan kondisi jalur pendakian.  Perangkat lunak yang digunakan dalam penelitian ini adalah </w:t>
      </w:r>
      <w:r w:rsidR="00A314C0" w:rsidRPr="00A314C0">
        <w:rPr>
          <w:rFonts w:ascii="Times New Roman" w:eastAsia="Times New Roman" w:hAnsi="Times New Roman" w:cs="Times New Roman"/>
          <w:i/>
          <w:iCs/>
        </w:rPr>
        <w:t>Google Earth Pro</w:t>
      </w:r>
      <w:r w:rsidR="00A314C0" w:rsidRPr="009F3B81">
        <w:rPr>
          <w:rFonts w:ascii="Times New Roman" w:eastAsia="Times New Roman" w:hAnsi="Times New Roman" w:cs="Times New Roman"/>
        </w:rPr>
        <w:t xml:space="preserve"> dan ArcGIS 10.7 untuk pengolahan data pemetaan dan hasil pengolahan data disajikan </w:t>
      </w:r>
      <w:r w:rsidR="00F626E6" w:rsidRPr="00F626E6">
        <w:rPr>
          <w:rFonts w:ascii="Times New Roman" w:eastAsia="Times New Roman" w:hAnsi="Times New Roman" w:cs="Times New Roman"/>
        </w:rPr>
        <w:t xml:space="preserve">dalam bentuk </w:t>
      </w:r>
      <w:r w:rsidR="00A314C0" w:rsidRPr="009F3B81">
        <w:rPr>
          <w:rFonts w:ascii="Times New Roman" w:eastAsia="Times New Roman" w:hAnsi="Times New Roman" w:cs="Times New Roman"/>
        </w:rPr>
        <w:t>peta.</w:t>
      </w:r>
      <w:r w:rsidRPr="009F3B81">
        <w:rPr>
          <w:rFonts w:ascii="Times New Roman" w:eastAsia="Times New Roman" w:hAnsi="Times New Roman" w:cs="Times New Roman"/>
        </w:rPr>
        <w:t xml:space="preserve"> Peta tersebut dibuat pada tahun 2020 dengan menampilkan jalur pendakian Gunung Gamalama yang perlu disempurnakan. Peta pendakian memiliki peranan dalam pengenalan lingkungan alam dan perjalanan </w:t>
      </w:r>
      <w:r w:rsidR="00FE4653">
        <w:rPr>
          <w:rFonts w:ascii="Times New Roman" w:eastAsia="Times New Roman" w:hAnsi="Times New Roman" w:cs="Times New Roman"/>
        </w:rPr>
        <w:fldChar w:fldCharType="begin" w:fldLock="1"/>
      </w:r>
      <w:r w:rsidR="00FE4653">
        <w:rPr>
          <w:rFonts w:ascii="Times New Roman" w:eastAsia="Times New Roman" w:hAnsi="Times New Roman" w:cs="Times New Roman"/>
        </w:rPr>
        <w:instrText>ADDIN CSL_CITATION {"citationItems":[{"id":"ITEM-1","itemData":{"abstract":"Climbing is a sport activity that is much loved by the younger generation, but it is not uncommon in terms of the character of climbers who still do not have the basics of navigation, as well as an understanding of the culture of the local community. The aims of this study is to map the existing hiking trails in the Protected Forest Area in the Bukit Cemara Geseng Via Silangjana Villag,e using the Alphine Quest Gps and Google Earth Pro applications by means of field surveys and interviews related to the local wisdom of the community. The results of this study provide an overview of (1) The Access to the starting point of climbing, (2) Procedures for climbing permits which include licensing to the Silangjana Village Office, Silangjana Village Customary Clans as well as notification to Customary Clans in Sudaji Village and Lemukih Village as well as to the Forestry Service because it is related to the Bukit Cemara Geseng Protected Forest Area. (3) The location of the sacred object and a description of the hiking trail. The sacred object found in the form of Sanggah, Pelinggih are there a Big Tree, and the temple at the top of mountain. (4) Local culture, as for the local culture in the form of awig-awig, namely \"Sampuang utter Capek\" which means Don't say you're tired, especially when you get to the top of Bukit Cemara Geseng, where people believe that saying these words can give negative energy. In addition to the geographical data obtained relating to the length of the hiking trail, which is 2,149 meters, the height difference is about 642 meters, the slope of the climbing terrain is on average 32.3%, with a maximum value of slope is 33.4% and a minimum value of 18.2%. the time of climbing is about ± 145 minutes / 2 hours 25 minutes. From these results a map of the climbing route of Bukit Cemara Geseng Via Silangjana Village was formed with geographical attributes. Furthermore, in complying with any local wisdom of the community, The climbers who climb in the area should be able to obey the applicable to the local regulations. In addition, the protected forest area is an area that must be preserved both which includes, vegetation, animals, and the resources contained in the protected forest area.","author":[{"dropping-particle":"","family":"Arya","given":"Ida Bagus","non-dropping-particle":"","parse-names":false,"suffix":""},{"dropping-particle":"","family":"Bharata","given":"Yoga","non-dropping-particle":"","parse-names":false,"suffix":""},{"dropping-particle":"","family":"Mahariani","given":"Diva","non-dropping-particle":"","parse-names":false,"suffix":""},{"dropping-particle":"","family":"Made","given":"Anak Agung","non-dropping-particle":"","parse-names":false,"suffix":""},{"dropping-particle":"","family":"Dwiantari","given":"Alit","non-dropping-particle":"","parse-names":false,"suffix":""},{"dropping-particle":"","family":"Budiawan","given":"Kadek Sri","non-dropping-particle":"","parse-names":false,"suffix":""},{"dropping-particle":"","family":"Nyoman","given":"Ni","non-dropping-particle":"","parse-names":false,"suffix":""},{"dropping-particle":"","family":"Apriliyani","given":"Trisna","non-dropping-particle":"","parse-names":false,"suffix":""},{"dropping-particle":"","family":"Rahman","given":"Fahyumi","non-dropping-particle":"","parse-names":false,"suffix":""},{"dropping-particle":"","family":"Kajian","given":"Bidang-Ii","non-dropping-particle":"","parse-names":false,"suffix":""},{"dropping-particle":"","family":"Sumber","given":"Konservasi","non-dropping-particle":"","parse-names":false,"suffix":""},{"dropping-particle":"","family":"Alam","given":"Daya","non-dropping-particle":"","parse-names":false,"suffix":""}],"container-title":"Jurnal ENMAP (Environment &amp; Mapping) ENMAP","id":"ITEM-1","issue":"2","issued":{"date-parts":[["2021"]]},"title":"PEMETAAN JALUR PENDAKIAN PADA KAWASAN HUTAN LINDUNG BUKIT CEMARA GESENG VIA DESA SILANGJANA MENGGUNAKAN APLIKASI GPS ALPHINE QUEST DAN GOOGLE EARTH PRO","type":"report","volume":"2"},"uris":["http://www.mendeley.com/documents/?uuid=79aed39a-614c-317c-8269-754ad339ac2e"]}],"mendeley":{"formattedCitation":"(Arya et al., 2021)","plainTextFormattedCitation":"(Arya et al., 2021)","previouslyFormattedCitation":"(Arya et al., 2021)"},"properties":{"noteIndex":0},"schema":"https://github.com/citation-style-language/schema/raw/master/csl-citation.json"}</w:instrText>
      </w:r>
      <w:r w:rsidR="00FE4653">
        <w:rPr>
          <w:rFonts w:ascii="Times New Roman" w:eastAsia="Times New Roman" w:hAnsi="Times New Roman" w:cs="Times New Roman"/>
        </w:rPr>
        <w:fldChar w:fldCharType="separate"/>
      </w:r>
      <w:r w:rsidR="00FE4653" w:rsidRPr="00FE4653">
        <w:rPr>
          <w:rFonts w:ascii="Times New Roman" w:eastAsia="Times New Roman" w:hAnsi="Times New Roman" w:cs="Times New Roman"/>
          <w:noProof/>
        </w:rPr>
        <w:t>(Arya et al., 2021)</w:t>
      </w:r>
      <w:r w:rsidR="00FE4653">
        <w:rPr>
          <w:rFonts w:ascii="Times New Roman" w:eastAsia="Times New Roman" w:hAnsi="Times New Roman" w:cs="Times New Roman"/>
        </w:rPr>
        <w:fldChar w:fldCharType="end"/>
      </w:r>
      <w:r w:rsidRPr="009F3B81">
        <w:rPr>
          <w:rFonts w:ascii="Times New Roman" w:eastAsia="Times New Roman" w:hAnsi="Times New Roman" w:cs="Times New Roman"/>
        </w:rPr>
        <w:t xml:space="preserve">. Peta pendakian dengan informasi yang sistematis dan akurat sehingga mempermudah kegiatan pendakian gunung dan memperkecil kemungkinan pendaki tersesat di gunung </w:t>
      </w:r>
      <w:r w:rsidR="00FE4653">
        <w:rPr>
          <w:rFonts w:ascii="Times New Roman" w:eastAsia="Times New Roman" w:hAnsi="Times New Roman" w:cs="Times New Roman"/>
        </w:rPr>
        <w:fldChar w:fldCharType="begin" w:fldLock="1"/>
      </w:r>
      <w:r w:rsidR="00FE4653">
        <w:rPr>
          <w:rFonts w:ascii="Times New Roman" w:eastAsia="Times New Roman" w:hAnsi="Times New Roman" w:cs="Times New Roman"/>
        </w:rPr>
        <w:instrText>ADDIN CSL_CITATION {"citationItems":[{"id":"ITEM-1","itemData":{"ISSN":"2809-9672","author":[{"dropping-particle":"","family":"Lailissaum","given":"Andriyana","non-dropping-particle":"","parse-names":false,"suffix":""},{"dropping-particle":"","family":"Kahar","given":"Sutomo","non-dropping-particle":"","parse-names":false,"suffix":""}],"container-title":"Jurnal Geodesi Undip","id":"ITEM-1","issue":"4","issued":{"date-parts":[["2013"]]},"publisher":"Departement Teknik Geodesi Universitas Diponegoro","title":"Pembuatan Peta Jalur Pendakian Gunung Merbabu","type":"article-journal","volume":"2"},"uris":["http://www.mendeley.com/documents/?uuid=0585693e-9f49-425b-904b-4680cda3d393"]}],"mendeley":{"formattedCitation":"(Lailissaum &amp; Kahar, 2013)","plainTextFormattedCitation":"(Lailissaum &amp; Kahar, 2013)"},"properties":{"noteIndex":0},"schema":"https://github.com/citation-style-language/schema/raw/master/csl-citation.json"}</w:instrText>
      </w:r>
      <w:r w:rsidR="00FE4653">
        <w:rPr>
          <w:rFonts w:ascii="Times New Roman" w:eastAsia="Times New Roman" w:hAnsi="Times New Roman" w:cs="Times New Roman"/>
        </w:rPr>
        <w:fldChar w:fldCharType="separate"/>
      </w:r>
      <w:r w:rsidR="00FE4653" w:rsidRPr="00FE4653">
        <w:rPr>
          <w:rFonts w:ascii="Times New Roman" w:eastAsia="Times New Roman" w:hAnsi="Times New Roman" w:cs="Times New Roman"/>
          <w:noProof/>
        </w:rPr>
        <w:t>(Lailissaum &amp; Kahar, 2013)</w:t>
      </w:r>
      <w:r w:rsidR="00FE4653">
        <w:rPr>
          <w:rFonts w:ascii="Times New Roman" w:eastAsia="Times New Roman" w:hAnsi="Times New Roman" w:cs="Times New Roman"/>
        </w:rPr>
        <w:fldChar w:fldCharType="end"/>
      </w:r>
      <w:r w:rsidRPr="009F3B81">
        <w:rPr>
          <w:rFonts w:ascii="Times New Roman" w:eastAsia="Times New Roman" w:hAnsi="Times New Roman" w:cs="Times New Roman"/>
        </w:rPr>
        <w:t xml:space="preserve">. </w:t>
      </w:r>
    </w:p>
    <w:p w14:paraId="1255815A" w14:textId="77777777" w:rsidR="009F3B81" w:rsidRDefault="009F3B81" w:rsidP="00F626E6">
      <w:pPr>
        <w:spacing w:after="0" w:line="240" w:lineRule="auto"/>
        <w:ind w:leftChars="0" w:left="0" w:firstLineChars="0" w:firstLine="0"/>
        <w:jc w:val="both"/>
        <w:rPr>
          <w:rFonts w:ascii="Times New Roman" w:eastAsia="Times New Roman" w:hAnsi="Times New Roman" w:cs="Times New Roman"/>
        </w:rPr>
      </w:pPr>
    </w:p>
    <w:p w14:paraId="32790061" w14:textId="5B798180" w:rsidR="008F2946" w:rsidRDefault="00000000">
      <w:pPr>
        <w:spacing w:after="0" w:line="240" w:lineRule="auto"/>
        <w:ind w:left="0" w:hanging="2"/>
        <w:rPr>
          <w:rFonts w:ascii="Times New Roman" w:eastAsia="Times New Roman" w:hAnsi="Times New Roman" w:cs="Times New Roman"/>
        </w:rPr>
      </w:pPr>
      <w:r w:rsidRPr="00FE4653">
        <w:rPr>
          <w:rFonts w:ascii="Times New Roman" w:eastAsia="Times New Roman" w:hAnsi="Times New Roman" w:cs="Times New Roman"/>
          <w:b/>
        </w:rPr>
        <w:t xml:space="preserve">2.   </w:t>
      </w:r>
      <w:r w:rsidR="00433BCD" w:rsidRPr="004D0718">
        <w:rPr>
          <w:rFonts w:ascii="Times New Roman" w:eastAsia="Times New Roman" w:hAnsi="Times New Roman" w:cs="Times New Roman"/>
          <w:b/>
        </w:rPr>
        <w:t>SOLUSI</w:t>
      </w:r>
      <w:r w:rsidRPr="00FE4653">
        <w:rPr>
          <w:rFonts w:ascii="Times New Roman" w:eastAsia="Times New Roman" w:hAnsi="Times New Roman" w:cs="Times New Roman"/>
          <w:b/>
        </w:rPr>
        <w:t>, TARGET DAN LUARAN</w:t>
      </w:r>
    </w:p>
    <w:p w14:paraId="2E803F8F" w14:textId="77777777" w:rsidR="00433BCD" w:rsidRDefault="00433BCD">
      <w:pPr>
        <w:spacing w:after="0" w:line="240" w:lineRule="auto"/>
        <w:ind w:left="0" w:hanging="2"/>
        <w:jc w:val="both"/>
        <w:rPr>
          <w:rFonts w:ascii="Times New Roman" w:eastAsia="Times New Roman" w:hAnsi="Times New Roman" w:cs="Times New Roman"/>
        </w:rPr>
      </w:pPr>
    </w:p>
    <w:p w14:paraId="168AAF97" w14:textId="5DFDB8A9" w:rsidR="00433BCD" w:rsidRPr="00FE4653" w:rsidRDefault="00433BCD" w:rsidP="00FE4653">
      <w:pPr>
        <w:spacing w:after="0" w:line="240" w:lineRule="auto"/>
        <w:ind w:left="0" w:hanging="2"/>
        <w:jc w:val="both"/>
        <w:rPr>
          <w:rFonts w:ascii="Times New Roman" w:eastAsia="Times New Roman" w:hAnsi="Times New Roman" w:cs="Times New Roman"/>
        </w:rPr>
      </w:pPr>
      <w:r w:rsidRPr="00433BCD">
        <w:rPr>
          <w:rFonts w:ascii="Times New Roman" w:eastAsia="Times New Roman" w:hAnsi="Times New Roman" w:cs="Times New Roman"/>
        </w:rPr>
        <w:t xml:space="preserve">Solusi yang ditawarkan untuk pengembangan ekowisata Gunung Gamalama dalam kegiatan Pengabdian Kepada Masyarakat (PKM) </w:t>
      </w:r>
      <w:r w:rsidR="00FE4653" w:rsidRPr="00FE4653">
        <w:rPr>
          <w:rFonts w:ascii="Times New Roman" w:eastAsia="Times New Roman" w:hAnsi="Times New Roman" w:cs="Times New Roman"/>
        </w:rPr>
        <w:t>adalah m</w:t>
      </w:r>
      <w:r w:rsidRPr="00433BCD">
        <w:rPr>
          <w:rFonts w:ascii="Times New Roman" w:eastAsia="Times New Roman" w:hAnsi="Times New Roman" w:cs="Times New Roman"/>
        </w:rPr>
        <w:t xml:space="preserve">emberikan edukasi serta Sosialisasi Pengembangan Peta Jalur Pendakian Gunung Gamalama Rute Moya kepada masyarakat maupun mitra dari komunitas pencinta alam agar mengetahui dan memahami kekurangan yang ada dalam </w:t>
      </w:r>
      <w:r w:rsidR="00FE4653" w:rsidRPr="00FE4653">
        <w:rPr>
          <w:rFonts w:ascii="Times New Roman" w:eastAsia="Times New Roman" w:hAnsi="Times New Roman" w:cs="Times New Roman"/>
        </w:rPr>
        <w:t xml:space="preserve">jalur </w:t>
      </w:r>
      <w:r w:rsidR="00FE4653">
        <w:rPr>
          <w:rFonts w:ascii="Times New Roman" w:eastAsia="Times New Roman" w:hAnsi="Times New Roman" w:cs="Times New Roman"/>
        </w:rPr>
        <w:t>Pendakian</w:t>
      </w:r>
      <w:r w:rsidR="00FE4653" w:rsidRPr="00FE4653">
        <w:rPr>
          <w:rFonts w:ascii="Times New Roman" w:eastAsia="Times New Roman" w:hAnsi="Times New Roman" w:cs="Times New Roman"/>
        </w:rPr>
        <w:t xml:space="preserve"> tersebut. </w:t>
      </w:r>
      <w:r w:rsidRPr="00433BCD">
        <w:rPr>
          <w:rFonts w:ascii="Times New Roman" w:eastAsia="Times New Roman" w:hAnsi="Times New Roman" w:cs="Times New Roman"/>
          <w:lang w:val="sv-SE"/>
        </w:rPr>
        <w:t xml:space="preserve">Target luaran pada kegiatan pengabdian kepada Masyarakat adalah </w:t>
      </w:r>
    </w:p>
    <w:p w14:paraId="2BEC505A" w14:textId="43E2EE18" w:rsidR="00433BCD" w:rsidRDefault="00433BCD" w:rsidP="00FE4653">
      <w:pPr>
        <w:pStyle w:val="ListParagraph"/>
        <w:numPr>
          <w:ilvl w:val="0"/>
          <w:numId w:val="4"/>
        </w:numPr>
        <w:spacing w:after="0" w:line="240" w:lineRule="auto"/>
        <w:ind w:leftChars="0" w:left="709" w:firstLineChars="0" w:hanging="425"/>
        <w:jc w:val="both"/>
        <w:rPr>
          <w:rFonts w:ascii="Times New Roman" w:eastAsia="Times New Roman" w:hAnsi="Times New Roman" w:cs="Times New Roman"/>
          <w:lang w:val="sv-SE"/>
        </w:rPr>
      </w:pPr>
      <w:r w:rsidRPr="00433BCD">
        <w:rPr>
          <w:rFonts w:ascii="Times New Roman" w:eastAsia="Times New Roman" w:hAnsi="Times New Roman" w:cs="Times New Roman"/>
          <w:lang w:val="sv-SE"/>
        </w:rPr>
        <w:t xml:space="preserve">Hasil kegiatan dapat didokumentasikan berupa pelaporan ilmiah </w:t>
      </w:r>
      <w:r>
        <w:rPr>
          <w:rFonts w:ascii="Times New Roman" w:eastAsia="Times New Roman" w:hAnsi="Times New Roman" w:cs="Times New Roman"/>
          <w:lang w:val="sv-SE"/>
        </w:rPr>
        <w:t>pelaksanaan pengabdian kepada masyarakat</w:t>
      </w:r>
      <w:r w:rsidR="00B71055">
        <w:rPr>
          <w:rFonts w:ascii="Times New Roman" w:eastAsia="Times New Roman" w:hAnsi="Times New Roman" w:cs="Times New Roman"/>
          <w:lang w:val="sv-SE"/>
        </w:rPr>
        <w:t>.</w:t>
      </w:r>
    </w:p>
    <w:p w14:paraId="25E304A9" w14:textId="552332BF" w:rsidR="00DD4B47" w:rsidRDefault="00433BCD" w:rsidP="00FE4653">
      <w:pPr>
        <w:pStyle w:val="ListParagraph"/>
        <w:numPr>
          <w:ilvl w:val="0"/>
          <w:numId w:val="4"/>
        </w:numPr>
        <w:spacing w:after="0" w:line="240" w:lineRule="auto"/>
        <w:ind w:leftChars="0" w:left="709" w:firstLineChars="0" w:hanging="425"/>
        <w:jc w:val="both"/>
        <w:rPr>
          <w:rFonts w:ascii="Times New Roman" w:eastAsia="Times New Roman" w:hAnsi="Times New Roman" w:cs="Times New Roman"/>
          <w:lang w:val="sv-SE"/>
        </w:rPr>
      </w:pPr>
      <w:r>
        <w:rPr>
          <w:rFonts w:ascii="Times New Roman" w:eastAsia="Times New Roman" w:hAnsi="Times New Roman" w:cs="Times New Roman"/>
          <w:lang w:val="sv-SE"/>
        </w:rPr>
        <w:t xml:space="preserve">Pelaporan yang dijadikan sebagai Jurnal ilmiah pengabdian kepada masyarakat. </w:t>
      </w:r>
      <w:r w:rsidRPr="00433BCD">
        <w:rPr>
          <w:rFonts w:ascii="Times New Roman" w:eastAsia="Times New Roman" w:hAnsi="Times New Roman" w:cs="Times New Roman"/>
          <w:lang w:val="sv-SE"/>
        </w:rPr>
        <w:t xml:space="preserve"> </w:t>
      </w:r>
    </w:p>
    <w:p w14:paraId="69DE81F9" w14:textId="77777777" w:rsidR="00FE4653" w:rsidRPr="00FE4653" w:rsidRDefault="00FE4653" w:rsidP="00FE4653">
      <w:pPr>
        <w:spacing w:after="0" w:line="240" w:lineRule="auto"/>
        <w:ind w:leftChars="0" w:left="0" w:firstLineChars="0" w:firstLine="0"/>
        <w:jc w:val="both"/>
        <w:rPr>
          <w:rFonts w:ascii="Times New Roman" w:eastAsia="Times New Roman" w:hAnsi="Times New Roman" w:cs="Times New Roman"/>
          <w:lang w:val="sv-SE"/>
        </w:rPr>
      </w:pPr>
    </w:p>
    <w:p w14:paraId="12461BB1" w14:textId="77777777" w:rsidR="008F2946" w:rsidRPr="007E688F" w:rsidRDefault="00000000">
      <w:pPr>
        <w:numPr>
          <w:ilvl w:val="0"/>
          <w:numId w:val="2"/>
        </w:numPr>
        <w:spacing w:after="0" w:line="240" w:lineRule="auto"/>
        <w:ind w:left="0" w:hanging="2"/>
        <w:rPr>
          <w:rFonts w:ascii="Times New Roman" w:eastAsia="Times New Roman" w:hAnsi="Times New Roman" w:cs="Times New Roman"/>
          <w:b/>
        </w:rPr>
      </w:pPr>
      <w:bookmarkStart w:id="1" w:name="_heading=h.gjdgxs" w:colFirst="0" w:colLast="0"/>
      <w:bookmarkEnd w:id="1"/>
      <w:r w:rsidRPr="007E688F">
        <w:rPr>
          <w:rFonts w:ascii="Times New Roman" w:eastAsia="Times New Roman" w:hAnsi="Times New Roman" w:cs="Times New Roman"/>
          <w:b/>
        </w:rPr>
        <w:t>METODE PELAKSANAAN</w:t>
      </w:r>
    </w:p>
    <w:p w14:paraId="0B816CF3" w14:textId="335BAD8C" w:rsidR="00DD4B47" w:rsidRDefault="00DD4B47" w:rsidP="00DD4B47">
      <w:pPr>
        <w:spacing w:after="0" w:line="240" w:lineRule="auto"/>
        <w:ind w:left="0" w:hanging="2"/>
        <w:jc w:val="both"/>
        <w:rPr>
          <w:rFonts w:ascii="Times New Roman" w:eastAsia="Times New Roman" w:hAnsi="Times New Roman" w:cs="Times New Roman"/>
          <w:lang w:val="sv-SE"/>
        </w:rPr>
      </w:pPr>
      <w:r w:rsidRPr="00DD4B47">
        <w:rPr>
          <w:rFonts w:ascii="Times New Roman" w:eastAsia="Times New Roman" w:hAnsi="Times New Roman" w:cs="Times New Roman"/>
          <w:lang w:val="sv-SE"/>
        </w:rPr>
        <w:t>Metode pelaksana</w:t>
      </w:r>
      <w:r>
        <w:rPr>
          <w:rFonts w:ascii="Times New Roman" w:eastAsia="Times New Roman" w:hAnsi="Times New Roman" w:cs="Times New Roman"/>
          <w:lang w:val="sv-SE"/>
        </w:rPr>
        <w:t xml:space="preserve">an pengabdian kepada masyarakat dilakukan </w:t>
      </w:r>
      <w:r w:rsidR="004D1D7C">
        <w:rPr>
          <w:rFonts w:ascii="Times New Roman" w:eastAsia="Times New Roman" w:hAnsi="Times New Roman" w:cs="Times New Roman"/>
          <w:lang w:val="sv-SE"/>
        </w:rPr>
        <w:t>dengan</w:t>
      </w:r>
      <w:r>
        <w:rPr>
          <w:rFonts w:ascii="Times New Roman" w:eastAsia="Times New Roman" w:hAnsi="Times New Roman" w:cs="Times New Roman"/>
          <w:lang w:val="sv-SE"/>
        </w:rPr>
        <w:t xml:space="preserve"> tahapan-tahapan kegiatan sebagai berikut. </w:t>
      </w:r>
    </w:p>
    <w:p w14:paraId="7F3D6E81" w14:textId="77777777" w:rsidR="00DD4B47" w:rsidRPr="00DD4B47" w:rsidRDefault="00DD4B47" w:rsidP="00FE4653">
      <w:pPr>
        <w:pStyle w:val="ListParagraph"/>
        <w:numPr>
          <w:ilvl w:val="3"/>
          <w:numId w:val="1"/>
        </w:numPr>
        <w:spacing w:after="0" w:line="240" w:lineRule="auto"/>
        <w:ind w:leftChars="0" w:left="709" w:firstLineChars="0" w:hanging="425"/>
        <w:jc w:val="both"/>
        <w:rPr>
          <w:rFonts w:ascii="Times New Roman" w:eastAsia="Times New Roman" w:hAnsi="Times New Roman" w:cs="Times New Roman"/>
          <w:lang w:val="sv-SE"/>
        </w:rPr>
      </w:pPr>
      <w:r w:rsidRPr="00DD4B47">
        <w:rPr>
          <w:rFonts w:ascii="Times New Roman" w:eastAsia="Times New Roman" w:hAnsi="Times New Roman" w:cs="Times New Roman"/>
          <w:lang w:val="sv-SE"/>
        </w:rPr>
        <w:lastRenderedPageBreak/>
        <w:t>Melakukan observasi lapangan sebagai kegiatan pengamatan awal kondisi jalur pendakian Gunung Gamalama</w:t>
      </w:r>
    </w:p>
    <w:p w14:paraId="16731633" w14:textId="79B3D335" w:rsidR="00DD4B47" w:rsidRPr="00DD4B47" w:rsidRDefault="00DD4B47" w:rsidP="00FE4653">
      <w:pPr>
        <w:pStyle w:val="ListParagraph"/>
        <w:numPr>
          <w:ilvl w:val="3"/>
          <w:numId w:val="1"/>
        </w:numPr>
        <w:spacing w:after="0" w:line="240" w:lineRule="auto"/>
        <w:ind w:leftChars="0" w:left="709" w:firstLineChars="0" w:hanging="425"/>
        <w:jc w:val="both"/>
        <w:rPr>
          <w:rFonts w:ascii="Times New Roman" w:eastAsia="Times New Roman" w:hAnsi="Times New Roman" w:cs="Times New Roman"/>
          <w:lang w:val="sv-SE"/>
        </w:rPr>
      </w:pPr>
      <w:r>
        <w:rPr>
          <w:rFonts w:ascii="Times New Roman" w:eastAsia="Times New Roman" w:hAnsi="Times New Roman" w:cs="Times New Roman"/>
          <w:lang w:val="sv-SE"/>
        </w:rPr>
        <w:t xml:space="preserve">Melakukan diskusi serta sosialisasi kepada masyarakat tentang pengembangan jalur pendakian </w:t>
      </w:r>
      <w:r w:rsidR="00FE4653">
        <w:rPr>
          <w:rFonts w:ascii="Times New Roman" w:eastAsia="Times New Roman" w:hAnsi="Times New Roman" w:cs="Times New Roman"/>
          <w:lang w:val="sv-SE"/>
        </w:rPr>
        <w:t>G</w:t>
      </w:r>
      <w:r>
        <w:rPr>
          <w:rFonts w:ascii="Times New Roman" w:eastAsia="Times New Roman" w:hAnsi="Times New Roman" w:cs="Times New Roman"/>
          <w:lang w:val="sv-SE"/>
        </w:rPr>
        <w:t xml:space="preserve">unung </w:t>
      </w:r>
      <w:r w:rsidR="00FE4653">
        <w:rPr>
          <w:rFonts w:ascii="Times New Roman" w:eastAsia="Times New Roman" w:hAnsi="Times New Roman" w:cs="Times New Roman"/>
          <w:lang w:val="sv-SE"/>
        </w:rPr>
        <w:t>G</w:t>
      </w:r>
      <w:r>
        <w:rPr>
          <w:rFonts w:ascii="Times New Roman" w:eastAsia="Times New Roman" w:hAnsi="Times New Roman" w:cs="Times New Roman"/>
          <w:lang w:val="sv-SE"/>
        </w:rPr>
        <w:t xml:space="preserve">amalama </w:t>
      </w:r>
      <w:r w:rsidRPr="00DD4B47">
        <w:rPr>
          <w:rFonts w:ascii="Times New Roman" w:eastAsia="Times New Roman" w:hAnsi="Times New Roman" w:cs="Times New Roman"/>
          <w:lang w:val="sv-SE"/>
        </w:rPr>
        <w:t xml:space="preserve"> </w:t>
      </w:r>
    </w:p>
    <w:p w14:paraId="0B140962" w14:textId="195C8D27" w:rsidR="008F2946" w:rsidRDefault="00000000" w:rsidP="00DD4B47">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 </w:t>
      </w:r>
    </w:p>
    <w:p w14:paraId="1AB8A1F0" w14:textId="77777777" w:rsidR="008F2946" w:rsidRDefault="00000000">
      <w:pPr>
        <w:numPr>
          <w:ilvl w:val="0"/>
          <w:numId w:val="2"/>
        </w:numPr>
        <w:spacing w:after="0" w:line="240" w:lineRule="auto"/>
        <w:ind w:left="0" w:hanging="2"/>
        <w:rPr>
          <w:rFonts w:ascii="Times New Roman" w:eastAsia="Times New Roman" w:hAnsi="Times New Roman" w:cs="Times New Roman"/>
          <w:b/>
        </w:rPr>
      </w:pPr>
      <w:r w:rsidRPr="00FE4653">
        <w:rPr>
          <w:rFonts w:ascii="Times New Roman" w:eastAsia="Times New Roman" w:hAnsi="Times New Roman" w:cs="Times New Roman"/>
          <w:b/>
        </w:rPr>
        <w:t>HASIL DAN PEMBAHASAN</w:t>
      </w:r>
    </w:p>
    <w:p w14:paraId="37A36BB3" w14:textId="52D55DA0" w:rsidR="00B71055" w:rsidRPr="00B71055" w:rsidRDefault="00B71055" w:rsidP="00B71055">
      <w:pPr>
        <w:pStyle w:val="ListParagraph"/>
        <w:numPr>
          <w:ilvl w:val="0"/>
          <w:numId w:val="5"/>
        </w:numPr>
        <w:spacing w:after="0" w:line="240" w:lineRule="auto"/>
        <w:ind w:leftChars="0" w:firstLineChars="0" w:hanging="720"/>
        <w:jc w:val="both"/>
        <w:rPr>
          <w:rFonts w:ascii="Times New Roman" w:eastAsia="Times New Roman" w:hAnsi="Times New Roman" w:cs="Times New Roman"/>
          <w:b/>
          <w:lang w:val="sv-SE"/>
        </w:rPr>
      </w:pPr>
      <w:r w:rsidRPr="00B71055">
        <w:rPr>
          <w:rFonts w:ascii="Times New Roman" w:eastAsia="Times New Roman" w:hAnsi="Times New Roman" w:cs="Times New Roman"/>
          <w:b/>
          <w:lang w:val="sv-SE"/>
        </w:rPr>
        <w:t xml:space="preserve">Observasi Lapangan Jalur Pendakian Gunung Gamalama </w:t>
      </w:r>
    </w:p>
    <w:p w14:paraId="7EE08C73" w14:textId="3D2194EF" w:rsidR="007319FD" w:rsidRDefault="00B71055" w:rsidP="007C0130">
      <w:pPr>
        <w:pStyle w:val="ListParagraph"/>
        <w:spacing w:after="0" w:line="240" w:lineRule="auto"/>
        <w:ind w:leftChars="0" w:left="0" w:firstLineChars="0" w:firstLine="709"/>
        <w:jc w:val="both"/>
        <w:rPr>
          <w:rFonts w:ascii="Times New Roman" w:eastAsia="Times New Roman" w:hAnsi="Times New Roman" w:cs="Times New Roman"/>
          <w:bCs/>
          <w:lang w:val="sv-SE"/>
        </w:rPr>
      </w:pPr>
      <w:r>
        <w:rPr>
          <w:rFonts w:ascii="Times New Roman" w:eastAsia="Times New Roman" w:hAnsi="Times New Roman" w:cs="Times New Roman"/>
          <w:bCs/>
          <w:lang w:val="sv-SE"/>
        </w:rPr>
        <w:t xml:space="preserve">Terdapat 3 jalur pendakian Gunung Gamalama dalam observasi </w:t>
      </w:r>
      <w:r w:rsidR="007319FD">
        <w:rPr>
          <w:rFonts w:ascii="Times New Roman" w:eastAsia="Times New Roman" w:hAnsi="Times New Roman" w:cs="Times New Roman"/>
          <w:bCs/>
          <w:lang w:val="sv-SE"/>
        </w:rPr>
        <w:t>lapangan</w:t>
      </w:r>
      <w:r>
        <w:rPr>
          <w:rFonts w:ascii="Times New Roman" w:eastAsia="Times New Roman" w:hAnsi="Times New Roman" w:cs="Times New Roman"/>
          <w:bCs/>
          <w:lang w:val="sv-SE"/>
        </w:rPr>
        <w:t xml:space="preserve"> ya</w:t>
      </w:r>
      <w:r w:rsidR="007319FD">
        <w:rPr>
          <w:rFonts w:ascii="Times New Roman" w:eastAsia="Times New Roman" w:hAnsi="Times New Roman" w:cs="Times New Roman"/>
          <w:bCs/>
          <w:lang w:val="sv-SE"/>
        </w:rPr>
        <w:t>itu</w:t>
      </w:r>
      <w:r>
        <w:rPr>
          <w:rFonts w:ascii="Times New Roman" w:eastAsia="Times New Roman" w:hAnsi="Times New Roman" w:cs="Times New Roman"/>
          <w:bCs/>
          <w:lang w:val="sv-SE"/>
        </w:rPr>
        <w:t xml:space="preserve"> jalur Moya, Jalur </w:t>
      </w:r>
      <w:r w:rsidR="007319FD">
        <w:rPr>
          <w:rFonts w:ascii="Times New Roman" w:eastAsia="Times New Roman" w:hAnsi="Times New Roman" w:cs="Times New Roman"/>
          <w:bCs/>
          <w:lang w:val="sv-SE"/>
        </w:rPr>
        <w:t xml:space="preserve">Marikurubu dan Jalur Foramadiahi yang berada di Kecamatan Ternate Tengah, dan Ternate Selatan. Survey ini dilakukan dengan peralatan Global Position Station (GPS), alat ini memiliki fungsi untuk merekam jejak perjalanan, koordinat dan mengukur ketinggian. Kegiatan observasi dilakukan pada 15 Oktober 2022 oleh Bapak George Belly Sahetapy dan Tim. Data yang diperoleh dalam pengumpulan data-data di lapangan sebagai berikut. </w:t>
      </w:r>
    </w:p>
    <w:p w14:paraId="6E76F044" w14:textId="5D4D6EBC" w:rsidR="007319FD" w:rsidRDefault="007319FD" w:rsidP="007319FD">
      <w:pPr>
        <w:pStyle w:val="ListParagraph"/>
        <w:numPr>
          <w:ilvl w:val="3"/>
          <w:numId w:val="2"/>
        </w:numPr>
        <w:spacing w:after="0" w:line="240" w:lineRule="auto"/>
        <w:ind w:leftChars="0" w:left="1134" w:firstLineChars="0" w:hanging="425"/>
        <w:jc w:val="both"/>
        <w:rPr>
          <w:rFonts w:ascii="Times New Roman" w:eastAsia="Times New Roman" w:hAnsi="Times New Roman" w:cs="Times New Roman"/>
          <w:bCs/>
          <w:lang w:val="sv-SE"/>
        </w:rPr>
      </w:pPr>
      <w:r>
        <w:rPr>
          <w:rFonts w:ascii="Times New Roman" w:eastAsia="Times New Roman" w:hAnsi="Times New Roman" w:cs="Times New Roman"/>
          <w:bCs/>
          <w:lang w:val="sv-SE"/>
        </w:rPr>
        <w:t xml:space="preserve">Data spasial rekam jejak GPS pada jalur pendakian </w:t>
      </w:r>
    </w:p>
    <w:p w14:paraId="7C1AEDB9" w14:textId="1C7DA555" w:rsidR="007319FD" w:rsidRDefault="007319FD" w:rsidP="007319FD">
      <w:pPr>
        <w:pStyle w:val="ListParagraph"/>
        <w:numPr>
          <w:ilvl w:val="3"/>
          <w:numId w:val="2"/>
        </w:numPr>
        <w:spacing w:after="0" w:line="240" w:lineRule="auto"/>
        <w:ind w:leftChars="0" w:left="1134" w:firstLineChars="0" w:hanging="425"/>
        <w:jc w:val="both"/>
        <w:rPr>
          <w:rFonts w:ascii="Times New Roman" w:eastAsia="Times New Roman" w:hAnsi="Times New Roman" w:cs="Times New Roman"/>
          <w:bCs/>
          <w:lang w:val="sv-SE"/>
        </w:rPr>
      </w:pPr>
      <w:r>
        <w:rPr>
          <w:rFonts w:ascii="Times New Roman" w:eastAsia="Times New Roman" w:hAnsi="Times New Roman" w:cs="Times New Roman"/>
          <w:bCs/>
          <w:lang w:val="sv-SE"/>
        </w:rPr>
        <w:t xml:space="preserve">Koordinat dan elevasi tempat-tempat penting di jalur pendakian </w:t>
      </w:r>
    </w:p>
    <w:p w14:paraId="363DCF0B" w14:textId="5174D266" w:rsidR="007319FD" w:rsidRPr="007C0130" w:rsidRDefault="007319FD" w:rsidP="007C0130">
      <w:pPr>
        <w:pStyle w:val="ListParagraph"/>
        <w:numPr>
          <w:ilvl w:val="3"/>
          <w:numId w:val="2"/>
        </w:numPr>
        <w:spacing w:after="0" w:line="240" w:lineRule="auto"/>
        <w:ind w:leftChars="0" w:left="1134" w:firstLineChars="0" w:hanging="425"/>
        <w:jc w:val="both"/>
        <w:rPr>
          <w:rFonts w:ascii="Times New Roman" w:eastAsia="Times New Roman" w:hAnsi="Times New Roman" w:cs="Times New Roman"/>
          <w:bCs/>
          <w:lang w:val="sv-SE"/>
        </w:rPr>
      </w:pPr>
      <w:r>
        <w:rPr>
          <w:rFonts w:ascii="Times New Roman" w:eastAsia="Times New Roman" w:hAnsi="Times New Roman" w:cs="Times New Roman"/>
          <w:bCs/>
          <w:lang w:val="sv-SE"/>
        </w:rPr>
        <w:t xml:space="preserve">Dokumentasi dan informasi penting lainnya. </w:t>
      </w:r>
      <w:r w:rsidRPr="007C0130">
        <w:rPr>
          <w:rFonts w:ascii="Times New Roman" w:eastAsia="Times New Roman" w:hAnsi="Times New Roman" w:cs="Times New Roman"/>
          <w:bCs/>
          <w:lang w:val="sv-SE"/>
        </w:rPr>
        <w:t xml:space="preserve"> </w:t>
      </w:r>
    </w:p>
    <w:p w14:paraId="616E6585" w14:textId="77777777" w:rsidR="007C0130" w:rsidRPr="007C0130" w:rsidRDefault="00B71055" w:rsidP="007C0130">
      <w:pPr>
        <w:pStyle w:val="ListParagraph"/>
        <w:numPr>
          <w:ilvl w:val="0"/>
          <w:numId w:val="5"/>
        </w:numPr>
        <w:spacing w:after="0" w:line="240" w:lineRule="auto"/>
        <w:ind w:leftChars="0" w:left="709" w:firstLineChars="0" w:hanging="709"/>
        <w:rPr>
          <w:rFonts w:ascii="Times New Roman" w:eastAsia="Times New Roman" w:hAnsi="Times New Roman" w:cs="Times New Roman"/>
          <w:lang w:val="sv-SE"/>
        </w:rPr>
      </w:pPr>
      <w:r w:rsidRPr="007C0130">
        <w:rPr>
          <w:rFonts w:ascii="Times New Roman" w:eastAsia="Times New Roman" w:hAnsi="Times New Roman" w:cs="Times New Roman"/>
          <w:b/>
          <w:lang w:val="sv-SE"/>
        </w:rPr>
        <w:t xml:space="preserve">Sosialisasi Pengembangan Peta Jalur Pendakian Gunung Gamalama </w:t>
      </w:r>
    </w:p>
    <w:p w14:paraId="5900FB11" w14:textId="310854D2" w:rsidR="007C0130" w:rsidRPr="007C0130" w:rsidRDefault="007C0130" w:rsidP="007C0130">
      <w:pPr>
        <w:pStyle w:val="ListParagraph"/>
        <w:spacing w:line="240" w:lineRule="auto"/>
        <w:ind w:leftChars="0" w:left="0" w:firstLineChars="0" w:firstLine="720"/>
        <w:jc w:val="both"/>
        <w:rPr>
          <w:rFonts w:ascii="Times New Roman" w:eastAsia="Times New Roman" w:hAnsi="Times New Roman" w:cs="Times New Roman"/>
          <w:lang w:val="sv-SE"/>
        </w:rPr>
      </w:pPr>
      <w:r w:rsidRPr="007C0130">
        <w:rPr>
          <w:rFonts w:ascii="Times New Roman" w:eastAsia="Times New Roman" w:hAnsi="Times New Roman" w:cs="Times New Roman"/>
          <w:lang w:val="sv-SE"/>
        </w:rPr>
        <w:t>Sosialisasi juga diisi dengan sesi diskusi antara peserta dan tim pelaksana PkM</w:t>
      </w:r>
      <w:r w:rsidR="007E688F">
        <w:rPr>
          <w:rFonts w:ascii="Times New Roman" w:eastAsia="Times New Roman" w:hAnsi="Times New Roman" w:cs="Times New Roman"/>
          <w:lang w:val="sv-SE"/>
        </w:rPr>
        <w:t xml:space="preserve"> pada tanggal 24 Juni 2023</w:t>
      </w:r>
      <w:r w:rsidRPr="007C0130">
        <w:rPr>
          <w:rFonts w:ascii="Times New Roman" w:eastAsia="Times New Roman" w:hAnsi="Times New Roman" w:cs="Times New Roman"/>
          <w:lang w:val="sv-SE"/>
        </w:rPr>
        <w:t xml:space="preserve">. Dalam sesi diskusi mitra dari Karfapala UNKHAIR menyampaikan atusias dalam mendukung kegiatan pengembangan peta jalur pendakian </w:t>
      </w:r>
      <w:r w:rsidR="007E688F">
        <w:rPr>
          <w:rFonts w:ascii="Times New Roman" w:eastAsia="Times New Roman" w:hAnsi="Times New Roman" w:cs="Times New Roman"/>
          <w:lang w:val="sv-SE"/>
        </w:rPr>
        <w:t>G</w:t>
      </w:r>
      <w:r w:rsidRPr="007C0130">
        <w:rPr>
          <w:rFonts w:ascii="Times New Roman" w:eastAsia="Times New Roman" w:hAnsi="Times New Roman" w:cs="Times New Roman"/>
          <w:lang w:val="sv-SE"/>
        </w:rPr>
        <w:t xml:space="preserve">unung </w:t>
      </w:r>
      <w:r w:rsidR="007E688F">
        <w:rPr>
          <w:rFonts w:ascii="Times New Roman" w:eastAsia="Times New Roman" w:hAnsi="Times New Roman" w:cs="Times New Roman"/>
          <w:lang w:val="sv-SE"/>
        </w:rPr>
        <w:t>G</w:t>
      </w:r>
      <w:r w:rsidRPr="007C0130">
        <w:rPr>
          <w:rFonts w:ascii="Times New Roman" w:eastAsia="Times New Roman" w:hAnsi="Times New Roman" w:cs="Times New Roman"/>
          <w:lang w:val="sv-SE"/>
        </w:rPr>
        <w:t xml:space="preserve">amalama, selain beberapa masukan yakni sosialisasi penanggulangan sampah dibeberapa pos pendakian seperti Taman Moya dan Pos 3 tempat persinggahan sanggat diperlukan dan menjadi perhatian bersama. Kemudian saran lain yakni adanya pos registrasi sehingga penting untuk mengetahui jumlah pendaki dan bisa menjadi solusi penanggulangan sampah.  </w:t>
      </w:r>
    </w:p>
    <w:p w14:paraId="305F7464" w14:textId="77777777" w:rsidR="007C0130" w:rsidRDefault="007C0130" w:rsidP="007C0130">
      <w:pPr>
        <w:pStyle w:val="ListParagraph"/>
        <w:spacing w:after="0" w:line="240" w:lineRule="auto"/>
        <w:ind w:leftChars="0" w:left="0" w:firstLineChars="0" w:firstLine="0"/>
        <w:rPr>
          <w:rFonts w:ascii="Times New Roman" w:eastAsia="Times New Roman" w:hAnsi="Times New Roman" w:cs="Times New Roman"/>
          <w:lang w:val="sv-SE"/>
        </w:rPr>
      </w:pPr>
    </w:p>
    <w:p w14:paraId="7432FB5D" w14:textId="633982E5" w:rsidR="004D1D7C" w:rsidRPr="007C0130" w:rsidRDefault="004D1D7C" w:rsidP="007C0130">
      <w:pPr>
        <w:pStyle w:val="ListParagraph"/>
        <w:spacing w:after="0" w:line="240" w:lineRule="auto"/>
        <w:ind w:leftChars="0" w:left="0" w:firstLineChars="0" w:firstLine="0"/>
        <w:jc w:val="center"/>
        <w:rPr>
          <w:rFonts w:ascii="Times New Roman" w:eastAsia="Times New Roman" w:hAnsi="Times New Roman" w:cs="Times New Roman"/>
          <w:lang w:val="sv-SE"/>
        </w:rPr>
      </w:pPr>
      <w:r w:rsidRPr="005C7647">
        <w:rPr>
          <w:noProof/>
          <w:lang w:val="sv-SE"/>
        </w:rPr>
        <w:drawing>
          <wp:inline distT="0" distB="0" distL="0" distR="0" wp14:anchorId="13B83088" wp14:editId="5D0E2DDB">
            <wp:extent cx="3181350" cy="2004247"/>
            <wp:effectExtent l="19050" t="19050" r="19050" b="15240"/>
            <wp:docPr id="2054641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41590" name=""/>
                    <pic:cNvPicPr/>
                  </pic:nvPicPr>
                  <pic:blipFill>
                    <a:blip r:embed="rId16"/>
                    <a:stretch>
                      <a:fillRect/>
                    </a:stretch>
                  </pic:blipFill>
                  <pic:spPr>
                    <a:xfrm>
                      <a:off x="0" y="0"/>
                      <a:ext cx="3194991" cy="2012841"/>
                    </a:xfrm>
                    <a:prstGeom prst="rect">
                      <a:avLst/>
                    </a:prstGeom>
                    <a:ln>
                      <a:solidFill>
                        <a:schemeClr val="tx1"/>
                      </a:solidFill>
                    </a:ln>
                  </pic:spPr>
                </pic:pic>
              </a:graphicData>
            </a:graphic>
          </wp:inline>
        </w:drawing>
      </w:r>
    </w:p>
    <w:p w14:paraId="18879C32" w14:textId="19CBE262" w:rsidR="004D1D7C" w:rsidRPr="004D1D7C" w:rsidRDefault="004D1D7C" w:rsidP="004D1D7C">
      <w:pPr>
        <w:spacing w:after="0" w:line="240" w:lineRule="auto"/>
        <w:ind w:left="0" w:hanging="2"/>
        <w:jc w:val="center"/>
        <w:rPr>
          <w:rFonts w:ascii="Times New Roman" w:eastAsia="Times New Roman" w:hAnsi="Times New Roman" w:cs="Times New Roman"/>
          <w:lang w:val="en-US"/>
        </w:rPr>
      </w:pPr>
      <w:r w:rsidRPr="00337A18">
        <w:rPr>
          <w:rFonts w:ascii="Times New Roman" w:eastAsia="Times New Roman" w:hAnsi="Times New Roman" w:cs="Times New Roman"/>
          <w:lang w:val="sv-SE"/>
        </w:rPr>
        <w:t xml:space="preserve">Gambar </w:t>
      </w:r>
      <w:r>
        <w:rPr>
          <w:rFonts w:ascii="Times New Roman" w:eastAsia="Times New Roman" w:hAnsi="Times New Roman" w:cs="Times New Roman"/>
          <w:lang w:val="sv-SE"/>
        </w:rPr>
        <w:t>2</w:t>
      </w:r>
      <w:r w:rsidRPr="00337A18">
        <w:rPr>
          <w:rFonts w:ascii="Times New Roman" w:eastAsia="Times New Roman" w:hAnsi="Times New Roman" w:cs="Times New Roman"/>
          <w:lang w:val="sv-SE"/>
        </w:rPr>
        <w:t xml:space="preserve">. </w:t>
      </w:r>
      <w:proofErr w:type="spellStart"/>
      <w:r w:rsidRPr="004D1D7C">
        <w:rPr>
          <w:rFonts w:ascii="Times New Roman" w:eastAsia="Times New Roman" w:hAnsi="Times New Roman" w:cs="Times New Roman"/>
          <w:lang w:val="en-US"/>
        </w:rPr>
        <w:t>Sesi</w:t>
      </w:r>
      <w:proofErr w:type="spellEnd"/>
      <w:r w:rsidRPr="004D1D7C">
        <w:rPr>
          <w:rFonts w:ascii="Times New Roman" w:eastAsia="Times New Roman" w:hAnsi="Times New Roman" w:cs="Times New Roman"/>
          <w:lang w:val="en-US"/>
        </w:rPr>
        <w:t xml:space="preserve"> </w:t>
      </w:r>
      <w:proofErr w:type="spellStart"/>
      <w:r w:rsidRPr="004D1D7C">
        <w:rPr>
          <w:rFonts w:ascii="Times New Roman" w:eastAsia="Times New Roman" w:hAnsi="Times New Roman" w:cs="Times New Roman"/>
          <w:lang w:val="en-US"/>
        </w:rPr>
        <w:t>Sosialisasi</w:t>
      </w:r>
      <w:proofErr w:type="spellEnd"/>
      <w:r w:rsidRPr="004D1D7C">
        <w:rPr>
          <w:rFonts w:ascii="Times New Roman" w:eastAsia="Times New Roman" w:hAnsi="Times New Roman" w:cs="Times New Roman"/>
          <w:lang w:val="en-US"/>
        </w:rPr>
        <w:t xml:space="preserve"> oleh Bapak George Belly S</w:t>
      </w:r>
      <w:r>
        <w:rPr>
          <w:rFonts w:ascii="Times New Roman" w:eastAsia="Times New Roman" w:hAnsi="Times New Roman" w:cs="Times New Roman"/>
          <w:lang w:val="en-US"/>
        </w:rPr>
        <w:t>ahetapy</w:t>
      </w:r>
      <w:r w:rsidR="007E688F">
        <w:rPr>
          <w:rFonts w:ascii="Times New Roman" w:eastAsia="Times New Roman" w:hAnsi="Times New Roman" w:cs="Times New Roman"/>
          <w:lang w:val="en-US"/>
        </w:rPr>
        <w:t>, S.T., M.T</w:t>
      </w:r>
    </w:p>
    <w:p w14:paraId="03B381CF" w14:textId="77777777" w:rsidR="004D1D7C" w:rsidRPr="004D1D7C" w:rsidRDefault="004D1D7C" w:rsidP="004D1D7C">
      <w:pPr>
        <w:spacing w:after="0" w:line="240" w:lineRule="auto"/>
        <w:ind w:left="-2" w:firstLineChars="0" w:firstLine="2"/>
        <w:jc w:val="center"/>
        <w:rPr>
          <w:rFonts w:ascii="Times New Roman" w:eastAsia="Times New Roman" w:hAnsi="Times New Roman" w:cs="Times New Roman"/>
          <w:lang w:val="en-US"/>
        </w:rPr>
      </w:pPr>
    </w:p>
    <w:p w14:paraId="7652046D" w14:textId="4380CBAC" w:rsidR="00337A18" w:rsidRPr="00337A18" w:rsidRDefault="00337A18" w:rsidP="00337A18">
      <w:pPr>
        <w:spacing w:after="0" w:line="240" w:lineRule="auto"/>
        <w:ind w:left="0" w:hanging="2"/>
        <w:jc w:val="center"/>
        <w:rPr>
          <w:rFonts w:ascii="Times New Roman" w:eastAsia="Times New Roman" w:hAnsi="Times New Roman" w:cs="Times New Roman"/>
          <w:lang w:val="sv-SE"/>
        </w:rPr>
      </w:pPr>
      <w:r w:rsidRPr="005C7647">
        <w:rPr>
          <w:rFonts w:ascii="Times New Roman" w:hAnsi="Times New Roman"/>
          <w:noProof/>
          <w:sz w:val="20"/>
          <w:szCs w:val="20"/>
          <w:lang w:val="sv-SE"/>
        </w:rPr>
        <w:drawing>
          <wp:inline distT="0" distB="0" distL="0" distR="0" wp14:anchorId="3F126BE9" wp14:editId="3615CE83">
            <wp:extent cx="3225311" cy="1902245"/>
            <wp:effectExtent l="19050" t="19050" r="13335" b="22225"/>
            <wp:docPr id="492526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26202" name=""/>
                    <pic:cNvPicPr/>
                  </pic:nvPicPr>
                  <pic:blipFill>
                    <a:blip r:embed="rId17"/>
                    <a:stretch>
                      <a:fillRect/>
                    </a:stretch>
                  </pic:blipFill>
                  <pic:spPr>
                    <a:xfrm>
                      <a:off x="0" y="0"/>
                      <a:ext cx="3246269" cy="1914606"/>
                    </a:xfrm>
                    <a:prstGeom prst="rect">
                      <a:avLst/>
                    </a:prstGeom>
                    <a:ln>
                      <a:solidFill>
                        <a:schemeClr val="tx1"/>
                      </a:solidFill>
                    </a:ln>
                  </pic:spPr>
                </pic:pic>
              </a:graphicData>
            </a:graphic>
          </wp:inline>
        </w:drawing>
      </w:r>
    </w:p>
    <w:p w14:paraId="01FD1652" w14:textId="77777777" w:rsidR="00337A18" w:rsidRPr="00337A18" w:rsidRDefault="00337A18" w:rsidP="00337A18">
      <w:pPr>
        <w:spacing w:after="0" w:line="240" w:lineRule="auto"/>
        <w:ind w:left="0" w:hanging="2"/>
        <w:jc w:val="center"/>
        <w:rPr>
          <w:rFonts w:ascii="Times New Roman" w:eastAsia="Times New Roman" w:hAnsi="Times New Roman" w:cs="Times New Roman"/>
          <w:lang w:val="sv-SE"/>
        </w:rPr>
      </w:pPr>
      <w:r w:rsidRPr="00337A18">
        <w:rPr>
          <w:rFonts w:ascii="Times New Roman" w:eastAsia="Times New Roman" w:hAnsi="Times New Roman" w:cs="Times New Roman"/>
          <w:lang w:val="sv-SE"/>
        </w:rPr>
        <w:t>Gambar 3. Sesi diskusi bersama mitra dalam sosialisasi</w:t>
      </w:r>
    </w:p>
    <w:p w14:paraId="654DFAE3" w14:textId="77777777" w:rsidR="00337A18" w:rsidRPr="00337A18" w:rsidRDefault="00337A18" w:rsidP="00337A18">
      <w:pPr>
        <w:spacing w:after="0" w:line="240" w:lineRule="auto"/>
        <w:ind w:left="0" w:hanging="2"/>
        <w:jc w:val="both"/>
        <w:rPr>
          <w:rFonts w:ascii="Times New Roman" w:eastAsia="Times New Roman" w:hAnsi="Times New Roman" w:cs="Times New Roman"/>
          <w:lang w:val="sv-SE"/>
        </w:rPr>
      </w:pPr>
      <w:r w:rsidRPr="00337A18">
        <w:rPr>
          <w:rFonts w:ascii="Times New Roman" w:eastAsia="Times New Roman" w:hAnsi="Times New Roman" w:cs="Times New Roman"/>
          <w:lang w:val="sv-SE"/>
        </w:rPr>
        <w:lastRenderedPageBreak/>
        <w:t>Saran-saran tersebut akan dirampung untuk kegiatan PkM lanjutan, sosialisasi diakhiri dengan foto bersama peserta serta tim PkM.</w:t>
      </w:r>
    </w:p>
    <w:p w14:paraId="7B9ED205" w14:textId="5922F845" w:rsidR="00337A18" w:rsidRPr="00337A18" w:rsidRDefault="00337A18" w:rsidP="00337A18">
      <w:pPr>
        <w:spacing w:after="0" w:line="240" w:lineRule="auto"/>
        <w:ind w:left="0" w:hanging="2"/>
        <w:jc w:val="center"/>
        <w:rPr>
          <w:rFonts w:ascii="Times New Roman" w:eastAsia="Times New Roman" w:hAnsi="Times New Roman" w:cs="Times New Roman"/>
          <w:lang w:val="sv-SE"/>
        </w:rPr>
      </w:pPr>
      <w:r w:rsidRPr="005C7647">
        <w:rPr>
          <w:rFonts w:ascii="Times New Roman" w:hAnsi="Times New Roman"/>
          <w:noProof/>
          <w:sz w:val="20"/>
          <w:szCs w:val="20"/>
          <w:lang w:val="sv-SE"/>
        </w:rPr>
        <w:drawing>
          <wp:inline distT="0" distB="0" distL="0" distR="0" wp14:anchorId="6EDD9365" wp14:editId="4BFC3C4A">
            <wp:extent cx="3299016" cy="2117481"/>
            <wp:effectExtent l="19050" t="19050" r="15875" b="16510"/>
            <wp:docPr id="1723785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85286" name=""/>
                    <pic:cNvPicPr/>
                  </pic:nvPicPr>
                  <pic:blipFill>
                    <a:blip r:embed="rId18"/>
                    <a:stretch>
                      <a:fillRect/>
                    </a:stretch>
                  </pic:blipFill>
                  <pic:spPr>
                    <a:xfrm>
                      <a:off x="0" y="0"/>
                      <a:ext cx="3307604" cy="2122993"/>
                    </a:xfrm>
                    <a:prstGeom prst="rect">
                      <a:avLst/>
                    </a:prstGeom>
                    <a:ln>
                      <a:solidFill>
                        <a:schemeClr val="tx1"/>
                      </a:solidFill>
                    </a:ln>
                  </pic:spPr>
                </pic:pic>
              </a:graphicData>
            </a:graphic>
          </wp:inline>
        </w:drawing>
      </w:r>
    </w:p>
    <w:p w14:paraId="701086CE" w14:textId="16EC0ED1" w:rsidR="00337A18" w:rsidRDefault="00337A18" w:rsidP="00337A18">
      <w:pPr>
        <w:spacing w:after="0" w:line="240" w:lineRule="auto"/>
        <w:ind w:left="0" w:hanging="2"/>
        <w:jc w:val="center"/>
        <w:rPr>
          <w:rFonts w:ascii="Times New Roman" w:eastAsia="Times New Roman" w:hAnsi="Times New Roman" w:cs="Times New Roman"/>
          <w:lang w:val="sv-SE"/>
        </w:rPr>
      </w:pPr>
      <w:r w:rsidRPr="00337A18">
        <w:rPr>
          <w:rFonts w:ascii="Times New Roman" w:eastAsia="Times New Roman" w:hAnsi="Times New Roman" w:cs="Times New Roman"/>
          <w:lang w:val="sv-SE"/>
        </w:rPr>
        <w:t>Gambar 4. Dokumentasi bersama Mitra dan Tim PKM</w:t>
      </w:r>
    </w:p>
    <w:p w14:paraId="3CE674AC" w14:textId="77777777" w:rsidR="00337A18" w:rsidRPr="00337A18" w:rsidRDefault="00337A18" w:rsidP="00337A18">
      <w:pPr>
        <w:spacing w:after="0" w:line="240" w:lineRule="auto"/>
        <w:ind w:left="0" w:hanging="2"/>
        <w:jc w:val="both"/>
        <w:rPr>
          <w:rFonts w:ascii="Times New Roman" w:eastAsia="Times New Roman" w:hAnsi="Times New Roman" w:cs="Times New Roman"/>
          <w:lang w:val="sv-SE"/>
        </w:rPr>
      </w:pPr>
    </w:p>
    <w:p w14:paraId="1151E664" w14:textId="77777777" w:rsidR="008F2946" w:rsidRDefault="008F2946">
      <w:pPr>
        <w:spacing w:after="0" w:line="240" w:lineRule="auto"/>
        <w:ind w:left="0" w:hanging="2"/>
        <w:jc w:val="both"/>
        <w:rPr>
          <w:rFonts w:ascii="Times New Roman" w:eastAsia="Times New Roman" w:hAnsi="Times New Roman" w:cs="Times New Roman"/>
        </w:rPr>
      </w:pPr>
    </w:p>
    <w:p w14:paraId="0E0041B4" w14:textId="77777777" w:rsidR="008F2946" w:rsidRDefault="00000000">
      <w:pPr>
        <w:tabs>
          <w:tab w:val="left" w:pos="7740"/>
        </w:tabs>
        <w:spacing w:after="0" w:line="240" w:lineRule="auto"/>
        <w:ind w:left="0" w:hanging="2"/>
        <w:jc w:val="both"/>
        <w:rPr>
          <w:rFonts w:ascii="Times New Roman" w:eastAsia="Times New Roman" w:hAnsi="Times New Roman" w:cs="Times New Roman"/>
        </w:rPr>
      </w:pPr>
      <w:r w:rsidRPr="007E688F">
        <w:rPr>
          <w:rFonts w:ascii="Times New Roman" w:eastAsia="Times New Roman" w:hAnsi="Times New Roman" w:cs="Times New Roman"/>
          <w:b/>
        </w:rPr>
        <w:t>5.  KESIMPULAN</w:t>
      </w:r>
      <w:r>
        <w:rPr>
          <w:rFonts w:ascii="Times New Roman" w:eastAsia="Times New Roman" w:hAnsi="Times New Roman" w:cs="Times New Roman"/>
          <w:b/>
        </w:rPr>
        <w:t xml:space="preserve"> </w:t>
      </w:r>
    </w:p>
    <w:p w14:paraId="5D6490D2" w14:textId="4B65A344" w:rsidR="007E688F" w:rsidRPr="007E688F" w:rsidRDefault="007C0130" w:rsidP="007E688F">
      <w:pPr>
        <w:tabs>
          <w:tab w:val="left" w:pos="7740"/>
        </w:tabs>
        <w:spacing w:after="0" w:line="240" w:lineRule="auto"/>
        <w:ind w:left="0" w:hanging="2"/>
        <w:jc w:val="both"/>
        <w:rPr>
          <w:rFonts w:ascii="Times New Roman" w:eastAsia="Times New Roman" w:hAnsi="Times New Roman" w:cs="Times New Roman"/>
        </w:rPr>
      </w:pPr>
      <w:r w:rsidRPr="007C0130">
        <w:rPr>
          <w:rFonts w:ascii="Times New Roman" w:eastAsia="Times New Roman" w:hAnsi="Times New Roman" w:cs="Times New Roman"/>
        </w:rPr>
        <w:t>Berdasarkan Pengabdian Kepada Masyarakat tentang Sosialisasi Pengembangan Jalur pendakian Gunung Gamalama pada kelompok pencinta alam maupun masyarakat dilakukan pada tanggal 24 Juni 2023 dapat disimpulkan bahwa kegiatan ini memberikan informasi perlu adanya pengembangan peta jalur pendakian yang memberikan informasi rinci mengenai jalur pendakian yang dilalui demi pengembangan ekowisata Gunung Gamalama dan melahirkan ide-ide dari hasil diskusi bersama mitra yaitu perlu adanya</w:t>
      </w:r>
      <w:r w:rsidR="007E688F" w:rsidRPr="007E688F">
        <w:rPr>
          <w:rFonts w:ascii="Times New Roman" w:eastAsia="Times New Roman" w:hAnsi="Times New Roman" w:cs="Times New Roman"/>
        </w:rPr>
        <w:t xml:space="preserve"> </w:t>
      </w:r>
      <w:r w:rsidRPr="007C0130">
        <w:rPr>
          <w:rFonts w:ascii="Times New Roman" w:eastAsia="Times New Roman" w:hAnsi="Times New Roman" w:cs="Times New Roman"/>
        </w:rPr>
        <w:t>pos registrasi</w:t>
      </w:r>
      <w:r w:rsidR="007E688F" w:rsidRPr="007E688F">
        <w:rPr>
          <w:rFonts w:ascii="Times New Roman" w:eastAsia="Times New Roman" w:hAnsi="Times New Roman" w:cs="Times New Roman"/>
        </w:rPr>
        <w:t xml:space="preserve"> </w:t>
      </w:r>
      <w:r w:rsidR="007E688F" w:rsidRPr="007E688F">
        <w:rPr>
          <w:rFonts w:ascii="Times New Roman" w:eastAsia="Times New Roman" w:hAnsi="Times New Roman" w:cs="Times New Roman"/>
        </w:rPr>
        <w:t>penanggulangan sampah dibeberapa pos pendakian seperti Taman Moya dan Pos 3 tempat persinggahan</w:t>
      </w:r>
      <w:r w:rsidR="007E688F" w:rsidRPr="007E688F">
        <w:rPr>
          <w:rFonts w:ascii="Times New Roman" w:eastAsia="Times New Roman" w:hAnsi="Times New Roman" w:cs="Times New Roman"/>
        </w:rPr>
        <w:t>.</w:t>
      </w:r>
    </w:p>
    <w:p w14:paraId="1A667954" w14:textId="77777777" w:rsidR="007C0130" w:rsidRDefault="007C0130" w:rsidP="007E688F">
      <w:pPr>
        <w:tabs>
          <w:tab w:val="left" w:pos="7740"/>
        </w:tabs>
        <w:spacing w:after="0" w:line="240" w:lineRule="auto"/>
        <w:ind w:leftChars="0" w:left="0" w:firstLineChars="0" w:firstLine="0"/>
        <w:jc w:val="both"/>
        <w:rPr>
          <w:rFonts w:ascii="Times New Roman" w:eastAsia="Times New Roman" w:hAnsi="Times New Roman" w:cs="Times New Roman"/>
        </w:rPr>
      </w:pPr>
    </w:p>
    <w:p w14:paraId="10C1AB2C" w14:textId="3B81E459" w:rsidR="008F2946" w:rsidRDefault="00000000">
      <w:pPr>
        <w:tabs>
          <w:tab w:val="left" w:pos="7740"/>
        </w:tabs>
        <w:spacing w:after="0" w:line="240" w:lineRule="auto"/>
        <w:ind w:left="0" w:hanging="2"/>
        <w:rPr>
          <w:rFonts w:ascii="Times New Roman" w:eastAsia="Times New Roman" w:hAnsi="Times New Roman" w:cs="Times New Roman"/>
          <w:color w:val="000000"/>
        </w:rPr>
      </w:pPr>
      <w:r w:rsidRPr="00FE4653">
        <w:rPr>
          <w:rFonts w:ascii="Times New Roman" w:eastAsia="Times New Roman" w:hAnsi="Times New Roman" w:cs="Times New Roman"/>
          <w:b/>
          <w:color w:val="000000"/>
        </w:rPr>
        <w:t xml:space="preserve">UCAPAN </w:t>
      </w:r>
      <w:r w:rsidR="00337A18" w:rsidRPr="00FE4653">
        <w:rPr>
          <w:rFonts w:ascii="Times New Roman" w:eastAsia="Times New Roman" w:hAnsi="Times New Roman" w:cs="Times New Roman"/>
          <w:b/>
          <w:color w:val="000000"/>
        </w:rPr>
        <w:t>TERIMA KASIH</w:t>
      </w:r>
    </w:p>
    <w:p w14:paraId="05C20BDB" w14:textId="26938F40" w:rsidR="008F2946" w:rsidRDefault="002F6AA5" w:rsidP="001E023C">
      <w:pPr>
        <w:tabs>
          <w:tab w:val="left" w:pos="7740"/>
        </w:tabs>
        <w:spacing w:after="0" w:line="240" w:lineRule="auto"/>
        <w:ind w:left="0" w:hanging="2"/>
        <w:jc w:val="both"/>
        <w:rPr>
          <w:rFonts w:ascii="Times New Roman" w:eastAsia="Times New Roman" w:hAnsi="Times New Roman" w:cs="Times New Roman"/>
          <w:lang w:val="sv-SE"/>
        </w:rPr>
      </w:pPr>
      <w:r w:rsidRPr="002F6AA5">
        <w:rPr>
          <w:rFonts w:ascii="Times New Roman" w:eastAsia="Times New Roman" w:hAnsi="Times New Roman" w:cs="Times New Roman"/>
        </w:rPr>
        <w:t xml:space="preserve">Puji syukur kepada Tuhan Yang Maha Kuasa atas berkat dan </w:t>
      </w:r>
      <w:r>
        <w:rPr>
          <w:rFonts w:ascii="Times New Roman" w:eastAsia="Times New Roman" w:hAnsi="Times New Roman" w:cs="Times New Roman"/>
        </w:rPr>
        <w:t>Rahmat</w:t>
      </w:r>
      <w:r w:rsidRPr="002F6AA5">
        <w:rPr>
          <w:rFonts w:ascii="Times New Roman" w:eastAsia="Times New Roman" w:hAnsi="Times New Roman" w:cs="Times New Roman"/>
        </w:rPr>
        <w:t xml:space="preserve">-Nya sehingga Pengabdian Kepada Masyarakat (PKM) Telah terlaksana dengan </w:t>
      </w:r>
      <w:r>
        <w:rPr>
          <w:rFonts w:ascii="Times New Roman" w:eastAsia="Times New Roman" w:hAnsi="Times New Roman" w:cs="Times New Roman"/>
        </w:rPr>
        <w:t>lancer</w:t>
      </w:r>
      <w:r w:rsidRPr="002F6AA5">
        <w:rPr>
          <w:rFonts w:ascii="Times New Roman" w:eastAsia="Times New Roman" w:hAnsi="Times New Roman" w:cs="Times New Roman"/>
        </w:rPr>
        <w:t>.</w:t>
      </w:r>
      <w:r w:rsidRPr="002F6AA5">
        <w:rPr>
          <w:rFonts w:ascii="Times New Roman" w:eastAsia="Times New Roman" w:hAnsi="Times New Roman" w:cs="Times New Roman"/>
          <w:lang w:val="sv-SE"/>
        </w:rPr>
        <w:t xml:space="preserve"> </w:t>
      </w:r>
      <w:r w:rsidR="00337A18" w:rsidRPr="00337A18">
        <w:rPr>
          <w:rFonts w:ascii="Times New Roman" w:eastAsia="Times New Roman" w:hAnsi="Times New Roman" w:cs="Times New Roman"/>
        </w:rPr>
        <w:t xml:space="preserve">Ucapan Terima kasih </w:t>
      </w:r>
      <w:r w:rsidRPr="002F6AA5">
        <w:rPr>
          <w:rFonts w:ascii="Times New Roman" w:eastAsia="Times New Roman" w:hAnsi="Times New Roman" w:cs="Times New Roman"/>
          <w:lang w:val="sv-SE"/>
        </w:rPr>
        <w:t>ju</w:t>
      </w:r>
      <w:r>
        <w:rPr>
          <w:rFonts w:ascii="Times New Roman" w:eastAsia="Times New Roman" w:hAnsi="Times New Roman" w:cs="Times New Roman"/>
          <w:lang w:val="sv-SE"/>
        </w:rPr>
        <w:t xml:space="preserve">ga kami sampaikan </w:t>
      </w:r>
      <w:r w:rsidR="00337A18" w:rsidRPr="00337A18">
        <w:rPr>
          <w:rFonts w:ascii="Times New Roman" w:eastAsia="Times New Roman" w:hAnsi="Times New Roman" w:cs="Times New Roman"/>
        </w:rPr>
        <w:t>kepada</w:t>
      </w:r>
      <w:r w:rsidR="001E023C" w:rsidRPr="001E023C">
        <w:rPr>
          <w:rFonts w:ascii="Times New Roman" w:eastAsia="Times New Roman" w:hAnsi="Times New Roman" w:cs="Times New Roman"/>
          <w:lang w:val="sv-SE"/>
        </w:rPr>
        <w:t xml:space="preserve"> F</w:t>
      </w:r>
      <w:r w:rsidR="001E023C">
        <w:rPr>
          <w:rFonts w:ascii="Times New Roman" w:eastAsia="Times New Roman" w:hAnsi="Times New Roman" w:cs="Times New Roman"/>
          <w:lang w:val="sv-SE"/>
        </w:rPr>
        <w:t>akultas Teknik dan Lembaga Penelitian dan Pengabdian (LPPM) Universitas Khairun yang telah mendanai Pengabdian Kepada Masyarakat berjudul ”Sosialisasi Pengembangan Peta Jalur Pendakian Gunung Gamalama Tahun Anggaran 2023.</w:t>
      </w:r>
    </w:p>
    <w:p w14:paraId="2E412802" w14:textId="77777777" w:rsidR="001E023C" w:rsidRPr="001E023C" w:rsidRDefault="001E023C" w:rsidP="001E023C">
      <w:pPr>
        <w:tabs>
          <w:tab w:val="left" w:pos="7740"/>
        </w:tabs>
        <w:spacing w:after="0" w:line="240" w:lineRule="auto"/>
        <w:ind w:left="0" w:hanging="2"/>
        <w:jc w:val="both"/>
        <w:rPr>
          <w:rFonts w:ascii="Times New Roman" w:eastAsia="Times New Roman" w:hAnsi="Times New Roman" w:cs="Times New Roman"/>
          <w:lang w:val="sv-SE"/>
        </w:rPr>
      </w:pPr>
    </w:p>
    <w:p w14:paraId="004D798C" w14:textId="77777777" w:rsidR="008F2946" w:rsidRDefault="00000000">
      <w:pPr>
        <w:tabs>
          <w:tab w:val="left" w:pos="7740"/>
        </w:tabs>
        <w:spacing w:after="0" w:line="240" w:lineRule="auto"/>
        <w:ind w:left="0" w:hanging="2"/>
        <w:jc w:val="both"/>
        <w:rPr>
          <w:rFonts w:ascii="Times New Roman" w:eastAsia="Times New Roman" w:hAnsi="Times New Roman" w:cs="Times New Roman"/>
          <w:color w:val="000000"/>
        </w:rPr>
      </w:pPr>
      <w:r w:rsidRPr="007E688F">
        <w:rPr>
          <w:rFonts w:ascii="Times New Roman" w:eastAsia="Times New Roman" w:hAnsi="Times New Roman" w:cs="Times New Roman"/>
          <w:b/>
          <w:color w:val="000000"/>
        </w:rPr>
        <w:t>DAFTAR PUSTAKA</w:t>
      </w:r>
    </w:p>
    <w:p w14:paraId="421EDE6F" w14:textId="494485F0" w:rsidR="00FE4653" w:rsidRPr="00FE4653" w:rsidRDefault="001E023C" w:rsidP="00FE4653">
      <w:pPr>
        <w:widowControl w:val="0"/>
        <w:autoSpaceDE w:val="0"/>
        <w:autoSpaceDN w:val="0"/>
        <w:adjustRightInd w:val="0"/>
        <w:spacing w:before="120" w:after="120" w:line="240" w:lineRule="auto"/>
        <w:ind w:left="0" w:hanging="2"/>
        <w:jc w:val="both"/>
        <w:rPr>
          <w:rFonts w:ascii="Times New Roman" w:hAnsi="Times New Roman" w:cs="Times New Roman"/>
          <w:noProof/>
          <w:szCs w:val="24"/>
        </w:rPr>
      </w:pP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 xml:space="preserve">ADDIN Mendeley Bibliography CSL_BIBLIOGRAPHY </w:instrText>
      </w:r>
      <w:r>
        <w:rPr>
          <w:rFonts w:ascii="Times New Roman" w:eastAsia="Times New Roman" w:hAnsi="Times New Roman" w:cs="Times New Roman"/>
          <w:color w:val="000000"/>
        </w:rPr>
        <w:fldChar w:fldCharType="separate"/>
      </w:r>
      <w:r w:rsidR="00FE4653" w:rsidRPr="00FE4653">
        <w:rPr>
          <w:rFonts w:ascii="Times New Roman" w:hAnsi="Times New Roman" w:cs="Times New Roman"/>
          <w:noProof/>
          <w:szCs w:val="24"/>
        </w:rPr>
        <w:t xml:space="preserve">Arya, I. B., Bharata, Y., Mahariani, D., Made, A. A., Dwiantari, A., Budiawan, K. S., Nyoman, N., Apriliyani, T., Rahman, F., Kajian, B.-I., Sumber, K., &amp; Alam, D. (2021). Pemetaan Jalur Pendakian Pada Kawasan Hutan Lindung Bukit Cemara Geseng Via Desa Silangjana Menggunakan Aplikasi Gps Alphine Quest Dan Google Earth PRO. In </w:t>
      </w:r>
      <w:r w:rsidR="00FE4653" w:rsidRPr="00FE4653">
        <w:rPr>
          <w:rFonts w:ascii="Times New Roman" w:hAnsi="Times New Roman" w:cs="Times New Roman"/>
          <w:i/>
          <w:iCs/>
          <w:noProof/>
          <w:szCs w:val="24"/>
        </w:rPr>
        <w:t>Jurnal ENMAP (Environment &amp; Mapping) ENMAP</w:t>
      </w:r>
      <w:r w:rsidR="00FE4653" w:rsidRPr="00FE4653">
        <w:rPr>
          <w:rFonts w:ascii="Times New Roman" w:hAnsi="Times New Roman" w:cs="Times New Roman"/>
          <w:noProof/>
          <w:szCs w:val="24"/>
        </w:rPr>
        <w:t xml:space="preserve"> (Vol. 2, Nomor 2).</w:t>
      </w:r>
    </w:p>
    <w:p w14:paraId="354821CA" w14:textId="77777777" w:rsidR="00FE4653" w:rsidRPr="00FE4653" w:rsidRDefault="00FE4653" w:rsidP="00FE4653">
      <w:pPr>
        <w:widowControl w:val="0"/>
        <w:autoSpaceDE w:val="0"/>
        <w:autoSpaceDN w:val="0"/>
        <w:adjustRightInd w:val="0"/>
        <w:spacing w:before="120" w:after="120" w:line="240" w:lineRule="auto"/>
        <w:ind w:left="0" w:hanging="2"/>
        <w:jc w:val="both"/>
        <w:rPr>
          <w:rFonts w:ascii="Times New Roman" w:hAnsi="Times New Roman" w:cs="Times New Roman"/>
          <w:noProof/>
          <w:szCs w:val="24"/>
        </w:rPr>
      </w:pPr>
      <w:r w:rsidRPr="00FE4653">
        <w:rPr>
          <w:rFonts w:ascii="Times New Roman" w:hAnsi="Times New Roman" w:cs="Times New Roman"/>
          <w:noProof/>
          <w:szCs w:val="24"/>
        </w:rPr>
        <w:t xml:space="preserve">Bronto, S., Hadisantono, R. D., &amp; Lockwood, J. P. (1982). </w:t>
      </w:r>
      <w:r w:rsidRPr="00FE4653">
        <w:rPr>
          <w:rFonts w:ascii="Times New Roman" w:hAnsi="Times New Roman" w:cs="Times New Roman"/>
          <w:i/>
          <w:iCs/>
          <w:noProof/>
          <w:szCs w:val="24"/>
        </w:rPr>
        <w:t>Peta geologi Gunungapi Gamalama, Ternate, Maluku Utara 1: 25,000 [Indonesia]</w:t>
      </w:r>
      <w:r w:rsidRPr="00FE4653">
        <w:rPr>
          <w:rFonts w:ascii="Times New Roman" w:hAnsi="Times New Roman" w:cs="Times New Roman"/>
          <w:noProof/>
          <w:szCs w:val="24"/>
        </w:rPr>
        <w:t>. Direktorat Vulkanologi.</w:t>
      </w:r>
    </w:p>
    <w:p w14:paraId="2B451794" w14:textId="77777777" w:rsidR="00FE4653" w:rsidRPr="00FE4653" w:rsidRDefault="00FE4653" w:rsidP="00FE4653">
      <w:pPr>
        <w:widowControl w:val="0"/>
        <w:autoSpaceDE w:val="0"/>
        <w:autoSpaceDN w:val="0"/>
        <w:adjustRightInd w:val="0"/>
        <w:spacing w:before="120" w:after="120" w:line="240" w:lineRule="auto"/>
        <w:ind w:left="0" w:hanging="2"/>
        <w:jc w:val="both"/>
        <w:rPr>
          <w:rFonts w:ascii="Times New Roman" w:hAnsi="Times New Roman" w:cs="Times New Roman"/>
          <w:noProof/>
          <w:szCs w:val="24"/>
        </w:rPr>
      </w:pPr>
      <w:r w:rsidRPr="00FE4653">
        <w:rPr>
          <w:rFonts w:ascii="Times New Roman" w:hAnsi="Times New Roman" w:cs="Times New Roman"/>
          <w:noProof/>
          <w:szCs w:val="24"/>
        </w:rPr>
        <w:t xml:space="preserve">Lailissaum, A., &amp; Kahar, S. (2013). Pembuatan Peta Jalur Pendakian Gunung Merbabu. </w:t>
      </w:r>
      <w:r w:rsidRPr="00FE4653">
        <w:rPr>
          <w:rFonts w:ascii="Times New Roman" w:hAnsi="Times New Roman" w:cs="Times New Roman"/>
          <w:i/>
          <w:iCs/>
          <w:noProof/>
          <w:szCs w:val="24"/>
        </w:rPr>
        <w:t>Jurnal Geodesi Undip</w:t>
      </w:r>
      <w:r w:rsidRPr="00FE4653">
        <w:rPr>
          <w:rFonts w:ascii="Times New Roman" w:hAnsi="Times New Roman" w:cs="Times New Roman"/>
          <w:noProof/>
          <w:szCs w:val="24"/>
        </w:rPr>
        <w:t xml:space="preserve">, </w:t>
      </w:r>
      <w:r w:rsidRPr="00FE4653">
        <w:rPr>
          <w:rFonts w:ascii="Times New Roman" w:hAnsi="Times New Roman" w:cs="Times New Roman"/>
          <w:i/>
          <w:iCs/>
          <w:noProof/>
          <w:szCs w:val="24"/>
        </w:rPr>
        <w:t>2</w:t>
      </w:r>
      <w:r w:rsidRPr="00FE4653">
        <w:rPr>
          <w:rFonts w:ascii="Times New Roman" w:hAnsi="Times New Roman" w:cs="Times New Roman"/>
          <w:noProof/>
          <w:szCs w:val="24"/>
        </w:rPr>
        <w:t>(4).</w:t>
      </w:r>
    </w:p>
    <w:p w14:paraId="14A65066" w14:textId="77777777" w:rsidR="00FE4653" w:rsidRPr="00FE4653" w:rsidRDefault="00FE4653" w:rsidP="00FE4653">
      <w:pPr>
        <w:widowControl w:val="0"/>
        <w:autoSpaceDE w:val="0"/>
        <w:autoSpaceDN w:val="0"/>
        <w:adjustRightInd w:val="0"/>
        <w:spacing w:before="120" w:after="120" w:line="240" w:lineRule="auto"/>
        <w:ind w:left="0" w:hanging="2"/>
        <w:jc w:val="both"/>
        <w:rPr>
          <w:rFonts w:ascii="Times New Roman" w:hAnsi="Times New Roman" w:cs="Times New Roman"/>
          <w:noProof/>
          <w:szCs w:val="24"/>
        </w:rPr>
      </w:pPr>
      <w:r w:rsidRPr="00FE4653">
        <w:rPr>
          <w:rFonts w:ascii="Times New Roman" w:hAnsi="Times New Roman" w:cs="Times New Roman"/>
          <w:noProof/>
          <w:szCs w:val="24"/>
        </w:rPr>
        <w:t xml:space="preserve">Quinn, D. (n.d.). </w:t>
      </w:r>
      <w:r w:rsidRPr="00FE4653">
        <w:rPr>
          <w:rFonts w:ascii="Times New Roman" w:hAnsi="Times New Roman" w:cs="Times New Roman"/>
          <w:i/>
          <w:iCs/>
          <w:noProof/>
          <w:szCs w:val="24"/>
        </w:rPr>
        <w:t>Mount Gamalama  Gunung Bagging</w:t>
      </w:r>
      <w:r w:rsidRPr="00FE4653">
        <w:rPr>
          <w:rFonts w:ascii="Times New Roman" w:hAnsi="Times New Roman" w:cs="Times New Roman"/>
          <w:noProof/>
          <w:szCs w:val="24"/>
        </w:rPr>
        <w:t>. Diambil 10 Februari 2023, dari https://www.gunungbagging.com/gamalama/</w:t>
      </w:r>
    </w:p>
    <w:p w14:paraId="4B672568" w14:textId="77777777" w:rsidR="00FE4653" w:rsidRPr="00FE4653" w:rsidRDefault="00FE4653" w:rsidP="00FE4653">
      <w:pPr>
        <w:widowControl w:val="0"/>
        <w:autoSpaceDE w:val="0"/>
        <w:autoSpaceDN w:val="0"/>
        <w:adjustRightInd w:val="0"/>
        <w:spacing w:before="120" w:after="120" w:line="240" w:lineRule="auto"/>
        <w:ind w:left="0" w:hanging="2"/>
        <w:jc w:val="both"/>
        <w:rPr>
          <w:rFonts w:ascii="Times New Roman" w:hAnsi="Times New Roman" w:cs="Times New Roman"/>
          <w:noProof/>
          <w:szCs w:val="24"/>
        </w:rPr>
      </w:pPr>
      <w:r w:rsidRPr="00FE4653">
        <w:rPr>
          <w:rFonts w:ascii="Times New Roman" w:hAnsi="Times New Roman" w:cs="Times New Roman"/>
          <w:noProof/>
          <w:szCs w:val="24"/>
        </w:rPr>
        <w:t xml:space="preserve">Robi Amri, M., Yulianti, G., Yunus, R., Wiguna, S., W. Adi, A., Ichwana, A. N., Randongkir, R. E., &amp; Septian, R. T. (n.d.). </w:t>
      </w:r>
      <w:r w:rsidRPr="00FE4653">
        <w:rPr>
          <w:rFonts w:ascii="Times New Roman" w:hAnsi="Times New Roman" w:cs="Times New Roman"/>
          <w:i/>
          <w:iCs/>
          <w:noProof/>
          <w:szCs w:val="24"/>
        </w:rPr>
        <w:t>RBI RISIKO BENCANA INDONESIA B N P B</w:t>
      </w:r>
      <w:r w:rsidRPr="00FE4653">
        <w:rPr>
          <w:rFonts w:ascii="Times New Roman" w:hAnsi="Times New Roman" w:cs="Times New Roman"/>
          <w:noProof/>
          <w:szCs w:val="24"/>
        </w:rPr>
        <w:t>. Diambil 10 Februari 2023, dari https://inarisk.bnpb.go.id/pdf/Buku RBI_Final_low.pdf</w:t>
      </w:r>
    </w:p>
    <w:p w14:paraId="4F12E424" w14:textId="77777777" w:rsidR="00FE4653" w:rsidRPr="00FE4653" w:rsidRDefault="00FE4653" w:rsidP="00FE4653">
      <w:pPr>
        <w:widowControl w:val="0"/>
        <w:autoSpaceDE w:val="0"/>
        <w:autoSpaceDN w:val="0"/>
        <w:adjustRightInd w:val="0"/>
        <w:spacing w:before="120" w:after="120" w:line="240" w:lineRule="auto"/>
        <w:ind w:left="0" w:hanging="2"/>
        <w:jc w:val="both"/>
        <w:rPr>
          <w:rFonts w:ascii="Times New Roman" w:hAnsi="Times New Roman" w:cs="Times New Roman"/>
          <w:noProof/>
          <w:szCs w:val="24"/>
        </w:rPr>
      </w:pPr>
      <w:r w:rsidRPr="00FE4653">
        <w:rPr>
          <w:rFonts w:ascii="Times New Roman" w:hAnsi="Times New Roman" w:cs="Times New Roman"/>
          <w:noProof/>
          <w:szCs w:val="24"/>
        </w:rPr>
        <w:t xml:space="preserve">Sukarmin, Y. (1995). Persiapan fisik bagi pendaki gunung: Sebuah alternatif pencegahan kecelakaan. </w:t>
      </w:r>
      <w:r w:rsidRPr="00FE4653">
        <w:rPr>
          <w:rFonts w:ascii="Times New Roman" w:hAnsi="Times New Roman" w:cs="Times New Roman"/>
          <w:i/>
          <w:iCs/>
          <w:noProof/>
          <w:szCs w:val="24"/>
        </w:rPr>
        <w:lastRenderedPageBreak/>
        <w:t>Cakrawala Pendidikan</w:t>
      </w:r>
      <w:r w:rsidRPr="00FE4653">
        <w:rPr>
          <w:rFonts w:ascii="Times New Roman" w:hAnsi="Times New Roman" w:cs="Times New Roman"/>
          <w:noProof/>
          <w:szCs w:val="24"/>
        </w:rPr>
        <w:t>, 87307.</w:t>
      </w:r>
    </w:p>
    <w:p w14:paraId="22C71F5B" w14:textId="77777777" w:rsidR="00FE4653" w:rsidRPr="00FE4653" w:rsidRDefault="00FE4653" w:rsidP="00FE4653">
      <w:pPr>
        <w:widowControl w:val="0"/>
        <w:autoSpaceDE w:val="0"/>
        <w:autoSpaceDN w:val="0"/>
        <w:adjustRightInd w:val="0"/>
        <w:spacing w:before="120" w:after="120" w:line="240" w:lineRule="auto"/>
        <w:ind w:left="0" w:hanging="2"/>
        <w:jc w:val="both"/>
        <w:rPr>
          <w:rFonts w:ascii="Times New Roman" w:hAnsi="Times New Roman" w:cs="Times New Roman"/>
          <w:noProof/>
        </w:rPr>
      </w:pPr>
      <w:r w:rsidRPr="00FE4653">
        <w:rPr>
          <w:rFonts w:ascii="Times New Roman" w:hAnsi="Times New Roman" w:cs="Times New Roman"/>
          <w:noProof/>
          <w:szCs w:val="24"/>
        </w:rPr>
        <w:t xml:space="preserve">Wood, M. E. (1999). The Ecotourism Society—An International NGO Committed to Sustainable Development. </w:t>
      </w:r>
      <w:r w:rsidRPr="00FE4653">
        <w:rPr>
          <w:rFonts w:ascii="Times New Roman" w:hAnsi="Times New Roman" w:cs="Times New Roman"/>
          <w:i/>
          <w:iCs/>
          <w:noProof/>
          <w:szCs w:val="24"/>
        </w:rPr>
        <w:t>Tourism Recreation Research</w:t>
      </w:r>
      <w:r w:rsidRPr="00FE4653">
        <w:rPr>
          <w:rFonts w:ascii="Times New Roman" w:hAnsi="Times New Roman" w:cs="Times New Roman"/>
          <w:noProof/>
          <w:szCs w:val="24"/>
        </w:rPr>
        <w:t xml:space="preserve">, </w:t>
      </w:r>
      <w:r w:rsidRPr="00FE4653">
        <w:rPr>
          <w:rFonts w:ascii="Times New Roman" w:hAnsi="Times New Roman" w:cs="Times New Roman"/>
          <w:i/>
          <w:iCs/>
          <w:noProof/>
          <w:szCs w:val="24"/>
        </w:rPr>
        <w:t>24</w:t>
      </w:r>
      <w:r w:rsidRPr="00FE4653">
        <w:rPr>
          <w:rFonts w:ascii="Times New Roman" w:hAnsi="Times New Roman" w:cs="Times New Roman"/>
          <w:noProof/>
          <w:szCs w:val="24"/>
        </w:rPr>
        <w:t>(2), 119–123.</w:t>
      </w:r>
    </w:p>
    <w:p w14:paraId="1D3C4E6F" w14:textId="26A1AF16" w:rsidR="008F2946" w:rsidRDefault="001E023C" w:rsidP="004D1D7C">
      <w:pPr>
        <w:widowControl w:val="0"/>
        <w:autoSpaceDE w:val="0"/>
        <w:autoSpaceDN w:val="0"/>
        <w:adjustRightInd w:val="0"/>
        <w:spacing w:before="120"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fldChar w:fldCharType="end"/>
      </w:r>
      <w:r w:rsidR="002D1E01">
        <w:rPr>
          <w:rFonts w:ascii="Times New Roman" w:eastAsia="Times New Roman" w:hAnsi="Times New Roman" w:cs="Times New Roman"/>
          <w:color w:val="000000"/>
        </w:rPr>
        <w:t xml:space="preserve"> </w:t>
      </w:r>
    </w:p>
    <w:sectPr w:rsidR="008F2946">
      <w:headerReference w:type="even" r:id="rId19"/>
      <w:headerReference w:type="default" r:id="rId20"/>
      <w:footerReference w:type="even" r:id="rId21"/>
      <w:footerReference w:type="default" r:id="rId22"/>
      <w:headerReference w:type="first" r:id="rId23"/>
      <w:type w:val="continuous"/>
      <w:pgSz w:w="11909" w:h="16834"/>
      <w:pgMar w:top="1701"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E4D44" w14:textId="77777777" w:rsidR="001B39D2" w:rsidRDefault="001B39D2">
      <w:pPr>
        <w:spacing w:after="0" w:line="240" w:lineRule="auto"/>
        <w:ind w:left="0" w:hanging="2"/>
      </w:pPr>
      <w:r>
        <w:separator/>
      </w:r>
    </w:p>
  </w:endnote>
  <w:endnote w:type="continuationSeparator" w:id="0">
    <w:p w14:paraId="3655E8BC" w14:textId="77777777" w:rsidR="001B39D2" w:rsidRDefault="001B39D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427A" w14:textId="202B99E9" w:rsidR="008F2946" w:rsidRDefault="00000000">
    <w:pPr>
      <w:pBdr>
        <w:top w:val="nil"/>
        <w:left w:val="nil"/>
        <w:bottom w:val="nil"/>
        <w:right w:val="nil"/>
        <w:between w:val="nil"/>
      </w:pBdr>
      <w:spacing w:after="0" w:line="240" w:lineRule="auto"/>
      <w:ind w:left="0" w:hanging="2"/>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D1E01">
      <w:rPr>
        <w:noProof/>
        <w:color w:val="000000"/>
        <w:sz w:val="20"/>
        <w:szCs w:val="20"/>
      </w:rPr>
      <w:t>2</w:t>
    </w:r>
    <w:r>
      <w:rPr>
        <w:color w:val="000000"/>
        <w:sz w:val="20"/>
        <w:szCs w:val="20"/>
      </w:rPr>
      <w:fldChar w:fldCharType="end"/>
    </w:r>
    <w:r>
      <w:rPr>
        <w:noProof/>
      </w:rPr>
      <mc:AlternateContent>
        <mc:Choice Requires="wpg">
          <w:drawing>
            <wp:anchor distT="0" distB="0" distL="114300" distR="114300" simplePos="0" relativeHeight="251659264" behindDoc="0" locked="0" layoutInCell="1" hidden="0" allowOverlap="1" wp14:anchorId="1C137D68" wp14:editId="32BEC810">
              <wp:simplePos x="0" y="0"/>
              <wp:positionH relativeFrom="column">
                <wp:posOffset>1</wp:posOffset>
              </wp:positionH>
              <wp:positionV relativeFrom="paragraph">
                <wp:posOffset>-12699</wp:posOffset>
              </wp:positionV>
              <wp:extent cx="5781675" cy="12700"/>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2455163" y="3779683"/>
                        <a:ext cx="5781675" cy="63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5781675" cy="12700"/>
              <wp:effectExtent b="0" l="0" r="0" t="0"/>
              <wp:wrapNone/>
              <wp:docPr id="103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781675" cy="12700"/>
                      </a:xfrm>
                      <a:prstGeom prst="rect"/>
                      <a:ln/>
                    </pic:spPr>
                  </pic:pic>
                </a:graphicData>
              </a:graphic>
            </wp:anchor>
          </w:drawing>
        </mc:Fallback>
      </mc:AlternateContent>
    </w:r>
  </w:p>
  <w:p w14:paraId="74461CC2" w14:textId="77777777" w:rsidR="008F2946" w:rsidRDefault="008F2946">
    <w:pPr>
      <w:pBdr>
        <w:top w:val="nil"/>
        <w:left w:val="nil"/>
        <w:bottom w:val="nil"/>
        <w:right w:val="nil"/>
        <w:between w:val="nil"/>
      </w:pBdr>
      <w:spacing w:after="0" w:line="240" w:lineRule="auto"/>
      <w:ind w:left="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3D58" w14:textId="77777777" w:rsidR="008F2946" w:rsidRDefault="008F2946">
    <w:pPr>
      <w:pBdr>
        <w:top w:val="nil"/>
        <w:left w:val="nil"/>
        <w:bottom w:val="nil"/>
        <w:right w:val="nil"/>
        <w:between w:val="nil"/>
      </w:pBdr>
      <w:spacing w:after="0"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18F7" w14:textId="77777777" w:rsidR="002D1E01" w:rsidRDefault="002D1E01">
    <w:pPr>
      <w:pStyle w:val="Foote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4B08" w14:textId="77777777" w:rsidR="008F2946" w:rsidRDefault="008F2946">
    <w:pPr>
      <w:pBdr>
        <w:top w:val="nil"/>
        <w:left w:val="nil"/>
        <w:bottom w:val="nil"/>
        <w:right w:val="nil"/>
        <w:between w:val="nil"/>
      </w:pBdr>
      <w:spacing w:after="0" w:line="240" w:lineRule="auto"/>
      <w:ind w:left="0" w:hanging="2"/>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BE8A" w14:textId="77777777" w:rsidR="008F2946" w:rsidRDefault="008F2946">
    <w:pPr>
      <w:pBdr>
        <w:top w:val="nil"/>
        <w:left w:val="nil"/>
        <w:bottom w:val="nil"/>
        <w:right w:val="nil"/>
        <w:between w:val="nil"/>
      </w:pBdr>
      <w:spacing w:after="0"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653A5" w14:textId="77777777" w:rsidR="001B39D2" w:rsidRDefault="001B39D2">
      <w:pPr>
        <w:spacing w:after="0" w:line="240" w:lineRule="auto"/>
        <w:ind w:left="0" w:hanging="2"/>
      </w:pPr>
      <w:r>
        <w:separator/>
      </w:r>
    </w:p>
  </w:footnote>
  <w:footnote w:type="continuationSeparator" w:id="0">
    <w:p w14:paraId="5C0814D3" w14:textId="77777777" w:rsidR="001B39D2" w:rsidRDefault="001B39D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03946" w14:textId="77777777" w:rsidR="002D1E01" w:rsidRDefault="002D1E01" w:rsidP="002D1E01">
    <w:pPr>
      <w:pBdr>
        <w:top w:val="nil"/>
        <w:left w:val="nil"/>
        <w:bottom w:val="nil"/>
        <w:right w:val="nil"/>
        <w:between w:val="nil"/>
      </w:pBdr>
      <w:tabs>
        <w:tab w:val="center" w:pos="75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Journal Of Khairun Community Services (JKC)</w:t>
    </w:r>
  </w:p>
  <w:p w14:paraId="2481FD36" w14:textId="77777777" w:rsidR="002D1E01" w:rsidRDefault="002D1E01" w:rsidP="002D1E0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Website: http://ejournal.unkhair.ac.id/index.php/jkc</w:t>
    </w:r>
    <w:r>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E-ISSN: 2809 - 1647 </w:t>
    </w:r>
  </w:p>
  <w:p w14:paraId="62E5719B" w14:textId="1F278986" w:rsidR="008F2946" w:rsidRPr="002D1E01" w:rsidRDefault="002D1E01" w:rsidP="002D1E01">
    <w:pPr>
      <w:pBdr>
        <w:top w:val="nil"/>
        <w:left w:val="nil"/>
        <w:bottom w:val="nil"/>
        <w:right w:val="nil"/>
        <w:between w:val="nil"/>
      </w:pBdr>
      <w:tabs>
        <w:tab w:val="left" w:pos="654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noProof/>
      </w:rPr>
      <mc:AlternateContent>
        <mc:Choice Requires="wps">
          <w:drawing>
            <wp:anchor distT="0" distB="0" distL="114300" distR="114300" simplePos="0" relativeHeight="251666432" behindDoc="0" locked="0" layoutInCell="1" hidden="0" allowOverlap="1" wp14:anchorId="6E30FC06" wp14:editId="68416831">
              <wp:simplePos x="0" y="0"/>
              <wp:positionH relativeFrom="column">
                <wp:posOffset>25401</wp:posOffset>
              </wp:positionH>
              <wp:positionV relativeFrom="paragraph">
                <wp:posOffset>63500</wp:posOffset>
              </wp:positionV>
              <wp:extent cx="5723890" cy="12700"/>
              <wp:effectExtent l="0" t="0" r="0" b="0"/>
              <wp:wrapNone/>
              <wp:docPr id="2030020421" name="Straight Arrow Connector 2030020421"/>
              <wp:cNvGraphicFramePr/>
              <a:graphic xmlns:a="http://schemas.openxmlformats.org/drawingml/2006/main">
                <a:graphicData uri="http://schemas.microsoft.com/office/word/2010/wordprocessingShape">
                  <wps:wsp>
                    <wps:cNvCnPr/>
                    <wps:spPr>
                      <a:xfrm>
                        <a:off x="2484055" y="3780000"/>
                        <a:ext cx="572389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59BF59D7" id="_x0000_t32" coordsize="21600,21600" o:spt="32" o:oned="t" path="m,l21600,21600e" filled="f">
              <v:path arrowok="t" fillok="f" o:connecttype="none"/>
              <o:lock v:ext="edit" shapetype="t"/>
            </v:shapetype>
            <v:shape id="Straight Arrow Connector 2030020421" o:spid="_x0000_s1026" type="#_x0000_t32" style="position:absolute;margin-left:2pt;margin-top:5pt;width:450.7pt;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0E013" w14:textId="77777777" w:rsidR="008F2946" w:rsidRDefault="00000000">
    <w:pPr>
      <w:pBdr>
        <w:top w:val="nil"/>
        <w:left w:val="nil"/>
        <w:bottom w:val="nil"/>
        <w:right w:val="nil"/>
        <w:between w:val="nil"/>
      </w:pBdr>
      <w:spacing w:after="0" w:line="240" w:lineRule="auto"/>
      <w:ind w:left="0" w:hanging="2"/>
      <w:rPr>
        <w:color w:val="000000"/>
        <w:sz w:val="20"/>
        <w:szCs w:val="20"/>
      </w:rPr>
    </w:pPr>
    <w:r>
      <w:rPr>
        <w:noProof/>
        <w:sz w:val="20"/>
        <w:szCs w:val="20"/>
      </w:rPr>
      <w:drawing>
        <wp:inline distT="114300" distB="114300" distL="114300" distR="114300" wp14:anchorId="2C6BF9F0" wp14:editId="45602CC7">
          <wp:extent cx="5759140" cy="1295400"/>
          <wp:effectExtent l="0" t="0" r="0" b="0"/>
          <wp:docPr id="10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59140" cy="1295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15A297CD" wp14:editId="19A64E38">
          <wp:simplePos x="0" y="0"/>
          <wp:positionH relativeFrom="column">
            <wp:posOffset>2785745</wp:posOffset>
          </wp:positionH>
          <wp:positionV relativeFrom="paragraph">
            <wp:posOffset>114300</wp:posOffset>
          </wp:positionV>
          <wp:extent cx="487045" cy="471170"/>
          <wp:effectExtent l="0" t="0" r="0" b="0"/>
          <wp:wrapNone/>
          <wp:docPr id="10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87045" cy="47117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4E9A" w14:textId="77777777" w:rsidR="002D1E01" w:rsidRDefault="002D1E01">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59E7" w14:textId="77777777" w:rsidR="008F2946" w:rsidRDefault="00000000">
    <w:pPr>
      <w:pBdr>
        <w:top w:val="nil"/>
        <w:left w:val="nil"/>
        <w:bottom w:val="nil"/>
        <w:right w:val="nil"/>
        <w:between w:val="nil"/>
      </w:pBdr>
      <w:tabs>
        <w:tab w:val="center" w:pos="75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Journal Of Khairun Community Services (JKC)</w:t>
    </w:r>
  </w:p>
  <w:p w14:paraId="559ADA9E" w14:textId="77777777" w:rsidR="008F2946"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Website: http://ejournal.unkhair.ac.id/index.php/jkc</w:t>
    </w:r>
    <w:r>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E-ISSN: 2809 - 1647 </w:t>
    </w:r>
  </w:p>
  <w:p w14:paraId="30C1C839" w14:textId="77777777" w:rsidR="008F2946" w:rsidRDefault="00000000">
    <w:pPr>
      <w:pBdr>
        <w:top w:val="nil"/>
        <w:left w:val="nil"/>
        <w:bottom w:val="nil"/>
        <w:right w:val="nil"/>
        <w:between w:val="nil"/>
      </w:pBdr>
      <w:tabs>
        <w:tab w:val="left" w:pos="654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noProof/>
      </w:rPr>
      <mc:AlternateContent>
        <mc:Choice Requires="wpg">
          <w:drawing>
            <wp:anchor distT="0" distB="0" distL="114300" distR="114300" simplePos="0" relativeHeight="251664384" behindDoc="0" locked="0" layoutInCell="1" hidden="0" allowOverlap="1" wp14:anchorId="5C0DDA03" wp14:editId="1A719AE1">
              <wp:simplePos x="0" y="0"/>
              <wp:positionH relativeFrom="column">
                <wp:posOffset>25401</wp:posOffset>
              </wp:positionH>
              <wp:positionV relativeFrom="paragraph">
                <wp:posOffset>63500</wp:posOffset>
              </wp:positionV>
              <wp:extent cx="5723890" cy="12700"/>
              <wp:effectExtent l="0" t="0" r="0" b="0"/>
              <wp:wrapNone/>
              <wp:docPr id="1032" name="Straight Arrow Connector 1032"/>
              <wp:cNvGraphicFramePr/>
              <a:graphic xmlns:a="http://schemas.openxmlformats.org/drawingml/2006/main">
                <a:graphicData uri="http://schemas.microsoft.com/office/word/2010/wordprocessingShape">
                  <wps:wsp>
                    <wps:cNvCnPr/>
                    <wps:spPr>
                      <a:xfrm>
                        <a:off x="2484055" y="3780000"/>
                        <a:ext cx="572389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5723890" cy="12700"/>
              <wp:effectExtent b="0" l="0" r="0" t="0"/>
              <wp:wrapNone/>
              <wp:docPr id="103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723890" cy="12700"/>
                      </a:xfrm>
                      <a:prstGeom prst="rect"/>
                      <a:ln/>
                    </pic:spPr>
                  </pic:pic>
                </a:graphicData>
              </a:graphic>
            </wp:anchor>
          </w:drawing>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6C0E7" w14:textId="77777777" w:rsidR="008F2946" w:rsidRDefault="00000000">
    <w:pPr>
      <w:tabs>
        <w:tab w:val="center" w:pos="7560"/>
      </w:tabs>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Journal Of Khairun Community Services (JKC)</w:t>
    </w:r>
  </w:p>
  <w:p w14:paraId="3F932A58" w14:textId="77777777" w:rsidR="008F2946" w:rsidRDefault="00000000">
    <w:pPr>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Website: http://ejournal.unkhair.ac.id/index.php/jkc</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E-ISSN: 2809 - 1647 </w:t>
    </w:r>
  </w:p>
  <w:p w14:paraId="0BCC564D" w14:textId="77777777" w:rsidR="008F2946" w:rsidRDefault="00000000">
    <w:pPr>
      <w:tabs>
        <w:tab w:val="left" w:pos="6540"/>
      </w:tabs>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noProof/>
      </w:rPr>
      <mc:AlternateContent>
        <mc:Choice Requires="wpg">
          <w:drawing>
            <wp:anchor distT="0" distB="0" distL="114300" distR="114300" simplePos="0" relativeHeight="251660288" behindDoc="0" locked="0" layoutInCell="1" hidden="0" allowOverlap="1" wp14:anchorId="134F71E6" wp14:editId="69D134F5">
              <wp:simplePos x="0" y="0"/>
              <wp:positionH relativeFrom="column">
                <wp:posOffset>25401</wp:posOffset>
              </wp:positionH>
              <wp:positionV relativeFrom="paragraph">
                <wp:posOffset>63500</wp:posOffset>
              </wp:positionV>
              <wp:extent cx="5723890" cy="12700"/>
              <wp:effectExtent l="0" t="0" r="0" b="0"/>
              <wp:wrapNone/>
              <wp:docPr id="1029" name="Straight Arrow Connector 1029"/>
              <wp:cNvGraphicFramePr/>
              <a:graphic xmlns:a="http://schemas.openxmlformats.org/drawingml/2006/main">
                <a:graphicData uri="http://schemas.microsoft.com/office/word/2010/wordprocessingShape">
                  <wps:wsp>
                    <wps:cNvCnPr/>
                    <wps:spPr>
                      <a:xfrm>
                        <a:off x="2484055" y="3780000"/>
                        <a:ext cx="572389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5723890" cy="12700"/>
              <wp:effectExtent b="0" l="0" r="0" t="0"/>
              <wp:wrapNone/>
              <wp:docPr id="102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723890" cy="12700"/>
                      </a:xfrm>
                      <a:prstGeom prst="rect"/>
                      <a:ln/>
                    </pic:spPr>
                  </pic:pic>
                </a:graphicData>
              </a:graphic>
            </wp:anchor>
          </w:drawing>
        </mc:Fallback>
      </mc:AlternateContent>
    </w:r>
  </w:p>
  <w:p w14:paraId="391783C4" w14:textId="77777777" w:rsidR="008F2946" w:rsidRDefault="008F2946">
    <w:pPr>
      <w:pBdr>
        <w:top w:val="nil"/>
        <w:left w:val="nil"/>
        <w:bottom w:val="nil"/>
        <w:right w:val="nil"/>
        <w:between w:val="nil"/>
      </w:pBdr>
      <w:tabs>
        <w:tab w:val="left" w:pos="6540"/>
      </w:tabs>
      <w:spacing w:after="0" w:line="240" w:lineRule="auto"/>
      <w:ind w:left="0" w:hanging="2"/>
      <w:rPr>
        <w:rFonts w:ascii="Twentieth Century" w:eastAsia="Twentieth Century" w:hAnsi="Twentieth Century" w:cs="Twentieth Century"/>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D7B1" w14:textId="77777777" w:rsidR="008F2946" w:rsidRDefault="00000000">
    <w:pPr>
      <w:tabs>
        <w:tab w:val="center" w:pos="4680"/>
        <w:tab w:val="right" w:pos="9360"/>
      </w:tabs>
      <w:spacing w:after="0" w:line="240" w:lineRule="auto"/>
      <w:ind w:left="0" w:hanging="2"/>
      <w:jc w:val="right"/>
      <w:rPr>
        <w:sz w:val="20"/>
        <w:szCs w:val="20"/>
      </w:rPr>
    </w:pPr>
    <w:r>
      <w:rPr>
        <w:noProof/>
        <w:sz w:val="20"/>
        <w:szCs w:val="20"/>
      </w:rPr>
      <w:drawing>
        <wp:inline distT="0" distB="0" distL="114300" distR="114300" wp14:anchorId="19E981E2" wp14:editId="2E287DA4">
          <wp:extent cx="2790825" cy="1089025"/>
          <wp:effectExtent l="0" t="0" r="0" b="0"/>
          <wp:docPr id="1038" name="image1.jpg" descr="logo.jpg"/>
          <wp:cNvGraphicFramePr/>
          <a:graphic xmlns:a="http://schemas.openxmlformats.org/drawingml/2006/main">
            <a:graphicData uri="http://schemas.openxmlformats.org/drawingml/2006/picture">
              <pic:pic xmlns:pic="http://schemas.openxmlformats.org/drawingml/2006/picture">
                <pic:nvPicPr>
                  <pic:cNvPr id="0" name="image1.jpg" descr="logo.jpg"/>
                  <pic:cNvPicPr preferRelativeResize="0"/>
                </pic:nvPicPr>
                <pic:blipFill>
                  <a:blip r:embed="rId1"/>
                  <a:srcRect/>
                  <a:stretch>
                    <a:fillRect/>
                  </a:stretch>
                </pic:blipFill>
                <pic:spPr>
                  <a:xfrm>
                    <a:off x="0" y="0"/>
                    <a:ext cx="2790825" cy="1089025"/>
                  </a:xfrm>
                  <a:prstGeom prst="rect">
                    <a:avLst/>
                  </a:prstGeom>
                  <a:ln/>
                </pic:spPr>
              </pic:pic>
            </a:graphicData>
          </a:graphic>
        </wp:inline>
      </w:drawing>
    </w:r>
    <w:r>
      <w:rPr>
        <w:noProof/>
      </w:rPr>
      <mc:AlternateContent>
        <mc:Choice Requires="wps">
          <w:drawing>
            <wp:anchor distT="0" distB="0" distL="0" distR="0" simplePos="0" relativeHeight="251661312" behindDoc="1" locked="0" layoutInCell="1" hidden="0" allowOverlap="1" wp14:anchorId="6268BB71" wp14:editId="66EBC719">
              <wp:simplePos x="0" y="0"/>
              <wp:positionH relativeFrom="column">
                <wp:posOffset>-1511299</wp:posOffset>
              </wp:positionH>
              <wp:positionV relativeFrom="paragraph">
                <wp:posOffset>-12699</wp:posOffset>
              </wp:positionV>
              <wp:extent cx="2454275" cy="1142365"/>
              <wp:effectExtent l="0" t="0" r="0" b="0"/>
              <wp:wrapNone/>
              <wp:docPr id="1034" name="Rectangle 1034"/>
              <wp:cNvGraphicFramePr/>
              <a:graphic xmlns:a="http://schemas.openxmlformats.org/drawingml/2006/main">
                <a:graphicData uri="http://schemas.microsoft.com/office/word/2010/wordprocessingShape">
                  <wps:wsp>
                    <wps:cNvSpPr/>
                    <wps:spPr>
                      <a:xfrm>
                        <a:off x="4123625" y="3213580"/>
                        <a:ext cx="2444750" cy="1132840"/>
                      </a:xfrm>
                      <a:prstGeom prst="rect">
                        <a:avLst/>
                      </a:prstGeom>
                      <a:noFill/>
                      <a:ln>
                        <a:noFill/>
                      </a:ln>
                    </wps:spPr>
                    <wps:txbx>
                      <w:txbxContent>
                        <w:p w14:paraId="0AAFB118" w14:textId="77777777" w:rsidR="008F2946" w:rsidRDefault="00000000">
                          <w:pPr>
                            <w:spacing w:after="0" w:line="240" w:lineRule="auto"/>
                            <w:jc w:val="right"/>
                          </w:pPr>
                          <w:r>
                            <w:rPr>
                              <w:rFonts w:ascii="Arial" w:eastAsia="Arial" w:hAnsi="Arial" w:cs="Arial"/>
                              <w:b/>
                              <w:color w:val="002060"/>
                              <w:sz w:val="14"/>
                            </w:rPr>
                            <w:t>Volume  9  No.1</w:t>
                          </w:r>
                          <w:r>
                            <w:rPr>
                              <w:rFonts w:ascii="Arial" w:eastAsia="Arial" w:hAnsi="Arial" w:cs="Arial"/>
                              <w:b/>
                              <w:color w:val="002060"/>
                              <w:sz w:val="14"/>
                            </w:rPr>
                            <w:br/>
                            <w:t xml:space="preserve">Januari 2017 </w:t>
                          </w:r>
                          <w:r>
                            <w:rPr>
                              <w:rFonts w:ascii="Arial" w:eastAsia="Arial" w:hAnsi="Arial" w:cs="Arial"/>
                              <w:b/>
                              <w:color w:val="002060"/>
                              <w:sz w:val="14"/>
                            </w:rPr>
                            <w:br/>
                            <w:t>ISSN : 2085 – 1669</w:t>
                          </w:r>
                          <w:r>
                            <w:rPr>
                              <w:rFonts w:ascii="Arial" w:eastAsia="Arial" w:hAnsi="Arial" w:cs="Arial"/>
                              <w:b/>
                              <w:color w:val="002060"/>
                              <w:sz w:val="14"/>
                            </w:rPr>
                            <w:br/>
                            <w:t xml:space="preserve">e-ISSN : 2460 – 0288 </w:t>
                          </w:r>
                          <w:r>
                            <w:rPr>
                              <w:rFonts w:ascii="Arial" w:eastAsia="Arial" w:hAnsi="Arial" w:cs="Arial"/>
                              <w:b/>
                              <w:color w:val="002060"/>
                              <w:sz w:val="14"/>
                            </w:rPr>
                            <w:br/>
                          </w:r>
                          <w:r>
                            <w:rPr>
                              <w:rFonts w:ascii="Arial" w:eastAsia="Arial" w:hAnsi="Arial" w:cs="Arial"/>
                              <w:color w:val="002060"/>
                              <w:sz w:val="14"/>
                            </w:rPr>
                            <w:t>Website : jurnal.umj.ac.id/index.php/jurtek</w:t>
                          </w:r>
                        </w:p>
                        <w:p w14:paraId="11299CDF" w14:textId="77777777" w:rsidR="008F2946" w:rsidRDefault="00000000">
                          <w:pPr>
                            <w:spacing w:after="0" w:line="240" w:lineRule="auto"/>
                            <w:jc w:val="right"/>
                          </w:pPr>
                          <w:r>
                            <w:rPr>
                              <w:rFonts w:ascii="Arial" w:eastAsia="Arial" w:hAnsi="Arial" w:cs="Arial"/>
                              <w:color w:val="002060"/>
                              <w:sz w:val="14"/>
                            </w:rPr>
                            <w:t xml:space="preserve"> Email :  jurnalteknologi@umj.ac.id</w:t>
                          </w:r>
                          <w:r>
                            <w:rPr>
                              <w:rFonts w:ascii="Arial" w:eastAsia="Arial" w:hAnsi="Arial" w:cs="Arial"/>
                              <w:color w:val="002060"/>
                              <w:sz w:val="18"/>
                            </w:rPr>
                            <w:t xml:space="preserve"> </w:t>
                          </w:r>
                        </w:p>
                        <w:p w14:paraId="0473BE81" w14:textId="77777777" w:rsidR="008F2946" w:rsidRDefault="008F2946">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6268BB71" id="Rectangle 1034" o:spid="_x0000_s1026" style="position:absolute;left:0;text-align:left;margin-left:-119pt;margin-top:-1pt;width:193.25pt;height:89.9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" filled="f" stroked="f">
              <v:textbox inset="2.53958mm,1.2694mm,2.53958mm,1.2694mm">
                <w:txbxContent>
                  <w:p w14:paraId="0AAFB118" w14:textId="77777777" w:rsidR="008F2946" w:rsidRDefault="00000000">
                    <w:pPr>
                      <w:spacing w:after="0" w:line="240" w:lineRule="auto"/>
                      <w:jc w:val="right"/>
                    </w:pPr>
                    <w:r>
                      <w:rPr>
                        <w:rFonts w:ascii="Arial" w:eastAsia="Arial" w:hAnsi="Arial" w:cs="Arial"/>
                        <w:b/>
                        <w:color w:val="002060"/>
                        <w:sz w:val="14"/>
                      </w:rPr>
                      <w:t>Volume  9  No.1</w:t>
                    </w:r>
                    <w:r>
                      <w:rPr>
                        <w:rFonts w:ascii="Arial" w:eastAsia="Arial" w:hAnsi="Arial" w:cs="Arial"/>
                        <w:b/>
                        <w:color w:val="002060"/>
                        <w:sz w:val="14"/>
                      </w:rPr>
                      <w:br/>
                      <w:t xml:space="preserve">Januari 2017 </w:t>
                    </w:r>
                    <w:r>
                      <w:rPr>
                        <w:rFonts w:ascii="Arial" w:eastAsia="Arial" w:hAnsi="Arial" w:cs="Arial"/>
                        <w:b/>
                        <w:color w:val="002060"/>
                        <w:sz w:val="14"/>
                      </w:rPr>
                      <w:br/>
                      <w:t>ISSN : 2085 – 1669</w:t>
                    </w:r>
                    <w:r>
                      <w:rPr>
                        <w:rFonts w:ascii="Arial" w:eastAsia="Arial" w:hAnsi="Arial" w:cs="Arial"/>
                        <w:b/>
                        <w:color w:val="002060"/>
                        <w:sz w:val="14"/>
                      </w:rPr>
                      <w:br/>
                      <w:t xml:space="preserve">e-ISSN : 2460 – 0288 </w:t>
                    </w:r>
                    <w:r>
                      <w:rPr>
                        <w:rFonts w:ascii="Arial" w:eastAsia="Arial" w:hAnsi="Arial" w:cs="Arial"/>
                        <w:b/>
                        <w:color w:val="002060"/>
                        <w:sz w:val="14"/>
                      </w:rPr>
                      <w:br/>
                    </w:r>
                    <w:r>
                      <w:rPr>
                        <w:rFonts w:ascii="Arial" w:eastAsia="Arial" w:hAnsi="Arial" w:cs="Arial"/>
                        <w:color w:val="002060"/>
                        <w:sz w:val="14"/>
                      </w:rPr>
                      <w:t>Website : jurnal.umj.ac.id/index.php/jurtek</w:t>
                    </w:r>
                  </w:p>
                  <w:p w14:paraId="11299CDF" w14:textId="77777777" w:rsidR="008F2946" w:rsidRDefault="00000000">
                    <w:pPr>
                      <w:spacing w:after="0" w:line="240" w:lineRule="auto"/>
                      <w:jc w:val="right"/>
                    </w:pPr>
                    <w:r>
                      <w:rPr>
                        <w:rFonts w:ascii="Arial" w:eastAsia="Arial" w:hAnsi="Arial" w:cs="Arial"/>
                        <w:color w:val="002060"/>
                        <w:sz w:val="14"/>
                      </w:rPr>
                      <w:t xml:space="preserve"> Email :  jurnalteknologi@umj.ac.id</w:t>
                    </w:r>
                    <w:r>
                      <w:rPr>
                        <w:rFonts w:ascii="Arial" w:eastAsia="Arial" w:hAnsi="Arial" w:cs="Arial"/>
                        <w:color w:val="002060"/>
                        <w:sz w:val="18"/>
                      </w:rPr>
                      <w:t xml:space="preserve"> </w:t>
                    </w:r>
                  </w:p>
                  <w:p w14:paraId="0473BE81" w14:textId="77777777" w:rsidR="008F2946" w:rsidRDefault="008F2946">
                    <w:pPr>
                      <w:spacing w:line="275" w:lineRule="auto"/>
                      <w:ind w:left="0" w:hanging="2"/>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E41FD3E" wp14:editId="449D3AB2">
              <wp:simplePos x="0" y="0"/>
              <wp:positionH relativeFrom="column">
                <wp:posOffset>990600</wp:posOffset>
              </wp:positionH>
              <wp:positionV relativeFrom="paragraph">
                <wp:posOffset>838200</wp:posOffset>
              </wp:positionV>
              <wp:extent cx="4097655" cy="428625"/>
              <wp:effectExtent l="0" t="0" r="0" b="0"/>
              <wp:wrapNone/>
              <wp:docPr id="1031" name="Rectangle 1031"/>
              <wp:cNvGraphicFramePr/>
              <a:graphic xmlns:a="http://schemas.openxmlformats.org/drawingml/2006/main">
                <a:graphicData uri="http://schemas.microsoft.com/office/word/2010/wordprocessingShape">
                  <wps:wsp>
                    <wps:cNvSpPr/>
                    <wps:spPr>
                      <a:xfrm>
                        <a:off x="3301935" y="3570450"/>
                        <a:ext cx="4088130" cy="419100"/>
                      </a:xfrm>
                      <a:prstGeom prst="rect">
                        <a:avLst/>
                      </a:prstGeom>
                      <a:noFill/>
                      <a:ln>
                        <a:noFill/>
                      </a:ln>
                    </wps:spPr>
                    <wps:txbx>
                      <w:txbxContent>
                        <w:p w14:paraId="697DA383" w14:textId="77777777" w:rsidR="008F2946" w:rsidRDefault="00000000">
                          <w:pPr>
                            <w:spacing w:line="275" w:lineRule="auto"/>
                            <w:ind w:left="0" w:hanging="2"/>
                            <w:jc w:val="right"/>
                          </w:pPr>
                          <w:r>
                            <w:rPr>
                              <w:rFonts w:ascii="Arial" w:eastAsia="Arial" w:hAnsi="Arial" w:cs="Arial"/>
                              <w:b/>
                              <w:color w:val="002060"/>
                              <w:sz w:val="20"/>
                            </w:rPr>
                            <w:t xml:space="preserve">U  N  I  V  E  R  S  I  T  A  S   M  U  H  A  M  M  A  D  I  Y  A  H   J  A  K  A  R  T  A </w:t>
                          </w:r>
                        </w:p>
                        <w:p w14:paraId="13F6B79A" w14:textId="77777777" w:rsidR="008F2946" w:rsidRDefault="008F2946">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7E41FD3E" id="Rectangle 1031" o:spid="_x0000_s1027" style="position:absolute;left:0;text-align:left;margin-left:78pt;margin-top:66pt;width:322.65pt;height:3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" filled="f" stroked="f">
              <v:textbox inset="2.53958mm,1.2694mm,2.53958mm,1.2694mm">
                <w:txbxContent>
                  <w:p w14:paraId="697DA383" w14:textId="77777777" w:rsidR="008F2946" w:rsidRDefault="00000000">
                    <w:pPr>
                      <w:spacing w:line="275" w:lineRule="auto"/>
                      <w:ind w:left="0" w:hanging="2"/>
                      <w:jc w:val="right"/>
                    </w:pPr>
                    <w:r>
                      <w:rPr>
                        <w:rFonts w:ascii="Arial" w:eastAsia="Arial" w:hAnsi="Arial" w:cs="Arial"/>
                        <w:b/>
                        <w:color w:val="002060"/>
                        <w:sz w:val="20"/>
                      </w:rPr>
                      <w:t xml:space="preserve">U  N  I  V  E  R  S  I  T  A  S   M  U  H  A  M  M  A  D  I  Y  A  H   J  A  K  A  R  T  A </w:t>
                    </w:r>
                  </w:p>
                  <w:p w14:paraId="13F6B79A" w14:textId="77777777" w:rsidR="008F2946" w:rsidRDefault="008F2946">
                    <w:pPr>
                      <w:spacing w:line="275" w:lineRule="auto"/>
                      <w:ind w:left="0" w:hanging="2"/>
                    </w:pPr>
                  </w:p>
                </w:txbxContent>
              </v:textbox>
            </v:rect>
          </w:pict>
        </mc:Fallback>
      </mc:AlternateContent>
    </w:r>
    <w:r>
      <w:rPr>
        <w:noProof/>
      </w:rPr>
      <mc:AlternateContent>
        <mc:Choice Requires="wpg">
          <w:drawing>
            <wp:anchor distT="0" distB="0" distL="114300" distR="114300" simplePos="0" relativeHeight="251663360" behindDoc="0" locked="0" layoutInCell="1" hidden="0" allowOverlap="1" wp14:anchorId="5EE18C37" wp14:editId="0DCCF3BF">
              <wp:simplePos x="0" y="0"/>
              <wp:positionH relativeFrom="column">
                <wp:posOffset>876300</wp:posOffset>
              </wp:positionH>
              <wp:positionV relativeFrom="paragraph">
                <wp:posOffset>0</wp:posOffset>
              </wp:positionV>
              <wp:extent cx="12700" cy="904875"/>
              <wp:effectExtent l="0" t="0" r="0" b="0"/>
              <wp:wrapNone/>
              <wp:docPr id="1033" name="Straight Arrow Connector 1033"/>
              <wp:cNvGraphicFramePr/>
              <a:graphic xmlns:a="http://schemas.openxmlformats.org/drawingml/2006/main">
                <a:graphicData uri="http://schemas.microsoft.com/office/word/2010/wordprocessingShape">
                  <wps:wsp>
                    <wps:cNvCnPr/>
                    <wps:spPr>
                      <a:xfrm>
                        <a:off x="5346000" y="3327563"/>
                        <a:ext cx="0" cy="90487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0</wp:posOffset>
              </wp:positionV>
              <wp:extent cx="12700" cy="904875"/>
              <wp:effectExtent b="0" l="0" r="0" t="0"/>
              <wp:wrapNone/>
              <wp:docPr id="1033" name="image10.png"/>
              <a:graphic>
                <a:graphicData uri="http://schemas.openxmlformats.org/drawingml/2006/picture">
                  <pic:pic>
                    <pic:nvPicPr>
                      <pic:cNvPr id="0" name="image10.png"/>
                      <pic:cNvPicPr preferRelativeResize="0"/>
                    </pic:nvPicPr>
                    <pic:blipFill>
                      <a:blip r:embed="rId4"/>
                      <a:srcRect/>
                      <a:stretch>
                        <a:fillRect/>
                      </a:stretch>
                    </pic:blipFill>
                    <pic:spPr>
                      <a:xfrm>
                        <a:off x="0" y="0"/>
                        <a:ext cx="12700" cy="904875"/>
                      </a:xfrm>
                      <a:prstGeom prst="rect"/>
                      <a:ln/>
                    </pic:spPr>
                  </pic:pic>
                </a:graphicData>
              </a:graphic>
            </wp:anchor>
          </w:drawing>
        </mc:Fallback>
      </mc:AlternateContent>
    </w:r>
  </w:p>
  <w:p w14:paraId="7844A53F" w14:textId="77777777" w:rsidR="008F2946" w:rsidRDefault="008F2946">
    <w:pPr>
      <w:tabs>
        <w:tab w:val="center" w:pos="4680"/>
        <w:tab w:val="right" w:pos="9360"/>
      </w:tabs>
      <w:spacing w:after="0" w:line="240" w:lineRule="auto"/>
      <w:ind w:left="0" w:hanging="2"/>
      <w:rPr>
        <w:sz w:val="20"/>
        <w:szCs w:val="20"/>
      </w:rPr>
    </w:pPr>
  </w:p>
  <w:p w14:paraId="7C845D24" w14:textId="77777777" w:rsidR="008F2946" w:rsidRDefault="008F2946">
    <w:pPr>
      <w:tabs>
        <w:tab w:val="center" w:pos="4680"/>
        <w:tab w:val="right" w:pos="9360"/>
      </w:tabs>
      <w:spacing w:after="0" w:line="240" w:lineRule="auto"/>
      <w:ind w:left="0" w:hanging="2"/>
      <w:rPr>
        <w:sz w:val="20"/>
        <w:szCs w:val="20"/>
      </w:rPr>
    </w:pPr>
  </w:p>
  <w:p w14:paraId="7CF626A2" w14:textId="77777777" w:rsidR="008F2946" w:rsidRDefault="008F2946">
    <w:pPr>
      <w:tabs>
        <w:tab w:val="center" w:pos="4680"/>
        <w:tab w:val="right" w:pos="9360"/>
      </w:tabs>
      <w:spacing w:after="0" w:line="240" w:lineRule="auto"/>
      <w:ind w:left="0" w:hanging="2"/>
      <w:rPr>
        <w:sz w:val="20"/>
        <w:szCs w:val="20"/>
      </w:rPr>
    </w:pPr>
  </w:p>
  <w:p w14:paraId="0A351F19" w14:textId="77777777" w:rsidR="008F2946" w:rsidRDefault="008F2946">
    <w:pPr>
      <w:tabs>
        <w:tab w:val="center" w:pos="4680"/>
        <w:tab w:val="right" w:pos="9360"/>
      </w:tabs>
      <w:spacing w:after="0" w:line="240" w:lineRule="auto"/>
      <w:ind w:left="0" w:hanging="2"/>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274F8"/>
    <w:multiLevelType w:val="hybridMultilevel"/>
    <w:tmpl w:val="01462E9E"/>
    <w:lvl w:ilvl="0" w:tplc="3A86823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E494B"/>
    <w:multiLevelType w:val="hybridMultilevel"/>
    <w:tmpl w:val="84C2745E"/>
    <w:lvl w:ilvl="0" w:tplc="2EC6A6DA">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1E1D062E"/>
    <w:multiLevelType w:val="multilevel"/>
    <w:tmpl w:val="61103AC6"/>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F9646C8"/>
    <w:multiLevelType w:val="hybridMultilevel"/>
    <w:tmpl w:val="2AFEC56A"/>
    <w:lvl w:ilvl="0" w:tplc="9C6C6788">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439B5852"/>
    <w:multiLevelType w:val="multilevel"/>
    <w:tmpl w:val="06041DBA"/>
    <w:lvl w:ilvl="0">
      <w:start w:val="1"/>
      <w:numFmt w:val="decimal"/>
      <w:lvlText w:val="%1."/>
      <w:lvlJc w:val="left"/>
      <w:pPr>
        <w:ind w:left="720" w:hanging="360"/>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370888215">
    <w:abstractNumId w:val="4"/>
  </w:num>
  <w:num w:numId="2" w16cid:durableId="2036416917">
    <w:abstractNumId w:val="2"/>
  </w:num>
  <w:num w:numId="3" w16cid:durableId="372928084">
    <w:abstractNumId w:val="3"/>
  </w:num>
  <w:num w:numId="4" w16cid:durableId="752432895">
    <w:abstractNumId w:val="1"/>
  </w:num>
  <w:num w:numId="5" w16cid:durableId="163836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946"/>
    <w:rsid w:val="00023067"/>
    <w:rsid w:val="000871B8"/>
    <w:rsid w:val="001B39D2"/>
    <w:rsid w:val="001E023C"/>
    <w:rsid w:val="002D1E01"/>
    <w:rsid w:val="002F6AA5"/>
    <w:rsid w:val="003068B1"/>
    <w:rsid w:val="00312902"/>
    <w:rsid w:val="00337A18"/>
    <w:rsid w:val="00433BCD"/>
    <w:rsid w:val="004D0718"/>
    <w:rsid w:val="004D1D7C"/>
    <w:rsid w:val="005A4E8E"/>
    <w:rsid w:val="006E48F8"/>
    <w:rsid w:val="007319FD"/>
    <w:rsid w:val="0078734E"/>
    <w:rsid w:val="007C0130"/>
    <w:rsid w:val="007E688F"/>
    <w:rsid w:val="008F2946"/>
    <w:rsid w:val="00972C12"/>
    <w:rsid w:val="009A6B7F"/>
    <w:rsid w:val="009F3B81"/>
    <w:rsid w:val="00A063D7"/>
    <w:rsid w:val="00A314C0"/>
    <w:rsid w:val="00B579E2"/>
    <w:rsid w:val="00B71055"/>
    <w:rsid w:val="00C57BC9"/>
    <w:rsid w:val="00D42B8E"/>
    <w:rsid w:val="00DD4B47"/>
    <w:rsid w:val="00F626E6"/>
    <w:rsid w:val="00FE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608B4"/>
  <w15:docId w15:val="{54EE23EC-DD9F-4A2B-91B9-CEBBFEBD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id-ID"/>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framePr w:w="9360" w:hSpace="187" w:vSpace="187" w:wrap="notBeside" w:vAnchor="text" w:hAnchor="text" w:xAlign="center" w:y="1"/>
      <w:autoSpaceDE w:val="0"/>
      <w:autoSpaceDN w:val="0"/>
      <w:spacing w:after="0" w:line="240" w:lineRule="auto"/>
      <w:jc w:val="center"/>
    </w:pPr>
    <w:rPr>
      <w:rFonts w:ascii="Times New Roman" w:eastAsia="Times New Roman" w:hAnsi="Times New Roman"/>
      <w:kern w:val="28"/>
      <w:sz w:val="48"/>
      <w:szCs w:val="48"/>
      <w:lang w:val="en-US"/>
    </w:rPr>
  </w:style>
  <w:style w:type="paragraph" w:styleId="ListParagraph">
    <w:name w:val="List Paragraph"/>
    <w:basedOn w:val="Normal"/>
    <w:pPr>
      <w:ind w:left="720"/>
      <w:contextualSpacing/>
    </w:pPr>
    <w:rPr>
      <w:lang w:val="en-US"/>
    </w:rPr>
  </w:style>
  <w:style w:type="character" w:customStyle="1" w:styleId="apple-converted-space">
    <w:name w:val="apple-converted-space"/>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spacing w:after="0" w:line="240" w:lineRule="auto"/>
    </w:pPr>
    <w:rPr>
      <w:sz w:val="20"/>
      <w:szCs w:val="20"/>
    </w:rPr>
  </w:style>
  <w:style w:type="character" w:customStyle="1" w:styleId="HeaderChar">
    <w:name w:val="Header Char"/>
    <w:rPr>
      <w:rFonts w:ascii="Calibri" w:eastAsia="Calibri" w:hAnsi="Calibri" w:cs="Times New Roman"/>
      <w:w w:val="100"/>
      <w:position w:val="-1"/>
      <w:effect w:val="none"/>
      <w:vertAlign w:val="baseline"/>
      <w:cs w:val="0"/>
      <w:em w:val="none"/>
      <w:lang w:val="id-ID"/>
    </w:rPr>
  </w:style>
  <w:style w:type="paragraph" w:styleId="Footer">
    <w:name w:val="footer"/>
    <w:basedOn w:val="Normal"/>
    <w:qFormat/>
    <w:pPr>
      <w:spacing w:after="0" w:line="240" w:lineRule="auto"/>
    </w:pPr>
    <w:rPr>
      <w:sz w:val="20"/>
      <w:szCs w:val="20"/>
    </w:rPr>
  </w:style>
  <w:style w:type="character" w:customStyle="1" w:styleId="FooterChar">
    <w:name w:val="Footer Char"/>
    <w:rPr>
      <w:rFonts w:ascii="Calibri" w:eastAsia="Calibri" w:hAnsi="Calibri" w:cs="Times New Roman"/>
      <w:w w:val="100"/>
      <w:position w:val="-1"/>
      <w:effect w:val="none"/>
      <w:vertAlign w:val="baseline"/>
      <w:cs w:val="0"/>
      <w:em w:val="none"/>
      <w:lang w:val="id-ID"/>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lang w:val="id-ID"/>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id-ID" w:eastAsia="id-ID"/>
    </w:rPr>
  </w:style>
  <w:style w:type="paragraph" w:customStyle="1" w:styleId="IEEEAuthorName">
    <w:name w:val="IEEE Author Name"/>
    <w:basedOn w:val="Normal"/>
    <w:next w:val="Normal"/>
    <w:pPr>
      <w:adjustRightInd w:val="0"/>
      <w:spacing w:before="120" w:after="120" w:line="240" w:lineRule="auto"/>
      <w:jc w:val="center"/>
    </w:pPr>
    <w:rPr>
      <w:rFonts w:ascii="Times New Roman" w:eastAsia="Times New Roman" w:hAnsi="Times New Roman"/>
      <w:szCs w:val="24"/>
      <w:lang w:val="en-GB" w:eastAsia="en-GB"/>
    </w:rPr>
  </w:style>
  <w:style w:type="paragraph" w:customStyle="1" w:styleId="IEEEAuthorAffiliation">
    <w:name w:val="IEEE Author Affiliation"/>
    <w:basedOn w:val="Normal"/>
    <w:next w:val="Normal"/>
    <w:pPr>
      <w:spacing w:after="60" w:line="240" w:lineRule="auto"/>
      <w:jc w:val="center"/>
    </w:pPr>
    <w:rPr>
      <w:rFonts w:ascii="Times New Roman" w:eastAsia="Times New Roman" w:hAnsi="Times New Roman"/>
      <w:i/>
      <w:sz w:val="20"/>
      <w:szCs w:val="24"/>
      <w:lang w:val="en-GB" w:eastAsia="en-GB"/>
    </w:rPr>
  </w:style>
  <w:style w:type="character" w:customStyle="1" w:styleId="TitleChar">
    <w:name w:val="Title Char"/>
    <w:rPr>
      <w:rFonts w:ascii="Times New Roman" w:eastAsia="Times New Roman" w:hAnsi="Times New Roman"/>
      <w:w w:val="100"/>
      <w:kern w:val="28"/>
      <w:position w:val="-1"/>
      <w:sz w:val="48"/>
      <w:szCs w:val="48"/>
      <w:effect w:val="none"/>
      <w:vertAlign w:val="baseline"/>
      <w:cs w:val="0"/>
      <w:em w:val="none"/>
    </w:rPr>
  </w:style>
  <w:style w:type="paragraph" w:customStyle="1" w:styleId="IEEEAbtract">
    <w:name w:val="IEEE Abtract"/>
    <w:basedOn w:val="Normal"/>
    <w:next w:val="Normal"/>
    <w:pPr>
      <w:adjustRightIn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rPr>
      <w:rFonts w:ascii="Times New Roman" w:eastAsia="SimSun" w:hAnsi="Times New Roman"/>
      <w:b/>
      <w:w w:val="100"/>
      <w:position w:val="-1"/>
      <w:sz w:val="18"/>
      <w:szCs w:val="24"/>
      <w:effect w:val="none"/>
      <w:vertAlign w:val="baseline"/>
      <w:cs w:val="0"/>
      <w:em w:val="none"/>
      <w:lang w:val="en-GB" w:eastAsia="en-GB"/>
    </w:rPr>
  </w:style>
  <w:style w:type="paragraph" w:customStyle="1" w:styleId="IEEEParagraph">
    <w:name w:val="IEEE Paragraph"/>
    <w:basedOn w:val="Normal"/>
    <w:pPr>
      <w:adjustRightIn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rPr>
      <w:rFonts w:ascii="Times New Roman" w:eastAsia="SimSun" w:hAnsi="Times New Roman"/>
      <w:w w:val="100"/>
      <w:position w:val="-1"/>
      <w:szCs w:val="24"/>
      <w:effect w:val="none"/>
      <w:vertAlign w:val="baseline"/>
      <w:cs w:val="0"/>
      <w:em w:val="none"/>
      <w:lang w:val="en-AU"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C57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mailto:*georgesahetapy@unkhair.ac.id" TargetMode="External"/><Relationship Id="rId14" Type="http://schemas.openxmlformats.org/officeDocument/2006/relationships/header" Target="header3.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jp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OeBhmpxMi36zKaNmNWY+OksD2UA==">AMUW2mVS3cOO7HJ6hW79+UPROBWxb4n4Gc8CDWP9aSCy4JJNo1WUajornUI2/55Y++LG/opl5xc75qasTxp/zVIE8t78lCiUIav2gRRPUiJeTdUy+FqswTJah4u/EHKBX6ZdR21YZjT5</go:docsCustomData>
</go:gDocsCustomXmlDataStorage>
</file>

<file path=customXml/itemProps1.xml><?xml version="1.0" encoding="utf-8"?>
<ds:datastoreItem xmlns:ds="http://schemas.openxmlformats.org/officeDocument/2006/customXml" ds:itemID="{89F50E9D-2AF2-4E20-A0D1-0A1211F13A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5</Pages>
  <Words>3325</Words>
  <Characters>18959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Daruki</dc:creator>
  <cp:lastModifiedBy>George Sahetapy</cp:lastModifiedBy>
  <cp:revision>7</cp:revision>
  <dcterms:created xsi:type="dcterms:W3CDTF">2021-01-08T14:15:00Z</dcterms:created>
  <dcterms:modified xsi:type="dcterms:W3CDTF">2023-09-26T03:00:00Z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fe3814f42e135ecab52d51995fa9e42f3217ec046308f99ef7cc79dc916fcd55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d07678c6-56a0-359c-aa65-7a8f8ed48116</vt:lpwstr>
  </property>
  <property fmtid="{D5CDD505-2E9C-101B-9397-08002B2CF9AE}" pid="25" name="Mendeley Citation Style_1">
    <vt:lpwstr>http://www.zotero.org/styles/apa</vt:lpwstr>
  </property>
</Properties>
</file>