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B9F4" w14:textId="67B86482" w:rsidR="008947DF" w:rsidRDefault="008947DF" w:rsidP="008947DF">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id-ID"/>
        </w:rPr>
        <w:t>Penegakan</w:t>
      </w:r>
      <w:r w:rsidRPr="00CE2D31">
        <w:rPr>
          <w:rFonts w:ascii="Times New Roman" w:hAnsi="Times New Roman" w:cs="Times New Roman"/>
          <w:b/>
          <w:bCs/>
          <w:sz w:val="24"/>
          <w:szCs w:val="24"/>
        </w:rPr>
        <w:t xml:space="preserve"> H</w:t>
      </w:r>
      <w:r>
        <w:rPr>
          <w:rFonts w:ascii="Times New Roman" w:hAnsi="Times New Roman" w:cs="Times New Roman"/>
          <w:b/>
          <w:bCs/>
          <w:sz w:val="24"/>
          <w:szCs w:val="24"/>
        </w:rPr>
        <w:t>ukum</w:t>
      </w:r>
      <w:r w:rsidRPr="00CE2D31">
        <w:rPr>
          <w:rFonts w:ascii="Times New Roman" w:hAnsi="Times New Roman" w:cs="Times New Roman"/>
          <w:b/>
          <w:bCs/>
          <w:sz w:val="24"/>
          <w:szCs w:val="24"/>
        </w:rPr>
        <w:t xml:space="preserve"> </w:t>
      </w:r>
      <w:proofErr w:type="spellStart"/>
      <w:r w:rsidRPr="00CE2D31">
        <w:rPr>
          <w:rFonts w:ascii="Times New Roman" w:hAnsi="Times New Roman" w:cs="Times New Roman"/>
          <w:b/>
          <w:bCs/>
          <w:sz w:val="24"/>
          <w:szCs w:val="24"/>
        </w:rPr>
        <w:t>P</w:t>
      </w:r>
      <w:r>
        <w:rPr>
          <w:rFonts w:ascii="Times New Roman" w:hAnsi="Times New Roman" w:cs="Times New Roman"/>
          <w:b/>
          <w:bCs/>
          <w:sz w:val="24"/>
          <w:szCs w:val="24"/>
        </w:rPr>
        <w:t>idana</w:t>
      </w:r>
      <w:proofErr w:type="spellEnd"/>
      <w:r w:rsidRPr="00CE2D31">
        <w:rPr>
          <w:rFonts w:ascii="Times New Roman" w:hAnsi="Times New Roman" w:cs="Times New Roman"/>
          <w:b/>
          <w:bCs/>
          <w:sz w:val="24"/>
          <w:szCs w:val="24"/>
        </w:rPr>
        <w:t xml:space="preserve"> </w:t>
      </w:r>
      <w:proofErr w:type="spellStart"/>
      <w:r w:rsidRPr="00CE2D31">
        <w:rPr>
          <w:rFonts w:ascii="Times New Roman" w:hAnsi="Times New Roman" w:cs="Times New Roman"/>
          <w:b/>
          <w:bCs/>
          <w:sz w:val="24"/>
          <w:szCs w:val="24"/>
        </w:rPr>
        <w:t>P</w:t>
      </w:r>
      <w:r>
        <w:rPr>
          <w:rFonts w:ascii="Times New Roman" w:hAnsi="Times New Roman" w:cs="Times New Roman"/>
          <w:b/>
          <w:bCs/>
          <w:sz w:val="24"/>
          <w:szCs w:val="24"/>
        </w:rPr>
        <w:t>elaku</w:t>
      </w:r>
      <w:proofErr w:type="spellEnd"/>
      <w:r w:rsidRPr="00CE2D31">
        <w:rPr>
          <w:rFonts w:ascii="Times New Roman" w:hAnsi="Times New Roman" w:cs="Times New Roman"/>
          <w:b/>
          <w:bCs/>
          <w:sz w:val="24"/>
          <w:szCs w:val="24"/>
        </w:rPr>
        <w:t xml:space="preserve"> </w:t>
      </w:r>
      <w:proofErr w:type="spellStart"/>
      <w:r w:rsidRPr="00CE2D31">
        <w:rPr>
          <w:rFonts w:ascii="Times New Roman" w:hAnsi="Times New Roman" w:cs="Times New Roman"/>
          <w:b/>
          <w:bCs/>
          <w:sz w:val="24"/>
          <w:szCs w:val="24"/>
        </w:rPr>
        <w:t>T</w:t>
      </w:r>
      <w:r>
        <w:rPr>
          <w:rFonts w:ascii="Times New Roman" w:hAnsi="Times New Roman" w:cs="Times New Roman"/>
          <w:b/>
          <w:bCs/>
          <w:sz w:val="24"/>
          <w:szCs w:val="24"/>
        </w:rPr>
        <w:t>indak</w:t>
      </w:r>
      <w:proofErr w:type="spellEnd"/>
      <w:r w:rsidRPr="00CE2D31">
        <w:rPr>
          <w:rFonts w:ascii="Times New Roman" w:hAnsi="Times New Roman" w:cs="Times New Roman"/>
          <w:b/>
          <w:bCs/>
          <w:sz w:val="24"/>
          <w:szCs w:val="24"/>
        </w:rPr>
        <w:t xml:space="preserve"> </w:t>
      </w:r>
      <w:proofErr w:type="spellStart"/>
      <w:r w:rsidRPr="00CE2D31">
        <w:rPr>
          <w:rFonts w:ascii="Times New Roman" w:hAnsi="Times New Roman" w:cs="Times New Roman"/>
          <w:b/>
          <w:bCs/>
          <w:sz w:val="24"/>
          <w:szCs w:val="24"/>
        </w:rPr>
        <w:t>P</w:t>
      </w:r>
      <w:r>
        <w:rPr>
          <w:rFonts w:ascii="Times New Roman" w:hAnsi="Times New Roman" w:cs="Times New Roman"/>
          <w:b/>
          <w:bCs/>
          <w:sz w:val="24"/>
          <w:szCs w:val="24"/>
        </w:rPr>
        <w:t>idana</w:t>
      </w:r>
      <w:proofErr w:type="spellEnd"/>
      <w:r w:rsidRPr="00CE2D31">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Penyalahgunaan</w:t>
      </w:r>
      <w:proofErr w:type="spellEnd"/>
      <w:r>
        <w:rPr>
          <w:rFonts w:ascii="Times New Roman" w:hAnsi="Times New Roman" w:cs="Times New Roman"/>
          <w:b/>
          <w:bCs/>
          <w:sz w:val="24"/>
          <w:szCs w:val="24"/>
        </w:rPr>
        <w:t xml:space="preserve"> </w:t>
      </w:r>
      <w:proofErr w:type="spellStart"/>
      <w:r w:rsidRPr="00CE2D31">
        <w:rPr>
          <w:rFonts w:ascii="Times New Roman" w:hAnsi="Times New Roman" w:cs="Times New Roman"/>
          <w:b/>
          <w:bCs/>
          <w:sz w:val="24"/>
          <w:szCs w:val="24"/>
        </w:rPr>
        <w:t>P</w:t>
      </w:r>
      <w:r>
        <w:rPr>
          <w:rFonts w:ascii="Times New Roman" w:hAnsi="Times New Roman" w:cs="Times New Roman"/>
          <w:b/>
          <w:bCs/>
          <w:sz w:val="24"/>
          <w:szCs w:val="24"/>
        </w:rPr>
        <w:t>emalsuan</w:t>
      </w:r>
      <w:proofErr w:type="spellEnd"/>
      <w:r w:rsidRPr="00CE2D31">
        <w:rPr>
          <w:rFonts w:ascii="Times New Roman" w:hAnsi="Times New Roman" w:cs="Times New Roman"/>
          <w:b/>
          <w:bCs/>
          <w:sz w:val="24"/>
          <w:szCs w:val="24"/>
        </w:rPr>
        <w:t xml:space="preserve"> S</w:t>
      </w:r>
      <w:r>
        <w:rPr>
          <w:rFonts w:ascii="Times New Roman" w:hAnsi="Times New Roman" w:cs="Times New Roman"/>
          <w:b/>
          <w:bCs/>
          <w:sz w:val="24"/>
          <w:szCs w:val="24"/>
        </w:rPr>
        <w:t>urat</w:t>
      </w:r>
      <w:r w:rsidRPr="00CE2D31">
        <w:rPr>
          <w:rFonts w:ascii="Times New Roman" w:hAnsi="Times New Roman" w:cs="Times New Roman"/>
          <w:b/>
          <w:bCs/>
          <w:sz w:val="24"/>
          <w:szCs w:val="24"/>
        </w:rPr>
        <w:t xml:space="preserve"> </w:t>
      </w:r>
      <w:proofErr w:type="spellStart"/>
      <w:r w:rsidRPr="00CE2D31">
        <w:rPr>
          <w:rFonts w:ascii="Times New Roman" w:hAnsi="Times New Roman" w:cs="Times New Roman"/>
          <w:b/>
          <w:bCs/>
          <w:sz w:val="24"/>
          <w:szCs w:val="24"/>
        </w:rPr>
        <w:t>K</w:t>
      </w:r>
      <w:r>
        <w:rPr>
          <w:rFonts w:ascii="Times New Roman" w:hAnsi="Times New Roman" w:cs="Times New Roman"/>
          <w:b/>
          <w:bCs/>
          <w:sz w:val="24"/>
          <w:szCs w:val="24"/>
        </w:rPr>
        <w:t>eterangan</w:t>
      </w:r>
      <w:proofErr w:type="spellEnd"/>
      <w:r w:rsidRPr="00CE2D31">
        <w:rPr>
          <w:rFonts w:ascii="Times New Roman" w:hAnsi="Times New Roman" w:cs="Times New Roman"/>
          <w:b/>
          <w:bCs/>
          <w:sz w:val="24"/>
          <w:szCs w:val="24"/>
        </w:rPr>
        <w:t xml:space="preserve"> </w:t>
      </w:r>
      <w:proofErr w:type="spellStart"/>
      <w:r w:rsidRPr="00CE2D31">
        <w:rPr>
          <w:rFonts w:ascii="Times New Roman" w:hAnsi="Times New Roman" w:cs="Times New Roman"/>
          <w:b/>
          <w:bCs/>
          <w:sz w:val="24"/>
          <w:szCs w:val="24"/>
        </w:rPr>
        <w:t>B</w:t>
      </w:r>
      <w:r>
        <w:rPr>
          <w:rFonts w:ascii="Times New Roman" w:hAnsi="Times New Roman" w:cs="Times New Roman"/>
          <w:b/>
          <w:bCs/>
          <w:sz w:val="24"/>
          <w:szCs w:val="24"/>
        </w:rPr>
        <w:t>ebas</w:t>
      </w:r>
      <w:proofErr w:type="spellEnd"/>
      <w:r w:rsidRPr="00CE2D31">
        <w:rPr>
          <w:rFonts w:ascii="Times New Roman" w:hAnsi="Times New Roman" w:cs="Times New Roman"/>
          <w:b/>
          <w:bCs/>
          <w:sz w:val="24"/>
          <w:szCs w:val="24"/>
        </w:rPr>
        <w:t xml:space="preserve"> </w:t>
      </w:r>
      <w:proofErr w:type="spellStart"/>
      <w:r w:rsidRPr="00CE2D31">
        <w:rPr>
          <w:rFonts w:ascii="Times New Roman" w:hAnsi="Times New Roman" w:cs="Times New Roman"/>
          <w:b/>
          <w:bCs/>
          <w:sz w:val="24"/>
          <w:szCs w:val="24"/>
        </w:rPr>
        <w:t>N</w:t>
      </w:r>
      <w:r>
        <w:rPr>
          <w:rFonts w:ascii="Times New Roman" w:hAnsi="Times New Roman" w:cs="Times New Roman"/>
          <w:b/>
          <w:bCs/>
          <w:sz w:val="24"/>
          <w:szCs w:val="24"/>
        </w:rPr>
        <w:t>arkotika</w:t>
      </w:r>
      <w:proofErr w:type="spellEnd"/>
      <w:r>
        <w:rPr>
          <w:rFonts w:ascii="Times New Roman" w:hAnsi="Times New Roman" w:cs="Times New Roman"/>
          <w:b/>
          <w:bCs/>
          <w:sz w:val="24"/>
          <w:szCs w:val="24"/>
        </w:rPr>
        <w:t xml:space="preserve"> (Studi </w:t>
      </w:r>
      <w:proofErr w:type="spellStart"/>
      <w:r>
        <w:rPr>
          <w:rFonts w:ascii="Times New Roman" w:hAnsi="Times New Roman" w:cs="Times New Roman"/>
          <w:b/>
          <w:bCs/>
          <w:sz w:val="24"/>
          <w:szCs w:val="24"/>
        </w:rPr>
        <w:t>Kasus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Polres</w:t>
      </w:r>
      <w:proofErr w:type="spellEnd"/>
      <w:r>
        <w:rPr>
          <w:rFonts w:ascii="Times New Roman" w:hAnsi="Times New Roman" w:cs="Times New Roman"/>
          <w:b/>
          <w:bCs/>
          <w:sz w:val="24"/>
          <w:szCs w:val="24"/>
        </w:rPr>
        <w:t xml:space="preserve"> Metro Jaya - Jakarta Timur)</w:t>
      </w:r>
    </w:p>
    <w:p w14:paraId="29346558" w14:textId="77777777" w:rsidR="008947DF" w:rsidRDefault="008947DF" w:rsidP="008947DF">
      <w:pPr>
        <w:spacing w:after="0" w:line="360" w:lineRule="auto"/>
        <w:rPr>
          <w:rFonts w:ascii="Times New Roman" w:hAnsi="Times New Roman" w:cs="Times New Roman"/>
          <w:b/>
          <w:bCs/>
          <w:sz w:val="24"/>
          <w:szCs w:val="24"/>
        </w:rPr>
      </w:pPr>
    </w:p>
    <w:p w14:paraId="2F6465A8" w14:textId="77777777" w:rsidR="008947DF" w:rsidRDefault="008947DF" w:rsidP="008947DF">
      <w:pPr>
        <w:spacing w:after="0" w:line="360" w:lineRule="auto"/>
        <w:rPr>
          <w:rFonts w:ascii="Times New Roman" w:hAnsi="Times New Roman" w:cs="Times New Roman"/>
          <w:b/>
          <w:bCs/>
          <w:sz w:val="24"/>
          <w:szCs w:val="24"/>
        </w:rPr>
      </w:pPr>
    </w:p>
    <w:p w14:paraId="2EA4B01F" w14:textId="47FD7D74" w:rsidR="008947DF" w:rsidRDefault="008947DF" w:rsidP="008947D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Dinda </w:t>
      </w:r>
      <w:proofErr w:type="spellStart"/>
      <w:r>
        <w:rPr>
          <w:rFonts w:ascii="Times New Roman" w:hAnsi="Times New Roman" w:cs="Times New Roman"/>
          <w:b/>
          <w:bCs/>
          <w:sz w:val="24"/>
          <w:szCs w:val="24"/>
        </w:rPr>
        <w:t>Avrilya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Agretha</w:t>
      </w:r>
      <w:proofErr w:type="spellEnd"/>
      <w:r>
        <w:rPr>
          <w:rFonts w:ascii="Times New Roman" w:hAnsi="Times New Roman" w:cs="Times New Roman"/>
          <w:b/>
          <w:bCs/>
          <w:sz w:val="24"/>
          <w:szCs w:val="24"/>
        </w:rPr>
        <w:t>, Benny Irawan, Ridwan</w:t>
      </w:r>
    </w:p>
    <w:p w14:paraId="573946C6" w14:textId="77777777" w:rsidR="008947DF" w:rsidRDefault="008947DF" w:rsidP="008947DF">
      <w:pPr>
        <w:spacing w:after="0" w:line="360" w:lineRule="auto"/>
        <w:rPr>
          <w:rFonts w:ascii="Times New Roman" w:hAnsi="Times New Roman" w:cs="Times New Roman"/>
          <w:b/>
          <w:bCs/>
          <w:sz w:val="24"/>
          <w:szCs w:val="24"/>
        </w:rPr>
      </w:pPr>
    </w:p>
    <w:p w14:paraId="3E8BB5CA" w14:textId="5E231D8E" w:rsidR="008947DF" w:rsidRPr="008947DF" w:rsidRDefault="008947DF" w:rsidP="008947DF">
      <w:pPr>
        <w:spacing w:after="0" w:line="360" w:lineRule="auto"/>
        <w:rPr>
          <w:rFonts w:ascii="Times New Roman" w:hAnsi="Times New Roman" w:cs="Times New Roman"/>
          <w:b/>
          <w:bCs/>
          <w:sz w:val="24"/>
          <w:szCs w:val="24"/>
          <w:lang w:val="id-ID"/>
        </w:rPr>
      </w:pPr>
      <w:r w:rsidRPr="008947DF">
        <w:rPr>
          <w:rFonts w:ascii="Times New Roman" w:hAnsi="Times New Roman" w:cs="Times New Roman"/>
          <w:b/>
          <w:bCs/>
          <w:sz w:val="24"/>
          <w:szCs w:val="24"/>
          <w:lang w:val="id-ID"/>
        </w:rPr>
        <w:t xml:space="preserve">Mahasiswa Fakultas Hukum, Universitas Sultan Ageng </w:t>
      </w:r>
      <w:proofErr w:type="spellStart"/>
      <w:r w:rsidRPr="008947DF">
        <w:rPr>
          <w:rFonts w:ascii="Times New Roman" w:hAnsi="Times New Roman" w:cs="Times New Roman"/>
          <w:b/>
          <w:bCs/>
          <w:sz w:val="24"/>
          <w:szCs w:val="24"/>
          <w:lang w:val="id-ID"/>
        </w:rPr>
        <w:t>Tirtayasa</w:t>
      </w:r>
      <w:proofErr w:type="spellEnd"/>
    </w:p>
    <w:p w14:paraId="31EF8E70" w14:textId="398B98E8" w:rsidR="008947DF" w:rsidRDefault="008947DF" w:rsidP="008947DF">
      <w:pPr>
        <w:spacing w:after="0" w:line="360" w:lineRule="auto"/>
        <w:rPr>
          <w:rFonts w:ascii="Times New Roman" w:hAnsi="Times New Roman" w:cs="Times New Roman"/>
          <w:b/>
          <w:bCs/>
          <w:sz w:val="24"/>
          <w:szCs w:val="24"/>
          <w:lang w:val="id-ID"/>
        </w:rPr>
      </w:pPr>
      <w:r w:rsidRPr="008947DF">
        <w:rPr>
          <w:rFonts w:ascii="Times New Roman" w:hAnsi="Times New Roman" w:cs="Times New Roman"/>
          <w:b/>
          <w:bCs/>
          <w:sz w:val="24"/>
          <w:szCs w:val="24"/>
          <w:lang w:val="id-ID"/>
        </w:rPr>
        <w:t xml:space="preserve">Dosen Fakultas Hukum, Universitas Sultan Ageng </w:t>
      </w:r>
      <w:proofErr w:type="spellStart"/>
      <w:r w:rsidRPr="008947DF">
        <w:rPr>
          <w:rFonts w:ascii="Times New Roman" w:hAnsi="Times New Roman" w:cs="Times New Roman"/>
          <w:b/>
          <w:bCs/>
          <w:sz w:val="24"/>
          <w:szCs w:val="24"/>
          <w:lang w:val="id-ID"/>
        </w:rPr>
        <w:t>Tirtayasa</w:t>
      </w:r>
      <w:proofErr w:type="spellEnd"/>
    </w:p>
    <w:p w14:paraId="33F765AD" w14:textId="756BE6E2" w:rsidR="00201DC8" w:rsidRDefault="00201DC8" w:rsidP="008947DF">
      <w:pPr>
        <w:spacing w:after="0" w:line="360" w:lineRule="auto"/>
        <w:rPr>
          <w:rFonts w:ascii="Times New Roman" w:hAnsi="Times New Roman" w:cs="Times New Roman"/>
          <w:sz w:val="24"/>
          <w:szCs w:val="24"/>
          <w:lang w:val="id-ID"/>
        </w:rPr>
      </w:pPr>
      <w:hyperlink r:id="rId8" w:history="1">
        <w:r w:rsidRPr="00E66C8E">
          <w:rPr>
            <w:rStyle w:val="Hyperlink"/>
            <w:rFonts w:ascii="Times New Roman" w:hAnsi="Times New Roman" w:cs="Times New Roman"/>
            <w:sz w:val="24"/>
            <w:szCs w:val="24"/>
            <w:lang w:val="id-ID"/>
          </w:rPr>
          <w:t>Avrilyadinda@gmail.com</w:t>
        </w:r>
      </w:hyperlink>
    </w:p>
    <w:p w14:paraId="4922E4FB" w14:textId="77777777" w:rsidR="00201DC8" w:rsidRDefault="00201DC8" w:rsidP="008947DF">
      <w:pPr>
        <w:spacing w:after="0" w:line="360" w:lineRule="auto"/>
        <w:rPr>
          <w:rFonts w:ascii="Times New Roman" w:hAnsi="Times New Roman" w:cs="Times New Roman"/>
          <w:sz w:val="24"/>
          <w:szCs w:val="24"/>
          <w:lang w:val="en-US"/>
        </w:rPr>
      </w:pPr>
    </w:p>
    <w:p w14:paraId="46C59FD5" w14:textId="77777777" w:rsidR="00201DC8" w:rsidRPr="00201DC8" w:rsidRDefault="00201DC8" w:rsidP="008947DF">
      <w:pPr>
        <w:spacing w:after="0" w:line="360" w:lineRule="auto"/>
        <w:rPr>
          <w:rFonts w:ascii="Times New Roman" w:hAnsi="Times New Roman" w:cs="Times New Roman"/>
          <w:sz w:val="24"/>
          <w:szCs w:val="24"/>
          <w:lang w:val="en-US"/>
        </w:rPr>
      </w:pPr>
    </w:p>
    <w:p w14:paraId="627D8B8F" w14:textId="77777777" w:rsidR="00201DC8" w:rsidRDefault="00201DC8" w:rsidP="00201DC8">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Abstrak</w:t>
      </w:r>
      <w:proofErr w:type="spellEnd"/>
      <w:r>
        <w:rPr>
          <w:rFonts w:ascii="Times New Roman" w:hAnsi="Times New Roman" w:cs="Times New Roman"/>
          <w:b/>
          <w:bCs/>
          <w:sz w:val="24"/>
          <w:szCs w:val="24"/>
        </w:rPr>
        <w:t xml:space="preserve"> </w:t>
      </w:r>
    </w:p>
    <w:p w14:paraId="31E1C029" w14:textId="77777777" w:rsidR="00201DC8" w:rsidRDefault="00201DC8" w:rsidP="00201DC8">
      <w:pPr>
        <w:spacing w:after="0" w:line="240" w:lineRule="auto"/>
        <w:jc w:val="both"/>
        <w:rPr>
          <w:rFonts w:ascii="Times New Roman" w:hAnsi="Times New Roman" w:cs="Times New Roman"/>
          <w:sz w:val="24"/>
          <w:szCs w:val="24"/>
          <w:lang w:val="id-ID"/>
        </w:rPr>
      </w:pPr>
      <w:r w:rsidRPr="00BA0F65">
        <w:rPr>
          <w:rFonts w:ascii="Times New Roman" w:hAnsi="Times New Roman" w:cs="Times New Roman"/>
          <w:sz w:val="24"/>
          <w:szCs w:val="24"/>
          <w:lang w:val="id-ID"/>
        </w:rPr>
        <w:t>Surat Keterangan Bebas Narkotika merupakan salah satu syarat yang dilakukan</w:t>
      </w:r>
      <w:r>
        <w:rPr>
          <w:rFonts w:ascii="Times New Roman" w:hAnsi="Times New Roman" w:cs="Times New Roman"/>
          <w:sz w:val="24"/>
          <w:szCs w:val="24"/>
          <w:lang w:val="id-ID"/>
        </w:rPr>
        <w:t xml:space="preserve"> </w:t>
      </w:r>
      <w:r w:rsidRPr="00BA0F65">
        <w:rPr>
          <w:rFonts w:ascii="Times New Roman" w:hAnsi="Times New Roman" w:cs="Times New Roman"/>
          <w:sz w:val="24"/>
          <w:szCs w:val="24"/>
          <w:lang w:val="id-ID"/>
        </w:rPr>
        <w:t xml:space="preserve">pemerintah untuk mengetahui adanya penyalahgunaan narkoba </w:t>
      </w:r>
      <w:proofErr w:type="spellStart"/>
      <w:r w:rsidRPr="00BA0F65">
        <w:rPr>
          <w:rFonts w:ascii="Times New Roman" w:hAnsi="Times New Roman" w:cs="Times New Roman"/>
          <w:sz w:val="24"/>
          <w:szCs w:val="24"/>
          <w:lang w:val="id-ID"/>
        </w:rPr>
        <w:t>disekitar</w:t>
      </w:r>
      <w:proofErr w:type="spellEnd"/>
      <w:r w:rsidRPr="00BA0F65">
        <w:rPr>
          <w:rFonts w:ascii="Times New Roman" w:hAnsi="Times New Roman" w:cs="Times New Roman"/>
          <w:sz w:val="24"/>
          <w:szCs w:val="24"/>
          <w:lang w:val="id-ID"/>
        </w:rPr>
        <w:t xml:space="preserve"> kita, Surat</w:t>
      </w:r>
      <w:r>
        <w:rPr>
          <w:rFonts w:ascii="Times New Roman" w:hAnsi="Times New Roman" w:cs="Times New Roman"/>
          <w:sz w:val="24"/>
          <w:szCs w:val="24"/>
          <w:lang w:val="id-ID"/>
        </w:rPr>
        <w:t xml:space="preserve"> </w:t>
      </w:r>
      <w:r w:rsidRPr="00BA0F65">
        <w:rPr>
          <w:rFonts w:ascii="Times New Roman" w:hAnsi="Times New Roman" w:cs="Times New Roman"/>
          <w:sz w:val="24"/>
          <w:szCs w:val="24"/>
          <w:lang w:val="id-ID"/>
        </w:rPr>
        <w:t xml:space="preserve">Keterangan Bebas Narkotika ini merupakan syarat bagi seseorang yang hendak melamar pekerjaan ataupun mendaftar ke </w:t>
      </w:r>
      <w:r>
        <w:rPr>
          <w:rFonts w:ascii="Times New Roman" w:hAnsi="Times New Roman" w:cs="Times New Roman"/>
          <w:sz w:val="24"/>
          <w:szCs w:val="24"/>
          <w:lang w:val="id-ID"/>
        </w:rPr>
        <w:t>p</w:t>
      </w:r>
      <w:r w:rsidRPr="00BA0F65">
        <w:rPr>
          <w:rFonts w:ascii="Times New Roman" w:hAnsi="Times New Roman" w:cs="Times New Roman"/>
          <w:sz w:val="24"/>
          <w:szCs w:val="24"/>
          <w:lang w:val="id-ID"/>
        </w:rPr>
        <w:t xml:space="preserve">erguruan </w:t>
      </w:r>
      <w:r>
        <w:rPr>
          <w:rFonts w:ascii="Times New Roman" w:hAnsi="Times New Roman" w:cs="Times New Roman"/>
          <w:sz w:val="24"/>
          <w:szCs w:val="24"/>
          <w:lang w:val="id-ID"/>
        </w:rPr>
        <w:t>t</w:t>
      </w:r>
      <w:r w:rsidRPr="00BA0F65">
        <w:rPr>
          <w:rFonts w:ascii="Times New Roman" w:hAnsi="Times New Roman" w:cs="Times New Roman"/>
          <w:sz w:val="24"/>
          <w:szCs w:val="24"/>
          <w:lang w:val="id-ID"/>
        </w:rPr>
        <w:t xml:space="preserve">inggi ini bertujuan dikarenakan </w:t>
      </w:r>
      <w:proofErr w:type="spellStart"/>
      <w:r w:rsidRPr="00BA0F65">
        <w:rPr>
          <w:rFonts w:ascii="Times New Roman" w:hAnsi="Times New Roman" w:cs="Times New Roman"/>
          <w:sz w:val="24"/>
          <w:szCs w:val="24"/>
          <w:lang w:val="id-ID"/>
        </w:rPr>
        <w:t>pengunaan</w:t>
      </w:r>
      <w:proofErr w:type="spellEnd"/>
      <w:r w:rsidRPr="00BA0F65">
        <w:rPr>
          <w:rFonts w:ascii="Times New Roman" w:hAnsi="Times New Roman" w:cs="Times New Roman"/>
          <w:sz w:val="24"/>
          <w:szCs w:val="24"/>
          <w:lang w:val="id-ID"/>
        </w:rPr>
        <w:t xml:space="preserve"> narkoba</w:t>
      </w:r>
      <w:r>
        <w:rPr>
          <w:rFonts w:ascii="Times New Roman" w:hAnsi="Times New Roman" w:cs="Times New Roman"/>
          <w:sz w:val="24"/>
          <w:szCs w:val="24"/>
          <w:lang w:val="id-ID"/>
        </w:rPr>
        <w:t xml:space="preserve"> </w:t>
      </w:r>
      <w:r w:rsidRPr="00BA0F65">
        <w:rPr>
          <w:rFonts w:ascii="Times New Roman" w:hAnsi="Times New Roman" w:cs="Times New Roman"/>
          <w:sz w:val="24"/>
          <w:szCs w:val="24"/>
          <w:lang w:val="id-ID"/>
        </w:rPr>
        <w:t>dapat mempengaruhi kinerja seseorang yang bekerja ataupun belajar di kampus.</w:t>
      </w:r>
      <w:r>
        <w:rPr>
          <w:rFonts w:ascii="Times New Roman" w:hAnsi="Times New Roman" w:cs="Times New Roman"/>
          <w:sz w:val="24"/>
          <w:szCs w:val="24"/>
          <w:lang w:val="id-ID"/>
        </w:rPr>
        <w:t xml:space="preserve"> Identifikasi masalah pada penelitian ini yaitu yang pertama, bagaimana penegakan hukum pidana terhadap pelaku tindak pidana pemalsuan surat keterangan bebas narkotika? Kedua, bagaimana pertanggungjawaban pidana dalam menangani pelaku pemalsuan surat keterangan bebas narkotika? Teori yang digunakan dalam penelitian ini yaitu penegakan hukum dan pertanggungjawaban pidana. Metode yang digunakan dalam penelitian ini yaitu metode yuridis normatif dengan pendekatan perundang-undangan ditambah penelitian di lapangan sebagai pendukung data. Berdasarkan penelitian ini diperoleh hasil bahwa dalam </w:t>
      </w:r>
      <w:proofErr w:type="spellStart"/>
      <w:r>
        <w:rPr>
          <w:rFonts w:ascii="Times New Roman" w:hAnsi="Times New Roman" w:cs="Times New Roman"/>
          <w:sz w:val="24"/>
          <w:szCs w:val="24"/>
          <w:lang w:val="id-ID"/>
        </w:rPr>
        <w:t>menegakan</w:t>
      </w:r>
      <w:proofErr w:type="spellEnd"/>
      <w:r>
        <w:rPr>
          <w:rFonts w:ascii="Times New Roman" w:hAnsi="Times New Roman" w:cs="Times New Roman"/>
          <w:sz w:val="24"/>
          <w:szCs w:val="24"/>
          <w:lang w:val="id-ID"/>
        </w:rPr>
        <w:t xml:space="preserve"> hukum menggunakan faktor-faktor yang mempengaruhi penegak hukum yaitu, faktor penegak hukum, sarana dan prasarana dan pertanggungjawaban pelaku penyalahgunaan pemalsuan surat keterangan bebas narkotika Pasal 263 KUHP tentang pemalsuan surat dan diancam pidana paling lama enam tahun. Kesimpulan peneliti adalah upaya yang dilakukan aparat penegakan hukum adalah preventif, represif, dan pertanggungjawaban pidana pemalsuan surat keterangan bebas narkotika di Jakarta Timur adalah penjara dan denda. Saran pada penelitian ini adalah aparat penegak hukum agar lebih mengawasi dan pertanggungjawaban pidana tidak hanya untuk pelaku pemalsuan </w:t>
      </w:r>
      <w:proofErr w:type="spellStart"/>
      <w:r>
        <w:rPr>
          <w:rFonts w:ascii="Times New Roman" w:hAnsi="Times New Roman" w:cs="Times New Roman"/>
          <w:sz w:val="24"/>
          <w:szCs w:val="24"/>
          <w:lang w:val="id-ID"/>
        </w:rPr>
        <w:t>melaikan</w:t>
      </w:r>
      <w:proofErr w:type="spellEnd"/>
      <w:r>
        <w:rPr>
          <w:rFonts w:ascii="Times New Roman" w:hAnsi="Times New Roman" w:cs="Times New Roman"/>
          <w:sz w:val="24"/>
          <w:szCs w:val="24"/>
          <w:lang w:val="id-ID"/>
        </w:rPr>
        <w:t xml:space="preserve"> pada pihak berwenang yang membuat surat keterangan.</w:t>
      </w:r>
    </w:p>
    <w:p w14:paraId="3C95AC87" w14:textId="77777777" w:rsidR="00201DC8" w:rsidRDefault="00201DC8" w:rsidP="00201DC8">
      <w:pPr>
        <w:spacing w:after="0" w:line="240" w:lineRule="auto"/>
        <w:jc w:val="both"/>
        <w:rPr>
          <w:rFonts w:ascii="Times New Roman" w:hAnsi="Times New Roman" w:cs="Times New Roman"/>
          <w:sz w:val="24"/>
          <w:szCs w:val="24"/>
          <w:lang w:val="id-ID"/>
        </w:rPr>
      </w:pPr>
    </w:p>
    <w:p w14:paraId="55088365" w14:textId="77777777" w:rsidR="00201DC8" w:rsidRDefault="00201DC8" w:rsidP="00201DC8">
      <w:pPr>
        <w:spacing w:after="0" w:line="240" w:lineRule="auto"/>
        <w:jc w:val="both"/>
        <w:rPr>
          <w:rFonts w:ascii="Times New Roman" w:hAnsi="Times New Roman" w:cs="Times New Roman"/>
          <w:sz w:val="24"/>
          <w:szCs w:val="24"/>
          <w:lang w:val="id-ID"/>
        </w:rPr>
      </w:pPr>
    </w:p>
    <w:p w14:paraId="42A5970D" w14:textId="77777777" w:rsidR="00201DC8" w:rsidRPr="00E91D1C" w:rsidRDefault="00201DC8" w:rsidP="00201DC8">
      <w:pPr>
        <w:spacing w:after="0" w:line="240" w:lineRule="auto"/>
        <w:jc w:val="both"/>
        <w:rPr>
          <w:rFonts w:ascii="Times New Roman" w:hAnsi="Times New Roman" w:cs="Times New Roman"/>
          <w:sz w:val="24"/>
          <w:szCs w:val="24"/>
          <w:lang w:val="id-ID"/>
        </w:rPr>
      </w:pPr>
      <w:r w:rsidRPr="00C70C22">
        <w:rPr>
          <w:rFonts w:ascii="Times New Roman" w:hAnsi="Times New Roman" w:cs="Times New Roman"/>
          <w:b/>
          <w:bCs/>
          <w:sz w:val="24"/>
          <w:szCs w:val="24"/>
          <w:lang w:val="id-ID"/>
        </w:rPr>
        <w:t>Kata Kunci</w:t>
      </w:r>
      <w:r>
        <w:rPr>
          <w:rFonts w:ascii="Times New Roman" w:hAnsi="Times New Roman" w:cs="Times New Roman"/>
          <w:sz w:val="24"/>
          <w:szCs w:val="24"/>
          <w:lang w:val="id-ID"/>
        </w:rPr>
        <w:t>: Pemalsuan surat keterangan, Penegakan Hukum, Pertanggungjawaban Pidana.</w:t>
      </w:r>
    </w:p>
    <w:p w14:paraId="376026D0" w14:textId="77777777" w:rsidR="00201DC8" w:rsidRDefault="00201DC8" w:rsidP="00201DC8">
      <w:pPr>
        <w:spacing w:after="0" w:line="360" w:lineRule="auto"/>
        <w:rPr>
          <w:rFonts w:ascii="Times New Roman" w:hAnsi="Times New Roman" w:cs="Times New Roman"/>
          <w:sz w:val="24"/>
          <w:szCs w:val="24"/>
        </w:rPr>
      </w:pPr>
    </w:p>
    <w:p w14:paraId="2B75F5D5" w14:textId="5CE55B52" w:rsidR="00201DC8" w:rsidRDefault="00201DC8" w:rsidP="00201DC8">
      <w:pPr>
        <w:spacing w:after="0" w:line="360" w:lineRule="auto"/>
        <w:rPr>
          <w:rFonts w:ascii="Times New Roman" w:hAnsi="Times New Roman" w:cs="Times New Roman"/>
          <w:b/>
          <w:bCs/>
          <w:sz w:val="24"/>
          <w:szCs w:val="24"/>
        </w:rPr>
      </w:pPr>
      <w:proofErr w:type="spellStart"/>
      <w:r w:rsidRPr="00201DC8">
        <w:rPr>
          <w:rFonts w:ascii="Times New Roman" w:hAnsi="Times New Roman" w:cs="Times New Roman"/>
          <w:b/>
          <w:bCs/>
          <w:sz w:val="24"/>
          <w:szCs w:val="24"/>
        </w:rPr>
        <w:t>Pendahuluan</w:t>
      </w:r>
      <w:proofErr w:type="spellEnd"/>
    </w:p>
    <w:p w14:paraId="3ED577D0" w14:textId="1E623205" w:rsidR="00A47358" w:rsidRDefault="00201DC8" w:rsidP="00A47358">
      <w:pPr>
        <w:spacing w:after="0" w:line="480" w:lineRule="auto"/>
        <w:jc w:val="both"/>
        <w:rPr>
          <w:rFonts w:ascii="Times New Roman" w:hAnsi="Times New Roman" w:cs="Times New Roman"/>
          <w:sz w:val="24"/>
          <w:szCs w:val="24"/>
          <w:shd w:val="clear" w:color="auto" w:fill="FFFFFF"/>
        </w:rPr>
      </w:pPr>
      <w:proofErr w:type="spellStart"/>
      <w:r w:rsidRPr="006A3AFC">
        <w:rPr>
          <w:rFonts w:ascii="Times New Roman" w:hAnsi="Times New Roman" w:cs="Times New Roman"/>
          <w:sz w:val="24"/>
          <w:szCs w:val="24"/>
          <w:shd w:val="clear" w:color="auto" w:fill="FFFFFF"/>
        </w:rPr>
        <w:t>Pemalsuan</w:t>
      </w:r>
      <w:proofErr w:type="spellEnd"/>
      <w:r w:rsidRPr="006A3AFC">
        <w:rPr>
          <w:rFonts w:ascii="Times New Roman" w:hAnsi="Times New Roman" w:cs="Times New Roman"/>
          <w:sz w:val="24"/>
          <w:szCs w:val="24"/>
          <w:shd w:val="clear" w:color="auto" w:fill="FFFFFF"/>
        </w:rPr>
        <w:t xml:space="preserve"> </w:t>
      </w:r>
      <w:proofErr w:type="spellStart"/>
      <w:proofErr w:type="gramStart"/>
      <w:r w:rsidRPr="006A3AFC">
        <w:rPr>
          <w:rFonts w:ascii="Times New Roman" w:hAnsi="Times New Roman" w:cs="Times New Roman"/>
          <w:sz w:val="24"/>
          <w:szCs w:val="24"/>
          <w:shd w:val="clear" w:color="auto" w:fill="FFFFFF"/>
        </w:rPr>
        <w:t>merupakan</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suatu</w:t>
      </w:r>
      <w:proofErr w:type="spellEnd"/>
      <w:proofErr w:type="gram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perbuatan</w:t>
      </w:r>
      <w:proofErr w:type="spellEnd"/>
      <w:r w:rsidRPr="006A3AFC">
        <w:rPr>
          <w:rFonts w:ascii="Times New Roman" w:hAnsi="Times New Roman" w:cs="Times New Roman"/>
          <w:sz w:val="24"/>
          <w:szCs w:val="24"/>
          <w:shd w:val="clear" w:color="auto" w:fill="FFFFFF"/>
        </w:rPr>
        <w:t xml:space="preserve">  yang  </w:t>
      </w:r>
      <w:proofErr w:type="spellStart"/>
      <w:r w:rsidRPr="006A3AFC">
        <w:rPr>
          <w:rFonts w:ascii="Times New Roman" w:hAnsi="Times New Roman" w:cs="Times New Roman"/>
          <w:sz w:val="24"/>
          <w:szCs w:val="24"/>
          <w:shd w:val="clear" w:color="auto" w:fill="FFFFFF"/>
        </w:rPr>
        <w:t>melanggar</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kebenaran</w:t>
      </w:r>
      <w:proofErr w:type="spellEnd"/>
      <w:r w:rsidRPr="006A3AFC">
        <w:rPr>
          <w:rFonts w:ascii="Times New Roman" w:hAnsi="Times New Roman" w:cs="Times New Roman"/>
          <w:sz w:val="24"/>
          <w:szCs w:val="24"/>
          <w:shd w:val="clear" w:color="auto" w:fill="FFFFFF"/>
        </w:rPr>
        <w:t xml:space="preserve">  dan  </w:t>
      </w:r>
      <w:proofErr w:type="spellStart"/>
      <w:r w:rsidRPr="006A3AFC">
        <w:rPr>
          <w:rFonts w:ascii="Times New Roman" w:hAnsi="Times New Roman" w:cs="Times New Roman"/>
          <w:sz w:val="24"/>
          <w:szCs w:val="24"/>
          <w:shd w:val="clear" w:color="auto" w:fill="FFFFFF"/>
        </w:rPr>
        <w:t>kepercayaan</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dengan</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tujuan</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memperoleh</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keuntungan</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bagi</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diri</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sendiri</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atau</w:t>
      </w:r>
      <w:proofErr w:type="spellEnd"/>
      <w:r w:rsidRPr="006A3AFC">
        <w:rPr>
          <w:rFonts w:ascii="Times New Roman" w:hAnsi="Times New Roman" w:cs="Times New Roman"/>
          <w:sz w:val="24"/>
          <w:szCs w:val="24"/>
          <w:shd w:val="clear" w:color="auto" w:fill="FFFFFF"/>
        </w:rPr>
        <w:t xml:space="preserve"> orang lain.</w:t>
      </w:r>
      <w:r>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Kehidupan</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sosial</w:t>
      </w:r>
      <w:proofErr w:type="spellEnd"/>
      <w:r w:rsidRPr="006A3AFC">
        <w:rPr>
          <w:rFonts w:ascii="Times New Roman" w:hAnsi="Times New Roman" w:cs="Times New Roman"/>
          <w:sz w:val="24"/>
          <w:szCs w:val="24"/>
          <w:shd w:val="clear" w:color="auto" w:fill="FFFFFF"/>
        </w:rPr>
        <w:t xml:space="preserve"> </w:t>
      </w:r>
      <w:r w:rsidRPr="006A3AFC">
        <w:rPr>
          <w:rFonts w:ascii="Times New Roman" w:hAnsi="Times New Roman" w:cs="Times New Roman"/>
          <w:sz w:val="24"/>
          <w:szCs w:val="24"/>
          <w:shd w:val="clear" w:color="auto" w:fill="FFFFFF"/>
        </w:rPr>
        <w:lastRenderedPageBreak/>
        <w:t xml:space="preserve">yang </w:t>
      </w:r>
      <w:proofErr w:type="spellStart"/>
      <w:r w:rsidRPr="006A3AFC">
        <w:rPr>
          <w:rFonts w:ascii="Times New Roman" w:hAnsi="Times New Roman" w:cs="Times New Roman"/>
          <w:sz w:val="24"/>
          <w:szCs w:val="24"/>
          <w:shd w:val="clear" w:color="auto" w:fill="FFFFFF"/>
        </w:rPr>
        <w:t>tertib</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dalam</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masyarakat</w:t>
      </w:r>
      <w:proofErr w:type="spellEnd"/>
      <w:r w:rsidRPr="006A3AFC">
        <w:rPr>
          <w:rFonts w:ascii="Times New Roman" w:hAnsi="Times New Roman" w:cs="Times New Roman"/>
          <w:sz w:val="24"/>
          <w:szCs w:val="24"/>
          <w:shd w:val="clear" w:color="auto" w:fill="FFFFFF"/>
        </w:rPr>
        <w:t xml:space="preserve"> yang </w:t>
      </w:r>
      <w:proofErr w:type="spellStart"/>
      <w:r w:rsidRPr="006A3AFC">
        <w:rPr>
          <w:rFonts w:ascii="Times New Roman" w:hAnsi="Times New Roman" w:cs="Times New Roman"/>
          <w:sz w:val="24"/>
          <w:szCs w:val="24"/>
          <w:shd w:val="clear" w:color="auto" w:fill="FFFFFF"/>
        </w:rPr>
        <w:t>tertib</w:t>
      </w:r>
      <w:proofErr w:type="spellEnd"/>
      <w:r w:rsidRPr="006A3AFC">
        <w:rPr>
          <w:rFonts w:ascii="Times New Roman" w:hAnsi="Times New Roman" w:cs="Times New Roman"/>
          <w:sz w:val="24"/>
          <w:szCs w:val="24"/>
          <w:shd w:val="clear" w:color="auto" w:fill="FFFFFF"/>
        </w:rPr>
        <w:t xml:space="preserve"> dan </w:t>
      </w:r>
      <w:proofErr w:type="spellStart"/>
      <w:proofErr w:type="gramStart"/>
      <w:r w:rsidRPr="006A3AFC">
        <w:rPr>
          <w:rFonts w:ascii="Times New Roman" w:hAnsi="Times New Roman" w:cs="Times New Roman"/>
          <w:sz w:val="24"/>
          <w:szCs w:val="24"/>
          <w:shd w:val="clear" w:color="auto" w:fill="FFFFFF"/>
        </w:rPr>
        <w:t>maju</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tidak</w:t>
      </w:r>
      <w:proofErr w:type="spellEnd"/>
      <w:proofErr w:type="gram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akan</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ada</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kecuali</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terjamin</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keakuratan</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surat-surat</w:t>
      </w:r>
      <w:proofErr w:type="spellEnd"/>
      <w:r w:rsidRPr="006A3AFC">
        <w:rPr>
          <w:rFonts w:ascii="Times New Roman" w:hAnsi="Times New Roman" w:cs="Times New Roman"/>
          <w:sz w:val="24"/>
          <w:szCs w:val="24"/>
          <w:shd w:val="clear" w:color="auto" w:fill="FFFFFF"/>
        </w:rPr>
        <w:t xml:space="preserve"> dan </w:t>
      </w:r>
      <w:proofErr w:type="spellStart"/>
      <w:r w:rsidRPr="006A3AFC">
        <w:rPr>
          <w:rFonts w:ascii="Times New Roman" w:hAnsi="Times New Roman" w:cs="Times New Roman"/>
          <w:sz w:val="24"/>
          <w:szCs w:val="24"/>
          <w:shd w:val="clear" w:color="auto" w:fill="FFFFFF"/>
        </w:rPr>
        <w:t>dokumen-dokumen</w:t>
      </w:r>
      <w:proofErr w:type="spellEnd"/>
      <w:r w:rsidRPr="006A3AFC">
        <w:rPr>
          <w:rFonts w:ascii="Times New Roman" w:hAnsi="Times New Roman" w:cs="Times New Roman"/>
          <w:sz w:val="24"/>
          <w:szCs w:val="24"/>
          <w:shd w:val="clear" w:color="auto" w:fill="FFFFFF"/>
        </w:rPr>
        <w:t xml:space="preserve"> </w:t>
      </w:r>
      <w:proofErr w:type="spellStart"/>
      <w:r w:rsidRPr="006A3AFC">
        <w:rPr>
          <w:rFonts w:ascii="Times New Roman" w:hAnsi="Times New Roman" w:cs="Times New Roman"/>
          <w:sz w:val="24"/>
          <w:szCs w:val="24"/>
          <w:shd w:val="clear" w:color="auto" w:fill="FFFFFF"/>
        </w:rPr>
        <w:t>lainnya</w:t>
      </w:r>
      <w:proofErr w:type="spellEnd"/>
      <w:r w:rsidRPr="006A3AFC">
        <w:rPr>
          <w:rFonts w:ascii="Times New Roman" w:hAnsi="Times New Roman" w:cs="Times New Roman"/>
          <w:sz w:val="24"/>
          <w:szCs w:val="24"/>
          <w:shd w:val="clear" w:color="auto" w:fill="FFFFFF"/>
        </w:rPr>
        <w:t>.</w:t>
      </w:r>
      <w:r>
        <w:rPr>
          <w:rStyle w:val="ReferensiCatatanKaki"/>
          <w:rFonts w:ascii="Times New Roman" w:hAnsi="Times New Roman" w:cs="Times New Roman"/>
          <w:sz w:val="24"/>
          <w:szCs w:val="24"/>
          <w:shd w:val="clear" w:color="auto" w:fill="FFFFFF"/>
        </w:rPr>
        <w:footnoteReference w:id="1"/>
      </w:r>
    </w:p>
    <w:p w14:paraId="76D25345" w14:textId="382599EC" w:rsidR="00712508" w:rsidRDefault="00201DC8" w:rsidP="00A47358">
      <w:pPr>
        <w:spacing w:after="0" w:line="480" w:lineRule="auto"/>
        <w:jc w:val="both"/>
        <w:rPr>
          <w:rFonts w:ascii="Times New Roman" w:hAnsi="Times New Roman" w:cs="Times New Roman"/>
          <w:color w:val="222222"/>
          <w:sz w:val="24"/>
          <w:szCs w:val="24"/>
          <w:shd w:val="clear" w:color="auto" w:fill="FFFFFF"/>
        </w:rPr>
      </w:pPr>
      <w:proofErr w:type="spellStart"/>
      <w:r w:rsidRPr="00EF1EB8">
        <w:rPr>
          <w:rFonts w:ascii="Times New Roman" w:hAnsi="Times New Roman" w:cs="Times New Roman"/>
          <w:sz w:val="24"/>
          <w:szCs w:val="24"/>
        </w:rPr>
        <w:t>Membuat</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surat</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palsu</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adalah</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menyusun</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surat</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atau</w:t>
      </w:r>
      <w:proofErr w:type="spellEnd"/>
      <w:r w:rsidRPr="00EF1EB8">
        <w:rPr>
          <w:rFonts w:ascii="Times New Roman" w:hAnsi="Times New Roman" w:cs="Times New Roman"/>
          <w:sz w:val="24"/>
          <w:szCs w:val="24"/>
        </w:rPr>
        <w:t xml:space="preserve"> tulisan pada </w:t>
      </w:r>
      <w:proofErr w:type="spellStart"/>
      <w:r w:rsidRPr="00EF1EB8">
        <w:rPr>
          <w:rFonts w:ascii="Times New Roman" w:hAnsi="Times New Roman" w:cs="Times New Roman"/>
          <w:sz w:val="24"/>
          <w:szCs w:val="24"/>
        </w:rPr>
        <w:t>keseluruhannya</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adanya</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surat</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ini</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karena</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dibuat</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secara</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palsu</w:t>
      </w:r>
      <w:proofErr w:type="spellEnd"/>
      <w:r w:rsidRPr="00EF1EB8">
        <w:rPr>
          <w:rFonts w:ascii="Times New Roman" w:hAnsi="Times New Roman" w:cs="Times New Roman"/>
          <w:sz w:val="24"/>
          <w:szCs w:val="24"/>
        </w:rPr>
        <w:t>.</w:t>
      </w:r>
      <w:r>
        <w:rPr>
          <w:rStyle w:val="ReferensiCatatanKaki"/>
          <w:rFonts w:ascii="Times New Roman" w:hAnsi="Times New Roman" w:cs="Times New Roman"/>
          <w:sz w:val="24"/>
          <w:szCs w:val="24"/>
        </w:rPr>
        <w:footnoteReference w:id="2"/>
      </w:r>
      <w:r w:rsidRPr="00EF1EB8">
        <w:rPr>
          <w:rFonts w:ascii="Times New Roman" w:hAnsi="Times New Roman" w:cs="Times New Roman"/>
          <w:sz w:val="24"/>
          <w:szCs w:val="24"/>
        </w:rPr>
        <w:t xml:space="preserve"> Surat </w:t>
      </w:r>
      <w:proofErr w:type="spellStart"/>
      <w:r w:rsidRPr="00EF1EB8">
        <w:rPr>
          <w:rFonts w:ascii="Times New Roman" w:hAnsi="Times New Roman" w:cs="Times New Roman"/>
          <w:sz w:val="24"/>
          <w:szCs w:val="24"/>
        </w:rPr>
        <w:t>palsu</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mempunyai</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tujuan</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untuk</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menunjukkan</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bahwa</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surat</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seakan-akan</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berasal</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dari</w:t>
      </w:r>
      <w:proofErr w:type="spellEnd"/>
      <w:r w:rsidRPr="00EF1EB8">
        <w:rPr>
          <w:rFonts w:ascii="Times New Roman" w:hAnsi="Times New Roman" w:cs="Times New Roman"/>
          <w:sz w:val="24"/>
          <w:szCs w:val="24"/>
        </w:rPr>
        <w:t xml:space="preserve"> or</w:t>
      </w:r>
      <w:r>
        <w:rPr>
          <w:rFonts w:ascii="Times New Roman" w:hAnsi="Times New Roman" w:cs="Times New Roman"/>
          <w:sz w:val="24"/>
          <w:szCs w:val="24"/>
        </w:rPr>
        <w:t xml:space="preserve">ang lain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penulisannya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EF1EB8">
        <w:rPr>
          <w:rFonts w:ascii="Times New Roman" w:hAnsi="Times New Roman" w:cs="Times New Roman"/>
          <w:sz w:val="24"/>
          <w:szCs w:val="24"/>
        </w:rPr>
        <w:t>al</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ini</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disebut</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pemalsuan</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materiil</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asal</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usul</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surat</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itu</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adalah</w:t>
      </w:r>
      <w:proofErr w:type="spellEnd"/>
      <w:r w:rsidRPr="00EF1EB8">
        <w:rPr>
          <w:rFonts w:ascii="Times New Roman" w:hAnsi="Times New Roman" w:cs="Times New Roman"/>
          <w:sz w:val="24"/>
          <w:szCs w:val="24"/>
        </w:rPr>
        <w:t xml:space="preserve"> </w:t>
      </w:r>
      <w:proofErr w:type="spellStart"/>
      <w:r w:rsidRPr="00EF1EB8">
        <w:rPr>
          <w:rFonts w:ascii="Times New Roman" w:hAnsi="Times New Roman" w:cs="Times New Roman"/>
          <w:sz w:val="24"/>
          <w:szCs w:val="24"/>
        </w:rPr>
        <w:t>palsu</w:t>
      </w:r>
      <w:proofErr w:type="spellEnd"/>
      <w:r w:rsidRPr="00EF1EB8">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shd w:val="clear" w:color="auto" w:fill="FAFAFA"/>
        </w:rPr>
        <w:t>T</w:t>
      </w:r>
      <w:r w:rsidRPr="00EF1EB8">
        <w:rPr>
          <w:rFonts w:ascii="Times New Roman" w:hAnsi="Times New Roman" w:cs="Times New Roman"/>
          <w:color w:val="000000"/>
          <w:sz w:val="24"/>
          <w:szCs w:val="24"/>
          <w:shd w:val="clear" w:color="auto" w:fill="FAFAFA"/>
        </w:rPr>
        <w:t>indak</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pidana</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pemalsuan</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surat</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adalah</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kejahatan</w:t>
      </w:r>
      <w:proofErr w:type="spellEnd"/>
      <w:r w:rsidRPr="00EF1EB8">
        <w:rPr>
          <w:rFonts w:ascii="Times New Roman" w:hAnsi="Times New Roman" w:cs="Times New Roman"/>
          <w:color w:val="000000"/>
          <w:sz w:val="24"/>
          <w:szCs w:val="24"/>
          <w:shd w:val="clear" w:color="auto" w:fill="FAFAFA"/>
        </w:rPr>
        <w:t xml:space="preserve"> yang di </w:t>
      </w:r>
      <w:proofErr w:type="spellStart"/>
      <w:r w:rsidRPr="00EF1EB8">
        <w:rPr>
          <w:rFonts w:ascii="Times New Roman" w:hAnsi="Times New Roman" w:cs="Times New Roman"/>
          <w:color w:val="000000"/>
          <w:sz w:val="24"/>
          <w:szCs w:val="24"/>
          <w:shd w:val="clear" w:color="auto" w:fill="FAFAFA"/>
        </w:rPr>
        <w:t>dalamnya</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mengandung</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unsur</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ketidakbenar</w:t>
      </w:r>
      <w:r>
        <w:rPr>
          <w:rFonts w:ascii="Times New Roman" w:hAnsi="Times New Roman" w:cs="Times New Roman"/>
          <w:color w:val="000000"/>
          <w:sz w:val="24"/>
          <w:szCs w:val="24"/>
          <w:shd w:val="clear" w:color="auto" w:fill="FAFAFA"/>
        </w:rPr>
        <w:t>an</w:t>
      </w:r>
      <w:proofErr w:type="spellEnd"/>
      <w:r>
        <w:rPr>
          <w:rFonts w:ascii="Times New Roman" w:hAnsi="Times New Roman" w:cs="Times New Roman"/>
          <w:color w:val="000000"/>
          <w:sz w:val="24"/>
          <w:szCs w:val="24"/>
          <w:shd w:val="clear" w:color="auto" w:fill="FAFAFA"/>
        </w:rPr>
        <w:t xml:space="preserve"> </w:t>
      </w:r>
      <w:proofErr w:type="spellStart"/>
      <w:r>
        <w:rPr>
          <w:rFonts w:ascii="Times New Roman" w:hAnsi="Times New Roman" w:cs="Times New Roman"/>
          <w:color w:val="000000"/>
          <w:sz w:val="24"/>
          <w:szCs w:val="24"/>
          <w:shd w:val="clear" w:color="auto" w:fill="FAFAFA"/>
        </w:rPr>
        <w:t>atau</w:t>
      </w:r>
      <w:proofErr w:type="spellEnd"/>
      <w:r>
        <w:rPr>
          <w:rFonts w:ascii="Times New Roman" w:hAnsi="Times New Roman" w:cs="Times New Roman"/>
          <w:color w:val="000000"/>
          <w:sz w:val="24"/>
          <w:szCs w:val="24"/>
          <w:shd w:val="clear" w:color="auto" w:fill="FAFAFA"/>
        </w:rPr>
        <w:t xml:space="preserve"> </w:t>
      </w:r>
      <w:proofErr w:type="spellStart"/>
      <w:r>
        <w:rPr>
          <w:rFonts w:ascii="Times New Roman" w:hAnsi="Times New Roman" w:cs="Times New Roman"/>
          <w:color w:val="000000"/>
          <w:sz w:val="24"/>
          <w:szCs w:val="24"/>
          <w:shd w:val="clear" w:color="auto" w:fill="FAFAFA"/>
        </w:rPr>
        <w:t>palsu</w:t>
      </w:r>
      <w:proofErr w:type="spellEnd"/>
      <w:r>
        <w:rPr>
          <w:rFonts w:ascii="Times New Roman" w:hAnsi="Times New Roman" w:cs="Times New Roman"/>
          <w:color w:val="000000"/>
          <w:sz w:val="24"/>
          <w:szCs w:val="24"/>
          <w:shd w:val="clear" w:color="auto" w:fill="FAFAFA"/>
        </w:rPr>
        <w:t xml:space="preserve"> </w:t>
      </w:r>
      <w:proofErr w:type="spellStart"/>
      <w:r>
        <w:rPr>
          <w:rFonts w:ascii="Times New Roman" w:hAnsi="Times New Roman" w:cs="Times New Roman"/>
          <w:color w:val="000000"/>
          <w:sz w:val="24"/>
          <w:szCs w:val="24"/>
          <w:shd w:val="clear" w:color="auto" w:fill="FAFAFA"/>
        </w:rPr>
        <w:t>atas</w:t>
      </w:r>
      <w:proofErr w:type="spellEnd"/>
      <w:r>
        <w:rPr>
          <w:rFonts w:ascii="Times New Roman" w:hAnsi="Times New Roman" w:cs="Times New Roman"/>
          <w:color w:val="000000"/>
          <w:sz w:val="24"/>
          <w:szCs w:val="24"/>
          <w:shd w:val="clear" w:color="auto" w:fill="FAFAFA"/>
        </w:rPr>
        <w:t xml:space="preserve"> </w:t>
      </w:r>
      <w:proofErr w:type="spellStart"/>
      <w:r>
        <w:rPr>
          <w:rFonts w:ascii="Times New Roman" w:hAnsi="Times New Roman" w:cs="Times New Roman"/>
          <w:color w:val="000000"/>
          <w:sz w:val="24"/>
          <w:szCs w:val="24"/>
          <w:shd w:val="clear" w:color="auto" w:fill="FAFAFA"/>
        </w:rPr>
        <w:t>suatu</w:t>
      </w:r>
      <w:proofErr w:type="spellEnd"/>
      <w:r>
        <w:rPr>
          <w:rFonts w:ascii="Times New Roman" w:hAnsi="Times New Roman" w:cs="Times New Roman"/>
          <w:color w:val="000000"/>
          <w:sz w:val="24"/>
          <w:szCs w:val="24"/>
          <w:shd w:val="clear" w:color="auto" w:fill="FAFAFA"/>
        </w:rPr>
        <w:t xml:space="preserve"> </w:t>
      </w:r>
      <w:proofErr w:type="spellStart"/>
      <w:r>
        <w:rPr>
          <w:rFonts w:ascii="Times New Roman" w:hAnsi="Times New Roman" w:cs="Times New Roman"/>
          <w:color w:val="000000"/>
          <w:sz w:val="24"/>
          <w:szCs w:val="24"/>
          <w:shd w:val="clear" w:color="auto" w:fill="FAFAFA"/>
        </w:rPr>
        <w:t>hal</w:t>
      </w:r>
      <w:proofErr w:type="spellEnd"/>
      <w:r>
        <w:rPr>
          <w:rFonts w:ascii="Times New Roman" w:hAnsi="Times New Roman" w:cs="Times New Roman"/>
          <w:color w:val="000000"/>
          <w:sz w:val="24"/>
          <w:szCs w:val="24"/>
          <w:shd w:val="clear" w:color="auto" w:fill="FAFAFA"/>
        </w:rPr>
        <w:t xml:space="preserve"> </w:t>
      </w:r>
      <w:r w:rsidRPr="00EF1EB8">
        <w:rPr>
          <w:rFonts w:ascii="Times New Roman" w:hAnsi="Times New Roman" w:cs="Times New Roman"/>
          <w:color w:val="000000"/>
          <w:sz w:val="24"/>
          <w:szCs w:val="24"/>
          <w:shd w:val="clear" w:color="auto" w:fill="FAFAFA"/>
        </w:rPr>
        <w:t xml:space="preserve">yang </w:t>
      </w:r>
      <w:proofErr w:type="spellStart"/>
      <w:r w:rsidRPr="00EF1EB8">
        <w:rPr>
          <w:rFonts w:ascii="Times New Roman" w:hAnsi="Times New Roman" w:cs="Times New Roman"/>
          <w:color w:val="000000"/>
          <w:sz w:val="24"/>
          <w:szCs w:val="24"/>
          <w:shd w:val="clear" w:color="auto" w:fill="FAFAFA"/>
        </w:rPr>
        <w:t>tampak</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dari</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luar</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seolah-olah</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benar</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adanya</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tetapi</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sesungguhnya</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bertentangan</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000000"/>
          <w:sz w:val="24"/>
          <w:szCs w:val="24"/>
          <w:shd w:val="clear" w:color="auto" w:fill="FAFAFA"/>
        </w:rPr>
        <w:t>dengan</w:t>
      </w:r>
      <w:proofErr w:type="spellEnd"/>
      <w:r w:rsidRPr="00EF1EB8">
        <w:rPr>
          <w:rFonts w:ascii="Times New Roman" w:hAnsi="Times New Roman" w:cs="Times New Roman"/>
          <w:color w:val="000000"/>
          <w:sz w:val="24"/>
          <w:szCs w:val="24"/>
          <w:shd w:val="clear" w:color="auto" w:fill="FAFAFA"/>
        </w:rPr>
        <w:t xml:space="preserve"> yang </w:t>
      </w:r>
      <w:proofErr w:type="spellStart"/>
      <w:r w:rsidRPr="00EF1EB8">
        <w:rPr>
          <w:rFonts w:ascii="Times New Roman" w:hAnsi="Times New Roman" w:cs="Times New Roman"/>
          <w:color w:val="000000"/>
          <w:sz w:val="24"/>
          <w:szCs w:val="24"/>
          <w:shd w:val="clear" w:color="auto" w:fill="FAFAFA"/>
        </w:rPr>
        <w:t>sebenarnya</w:t>
      </w:r>
      <w:proofErr w:type="spellEnd"/>
      <w:r w:rsidRPr="00EF1EB8">
        <w:rPr>
          <w:rFonts w:ascii="Times New Roman" w:hAnsi="Times New Roman" w:cs="Times New Roman"/>
          <w:color w:val="000000"/>
          <w:sz w:val="24"/>
          <w:szCs w:val="24"/>
          <w:shd w:val="clear" w:color="auto" w:fill="FAFAFA"/>
        </w:rPr>
        <w:t xml:space="preserve">. </w:t>
      </w:r>
      <w:proofErr w:type="spellStart"/>
      <w:r w:rsidRPr="00EF1EB8">
        <w:rPr>
          <w:rFonts w:ascii="Times New Roman" w:hAnsi="Times New Roman" w:cs="Times New Roman"/>
          <w:color w:val="222222"/>
          <w:sz w:val="24"/>
          <w:szCs w:val="24"/>
          <w:shd w:val="clear" w:color="auto" w:fill="FFFFFF"/>
        </w:rPr>
        <w:t>Penyalah</w:t>
      </w:r>
      <w:r>
        <w:rPr>
          <w:rFonts w:ascii="Times New Roman" w:hAnsi="Times New Roman" w:cs="Times New Roman"/>
          <w:color w:val="222222"/>
          <w:sz w:val="24"/>
          <w:szCs w:val="24"/>
          <w:shd w:val="clear" w:color="auto" w:fill="FFFFFF"/>
        </w:rPr>
        <w:t>gunaan</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dokumen-dokumen</w:t>
      </w:r>
      <w:proofErr w:type="spellEnd"/>
      <w:r>
        <w:rPr>
          <w:rFonts w:ascii="Times New Roman" w:hAnsi="Times New Roman" w:cs="Times New Roman"/>
          <w:color w:val="222222"/>
          <w:sz w:val="24"/>
          <w:szCs w:val="24"/>
          <w:shd w:val="clear" w:color="auto" w:fill="FFFFFF"/>
        </w:rPr>
        <w:t xml:space="preserve"> </w:t>
      </w:r>
      <w:proofErr w:type="spellStart"/>
      <w:r w:rsidRPr="00EF1EB8">
        <w:rPr>
          <w:rFonts w:ascii="Times New Roman" w:hAnsi="Times New Roman" w:cs="Times New Roman"/>
          <w:color w:val="222222"/>
          <w:sz w:val="24"/>
          <w:szCs w:val="24"/>
          <w:shd w:val="clear" w:color="auto" w:fill="FFFFFF"/>
        </w:rPr>
        <w:t>merupakan</w:t>
      </w:r>
      <w:proofErr w:type="spellEnd"/>
      <w:r w:rsidRPr="00EF1EB8">
        <w:rPr>
          <w:rFonts w:ascii="Times New Roman" w:hAnsi="Times New Roman" w:cs="Times New Roman"/>
          <w:color w:val="222222"/>
          <w:sz w:val="24"/>
          <w:szCs w:val="24"/>
          <w:shd w:val="clear" w:color="auto" w:fill="FFFFFF"/>
        </w:rPr>
        <w:t xml:space="preserve"> </w:t>
      </w:r>
      <w:proofErr w:type="spellStart"/>
      <w:r w:rsidRPr="00EF1EB8">
        <w:rPr>
          <w:rFonts w:ascii="Times New Roman" w:hAnsi="Times New Roman" w:cs="Times New Roman"/>
          <w:color w:val="222222"/>
          <w:sz w:val="24"/>
          <w:szCs w:val="24"/>
          <w:shd w:val="clear" w:color="auto" w:fill="FFFFFF"/>
        </w:rPr>
        <w:t>suatu</w:t>
      </w:r>
      <w:proofErr w:type="spellEnd"/>
      <w:r w:rsidRPr="00EF1EB8">
        <w:rPr>
          <w:rFonts w:ascii="Times New Roman" w:hAnsi="Times New Roman" w:cs="Times New Roman"/>
          <w:color w:val="222222"/>
          <w:sz w:val="24"/>
          <w:szCs w:val="24"/>
          <w:shd w:val="clear" w:color="auto" w:fill="FFFFFF"/>
        </w:rPr>
        <w:t xml:space="preserve"> </w:t>
      </w:r>
      <w:proofErr w:type="spellStart"/>
      <w:r w:rsidRPr="00EF1EB8">
        <w:rPr>
          <w:rFonts w:ascii="Times New Roman" w:hAnsi="Times New Roman" w:cs="Times New Roman"/>
          <w:color w:val="222222"/>
          <w:sz w:val="24"/>
          <w:szCs w:val="24"/>
          <w:shd w:val="clear" w:color="auto" w:fill="FFFFFF"/>
        </w:rPr>
        <w:t>perbuatan</w:t>
      </w:r>
      <w:proofErr w:type="spellEnd"/>
      <w:r w:rsidRPr="00EF1EB8">
        <w:rPr>
          <w:rFonts w:ascii="Times New Roman" w:hAnsi="Times New Roman" w:cs="Times New Roman"/>
          <w:color w:val="222222"/>
          <w:sz w:val="24"/>
          <w:szCs w:val="24"/>
          <w:shd w:val="clear" w:color="auto" w:fill="FFFFFF"/>
        </w:rPr>
        <w:t xml:space="preserve"> </w:t>
      </w:r>
      <w:proofErr w:type="spellStart"/>
      <w:r w:rsidRPr="00EF1EB8">
        <w:rPr>
          <w:rFonts w:ascii="Times New Roman" w:hAnsi="Times New Roman" w:cs="Times New Roman"/>
          <w:color w:val="222222"/>
          <w:sz w:val="24"/>
          <w:szCs w:val="24"/>
          <w:shd w:val="clear" w:color="auto" w:fill="FFFFFF"/>
        </w:rPr>
        <w:t>pidana</w:t>
      </w:r>
      <w:proofErr w:type="spellEnd"/>
      <w:r w:rsidRPr="00EF1EB8">
        <w:rPr>
          <w:rFonts w:ascii="Times New Roman" w:hAnsi="Times New Roman" w:cs="Times New Roman"/>
          <w:color w:val="222222"/>
          <w:sz w:val="24"/>
          <w:szCs w:val="24"/>
          <w:shd w:val="clear" w:color="auto" w:fill="FFFFFF"/>
        </w:rPr>
        <w:t xml:space="preserve"> yang </w:t>
      </w:r>
      <w:proofErr w:type="spellStart"/>
      <w:r w:rsidRPr="00EF1EB8">
        <w:rPr>
          <w:rFonts w:ascii="Times New Roman" w:hAnsi="Times New Roman" w:cs="Times New Roman"/>
          <w:color w:val="222222"/>
          <w:sz w:val="24"/>
          <w:szCs w:val="24"/>
          <w:shd w:val="clear" w:color="auto" w:fill="FFFFFF"/>
        </w:rPr>
        <w:t>melanggar</w:t>
      </w:r>
      <w:proofErr w:type="spellEnd"/>
      <w:r w:rsidRPr="00EF1EB8">
        <w:rPr>
          <w:rFonts w:ascii="Times New Roman" w:hAnsi="Times New Roman" w:cs="Times New Roman"/>
          <w:color w:val="222222"/>
          <w:sz w:val="24"/>
          <w:szCs w:val="24"/>
          <w:shd w:val="clear" w:color="auto" w:fill="FFFFFF"/>
        </w:rPr>
        <w:t xml:space="preserve"> Pasal 263 dan 264 KUHP.</w:t>
      </w:r>
    </w:p>
    <w:p w14:paraId="2011CEAF" w14:textId="77777777" w:rsidR="00A47358" w:rsidRDefault="00A47358" w:rsidP="00201DC8">
      <w:pPr>
        <w:spacing w:after="0" w:line="360" w:lineRule="auto"/>
        <w:jc w:val="both"/>
        <w:rPr>
          <w:rFonts w:ascii="Times New Roman" w:hAnsi="Times New Roman" w:cs="Times New Roman"/>
          <w:color w:val="222222"/>
          <w:sz w:val="24"/>
          <w:szCs w:val="24"/>
          <w:shd w:val="clear" w:color="auto" w:fill="FFFFFF"/>
        </w:rPr>
      </w:pPr>
    </w:p>
    <w:p w14:paraId="7E9A2012" w14:textId="6C85AB50" w:rsidR="00712508" w:rsidRDefault="00712508" w:rsidP="007022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Karena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sengaja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urine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narkoba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daftar. Karena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yang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Tinggi.</w:t>
      </w:r>
    </w:p>
    <w:p w14:paraId="225E2947" w14:textId="77777777" w:rsidR="007022AB" w:rsidRDefault="007022AB" w:rsidP="007022AB">
      <w:pPr>
        <w:spacing w:after="0" w:line="480" w:lineRule="auto"/>
        <w:jc w:val="both"/>
        <w:rPr>
          <w:rFonts w:ascii="Times New Roman" w:hAnsi="Times New Roman" w:cs="Times New Roman"/>
          <w:sz w:val="24"/>
          <w:szCs w:val="24"/>
        </w:rPr>
      </w:pPr>
    </w:p>
    <w:p w14:paraId="59A8F42A" w14:textId="41ABDEE7" w:rsidR="000C2D18" w:rsidRDefault="00712508" w:rsidP="00A47358">
      <w:pPr>
        <w:spacing w:after="0" w:line="480" w:lineRule="auto"/>
        <w:jc w:val="both"/>
        <w:rPr>
          <w:rFonts w:ascii="Times New Roman" w:hAnsi="Times New Roman" w:cs="Times New Roman"/>
          <w:sz w:val="24"/>
          <w:szCs w:val="24"/>
        </w:rPr>
      </w:pPr>
      <w:proofErr w:type="spellStart"/>
      <w:r w:rsidRPr="00BC66A6">
        <w:rPr>
          <w:rFonts w:ascii="Times New Roman" w:hAnsi="Times New Roman" w:cs="Times New Roman"/>
          <w:sz w:val="24"/>
          <w:szCs w:val="24"/>
        </w:rPr>
        <w:t>Menurut</w:t>
      </w:r>
      <w:proofErr w:type="spellEnd"/>
      <w:r w:rsidRPr="00BC66A6">
        <w:rPr>
          <w:rFonts w:ascii="Times New Roman" w:hAnsi="Times New Roman" w:cs="Times New Roman"/>
          <w:sz w:val="24"/>
          <w:szCs w:val="24"/>
        </w:rPr>
        <w:t xml:space="preserve"> Adami </w:t>
      </w:r>
      <w:proofErr w:type="spellStart"/>
      <w:r w:rsidRPr="00BC66A6">
        <w:rPr>
          <w:rFonts w:ascii="Times New Roman" w:hAnsi="Times New Roman" w:cs="Times New Roman"/>
          <w:sz w:val="24"/>
          <w:szCs w:val="24"/>
        </w:rPr>
        <w:t>Chazawi</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kejahatan</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pemalsuan</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merupakan</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kejahatan</w:t>
      </w:r>
      <w:proofErr w:type="spellEnd"/>
      <w:r w:rsidRPr="00BC66A6">
        <w:rPr>
          <w:rFonts w:ascii="Times New Roman" w:hAnsi="Times New Roman" w:cs="Times New Roman"/>
          <w:sz w:val="24"/>
          <w:szCs w:val="24"/>
        </w:rPr>
        <w:t xml:space="preserve"> yang </w:t>
      </w:r>
      <w:proofErr w:type="spellStart"/>
      <w:r w:rsidRPr="00BC66A6">
        <w:rPr>
          <w:rFonts w:ascii="Times New Roman" w:hAnsi="Times New Roman" w:cs="Times New Roman"/>
          <w:sz w:val="24"/>
          <w:szCs w:val="24"/>
        </w:rPr>
        <w:t>didalamnya</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mengandung</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suatu</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sistem</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ketidakbenaran</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atau</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palsu</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terhadap</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suatu</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hal</w:t>
      </w:r>
      <w:proofErr w:type="spellEnd"/>
      <w:r w:rsidRPr="00BC66A6">
        <w:rPr>
          <w:rFonts w:ascii="Times New Roman" w:hAnsi="Times New Roman" w:cs="Times New Roman"/>
          <w:sz w:val="24"/>
          <w:szCs w:val="24"/>
        </w:rPr>
        <w:t xml:space="preserve"> yang </w:t>
      </w:r>
      <w:proofErr w:type="spellStart"/>
      <w:r w:rsidRPr="00BC66A6">
        <w:rPr>
          <w:rFonts w:ascii="Times New Roman" w:hAnsi="Times New Roman" w:cs="Times New Roman"/>
          <w:sz w:val="24"/>
          <w:szCs w:val="24"/>
        </w:rPr>
        <w:t>tampak</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benar</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lastRenderedPageBreak/>
        <w:t>dari</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luar</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padahal</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bertentangan</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dengan</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kebenaran</w:t>
      </w:r>
      <w:proofErr w:type="spellEnd"/>
      <w:r w:rsidRPr="00BC66A6">
        <w:rPr>
          <w:rFonts w:ascii="Times New Roman" w:hAnsi="Times New Roman" w:cs="Times New Roman"/>
          <w:sz w:val="24"/>
          <w:szCs w:val="24"/>
        </w:rPr>
        <w:t xml:space="preserve">, yang </w:t>
      </w:r>
      <w:proofErr w:type="spellStart"/>
      <w:r w:rsidRPr="00BC66A6">
        <w:rPr>
          <w:rFonts w:ascii="Times New Roman" w:hAnsi="Times New Roman" w:cs="Times New Roman"/>
          <w:sz w:val="24"/>
          <w:szCs w:val="24"/>
        </w:rPr>
        <w:t>sesungguhnya</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sesuatu</w:t>
      </w:r>
      <w:proofErr w:type="spellEnd"/>
      <w:r w:rsidRPr="00BC66A6">
        <w:rPr>
          <w:rFonts w:ascii="Times New Roman" w:hAnsi="Times New Roman" w:cs="Times New Roman"/>
          <w:sz w:val="24"/>
          <w:szCs w:val="24"/>
        </w:rPr>
        <w:t xml:space="preserve"> yang </w:t>
      </w:r>
      <w:proofErr w:type="spellStart"/>
      <w:r w:rsidRPr="00BC66A6">
        <w:rPr>
          <w:rFonts w:ascii="Times New Roman" w:hAnsi="Times New Roman" w:cs="Times New Roman"/>
          <w:sz w:val="24"/>
          <w:szCs w:val="24"/>
        </w:rPr>
        <w:t>sebenarnya</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adalah</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sebuah</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kesalahan</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akan</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tetapi</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seolah-olah</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itu</w:t>
      </w:r>
      <w:proofErr w:type="spellEnd"/>
      <w:r w:rsidRPr="00BC66A6">
        <w:rPr>
          <w:rFonts w:ascii="Times New Roman" w:hAnsi="Times New Roman" w:cs="Times New Roman"/>
          <w:sz w:val="24"/>
          <w:szCs w:val="24"/>
        </w:rPr>
        <w:t xml:space="preserve"> </w:t>
      </w:r>
      <w:proofErr w:type="spellStart"/>
      <w:r w:rsidRPr="00BC66A6">
        <w:rPr>
          <w:rFonts w:ascii="Times New Roman" w:hAnsi="Times New Roman" w:cs="Times New Roman"/>
          <w:sz w:val="24"/>
          <w:szCs w:val="24"/>
        </w:rPr>
        <w:t>benar</w:t>
      </w:r>
      <w:proofErr w:type="spellEnd"/>
      <w:r w:rsidRPr="00BC66A6">
        <w:rPr>
          <w:rFonts w:ascii="Times New Roman" w:hAnsi="Times New Roman" w:cs="Times New Roman"/>
          <w:sz w:val="24"/>
          <w:szCs w:val="24"/>
        </w:rPr>
        <w:t>.</w:t>
      </w:r>
      <w:r w:rsidR="000C2D18">
        <w:rPr>
          <w:rStyle w:val="ReferensiCatatanKaki"/>
          <w:rFonts w:ascii="Times New Roman" w:hAnsi="Times New Roman" w:cs="Times New Roman"/>
          <w:sz w:val="24"/>
          <w:szCs w:val="24"/>
        </w:rPr>
        <w:footnoteReference w:id="3"/>
      </w:r>
    </w:p>
    <w:p w14:paraId="19DE44B0" w14:textId="77777777" w:rsidR="000C2D18" w:rsidRDefault="000C2D18" w:rsidP="000C2D18">
      <w:pPr>
        <w:spacing w:after="0" w:line="360" w:lineRule="auto"/>
        <w:jc w:val="both"/>
        <w:rPr>
          <w:rFonts w:ascii="Times New Roman" w:hAnsi="Times New Roman" w:cs="Times New Roman"/>
          <w:sz w:val="24"/>
          <w:szCs w:val="24"/>
        </w:rPr>
      </w:pPr>
    </w:p>
    <w:p w14:paraId="2291A3D8" w14:textId="11625DC4" w:rsidR="00A47358" w:rsidRDefault="000C2D18" w:rsidP="00A47358">
      <w:pPr>
        <w:spacing w:after="0" w:line="480" w:lineRule="auto"/>
        <w:jc w:val="both"/>
        <w:rPr>
          <w:rFonts w:ascii="Times New Roman" w:hAnsi="Times New Roman" w:cs="Times New Roman"/>
          <w:sz w:val="24"/>
          <w:szCs w:val="24"/>
        </w:rPr>
      </w:pPr>
      <w:proofErr w:type="spellStart"/>
      <w:r w:rsidRPr="001305A0">
        <w:rPr>
          <w:rFonts w:ascii="Times New Roman" w:hAnsi="Times New Roman" w:cs="Times New Roman"/>
          <w:sz w:val="24"/>
          <w:szCs w:val="24"/>
        </w:rPr>
        <w:t>Perbuatan-perbuatan</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pidana</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menurut</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sistem</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didalam</w:t>
      </w:r>
      <w:proofErr w:type="spellEnd"/>
      <w:r w:rsidRPr="001305A0">
        <w:rPr>
          <w:rFonts w:ascii="Times New Roman" w:hAnsi="Times New Roman" w:cs="Times New Roman"/>
          <w:sz w:val="24"/>
          <w:szCs w:val="24"/>
        </w:rPr>
        <w:t xml:space="preserve"> </w:t>
      </w:r>
      <w:r>
        <w:rPr>
          <w:rFonts w:ascii="Times New Roman" w:hAnsi="Times New Roman" w:cs="Times New Roman"/>
          <w:sz w:val="24"/>
          <w:szCs w:val="24"/>
        </w:rPr>
        <w:t>K</w:t>
      </w:r>
      <w:r w:rsidRPr="001305A0">
        <w:rPr>
          <w:rFonts w:ascii="Times New Roman" w:hAnsi="Times New Roman" w:cs="Times New Roman"/>
          <w:sz w:val="24"/>
          <w:szCs w:val="24"/>
        </w:rPr>
        <w:t xml:space="preserve">itab </w:t>
      </w:r>
      <w:proofErr w:type="spellStart"/>
      <w:r>
        <w:rPr>
          <w:rFonts w:ascii="Times New Roman" w:hAnsi="Times New Roman" w:cs="Times New Roman"/>
          <w:sz w:val="24"/>
          <w:szCs w:val="24"/>
        </w:rPr>
        <w:t>U</w:t>
      </w:r>
      <w:r w:rsidRPr="001305A0">
        <w:rPr>
          <w:rFonts w:ascii="Times New Roman" w:hAnsi="Times New Roman" w:cs="Times New Roman"/>
          <w:sz w:val="24"/>
          <w:szCs w:val="24"/>
        </w:rPr>
        <w:t>ndang-</w:t>
      </w:r>
      <w:r>
        <w:rPr>
          <w:rFonts w:ascii="Times New Roman" w:hAnsi="Times New Roman" w:cs="Times New Roman"/>
          <w:sz w:val="24"/>
          <w:szCs w:val="24"/>
        </w:rPr>
        <w:t>U</w:t>
      </w:r>
      <w:r w:rsidRPr="001305A0">
        <w:rPr>
          <w:rFonts w:ascii="Times New Roman" w:hAnsi="Times New Roman" w:cs="Times New Roman"/>
          <w:sz w:val="24"/>
          <w:szCs w:val="24"/>
        </w:rPr>
        <w:t>ndang</w:t>
      </w:r>
      <w:proofErr w:type="spellEnd"/>
      <w:r w:rsidRPr="001305A0">
        <w:rPr>
          <w:rFonts w:ascii="Times New Roman" w:hAnsi="Times New Roman" w:cs="Times New Roman"/>
          <w:sz w:val="24"/>
          <w:szCs w:val="24"/>
        </w:rPr>
        <w:t xml:space="preserve"> </w:t>
      </w:r>
      <w:r>
        <w:rPr>
          <w:rFonts w:ascii="Times New Roman" w:hAnsi="Times New Roman" w:cs="Times New Roman"/>
          <w:sz w:val="24"/>
          <w:szCs w:val="24"/>
        </w:rPr>
        <w:t>H</w:t>
      </w:r>
      <w:r w:rsidRPr="001305A0">
        <w:rPr>
          <w:rFonts w:ascii="Times New Roman" w:hAnsi="Times New Roman" w:cs="Times New Roman"/>
          <w:sz w:val="24"/>
          <w:szCs w:val="24"/>
        </w:rPr>
        <w:t xml:space="preserve">ukum </w:t>
      </w:r>
      <w:proofErr w:type="spellStart"/>
      <w:r>
        <w:rPr>
          <w:rFonts w:ascii="Times New Roman" w:hAnsi="Times New Roman" w:cs="Times New Roman"/>
          <w:sz w:val="24"/>
          <w:szCs w:val="24"/>
        </w:rPr>
        <w:t>P</w:t>
      </w:r>
      <w:r w:rsidRPr="001305A0">
        <w:rPr>
          <w:rFonts w:ascii="Times New Roman" w:hAnsi="Times New Roman" w:cs="Times New Roman"/>
          <w:sz w:val="24"/>
          <w:szCs w:val="24"/>
        </w:rPr>
        <w:t>idana</w:t>
      </w:r>
      <w:proofErr w:type="spellEnd"/>
      <w:r w:rsidRPr="001305A0">
        <w:rPr>
          <w:rFonts w:ascii="Times New Roman" w:hAnsi="Times New Roman" w:cs="Times New Roman"/>
          <w:sz w:val="24"/>
          <w:szCs w:val="24"/>
        </w:rPr>
        <w:t xml:space="preserve"> (KUHP) </w:t>
      </w:r>
      <w:proofErr w:type="spellStart"/>
      <w:r w:rsidRPr="001305A0">
        <w:rPr>
          <w:rFonts w:ascii="Times New Roman" w:hAnsi="Times New Roman" w:cs="Times New Roman"/>
          <w:sz w:val="24"/>
          <w:szCs w:val="24"/>
        </w:rPr>
        <w:t>dibagi</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menjadi</w:t>
      </w:r>
      <w:proofErr w:type="spellEnd"/>
      <w:r w:rsidRPr="001305A0">
        <w:rPr>
          <w:rFonts w:ascii="Times New Roman" w:hAnsi="Times New Roman" w:cs="Times New Roman"/>
          <w:sz w:val="24"/>
          <w:szCs w:val="24"/>
        </w:rPr>
        <w:t xml:space="preserve"> dua </w:t>
      </w:r>
      <w:proofErr w:type="spellStart"/>
      <w:r w:rsidRPr="001305A0">
        <w:rPr>
          <w:rFonts w:ascii="Times New Roman" w:hAnsi="Times New Roman" w:cs="Times New Roman"/>
          <w:sz w:val="24"/>
          <w:szCs w:val="24"/>
        </w:rPr>
        <w:t>yaitu</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kejahatan</w:t>
      </w:r>
      <w:proofErr w:type="spellEnd"/>
      <w:r w:rsidRPr="001305A0">
        <w:rPr>
          <w:rFonts w:ascii="Times New Roman" w:hAnsi="Times New Roman" w:cs="Times New Roman"/>
          <w:sz w:val="24"/>
          <w:szCs w:val="24"/>
        </w:rPr>
        <w:t xml:space="preserve"> (</w:t>
      </w:r>
      <w:proofErr w:type="spellStart"/>
      <w:r w:rsidRPr="00210931">
        <w:rPr>
          <w:rFonts w:ascii="Times New Roman" w:hAnsi="Times New Roman" w:cs="Times New Roman"/>
          <w:i/>
          <w:sz w:val="24"/>
          <w:szCs w:val="24"/>
        </w:rPr>
        <w:t>misdrijven</w:t>
      </w:r>
      <w:proofErr w:type="spellEnd"/>
      <w:r w:rsidRPr="001305A0">
        <w:rPr>
          <w:rFonts w:ascii="Times New Roman" w:hAnsi="Times New Roman" w:cs="Times New Roman"/>
          <w:sz w:val="24"/>
          <w:szCs w:val="24"/>
        </w:rPr>
        <w:t xml:space="preserve">) dan </w:t>
      </w:r>
      <w:proofErr w:type="spellStart"/>
      <w:r w:rsidRPr="001305A0">
        <w:rPr>
          <w:rFonts w:ascii="Times New Roman" w:hAnsi="Times New Roman" w:cs="Times New Roman"/>
          <w:sz w:val="24"/>
          <w:szCs w:val="24"/>
        </w:rPr>
        <w:t>pelanggaran</w:t>
      </w:r>
      <w:proofErr w:type="spellEnd"/>
      <w:r w:rsidRPr="001305A0">
        <w:rPr>
          <w:rFonts w:ascii="Times New Roman" w:hAnsi="Times New Roman" w:cs="Times New Roman"/>
          <w:sz w:val="24"/>
          <w:szCs w:val="24"/>
        </w:rPr>
        <w:t xml:space="preserve"> (</w:t>
      </w:r>
      <w:proofErr w:type="spellStart"/>
      <w:r w:rsidRPr="00210931">
        <w:rPr>
          <w:rFonts w:ascii="Times New Roman" w:hAnsi="Times New Roman" w:cs="Times New Roman"/>
          <w:i/>
          <w:sz w:val="24"/>
          <w:szCs w:val="24"/>
        </w:rPr>
        <w:t>overtredingen</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Pemalsuan</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surat</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merupakan</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tindak</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pidana</w:t>
      </w:r>
      <w:proofErr w:type="spellEnd"/>
      <w:r w:rsidRPr="001305A0">
        <w:rPr>
          <w:rFonts w:ascii="Times New Roman" w:hAnsi="Times New Roman" w:cs="Times New Roman"/>
          <w:sz w:val="24"/>
          <w:szCs w:val="24"/>
        </w:rPr>
        <w:t xml:space="preserve"> yang </w:t>
      </w:r>
      <w:proofErr w:type="spellStart"/>
      <w:r w:rsidRPr="001305A0">
        <w:rPr>
          <w:rFonts w:ascii="Times New Roman" w:hAnsi="Times New Roman" w:cs="Times New Roman"/>
          <w:sz w:val="24"/>
          <w:szCs w:val="24"/>
        </w:rPr>
        <w:t>termasuk</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kedalam</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tindak</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pidana</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kejahatan</w:t>
      </w:r>
      <w:proofErr w:type="spellEnd"/>
      <w:r w:rsidRPr="001305A0">
        <w:rPr>
          <w:rFonts w:ascii="Times New Roman" w:hAnsi="Times New Roman" w:cs="Times New Roman"/>
          <w:sz w:val="24"/>
          <w:szCs w:val="24"/>
        </w:rPr>
        <w:t xml:space="preserve"> (</w:t>
      </w:r>
      <w:proofErr w:type="spellStart"/>
      <w:r w:rsidRPr="00210931">
        <w:rPr>
          <w:rFonts w:ascii="Times New Roman" w:hAnsi="Times New Roman" w:cs="Times New Roman"/>
          <w:i/>
          <w:sz w:val="24"/>
          <w:szCs w:val="24"/>
        </w:rPr>
        <w:t>misdrijven</w:t>
      </w:r>
      <w:proofErr w:type="spellEnd"/>
      <w:r w:rsidRPr="001305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Kemudian</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Seseorang</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dapat</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dikatakan</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sebagai</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pelaku</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tindak</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pidana</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apabila</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memenuhi</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unsur</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subjek</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kesalahan</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bersifat</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melawan</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hukum</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suatu</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tindakan</w:t>
      </w:r>
      <w:proofErr w:type="spellEnd"/>
      <w:r w:rsidRPr="00A655C9">
        <w:rPr>
          <w:rFonts w:ascii="Times New Roman" w:hAnsi="Times New Roman" w:cs="Times New Roman"/>
          <w:sz w:val="24"/>
          <w:szCs w:val="24"/>
        </w:rPr>
        <w:t xml:space="preserve"> yang </w:t>
      </w:r>
      <w:proofErr w:type="spellStart"/>
      <w:r w:rsidRPr="00A655C9">
        <w:rPr>
          <w:rFonts w:ascii="Times New Roman" w:hAnsi="Times New Roman" w:cs="Times New Roman"/>
          <w:sz w:val="24"/>
          <w:szCs w:val="24"/>
        </w:rPr>
        <w:t>dilarang</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atau</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diharuskan</w:t>
      </w:r>
      <w:proofErr w:type="spellEnd"/>
      <w:r w:rsidRPr="00A655C9">
        <w:rPr>
          <w:rFonts w:ascii="Times New Roman" w:hAnsi="Times New Roman" w:cs="Times New Roman"/>
          <w:sz w:val="24"/>
          <w:szCs w:val="24"/>
        </w:rPr>
        <w:t xml:space="preserve"> oleh </w:t>
      </w:r>
      <w:proofErr w:type="spellStart"/>
      <w:r w:rsidRPr="00A655C9">
        <w:rPr>
          <w:rFonts w:ascii="Times New Roman" w:hAnsi="Times New Roman" w:cs="Times New Roman"/>
          <w:sz w:val="24"/>
          <w:szCs w:val="24"/>
        </w:rPr>
        <w:t>undang-undang</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atau</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perundangan</w:t>
      </w:r>
      <w:proofErr w:type="spellEnd"/>
      <w:r w:rsidRPr="00A655C9">
        <w:rPr>
          <w:rFonts w:ascii="Times New Roman" w:hAnsi="Times New Roman" w:cs="Times New Roman"/>
          <w:sz w:val="24"/>
          <w:szCs w:val="24"/>
        </w:rPr>
        <w:t xml:space="preserve"> dan </w:t>
      </w:r>
      <w:proofErr w:type="spellStart"/>
      <w:r w:rsidRPr="00A655C9">
        <w:rPr>
          <w:rFonts w:ascii="Times New Roman" w:hAnsi="Times New Roman" w:cs="Times New Roman"/>
          <w:sz w:val="24"/>
          <w:szCs w:val="24"/>
        </w:rPr>
        <w:t>terhadap</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pelanggarnya</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diancam</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dengan</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pidana</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waktu</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tempat</w:t>
      </w:r>
      <w:proofErr w:type="spellEnd"/>
      <w:r w:rsidRPr="00A655C9">
        <w:rPr>
          <w:rFonts w:ascii="Times New Roman" w:hAnsi="Times New Roman" w:cs="Times New Roman"/>
          <w:sz w:val="24"/>
          <w:szCs w:val="24"/>
        </w:rPr>
        <w:t xml:space="preserve">, dan </w:t>
      </w:r>
      <w:proofErr w:type="spellStart"/>
      <w:r w:rsidRPr="00A655C9">
        <w:rPr>
          <w:rFonts w:ascii="Times New Roman" w:hAnsi="Times New Roman" w:cs="Times New Roman"/>
          <w:sz w:val="24"/>
          <w:szCs w:val="24"/>
        </w:rPr>
        <w:t>keadaan</w:t>
      </w:r>
      <w:proofErr w:type="spellEnd"/>
      <w:r w:rsidRPr="00A655C9">
        <w:rPr>
          <w:rFonts w:ascii="Times New Roman" w:hAnsi="Times New Roman" w:cs="Times New Roman"/>
          <w:sz w:val="24"/>
          <w:szCs w:val="24"/>
        </w:rPr>
        <w:t xml:space="preserve">. Dalam </w:t>
      </w:r>
      <w:proofErr w:type="spellStart"/>
      <w:r w:rsidRPr="00A655C9">
        <w:rPr>
          <w:rFonts w:ascii="Times New Roman" w:hAnsi="Times New Roman" w:cs="Times New Roman"/>
          <w:sz w:val="24"/>
          <w:szCs w:val="24"/>
        </w:rPr>
        <w:t>hal</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ini</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pelaku</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pemalsuan</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surat</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keterangan</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bebas</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narkotika</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dapat</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dikatakan</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sebagai</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pelaku</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tindak</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pidana</w:t>
      </w:r>
      <w:proofErr w:type="spellEnd"/>
      <w:r w:rsidRPr="00A655C9">
        <w:rPr>
          <w:rFonts w:ascii="Times New Roman" w:hAnsi="Times New Roman" w:cs="Times New Roman"/>
          <w:sz w:val="24"/>
          <w:szCs w:val="24"/>
        </w:rPr>
        <w:t xml:space="preserve"> </w:t>
      </w:r>
      <w:proofErr w:type="spellStart"/>
      <w:r w:rsidRPr="00A655C9">
        <w:rPr>
          <w:rFonts w:ascii="Times New Roman" w:hAnsi="Times New Roman" w:cs="Times New Roman"/>
          <w:sz w:val="24"/>
          <w:szCs w:val="24"/>
        </w:rPr>
        <w:t>j</w:t>
      </w:r>
      <w:r>
        <w:rPr>
          <w:rFonts w:ascii="Times New Roman" w:hAnsi="Times New Roman" w:cs="Times New Roman"/>
          <w:sz w:val="24"/>
          <w:szCs w:val="24"/>
        </w:rPr>
        <w: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4"/>
      </w:r>
    </w:p>
    <w:p w14:paraId="270F8EFB" w14:textId="77777777" w:rsidR="000C2D18" w:rsidRDefault="000C2D18" w:rsidP="000C2D18">
      <w:pPr>
        <w:spacing w:after="0" w:line="360" w:lineRule="auto"/>
        <w:jc w:val="both"/>
        <w:rPr>
          <w:rFonts w:ascii="Times New Roman" w:hAnsi="Times New Roman" w:cs="Times New Roman"/>
          <w:sz w:val="24"/>
          <w:szCs w:val="24"/>
        </w:rPr>
      </w:pPr>
    </w:p>
    <w:p w14:paraId="5D1F1929" w14:textId="0317BF58" w:rsidR="00A47358" w:rsidRDefault="00A47358" w:rsidP="00A473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Pada KUHP (Kitab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w:t>
      </w:r>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pemalsuan</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adalah</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tindak</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kejahatan</w:t>
      </w:r>
      <w:proofErr w:type="spellEnd"/>
      <w:r>
        <w:rPr>
          <w:rFonts w:ascii="Times New Roman" w:hAnsi="Times New Roman" w:cs="Times New Roman"/>
          <w:sz w:val="24"/>
          <w:szCs w:val="24"/>
        </w:rPr>
        <w:t xml:space="preserve"> yang </w:t>
      </w:r>
      <w:proofErr w:type="spellStart"/>
      <w:r w:rsidRPr="00CF1676">
        <w:rPr>
          <w:rFonts w:ascii="Times New Roman" w:hAnsi="Times New Roman" w:cs="Times New Roman"/>
          <w:sz w:val="24"/>
          <w:szCs w:val="24"/>
        </w:rPr>
        <w:t>pemalsuan</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surat</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sebagi</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tindak</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pidana</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kejahatan</w:t>
      </w:r>
      <w:proofErr w:type="spellEnd"/>
      <w:r w:rsidRPr="00CF1676">
        <w:rPr>
          <w:rFonts w:ascii="Times New Roman" w:hAnsi="Times New Roman" w:cs="Times New Roman"/>
          <w:sz w:val="24"/>
          <w:szCs w:val="24"/>
        </w:rPr>
        <w:t xml:space="preserve"> dan </w:t>
      </w:r>
      <w:proofErr w:type="spellStart"/>
      <w:r w:rsidRPr="00CF1676">
        <w:rPr>
          <w:rFonts w:ascii="Times New Roman" w:hAnsi="Times New Roman" w:cs="Times New Roman"/>
          <w:sz w:val="24"/>
          <w:szCs w:val="24"/>
        </w:rPr>
        <w:t>ini</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diatur</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dalam</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pasal</w:t>
      </w:r>
      <w:proofErr w:type="spellEnd"/>
      <w:r w:rsidRPr="00CF1676">
        <w:rPr>
          <w:rFonts w:ascii="Times New Roman" w:hAnsi="Times New Roman" w:cs="Times New Roman"/>
          <w:sz w:val="24"/>
          <w:szCs w:val="24"/>
        </w:rPr>
        <w:t xml:space="preserve"> 263 </w:t>
      </w:r>
      <w:proofErr w:type="spellStart"/>
      <w:r w:rsidRPr="00CF1676">
        <w:rPr>
          <w:rFonts w:ascii="Times New Roman" w:hAnsi="Times New Roman" w:cs="Times New Roman"/>
          <w:sz w:val="24"/>
          <w:szCs w:val="24"/>
        </w:rPr>
        <w:t>sampai</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dengan</w:t>
      </w:r>
      <w:proofErr w:type="spellEnd"/>
      <w:r w:rsidRPr="00CF1676">
        <w:rPr>
          <w:rFonts w:ascii="Times New Roman" w:hAnsi="Times New Roman" w:cs="Times New Roman"/>
          <w:sz w:val="24"/>
          <w:szCs w:val="24"/>
        </w:rPr>
        <w:t xml:space="preserve"> Pasal 276, yang </w:t>
      </w:r>
      <w:proofErr w:type="spellStart"/>
      <w:r w:rsidRPr="00CF1676">
        <w:rPr>
          <w:rFonts w:ascii="Times New Roman" w:hAnsi="Times New Roman" w:cs="Times New Roman"/>
          <w:sz w:val="24"/>
          <w:szCs w:val="24"/>
        </w:rPr>
        <w:t>bentuk-be</w:t>
      </w:r>
      <w:r>
        <w:rPr>
          <w:rFonts w:ascii="Times New Roman" w:hAnsi="Times New Roman" w:cs="Times New Roman"/>
          <w:sz w:val="24"/>
          <w:szCs w:val="24"/>
        </w:rPr>
        <w:t>ntuknya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0D150FB1" w14:textId="77777777" w:rsidR="00A47358" w:rsidRPr="00CF1676" w:rsidRDefault="00A47358" w:rsidP="00A47358">
      <w:pPr>
        <w:pStyle w:val="DaftarParagraf"/>
        <w:numPr>
          <w:ilvl w:val="0"/>
          <w:numId w:val="1"/>
        </w:numPr>
        <w:spacing w:after="0" w:line="480" w:lineRule="auto"/>
        <w:ind w:left="284"/>
        <w:contextualSpacing w:val="0"/>
        <w:jc w:val="both"/>
        <w:rPr>
          <w:rFonts w:ascii="Times New Roman" w:hAnsi="Times New Roman" w:cs="Times New Roman"/>
          <w:sz w:val="24"/>
          <w:szCs w:val="24"/>
        </w:rPr>
      </w:pPr>
      <w:proofErr w:type="spellStart"/>
      <w:r w:rsidRPr="00CF1676">
        <w:rPr>
          <w:rFonts w:ascii="Times New Roman" w:hAnsi="Times New Roman" w:cs="Times New Roman"/>
          <w:sz w:val="24"/>
          <w:szCs w:val="24"/>
        </w:rPr>
        <w:t>Pemalsuan</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surat</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dalam</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bentuk</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pokok</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atau</w:t>
      </w:r>
      <w:proofErr w:type="spellEnd"/>
      <w:r w:rsidRPr="00CF1676">
        <w:rPr>
          <w:rFonts w:ascii="Times New Roman" w:hAnsi="Times New Roman" w:cs="Times New Roman"/>
          <w:sz w:val="24"/>
          <w:szCs w:val="24"/>
        </w:rPr>
        <w:t xml:space="preserve"> pada </w:t>
      </w:r>
      <w:proofErr w:type="spellStart"/>
      <w:r w:rsidRPr="00CF1676">
        <w:rPr>
          <w:rFonts w:ascii="Times New Roman" w:hAnsi="Times New Roman" w:cs="Times New Roman"/>
          <w:sz w:val="24"/>
          <w:szCs w:val="24"/>
        </w:rPr>
        <w:t>umumnya</w:t>
      </w:r>
      <w:proofErr w:type="spellEnd"/>
      <w:r w:rsidRPr="00CF1676">
        <w:rPr>
          <w:rFonts w:ascii="Times New Roman" w:hAnsi="Times New Roman" w:cs="Times New Roman"/>
          <w:sz w:val="24"/>
          <w:szCs w:val="24"/>
        </w:rPr>
        <w:t xml:space="preserve"> (Pasal 263), </w:t>
      </w:r>
    </w:p>
    <w:p w14:paraId="7C07ABF3" w14:textId="77777777" w:rsidR="00A47358" w:rsidRPr="00CF1676" w:rsidRDefault="00A47358" w:rsidP="00A47358">
      <w:pPr>
        <w:pStyle w:val="DaftarParagraf"/>
        <w:numPr>
          <w:ilvl w:val="0"/>
          <w:numId w:val="1"/>
        </w:numPr>
        <w:spacing w:after="0" w:line="480" w:lineRule="auto"/>
        <w:ind w:left="284"/>
        <w:contextualSpacing w:val="0"/>
        <w:jc w:val="both"/>
        <w:rPr>
          <w:rFonts w:ascii="Times New Roman" w:hAnsi="Times New Roman" w:cs="Times New Roman"/>
          <w:sz w:val="24"/>
          <w:szCs w:val="24"/>
        </w:rPr>
      </w:pPr>
      <w:proofErr w:type="spellStart"/>
      <w:r w:rsidRPr="00CF1676">
        <w:rPr>
          <w:rFonts w:ascii="Times New Roman" w:hAnsi="Times New Roman" w:cs="Times New Roman"/>
          <w:sz w:val="24"/>
          <w:szCs w:val="24"/>
        </w:rPr>
        <w:t>Pemalsuan</w:t>
      </w:r>
      <w:proofErr w:type="spellEnd"/>
      <w:r w:rsidRPr="00CF1676">
        <w:rPr>
          <w:rFonts w:ascii="Times New Roman" w:hAnsi="Times New Roman" w:cs="Times New Roman"/>
          <w:sz w:val="24"/>
          <w:szCs w:val="24"/>
        </w:rPr>
        <w:t xml:space="preserve"> </w:t>
      </w:r>
      <w:proofErr w:type="spellStart"/>
      <w:r w:rsidRPr="00CF1676">
        <w:rPr>
          <w:rFonts w:ascii="Times New Roman" w:hAnsi="Times New Roman" w:cs="Times New Roman"/>
          <w:sz w:val="24"/>
          <w:szCs w:val="24"/>
        </w:rPr>
        <w:t>surat</w:t>
      </w:r>
      <w:proofErr w:type="spellEnd"/>
      <w:r w:rsidRPr="00CF1676">
        <w:rPr>
          <w:rFonts w:ascii="Times New Roman" w:hAnsi="Times New Roman" w:cs="Times New Roman"/>
          <w:sz w:val="24"/>
          <w:szCs w:val="24"/>
        </w:rPr>
        <w:t xml:space="preserve"> yang </w:t>
      </w:r>
      <w:proofErr w:type="spellStart"/>
      <w:r w:rsidRPr="00CF1676">
        <w:rPr>
          <w:rFonts w:ascii="Times New Roman" w:hAnsi="Times New Roman" w:cs="Times New Roman"/>
          <w:sz w:val="24"/>
          <w:szCs w:val="24"/>
        </w:rPr>
        <w:t>diperberat</w:t>
      </w:r>
      <w:proofErr w:type="spellEnd"/>
      <w:r w:rsidRPr="00CF1676">
        <w:rPr>
          <w:rFonts w:ascii="Times New Roman" w:hAnsi="Times New Roman" w:cs="Times New Roman"/>
          <w:sz w:val="24"/>
          <w:szCs w:val="24"/>
        </w:rPr>
        <w:t xml:space="preserve"> (Pasal 264), </w:t>
      </w:r>
    </w:p>
    <w:p w14:paraId="4D5C8163" w14:textId="77777777" w:rsidR="00A47358" w:rsidRPr="00097C15" w:rsidRDefault="00A47358" w:rsidP="00A47358">
      <w:pPr>
        <w:pStyle w:val="DaftarParagraf"/>
        <w:numPr>
          <w:ilvl w:val="0"/>
          <w:numId w:val="1"/>
        </w:numPr>
        <w:spacing w:after="0" w:line="480" w:lineRule="auto"/>
        <w:ind w:left="284"/>
        <w:contextualSpacing w:val="0"/>
        <w:jc w:val="both"/>
        <w:rPr>
          <w:rFonts w:ascii="Times New Roman" w:hAnsi="Times New Roman" w:cs="Times New Roman"/>
          <w:sz w:val="24"/>
          <w:szCs w:val="24"/>
        </w:rPr>
      </w:pPr>
      <w:r w:rsidRPr="00097C15">
        <w:rPr>
          <w:rFonts w:ascii="Times New Roman" w:hAnsi="Times New Roman" w:cs="Times New Roman"/>
          <w:sz w:val="24"/>
          <w:szCs w:val="24"/>
        </w:rPr>
        <w:t xml:space="preserve">Menyuruh </w:t>
      </w:r>
      <w:proofErr w:type="spellStart"/>
      <w:r w:rsidRPr="00097C15">
        <w:rPr>
          <w:rFonts w:ascii="Times New Roman" w:hAnsi="Times New Roman" w:cs="Times New Roman"/>
          <w:sz w:val="24"/>
          <w:szCs w:val="24"/>
        </w:rPr>
        <w:t>memasukkan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keterangan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palsu</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atau</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tidak</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sesuai</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dengan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kebenarannya</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ke</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dalam</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akta</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otentik</w:t>
      </w:r>
      <w:proofErr w:type="spellEnd"/>
      <w:r w:rsidRPr="00097C15">
        <w:rPr>
          <w:rFonts w:ascii="Times New Roman" w:hAnsi="Times New Roman" w:cs="Times New Roman"/>
          <w:sz w:val="24"/>
          <w:szCs w:val="24"/>
        </w:rPr>
        <w:t xml:space="preserve"> (Pasal 266), </w:t>
      </w:r>
    </w:p>
    <w:p w14:paraId="70DC9365" w14:textId="77777777" w:rsidR="00A47358" w:rsidRPr="00097C15" w:rsidRDefault="00A47358" w:rsidP="00A47358">
      <w:pPr>
        <w:pStyle w:val="DaftarParagraf"/>
        <w:numPr>
          <w:ilvl w:val="0"/>
          <w:numId w:val="1"/>
        </w:numPr>
        <w:spacing w:after="0" w:line="480" w:lineRule="auto"/>
        <w:ind w:left="284"/>
        <w:contextualSpacing w:val="0"/>
        <w:jc w:val="both"/>
        <w:rPr>
          <w:rFonts w:ascii="Times New Roman" w:hAnsi="Times New Roman" w:cs="Times New Roman"/>
          <w:sz w:val="24"/>
          <w:szCs w:val="24"/>
        </w:rPr>
      </w:pPr>
      <w:proofErr w:type="spellStart"/>
      <w:r w:rsidRPr="00097C15">
        <w:rPr>
          <w:rFonts w:ascii="Times New Roman" w:hAnsi="Times New Roman" w:cs="Times New Roman"/>
          <w:sz w:val="24"/>
          <w:szCs w:val="24"/>
        </w:rPr>
        <w:t>Pemalsuan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surat</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keterangan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kesehatan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dari</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dokter</w:t>
      </w:r>
      <w:proofErr w:type="spellEnd"/>
      <w:r w:rsidRPr="00097C15">
        <w:rPr>
          <w:rFonts w:ascii="Times New Roman" w:hAnsi="Times New Roman" w:cs="Times New Roman"/>
          <w:sz w:val="24"/>
          <w:szCs w:val="24"/>
        </w:rPr>
        <w:t xml:space="preserve"> (Pasal 267 dan Pasal 268), </w:t>
      </w:r>
    </w:p>
    <w:p w14:paraId="590F8120" w14:textId="77777777" w:rsidR="00A47358" w:rsidRPr="00097C15" w:rsidRDefault="00A47358" w:rsidP="00A47358">
      <w:pPr>
        <w:pStyle w:val="DaftarParagraf"/>
        <w:numPr>
          <w:ilvl w:val="0"/>
          <w:numId w:val="1"/>
        </w:numPr>
        <w:spacing w:after="0" w:line="480" w:lineRule="auto"/>
        <w:ind w:left="284"/>
        <w:contextualSpacing w:val="0"/>
        <w:jc w:val="both"/>
        <w:rPr>
          <w:rFonts w:ascii="Times New Roman" w:hAnsi="Times New Roman" w:cs="Times New Roman"/>
          <w:sz w:val="24"/>
          <w:szCs w:val="24"/>
        </w:rPr>
      </w:pPr>
      <w:proofErr w:type="spellStart"/>
      <w:r w:rsidRPr="00097C15">
        <w:rPr>
          <w:rFonts w:ascii="Times New Roman" w:hAnsi="Times New Roman" w:cs="Times New Roman"/>
          <w:sz w:val="24"/>
          <w:szCs w:val="24"/>
        </w:rPr>
        <w:t>Pemalsuan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surat-surat</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tertentu</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seperti</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surat</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keterangan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berkelakuan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baik</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surat</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izin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perjalanan</w:t>
      </w:r>
      <w:proofErr w:type="spellEnd"/>
      <w:r w:rsidRPr="00097C15">
        <w:rPr>
          <w:rFonts w:ascii="Times New Roman" w:hAnsi="Times New Roman" w:cs="Times New Roman"/>
          <w:sz w:val="24"/>
          <w:szCs w:val="24"/>
        </w:rPr>
        <w:t xml:space="preserve">, dan </w:t>
      </w:r>
      <w:proofErr w:type="spellStart"/>
      <w:r w:rsidRPr="00097C15">
        <w:rPr>
          <w:rFonts w:ascii="Times New Roman" w:hAnsi="Times New Roman" w:cs="Times New Roman"/>
          <w:sz w:val="24"/>
          <w:szCs w:val="24"/>
        </w:rPr>
        <w:t>surat</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pengantar</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perjalanan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hewan</w:t>
      </w:r>
      <w:proofErr w:type="spellEnd"/>
      <w:r w:rsidRPr="00097C15">
        <w:rPr>
          <w:rFonts w:ascii="Times New Roman" w:hAnsi="Times New Roman" w:cs="Times New Roman"/>
          <w:sz w:val="24"/>
          <w:szCs w:val="24"/>
        </w:rPr>
        <w:t xml:space="preserve"> (Pasal 269, Pasal 270, dan Pasal 271)</w:t>
      </w:r>
      <w:r>
        <w:rPr>
          <w:rFonts w:ascii="Times New Roman" w:hAnsi="Times New Roman" w:cs="Times New Roman"/>
          <w:sz w:val="24"/>
          <w:szCs w:val="24"/>
        </w:rPr>
        <w:t>.</w:t>
      </w:r>
      <w:r w:rsidRPr="00097C15">
        <w:rPr>
          <w:rFonts w:ascii="Times New Roman" w:hAnsi="Times New Roman" w:cs="Times New Roman"/>
          <w:sz w:val="24"/>
          <w:szCs w:val="24"/>
        </w:rPr>
        <w:t xml:space="preserve"> </w:t>
      </w:r>
    </w:p>
    <w:p w14:paraId="6A28D4B0" w14:textId="77777777" w:rsidR="007022AB" w:rsidRDefault="00A47358" w:rsidP="00A47358">
      <w:pPr>
        <w:pStyle w:val="DaftarParagraf"/>
        <w:numPr>
          <w:ilvl w:val="0"/>
          <w:numId w:val="1"/>
        </w:numPr>
        <w:spacing w:after="0" w:line="480" w:lineRule="auto"/>
        <w:ind w:left="284"/>
        <w:contextualSpacing w:val="0"/>
        <w:jc w:val="both"/>
        <w:rPr>
          <w:rFonts w:ascii="Times New Roman" w:hAnsi="Times New Roman" w:cs="Times New Roman"/>
          <w:sz w:val="24"/>
          <w:szCs w:val="24"/>
        </w:rPr>
      </w:pPr>
      <w:proofErr w:type="spellStart"/>
      <w:r w:rsidRPr="00097C15">
        <w:rPr>
          <w:rFonts w:ascii="Times New Roman" w:hAnsi="Times New Roman" w:cs="Times New Roman"/>
          <w:sz w:val="24"/>
          <w:szCs w:val="24"/>
        </w:rPr>
        <w:t>Pemalsuan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surat</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keterangan</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pejabat</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tentang</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hak</w:t>
      </w:r>
      <w:proofErr w:type="spellEnd"/>
      <w:r w:rsidRPr="00097C15">
        <w:rPr>
          <w:rFonts w:ascii="Times New Roman" w:hAnsi="Times New Roman" w:cs="Times New Roman"/>
          <w:sz w:val="24"/>
          <w:szCs w:val="24"/>
        </w:rPr>
        <w:t xml:space="preserve"> </w:t>
      </w:r>
      <w:proofErr w:type="spellStart"/>
      <w:r w:rsidRPr="00097C15">
        <w:rPr>
          <w:rFonts w:ascii="Times New Roman" w:hAnsi="Times New Roman" w:cs="Times New Roman"/>
          <w:sz w:val="24"/>
          <w:szCs w:val="24"/>
        </w:rPr>
        <w:t>milik</w:t>
      </w:r>
      <w:proofErr w:type="spellEnd"/>
      <w:r w:rsidRPr="00097C15">
        <w:rPr>
          <w:rFonts w:ascii="Times New Roman" w:hAnsi="Times New Roman" w:cs="Times New Roman"/>
          <w:sz w:val="24"/>
          <w:szCs w:val="24"/>
        </w:rPr>
        <w:t xml:space="preserve"> (Pasal 274), dan</w:t>
      </w:r>
      <w:r w:rsidR="007022AB">
        <w:rPr>
          <w:rFonts w:ascii="Times New Roman" w:hAnsi="Times New Roman" w:cs="Times New Roman"/>
          <w:sz w:val="24"/>
          <w:szCs w:val="24"/>
        </w:rPr>
        <w:t xml:space="preserve"> </w:t>
      </w:r>
    </w:p>
    <w:p w14:paraId="43D6965B" w14:textId="30C75586" w:rsidR="00A47358" w:rsidRPr="007022AB" w:rsidRDefault="00A47358" w:rsidP="00A47358">
      <w:pPr>
        <w:pStyle w:val="DaftarParagraf"/>
        <w:numPr>
          <w:ilvl w:val="0"/>
          <w:numId w:val="1"/>
        </w:numPr>
        <w:spacing w:after="0" w:line="480" w:lineRule="auto"/>
        <w:ind w:left="284"/>
        <w:contextualSpacing w:val="0"/>
        <w:jc w:val="both"/>
        <w:rPr>
          <w:rFonts w:ascii="Times New Roman" w:hAnsi="Times New Roman" w:cs="Times New Roman"/>
          <w:sz w:val="24"/>
          <w:szCs w:val="24"/>
        </w:rPr>
      </w:pPr>
      <w:proofErr w:type="spellStart"/>
      <w:r w:rsidRPr="007022AB">
        <w:rPr>
          <w:rFonts w:ascii="Times New Roman" w:hAnsi="Times New Roman" w:cs="Times New Roman"/>
          <w:sz w:val="24"/>
          <w:szCs w:val="24"/>
        </w:rPr>
        <w:lastRenderedPageBreak/>
        <w:t>Menyimpan</w:t>
      </w:r>
      <w:proofErr w:type="spellEnd"/>
      <w:r w:rsidRPr="007022AB">
        <w:rPr>
          <w:rFonts w:ascii="Times New Roman" w:hAnsi="Times New Roman" w:cs="Times New Roman"/>
          <w:sz w:val="24"/>
          <w:szCs w:val="24"/>
        </w:rPr>
        <w:t xml:space="preserve"> </w:t>
      </w:r>
      <w:proofErr w:type="spellStart"/>
      <w:r w:rsidRPr="007022AB">
        <w:rPr>
          <w:rFonts w:ascii="Times New Roman" w:hAnsi="Times New Roman" w:cs="Times New Roman"/>
          <w:sz w:val="24"/>
          <w:szCs w:val="24"/>
        </w:rPr>
        <w:t>surat</w:t>
      </w:r>
      <w:proofErr w:type="spellEnd"/>
      <w:r w:rsidRPr="007022AB">
        <w:rPr>
          <w:rFonts w:ascii="Times New Roman" w:hAnsi="Times New Roman" w:cs="Times New Roman"/>
          <w:sz w:val="24"/>
          <w:szCs w:val="24"/>
        </w:rPr>
        <w:t xml:space="preserve"> </w:t>
      </w:r>
      <w:proofErr w:type="spellStart"/>
      <w:r w:rsidRPr="007022AB">
        <w:rPr>
          <w:rFonts w:ascii="Times New Roman" w:hAnsi="Times New Roman" w:cs="Times New Roman"/>
          <w:sz w:val="24"/>
          <w:szCs w:val="24"/>
        </w:rPr>
        <w:t>untuk</w:t>
      </w:r>
      <w:proofErr w:type="spellEnd"/>
      <w:r w:rsidRPr="007022AB">
        <w:rPr>
          <w:rFonts w:ascii="Times New Roman" w:hAnsi="Times New Roman" w:cs="Times New Roman"/>
          <w:sz w:val="24"/>
          <w:szCs w:val="24"/>
        </w:rPr>
        <w:t xml:space="preserve"> </w:t>
      </w:r>
      <w:proofErr w:type="spellStart"/>
      <w:r w:rsidRPr="007022AB">
        <w:rPr>
          <w:rFonts w:ascii="Times New Roman" w:hAnsi="Times New Roman" w:cs="Times New Roman"/>
          <w:sz w:val="24"/>
          <w:szCs w:val="24"/>
        </w:rPr>
        <w:t>melakukan</w:t>
      </w:r>
      <w:proofErr w:type="spellEnd"/>
      <w:r w:rsidRPr="007022AB">
        <w:rPr>
          <w:rFonts w:ascii="Times New Roman" w:hAnsi="Times New Roman" w:cs="Times New Roman"/>
          <w:sz w:val="24"/>
          <w:szCs w:val="24"/>
        </w:rPr>
        <w:t xml:space="preserve"> </w:t>
      </w:r>
      <w:proofErr w:type="spellStart"/>
      <w:r w:rsidRPr="007022AB">
        <w:rPr>
          <w:rFonts w:ascii="Times New Roman" w:hAnsi="Times New Roman" w:cs="Times New Roman"/>
          <w:sz w:val="24"/>
          <w:szCs w:val="24"/>
        </w:rPr>
        <w:t>kejahatan</w:t>
      </w:r>
      <w:proofErr w:type="spellEnd"/>
      <w:r w:rsidRPr="007022AB">
        <w:rPr>
          <w:rFonts w:ascii="Times New Roman" w:hAnsi="Times New Roman" w:cs="Times New Roman"/>
          <w:sz w:val="24"/>
          <w:szCs w:val="24"/>
        </w:rPr>
        <w:t xml:space="preserve"> (Pasal 275).</w:t>
      </w:r>
      <w:r>
        <w:rPr>
          <w:rStyle w:val="ReferensiCatatanKaki"/>
          <w:rFonts w:ascii="Times New Roman" w:hAnsi="Times New Roman" w:cs="Times New Roman"/>
          <w:sz w:val="24"/>
          <w:szCs w:val="24"/>
        </w:rPr>
        <w:footnoteReference w:id="5"/>
      </w:r>
    </w:p>
    <w:p w14:paraId="0118BE24" w14:textId="570A5E75" w:rsidR="00A47358" w:rsidRDefault="00A47358" w:rsidP="00A47358">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1305A0">
        <w:rPr>
          <w:rFonts w:ascii="Times New Roman" w:hAnsi="Times New Roman" w:cs="Times New Roman"/>
          <w:sz w:val="24"/>
          <w:szCs w:val="24"/>
        </w:rPr>
        <w:t>enurut</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Moeljatno</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menyatakan</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perbuatan</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pidana</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adalah</w:t>
      </w:r>
      <w:proofErr w:type="spellEnd"/>
      <w:r w:rsidRPr="001305A0">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1305A0">
        <w:rPr>
          <w:rFonts w:ascii="Times New Roman" w:hAnsi="Times New Roman" w:cs="Times New Roman"/>
          <w:sz w:val="24"/>
          <w:szCs w:val="24"/>
        </w:rPr>
        <w:t>erbuatan</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pidana</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adalah</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perbuatan</w:t>
      </w:r>
      <w:proofErr w:type="spellEnd"/>
      <w:r w:rsidRPr="001305A0">
        <w:rPr>
          <w:rFonts w:ascii="Times New Roman" w:hAnsi="Times New Roman" w:cs="Times New Roman"/>
          <w:sz w:val="24"/>
          <w:szCs w:val="24"/>
        </w:rPr>
        <w:t xml:space="preserve"> yang </w:t>
      </w:r>
      <w:proofErr w:type="spellStart"/>
      <w:r w:rsidRPr="001305A0">
        <w:rPr>
          <w:rFonts w:ascii="Times New Roman" w:hAnsi="Times New Roman" w:cs="Times New Roman"/>
          <w:sz w:val="24"/>
          <w:szCs w:val="24"/>
        </w:rPr>
        <w:t>dilarang</w:t>
      </w:r>
      <w:proofErr w:type="spellEnd"/>
      <w:r w:rsidRPr="001305A0">
        <w:rPr>
          <w:rFonts w:ascii="Times New Roman" w:hAnsi="Times New Roman" w:cs="Times New Roman"/>
          <w:sz w:val="24"/>
          <w:szCs w:val="24"/>
        </w:rPr>
        <w:t xml:space="preserve"> oleh </w:t>
      </w:r>
      <w:proofErr w:type="spellStart"/>
      <w:r w:rsidRPr="001305A0">
        <w:rPr>
          <w:rFonts w:ascii="Times New Roman" w:hAnsi="Times New Roman" w:cs="Times New Roman"/>
          <w:sz w:val="24"/>
          <w:szCs w:val="24"/>
        </w:rPr>
        <w:t>suatu</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aturan</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hukum</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larangan</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disertai</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ancaman</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sanksi</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berupa</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pidana</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bagi</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barangsiapa</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melanggar</w:t>
      </w:r>
      <w:proofErr w:type="spellEnd"/>
      <w:r w:rsidRPr="001305A0">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larangan</w:t>
      </w:r>
      <w:proofErr w:type="spellEnd"/>
      <w:r>
        <w:rPr>
          <w:rFonts w:ascii="Times New Roman" w:hAnsi="Times New Roman" w:cs="Times New Roman"/>
          <w:sz w:val="24"/>
          <w:szCs w:val="24"/>
        </w:rPr>
        <w:t xml:space="preserve"> </w:t>
      </w:r>
      <w:proofErr w:type="spellStart"/>
      <w:r w:rsidRPr="001305A0">
        <w:rPr>
          <w:rFonts w:ascii="Times New Roman" w:hAnsi="Times New Roman" w:cs="Times New Roman"/>
          <w:sz w:val="24"/>
          <w:szCs w:val="24"/>
        </w:rPr>
        <w:t>tersebut</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6"/>
      </w:r>
    </w:p>
    <w:p w14:paraId="077F7E5D" w14:textId="77777777" w:rsidR="00A47358" w:rsidRDefault="00A47358" w:rsidP="00A47358">
      <w:pPr>
        <w:spacing w:after="0" w:line="480" w:lineRule="auto"/>
        <w:jc w:val="both"/>
        <w:rPr>
          <w:rFonts w:ascii="Times New Roman" w:hAnsi="Times New Roman" w:cs="Times New Roman"/>
          <w:sz w:val="24"/>
          <w:szCs w:val="24"/>
        </w:rPr>
      </w:pPr>
      <w:proofErr w:type="spellStart"/>
      <w:r w:rsidRPr="00811AF1">
        <w:rPr>
          <w:rFonts w:ascii="Times New Roman" w:hAnsi="Times New Roman" w:cs="Times New Roman"/>
          <w:sz w:val="24"/>
          <w:szCs w:val="24"/>
        </w:rPr>
        <w:t>Bahwa</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penegakan</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hukum</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pidana</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terhadap</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pelaku</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pemalsuan</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surat</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keterangan</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bebas</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narkotika</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belum</w:t>
      </w:r>
      <w:proofErr w:type="spellEnd"/>
      <w:r w:rsidRPr="00811AF1">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pertanggungjawaban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yang</w:t>
      </w:r>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sebagaimana</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diancam</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didalam</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Undang-Undang</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Nomor</w:t>
      </w:r>
      <w:proofErr w:type="spellEnd"/>
      <w:r w:rsidRPr="00811AF1">
        <w:rPr>
          <w:rFonts w:ascii="Times New Roman" w:hAnsi="Times New Roman" w:cs="Times New Roman"/>
          <w:sz w:val="24"/>
          <w:szCs w:val="24"/>
        </w:rPr>
        <w:t xml:space="preserve"> 1 </w:t>
      </w:r>
      <w:proofErr w:type="spellStart"/>
      <w:r w:rsidRPr="00811AF1">
        <w:rPr>
          <w:rFonts w:ascii="Times New Roman" w:hAnsi="Times New Roman" w:cs="Times New Roman"/>
          <w:sz w:val="24"/>
          <w:szCs w:val="24"/>
        </w:rPr>
        <w:t>tahun</w:t>
      </w:r>
      <w:proofErr w:type="spellEnd"/>
      <w:r w:rsidRPr="00811AF1">
        <w:rPr>
          <w:rFonts w:ascii="Times New Roman" w:hAnsi="Times New Roman" w:cs="Times New Roman"/>
          <w:sz w:val="24"/>
          <w:szCs w:val="24"/>
        </w:rPr>
        <w:t xml:space="preserve"> 2023 </w:t>
      </w:r>
      <w:proofErr w:type="spellStart"/>
      <w:r w:rsidRPr="00811AF1">
        <w:rPr>
          <w:rFonts w:ascii="Times New Roman" w:hAnsi="Times New Roman" w:cs="Times New Roman"/>
          <w:sz w:val="24"/>
          <w:szCs w:val="24"/>
        </w:rPr>
        <w:t>Tentang</w:t>
      </w:r>
      <w:proofErr w:type="spellEnd"/>
      <w:r w:rsidRPr="00811AF1">
        <w:rPr>
          <w:rFonts w:ascii="Times New Roman" w:hAnsi="Times New Roman" w:cs="Times New Roman"/>
          <w:sz w:val="24"/>
          <w:szCs w:val="24"/>
        </w:rPr>
        <w:t xml:space="preserve"> KUHP </w:t>
      </w:r>
      <w:proofErr w:type="spellStart"/>
      <w:r w:rsidRPr="00811AF1">
        <w:rPr>
          <w:rFonts w:ascii="Times New Roman" w:hAnsi="Times New Roman" w:cs="Times New Roman"/>
          <w:sz w:val="24"/>
          <w:szCs w:val="24"/>
        </w:rPr>
        <w:t>bar</w:t>
      </w:r>
      <w:r>
        <w:rPr>
          <w:rFonts w:ascii="Times New Roman" w:hAnsi="Times New Roman" w:cs="Times New Roman"/>
          <w:sz w:val="24"/>
          <w:szCs w:val="24"/>
        </w:rPr>
        <w:t>u</w:t>
      </w:r>
      <w:proofErr w:type="spellEnd"/>
      <w:r w:rsidRPr="00811AF1">
        <w:rPr>
          <w:rFonts w:ascii="Times New Roman" w:hAnsi="Times New Roman" w:cs="Times New Roman"/>
          <w:sz w:val="24"/>
          <w:szCs w:val="24"/>
        </w:rPr>
        <w:t xml:space="preserve"> Pasal 263-276 </w:t>
      </w:r>
      <w:proofErr w:type="spellStart"/>
      <w:r w:rsidRPr="00811AF1">
        <w:rPr>
          <w:rFonts w:ascii="Times New Roman" w:hAnsi="Times New Roman" w:cs="Times New Roman"/>
          <w:sz w:val="24"/>
          <w:szCs w:val="24"/>
        </w:rPr>
        <w:t>tentang</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pemalsuan</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dokumen</w:t>
      </w:r>
      <w:proofErr w:type="spellEnd"/>
      <w:r w:rsidRPr="00811AF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penyalahagunaan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pada Pasal 55-56 KUHP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w:t>
      </w:r>
      <w:r w:rsidRPr="00811AF1">
        <w:rPr>
          <w:rFonts w:ascii="Times New Roman" w:hAnsi="Times New Roman" w:cs="Times New Roman"/>
          <w:sz w:val="24"/>
          <w:szCs w:val="24"/>
        </w:rPr>
        <w:t xml:space="preserve">Akan </w:t>
      </w:r>
      <w:proofErr w:type="spellStart"/>
      <w:r w:rsidRPr="00811AF1">
        <w:rPr>
          <w:rFonts w:ascii="Times New Roman" w:hAnsi="Times New Roman" w:cs="Times New Roman"/>
          <w:sz w:val="24"/>
          <w:szCs w:val="24"/>
        </w:rPr>
        <w:t>tetapi</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walaupun</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sudah</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adanya</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aturan</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hukum</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tetapi</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perlu</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bahwa</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meski</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adanya</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aturan</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hukum</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ini</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kejadian</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pemalsuan</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surat</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keterangan</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bebas</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narkotika</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ini</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masih</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kerap</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terjadi</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langkah</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hukum</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apa</w:t>
      </w:r>
      <w:proofErr w:type="spellEnd"/>
      <w:r w:rsidRPr="00811AF1">
        <w:rPr>
          <w:rFonts w:ascii="Times New Roman" w:hAnsi="Times New Roman" w:cs="Times New Roman"/>
          <w:sz w:val="24"/>
          <w:szCs w:val="24"/>
        </w:rPr>
        <w:t xml:space="preserve"> yang </w:t>
      </w:r>
      <w:proofErr w:type="spellStart"/>
      <w:r w:rsidRPr="00811AF1">
        <w:rPr>
          <w:rFonts w:ascii="Times New Roman" w:hAnsi="Times New Roman" w:cs="Times New Roman"/>
          <w:sz w:val="24"/>
          <w:szCs w:val="24"/>
        </w:rPr>
        <w:t>mestinya</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dilakukan</w:t>
      </w:r>
      <w:proofErr w:type="spellEnd"/>
      <w:r w:rsidRPr="00811AF1">
        <w:rPr>
          <w:rFonts w:ascii="Times New Roman" w:hAnsi="Times New Roman" w:cs="Times New Roman"/>
          <w:sz w:val="24"/>
          <w:szCs w:val="24"/>
        </w:rPr>
        <w:t xml:space="preserve"> agar </w:t>
      </w:r>
      <w:proofErr w:type="spellStart"/>
      <w:r w:rsidRPr="00811AF1">
        <w:rPr>
          <w:rFonts w:ascii="Times New Roman" w:hAnsi="Times New Roman" w:cs="Times New Roman"/>
          <w:sz w:val="24"/>
          <w:szCs w:val="24"/>
        </w:rPr>
        <w:t>tidak</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ada</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lagi</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pelaku</w:t>
      </w:r>
      <w:proofErr w:type="spellEnd"/>
      <w:r w:rsidRPr="00811AF1">
        <w:rPr>
          <w:rFonts w:ascii="Times New Roman" w:hAnsi="Times New Roman" w:cs="Times New Roman"/>
          <w:sz w:val="24"/>
          <w:szCs w:val="24"/>
        </w:rPr>
        <w:t xml:space="preserve"> yang </w:t>
      </w:r>
      <w:proofErr w:type="spellStart"/>
      <w:r w:rsidRPr="00811AF1">
        <w:rPr>
          <w:rFonts w:ascii="Times New Roman" w:hAnsi="Times New Roman" w:cs="Times New Roman"/>
          <w:sz w:val="24"/>
          <w:szCs w:val="24"/>
        </w:rPr>
        <w:t>memalsuka</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surat</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keterangan</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bebas</w:t>
      </w:r>
      <w:proofErr w:type="spellEnd"/>
      <w:r w:rsidRPr="00811AF1">
        <w:rPr>
          <w:rFonts w:ascii="Times New Roman" w:hAnsi="Times New Roman" w:cs="Times New Roman"/>
          <w:sz w:val="24"/>
          <w:szCs w:val="24"/>
        </w:rPr>
        <w:t xml:space="preserve"> </w:t>
      </w:r>
      <w:proofErr w:type="spellStart"/>
      <w:r w:rsidRPr="00811AF1">
        <w:rPr>
          <w:rFonts w:ascii="Times New Roman" w:hAnsi="Times New Roman" w:cs="Times New Roman"/>
          <w:sz w:val="24"/>
          <w:szCs w:val="24"/>
        </w:rPr>
        <w:t>narkotika</w:t>
      </w:r>
      <w:proofErr w:type="spellEnd"/>
      <w:r w:rsidRPr="00811AF1">
        <w:rPr>
          <w:rFonts w:ascii="Times New Roman" w:hAnsi="Times New Roman" w:cs="Times New Roman"/>
          <w:sz w:val="24"/>
          <w:szCs w:val="24"/>
        </w:rPr>
        <w:t>.</w:t>
      </w:r>
    </w:p>
    <w:p w14:paraId="6BA331B1" w14:textId="77777777" w:rsidR="00A47358" w:rsidRDefault="00A47358" w:rsidP="00A47358">
      <w:pPr>
        <w:spacing w:after="0" w:line="480" w:lineRule="auto"/>
        <w:jc w:val="both"/>
        <w:rPr>
          <w:rFonts w:ascii="Times New Roman" w:hAnsi="Times New Roman" w:cs="Times New Roman"/>
          <w:sz w:val="24"/>
          <w:szCs w:val="24"/>
        </w:rPr>
      </w:pPr>
    </w:p>
    <w:p w14:paraId="62CB37C0" w14:textId="481E48BA" w:rsidR="00A47358" w:rsidRDefault="00A47358" w:rsidP="00A47358">
      <w:pPr>
        <w:spacing w:after="0" w:line="480" w:lineRule="auto"/>
        <w:jc w:val="both"/>
        <w:rPr>
          <w:rFonts w:ascii="Times New Roman" w:hAnsi="Times New Roman" w:cs="Times New Roman"/>
          <w:b/>
          <w:bCs/>
          <w:sz w:val="24"/>
          <w:szCs w:val="24"/>
        </w:rPr>
      </w:pPr>
      <w:r w:rsidRPr="00A47358">
        <w:rPr>
          <w:rFonts w:ascii="Times New Roman" w:hAnsi="Times New Roman" w:cs="Times New Roman"/>
          <w:b/>
          <w:bCs/>
          <w:sz w:val="24"/>
          <w:szCs w:val="24"/>
        </w:rPr>
        <w:t xml:space="preserve">Metode </w:t>
      </w:r>
      <w:proofErr w:type="spellStart"/>
      <w:r w:rsidRPr="00A47358">
        <w:rPr>
          <w:rFonts w:ascii="Times New Roman" w:hAnsi="Times New Roman" w:cs="Times New Roman"/>
          <w:b/>
          <w:bCs/>
          <w:sz w:val="24"/>
          <w:szCs w:val="24"/>
        </w:rPr>
        <w:t>Penelitian</w:t>
      </w:r>
      <w:proofErr w:type="spellEnd"/>
    </w:p>
    <w:p w14:paraId="6A6F333E" w14:textId="3A91ECAC" w:rsidR="00DC4DD3" w:rsidRDefault="00DC4DD3" w:rsidP="00A47358">
      <w:pPr>
        <w:spacing w:after="0" w:line="480" w:lineRule="auto"/>
        <w:jc w:val="both"/>
        <w:rPr>
          <w:rFonts w:ascii="Times New Roman" w:hAnsi="Times New Roman" w:cs="Times New Roman"/>
          <w:sz w:val="24"/>
          <w:szCs w:val="24"/>
        </w:rPr>
      </w:pPr>
      <w:r w:rsidRPr="008D49E3">
        <w:rPr>
          <w:rFonts w:ascii="Times New Roman" w:hAnsi="Times New Roman" w:cs="Times New Roman"/>
          <w:sz w:val="24"/>
          <w:szCs w:val="24"/>
        </w:rPr>
        <w:t xml:space="preserve">Metode </w:t>
      </w:r>
      <w:proofErr w:type="spellStart"/>
      <w:r w:rsidRPr="008D49E3">
        <w:rPr>
          <w:rFonts w:ascii="Times New Roman" w:hAnsi="Times New Roman" w:cs="Times New Roman"/>
          <w:sz w:val="24"/>
          <w:szCs w:val="24"/>
        </w:rPr>
        <w:t>penelitian</w:t>
      </w:r>
      <w:proofErr w:type="spellEnd"/>
      <w:r w:rsidRPr="008D49E3">
        <w:rPr>
          <w:rFonts w:ascii="Times New Roman" w:hAnsi="Times New Roman" w:cs="Times New Roman"/>
          <w:sz w:val="24"/>
          <w:szCs w:val="24"/>
        </w:rPr>
        <w:t xml:space="preserve"> yang </w:t>
      </w:r>
      <w:proofErr w:type="spellStart"/>
      <w:r w:rsidRPr="008D49E3">
        <w:rPr>
          <w:rFonts w:ascii="Times New Roman" w:hAnsi="Times New Roman" w:cs="Times New Roman"/>
          <w:sz w:val="24"/>
          <w:szCs w:val="24"/>
        </w:rPr>
        <w:t>peneliti</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gunakan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adalah</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metode</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penelitian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kualitatif</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yaitu</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penelitian</w:t>
      </w:r>
      <w:proofErr w:type="spellEnd"/>
      <w:r w:rsidRPr="008D49E3">
        <w:rPr>
          <w:rFonts w:ascii="Times New Roman" w:hAnsi="Times New Roman" w:cs="Times New Roman"/>
          <w:sz w:val="24"/>
          <w:szCs w:val="24"/>
        </w:rPr>
        <w:t xml:space="preserve"> yang </w:t>
      </w:r>
      <w:proofErr w:type="spellStart"/>
      <w:r w:rsidRPr="008D49E3">
        <w:rPr>
          <w:rFonts w:ascii="Times New Roman" w:hAnsi="Times New Roman" w:cs="Times New Roman"/>
          <w:sz w:val="24"/>
          <w:szCs w:val="24"/>
        </w:rPr>
        <w:t>mengarah</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kepada</w:t>
      </w:r>
      <w:proofErr w:type="spellEnd"/>
      <w:r w:rsidRPr="008D49E3">
        <w:rPr>
          <w:rFonts w:ascii="Times New Roman" w:hAnsi="Times New Roman" w:cs="Times New Roman"/>
          <w:sz w:val="24"/>
          <w:szCs w:val="24"/>
        </w:rPr>
        <w:t xml:space="preserve"> norma</w:t>
      </w:r>
      <w:r>
        <w:rPr>
          <w:rFonts w:ascii="Times New Roman" w:hAnsi="Times New Roman" w:cs="Times New Roman"/>
          <w:sz w:val="24"/>
          <w:szCs w:val="24"/>
        </w:rPr>
        <w:t>-</w:t>
      </w:r>
      <w:r w:rsidRPr="008D49E3">
        <w:rPr>
          <w:rFonts w:ascii="Times New Roman" w:hAnsi="Times New Roman" w:cs="Times New Roman"/>
          <w:sz w:val="24"/>
          <w:szCs w:val="24"/>
        </w:rPr>
        <w:t xml:space="preserve">norma </w:t>
      </w:r>
      <w:proofErr w:type="spellStart"/>
      <w:r w:rsidRPr="008D49E3">
        <w:rPr>
          <w:rFonts w:ascii="Times New Roman" w:hAnsi="Times New Roman" w:cs="Times New Roman"/>
          <w:sz w:val="24"/>
          <w:szCs w:val="24"/>
        </w:rPr>
        <w:t>hukum</w:t>
      </w:r>
      <w:proofErr w:type="spellEnd"/>
      <w:r w:rsidRPr="008D49E3">
        <w:rPr>
          <w:rFonts w:ascii="Times New Roman" w:hAnsi="Times New Roman" w:cs="Times New Roman"/>
          <w:sz w:val="24"/>
          <w:szCs w:val="24"/>
        </w:rPr>
        <w:t xml:space="preserve"> yang </w:t>
      </w:r>
      <w:proofErr w:type="spellStart"/>
      <w:r w:rsidRPr="008D49E3">
        <w:rPr>
          <w:rFonts w:ascii="Times New Roman" w:hAnsi="Times New Roman" w:cs="Times New Roman"/>
          <w:sz w:val="24"/>
          <w:szCs w:val="24"/>
        </w:rPr>
        <w:t>terdapat</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dalam</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perundang-undangan</w:t>
      </w:r>
      <w:proofErr w:type="spellEnd"/>
      <w:r w:rsidRPr="008D49E3">
        <w:rPr>
          <w:rFonts w:ascii="Times New Roman" w:hAnsi="Times New Roman" w:cs="Times New Roman"/>
          <w:sz w:val="24"/>
          <w:szCs w:val="24"/>
        </w:rPr>
        <w:t xml:space="preserve"> dan </w:t>
      </w:r>
      <w:proofErr w:type="spellStart"/>
      <w:r w:rsidRPr="008D49E3">
        <w:rPr>
          <w:rFonts w:ascii="Times New Roman" w:hAnsi="Times New Roman" w:cs="Times New Roman"/>
          <w:sz w:val="24"/>
          <w:szCs w:val="24"/>
        </w:rPr>
        <w:t>putusan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Pengadilan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serta</w:t>
      </w:r>
      <w:proofErr w:type="spellEnd"/>
      <w:r w:rsidRPr="008D49E3">
        <w:rPr>
          <w:rFonts w:ascii="Times New Roman" w:hAnsi="Times New Roman" w:cs="Times New Roman"/>
          <w:sz w:val="24"/>
          <w:szCs w:val="24"/>
        </w:rPr>
        <w:t xml:space="preserve"> norma-norma yang </w:t>
      </w:r>
      <w:proofErr w:type="spellStart"/>
      <w:r w:rsidRPr="008D49E3">
        <w:rPr>
          <w:rFonts w:ascii="Times New Roman" w:hAnsi="Times New Roman" w:cs="Times New Roman"/>
          <w:sz w:val="24"/>
          <w:szCs w:val="24"/>
        </w:rPr>
        <w:t>ada</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dalam</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masyarakat</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Pendekatan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ini</w:t>
      </w:r>
      <w:proofErr w:type="spellEnd"/>
      <w:r w:rsidRPr="008D49E3">
        <w:rPr>
          <w:rFonts w:ascii="Times New Roman" w:hAnsi="Times New Roman" w:cs="Times New Roman"/>
          <w:sz w:val="24"/>
          <w:szCs w:val="24"/>
        </w:rPr>
        <w:t xml:space="preserve"> juga </w:t>
      </w:r>
      <w:proofErr w:type="spellStart"/>
      <w:r w:rsidRPr="008D49E3">
        <w:rPr>
          <w:rFonts w:ascii="Times New Roman" w:hAnsi="Times New Roman" w:cs="Times New Roman"/>
          <w:sz w:val="24"/>
          <w:szCs w:val="24"/>
        </w:rPr>
        <w:t>dikenal</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dengan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pendekatan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kepustakaan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yakni</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dengan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mempelajari</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berdasarkan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buku-buku</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teori-teori</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peraturan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perundang-undangan</w:t>
      </w:r>
      <w:proofErr w:type="spellEnd"/>
      <w:r w:rsidRPr="008D49E3">
        <w:rPr>
          <w:rFonts w:ascii="Times New Roman" w:hAnsi="Times New Roman" w:cs="Times New Roman"/>
          <w:sz w:val="24"/>
          <w:szCs w:val="24"/>
        </w:rPr>
        <w:t xml:space="preserve"> dan </w:t>
      </w:r>
      <w:proofErr w:type="spellStart"/>
      <w:r w:rsidRPr="008D49E3">
        <w:rPr>
          <w:rFonts w:ascii="Times New Roman" w:hAnsi="Times New Roman" w:cs="Times New Roman"/>
          <w:sz w:val="24"/>
          <w:szCs w:val="24"/>
        </w:rPr>
        <w:t>dokumen</w:t>
      </w:r>
      <w:proofErr w:type="spellEnd"/>
      <w:r w:rsidRPr="008D49E3">
        <w:rPr>
          <w:rFonts w:ascii="Times New Roman" w:hAnsi="Times New Roman" w:cs="Times New Roman"/>
          <w:sz w:val="24"/>
          <w:szCs w:val="24"/>
        </w:rPr>
        <w:t xml:space="preserve"> lain yang </w:t>
      </w:r>
      <w:proofErr w:type="spellStart"/>
      <w:r w:rsidRPr="008D49E3">
        <w:rPr>
          <w:rFonts w:ascii="Times New Roman" w:hAnsi="Times New Roman" w:cs="Times New Roman"/>
          <w:sz w:val="24"/>
          <w:szCs w:val="24"/>
        </w:rPr>
        <w:t>berhubungan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dengan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penelitian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ini</w:t>
      </w:r>
      <w:proofErr w:type="spellEnd"/>
      <w:r w:rsidRPr="008D49E3">
        <w:rPr>
          <w:rFonts w:ascii="Times New Roman" w:hAnsi="Times New Roman" w:cs="Times New Roman"/>
          <w:sz w:val="24"/>
          <w:szCs w:val="24"/>
        </w:rPr>
        <w:t xml:space="preserve">. Dalam </w:t>
      </w:r>
      <w:proofErr w:type="spellStart"/>
      <w:r w:rsidRPr="008D49E3">
        <w:rPr>
          <w:rFonts w:ascii="Times New Roman" w:hAnsi="Times New Roman" w:cs="Times New Roman"/>
          <w:sz w:val="24"/>
          <w:szCs w:val="24"/>
        </w:rPr>
        <w:t>hal</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ini</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peneliti</w:t>
      </w:r>
      <w:proofErr w:type="spellEnd"/>
      <w:r w:rsidRPr="008D49E3">
        <w:rPr>
          <w:rFonts w:ascii="Times New Roman" w:hAnsi="Times New Roman" w:cs="Times New Roman"/>
          <w:sz w:val="24"/>
          <w:szCs w:val="24"/>
        </w:rPr>
        <w:t xml:space="preserve"> juga </w:t>
      </w:r>
      <w:proofErr w:type="spellStart"/>
      <w:r w:rsidRPr="008D49E3">
        <w:rPr>
          <w:rFonts w:ascii="Times New Roman" w:hAnsi="Times New Roman" w:cs="Times New Roman"/>
          <w:sz w:val="24"/>
          <w:szCs w:val="24"/>
        </w:rPr>
        <w:t>menggunakan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pendekatan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studi</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lapangan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yaitu</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dengan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cara</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wawancara</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sebagai</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penguatan</w:t>
      </w:r>
      <w:proofErr w:type="spellEnd"/>
      <w:r w:rsidRPr="008D49E3">
        <w:rPr>
          <w:rFonts w:ascii="Times New Roman" w:hAnsi="Times New Roman" w:cs="Times New Roman"/>
          <w:sz w:val="24"/>
          <w:szCs w:val="24"/>
        </w:rPr>
        <w:t xml:space="preserve"> </w:t>
      </w:r>
      <w:proofErr w:type="spellStart"/>
      <w:r w:rsidRPr="008D49E3">
        <w:rPr>
          <w:rFonts w:ascii="Times New Roman" w:hAnsi="Times New Roman" w:cs="Times New Roman"/>
          <w:sz w:val="24"/>
          <w:szCs w:val="24"/>
        </w:rPr>
        <w:t>bukti</w:t>
      </w:r>
      <w:proofErr w:type="spellEnd"/>
      <w:r w:rsidRPr="008D49E3">
        <w:rPr>
          <w:rFonts w:ascii="Times New Roman" w:hAnsi="Times New Roman" w:cs="Times New Roman"/>
          <w:sz w:val="24"/>
          <w:szCs w:val="24"/>
        </w:rPr>
        <w:t xml:space="preserve"> data</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peneilitian</w:t>
      </w:r>
      <w:proofErr w:type="spellEnd"/>
      <w:r>
        <w:rPr>
          <w:rFonts w:ascii="Times New Roman" w:hAnsi="Times New Roman" w:cs="Times New Roman"/>
          <w:sz w:val="24"/>
          <w:szCs w:val="24"/>
        </w:rPr>
        <w:t>.</w:t>
      </w:r>
    </w:p>
    <w:p w14:paraId="7F45529B" w14:textId="77777777" w:rsidR="00DC4DD3" w:rsidRDefault="00DC4DD3" w:rsidP="00A47358">
      <w:pPr>
        <w:spacing w:after="0" w:line="480" w:lineRule="auto"/>
        <w:jc w:val="both"/>
        <w:rPr>
          <w:rFonts w:ascii="Times New Roman" w:hAnsi="Times New Roman" w:cs="Times New Roman"/>
          <w:sz w:val="24"/>
          <w:szCs w:val="24"/>
        </w:rPr>
      </w:pPr>
    </w:p>
    <w:p w14:paraId="774A37C1" w14:textId="77777777" w:rsidR="007022AB" w:rsidRDefault="007022AB" w:rsidP="00A47358">
      <w:pPr>
        <w:spacing w:after="0" w:line="480" w:lineRule="auto"/>
        <w:jc w:val="both"/>
        <w:rPr>
          <w:rFonts w:ascii="Times New Roman" w:hAnsi="Times New Roman" w:cs="Times New Roman"/>
          <w:sz w:val="24"/>
          <w:szCs w:val="24"/>
        </w:rPr>
      </w:pPr>
    </w:p>
    <w:p w14:paraId="20A649B9" w14:textId="44883A42" w:rsidR="00DC4DD3" w:rsidRDefault="00DC4DD3" w:rsidP="00A47358">
      <w:pPr>
        <w:spacing w:after="0" w:line="480" w:lineRule="auto"/>
        <w:jc w:val="both"/>
        <w:rPr>
          <w:rFonts w:ascii="Times New Roman" w:hAnsi="Times New Roman" w:cs="Times New Roman"/>
          <w:b/>
          <w:bCs/>
          <w:sz w:val="24"/>
          <w:szCs w:val="24"/>
        </w:rPr>
      </w:pPr>
      <w:r w:rsidRPr="00DC4DD3">
        <w:rPr>
          <w:rFonts w:ascii="Times New Roman" w:hAnsi="Times New Roman" w:cs="Times New Roman"/>
          <w:b/>
          <w:bCs/>
          <w:sz w:val="24"/>
          <w:szCs w:val="24"/>
        </w:rPr>
        <w:lastRenderedPageBreak/>
        <w:t>ANALISIS</w:t>
      </w:r>
    </w:p>
    <w:p w14:paraId="2ABCE749" w14:textId="6307066D" w:rsidR="00132D24" w:rsidRPr="00132D24" w:rsidRDefault="00132D24" w:rsidP="00132D24">
      <w:pPr>
        <w:pStyle w:val="DaftarParagraf"/>
        <w:numPr>
          <w:ilvl w:val="0"/>
          <w:numId w:val="5"/>
        </w:numPr>
        <w:spacing w:after="0" w:line="480" w:lineRule="auto"/>
        <w:ind w:left="567"/>
        <w:jc w:val="both"/>
        <w:rPr>
          <w:rFonts w:ascii="Times New Roman" w:hAnsi="Times New Roman" w:cs="Times New Roman"/>
          <w:b/>
          <w:bCs/>
          <w:sz w:val="24"/>
          <w:szCs w:val="24"/>
        </w:rPr>
      </w:pPr>
      <w:proofErr w:type="spellStart"/>
      <w:r>
        <w:rPr>
          <w:rFonts w:ascii="Times New Roman" w:hAnsi="Times New Roman" w:cs="Times New Roman"/>
          <w:b/>
          <w:bCs/>
          <w:sz w:val="24"/>
          <w:szCs w:val="24"/>
        </w:rPr>
        <w:t>Penegakan</w:t>
      </w:r>
      <w:proofErr w:type="spellEnd"/>
      <w:r>
        <w:rPr>
          <w:rFonts w:ascii="Times New Roman" w:hAnsi="Times New Roman" w:cs="Times New Roman"/>
          <w:b/>
          <w:bCs/>
          <w:sz w:val="24"/>
          <w:szCs w:val="24"/>
        </w:rPr>
        <w:t xml:space="preserve"> Hukum </w:t>
      </w:r>
      <w:proofErr w:type="spellStart"/>
      <w:r>
        <w:rPr>
          <w:rFonts w:ascii="Times New Roman" w:hAnsi="Times New Roman" w:cs="Times New Roman"/>
          <w:b/>
          <w:bCs/>
          <w:sz w:val="24"/>
          <w:szCs w:val="24"/>
        </w:rPr>
        <w:t>Pidana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Pelaku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Pemalsuan</w:t>
      </w:r>
      <w:proofErr w:type="spellEnd"/>
      <w:r>
        <w:rPr>
          <w:rFonts w:ascii="Times New Roman" w:hAnsi="Times New Roman" w:cs="Times New Roman"/>
          <w:b/>
          <w:bCs/>
          <w:sz w:val="24"/>
          <w:szCs w:val="24"/>
        </w:rPr>
        <w:t xml:space="preserve"> Surat </w:t>
      </w:r>
      <w:proofErr w:type="spellStart"/>
      <w:r>
        <w:rPr>
          <w:rFonts w:ascii="Times New Roman" w:hAnsi="Times New Roman" w:cs="Times New Roman"/>
          <w:b/>
          <w:bCs/>
          <w:sz w:val="24"/>
          <w:szCs w:val="24"/>
        </w:rPr>
        <w:t>Keterangan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Bebas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Narkotika</w:t>
      </w:r>
      <w:proofErr w:type="spellEnd"/>
    </w:p>
    <w:p w14:paraId="04F214BF" w14:textId="19565077" w:rsidR="000200E6" w:rsidRDefault="000200E6" w:rsidP="000200E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Pemalsuan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pemalsuan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Pasal 263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dan (2) KUHP, yang </w:t>
      </w:r>
      <w:proofErr w:type="spellStart"/>
      <w:r>
        <w:rPr>
          <w:rFonts w:ascii="Times New Roman" w:hAnsi="Times New Roman" w:cs="Times New Roman"/>
          <w:sz w:val="24"/>
          <w:szCs w:val="24"/>
        </w:rPr>
        <w:t>rumusannya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w:t>
      </w:r>
      <w:r>
        <w:rPr>
          <w:rFonts w:ascii="Times New Roman" w:hAnsi="Times New Roman" w:cs="Times New Roman"/>
          <w:sz w:val="24"/>
          <w:szCs w:val="24"/>
        </w:rPr>
        <w:t>a</w:t>
      </w:r>
      <w:r>
        <w:rPr>
          <w:rFonts w:ascii="Times New Roman" w:hAnsi="Times New Roman" w:cs="Times New Roman"/>
          <w:sz w:val="24"/>
          <w:szCs w:val="24"/>
        </w:rPr>
        <w:t>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7"/>
      </w:r>
    </w:p>
    <w:p w14:paraId="36E5D8F9" w14:textId="77777777" w:rsidR="000200E6" w:rsidRDefault="000200E6" w:rsidP="00132D24">
      <w:pPr>
        <w:numPr>
          <w:ilvl w:val="0"/>
          <w:numId w:val="2"/>
        </w:numPr>
        <w:tabs>
          <w:tab w:val="clear" w:pos="720"/>
        </w:tabs>
        <w:spacing w:after="0" w:line="480" w:lineRule="auto"/>
        <w:ind w:left="567"/>
        <w:jc w:val="both"/>
        <w:rPr>
          <w:rFonts w:ascii="Times New Roman" w:hAnsi="Times New Roman" w:cs="Times New Roman"/>
          <w:sz w:val="24"/>
          <w:szCs w:val="24"/>
          <w:lang w:val="id-ID"/>
        </w:rPr>
      </w:pPr>
      <w:r w:rsidRPr="00C47418">
        <w:rPr>
          <w:rFonts w:ascii="Times New Roman" w:hAnsi="Times New Roman" w:cs="Times New Roman"/>
          <w:sz w:val="24"/>
          <w:szCs w:val="24"/>
          <w:lang w:val="id-ID"/>
        </w:rPr>
        <w:t xml:space="preserve">Barang siapa membuat surat palsu atau memalsukan surat yang dapat menimbulkan sesuatu hak, perikatan atau pembebasan hutang, atau yang diperuntukkan sebagai bukti daripada sesuatu hal dengan maksud untuk memakai atau menyuruh orang lain memakai surat tersebut seolah-olah isinya benar </w:t>
      </w:r>
      <w:proofErr w:type="spellStart"/>
      <w:r w:rsidRPr="00C47418">
        <w:rPr>
          <w:rFonts w:ascii="Times New Roman" w:hAnsi="Times New Roman" w:cs="Times New Roman"/>
          <w:sz w:val="24"/>
          <w:szCs w:val="24"/>
          <w:lang w:val="id-ID"/>
        </w:rPr>
        <w:t>dann</w:t>
      </w:r>
      <w:proofErr w:type="spellEnd"/>
      <w:r w:rsidRPr="00C47418">
        <w:rPr>
          <w:rFonts w:ascii="Times New Roman" w:hAnsi="Times New Roman" w:cs="Times New Roman"/>
          <w:sz w:val="24"/>
          <w:szCs w:val="24"/>
          <w:lang w:val="id-ID"/>
        </w:rPr>
        <w:t xml:space="preserve"> tidak dipalsu, diancam jika pemakaian tersebut dapat menimbulkan kerugian, karena </w:t>
      </w:r>
      <w:r w:rsidRPr="000200E6">
        <w:rPr>
          <w:rFonts w:ascii="Times New Roman" w:hAnsi="Times New Roman" w:cs="Times New Roman"/>
          <w:sz w:val="24"/>
          <w:szCs w:val="24"/>
          <w:lang w:val="id-ID"/>
        </w:rPr>
        <w:t>pemalsuan surat</w:t>
      </w:r>
      <w:r w:rsidRPr="00C47418">
        <w:rPr>
          <w:rFonts w:ascii="Times New Roman" w:hAnsi="Times New Roman" w:cs="Times New Roman"/>
          <w:sz w:val="24"/>
          <w:szCs w:val="24"/>
          <w:lang w:val="id-ID"/>
        </w:rPr>
        <w:t>, dengan pidana penjara paling lama 6 tahun.</w:t>
      </w:r>
    </w:p>
    <w:p w14:paraId="0D81F142" w14:textId="02DEC2DA" w:rsidR="000C2D18" w:rsidRDefault="000200E6" w:rsidP="00132D24">
      <w:pPr>
        <w:numPr>
          <w:ilvl w:val="0"/>
          <w:numId w:val="2"/>
        </w:numPr>
        <w:tabs>
          <w:tab w:val="clear" w:pos="720"/>
        </w:tabs>
        <w:spacing w:after="0" w:line="480" w:lineRule="auto"/>
        <w:ind w:left="567"/>
        <w:jc w:val="both"/>
        <w:rPr>
          <w:rFonts w:ascii="Times New Roman" w:hAnsi="Times New Roman" w:cs="Times New Roman"/>
          <w:sz w:val="24"/>
          <w:szCs w:val="24"/>
          <w:lang w:val="id-ID"/>
        </w:rPr>
      </w:pPr>
      <w:r w:rsidRPr="000200E6">
        <w:rPr>
          <w:rFonts w:ascii="Times New Roman" w:hAnsi="Times New Roman" w:cs="Times New Roman"/>
          <w:sz w:val="24"/>
          <w:szCs w:val="24"/>
          <w:lang w:val="id-ID"/>
        </w:rPr>
        <w:t>Diancam dengan pidana yang sama, barang siapa dengan sengaja memakai surat palsu atau yang</w:t>
      </w:r>
      <w:r w:rsidRPr="000200E6">
        <w:rPr>
          <w:rFonts w:ascii="Times New Roman" w:hAnsi="Times New Roman" w:cs="Times New Roman"/>
          <w:sz w:val="24"/>
          <w:szCs w:val="24"/>
          <w:lang w:val="id-ID"/>
        </w:rPr>
        <w:t xml:space="preserve"> </w:t>
      </w:r>
      <w:r w:rsidRPr="000200E6">
        <w:rPr>
          <w:rFonts w:ascii="Times New Roman" w:hAnsi="Times New Roman" w:cs="Times New Roman"/>
          <w:sz w:val="24"/>
          <w:szCs w:val="24"/>
          <w:lang w:val="id-ID"/>
        </w:rPr>
        <w:t>dipalsukan seolah-olah sejati, jika pemakaian surat itu dapat menimbulkan kerugian.</w:t>
      </w:r>
    </w:p>
    <w:p w14:paraId="65C2CA8E" w14:textId="7CE18452" w:rsidR="00B81952" w:rsidRDefault="00B81952" w:rsidP="00132D24">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pemalsuan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Jakarta Timur, RJT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modus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korban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para korban, RJT </w:t>
      </w:r>
      <w:proofErr w:type="spellStart"/>
      <w:r>
        <w:rPr>
          <w:rFonts w:ascii="Times New Roman" w:hAnsi="Times New Roman" w:cs="Times New Roman"/>
          <w:sz w:val="24"/>
          <w:szCs w:val="24"/>
        </w:rPr>
        <w:t>menjanjikan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Rp. 150.000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RJT juga </w:t>
      </w:r>
      <w:proofErr w:type="spellStart"/>
      <w:r>
        <w:rPr>
          <w:rFonts w:ascii="Times New Roman" w:hAnsi="Times New Roman" w:cs="Times New Roman"/>
          <w:sz w:val="24"/>
          <w:szCs w:val="24"/>
        </w:rPr>
        <w:t>membubuhkan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BNN DKI Jakarta.</w:t>
      </w:r>
      <w:r>
        <w:rPr>
          <w:rStyle w:val="ReferensiCatatanKaki"/>
          <w:rFonts w:ascii="Times New Roman" w:hAnsi="Times New Roman" w:cs="Times New Roman"/>
          <w:sz w:val="24"/>
          <w:szCs w:val="24"/>
        </w:rPr>
        <w:footnoteReference w:id="8"/>
      </w:r>
    </w:p>
    <w:p w14:paraId="5C28BA0C" w14:textId="15973B18" w:rsidR="00132D24" w:rsidRDefault="000200E6" w:rsidP="00132D24">
      <w:pPr>
        <w:spacing w:after="0" w:line="480" w:lineRule="auto"/>
        <w:jc w:val="both"/>
        <w:rPr>
          <w:rFonts w:ascii="Times New Roman" w:hAnsi="Times New Roman" w:cs="Times New Roman"/>
          <w:sz w:val="24"/>
          <w:szCs w:val="24"/>
        </w:rPr>
      </w:pPr>
      <w:r w:rsidRPr="004B29E6">
        <w:rPr>
          <w:rFonts w:ascii="Times New Roman" w:hAnsi="Times New Roman" w:cs="Times New Roman"/>
          <w:sz w:val="24"/>
          <w:szCs w:val="24"/>
        </w:rPr>
        <w:t xml:space="preserve">Adapun yang </w:t>
      </w:r>
      <w:proofErr w:type="spellStart"/>
      <w:r w:rsidRPr="004B29E6">
        <w:rPr>
          <w:rFonts w:ascii="Times New Roman" w:hAnsi="Times New Roman" w:cs="Times New Roman"/>
          <w:sz w:val="24"/>
          <w:szCs w:val="24"/>
        </w:rPr>
        <w:t>dimaksud</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perbuatan</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memalsu</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vervalsen</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surat</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adalah</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berupa</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perbuatan</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mengubah</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dengan</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cara</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bagaimanapun</w:t>
      </w:r>
      <w:proofErr w:type="spellEnd"/>
      <w:r w:rsidRPr="004B29E6">
        <w:rPr>
          <w:rFonts w:ascii="Times New Roman" w:hAnsi="Times New Roman" w:cs="Times New Roman"/>
          <w:sz w:val="24"/>
          <w:szCs w:val="24"/>
        </w:rPr>
        <w:t xml:space="preserve"> orang-orang yang </w:t>
      </w:r>
      <w:proofErr w:type="spellStart"/>
      <w:r w:rsidRPr="004B29E6">
        <w:rPr>
          <w:rFonts w:ascii="Times New Roman" w:hAnsi="Times New Roman" w:cs="Times New Roman"/>
          <w:sz w:val="24"/>
          <w:szCs w:val="24"/>
        </w:rPr>
        <w:t>tidak</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berhak</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atas</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sebuah</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surat</w:t>
      </w:r>
      <w:proofErr w:type="spellEnd"/>
      <w:r w:rsidRPr="004B29E6">
        <w:rPr>
          <w:rFonts w:ascii="Times New Roman" w:hAnsi="Times New Roman" w:cs="Times New Roman"/>
          <w:sz w:val="24"/>
          <w:szCs w:val="24"/>
        </w:rPr>
        <w:t xml:space="preserve"> yang </w:t>
      </w:r>
      <w:proofErr w:type="spellStart"/>
      <w:r w:rsidRPr="004B29E6">
        <w:rPr>
          <w:rFonts w:ascii="Times New Roman" w:hAnsi="Times New Roman" w:cs="Times New Roman"/>
          <w:sz w:val="24"/>
          <w:szCs w:val="24"/>
        </w:rPr>
        <w:t>berakibat</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sebagian</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atau</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seluruh</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isinya</w:t>
      </w:r>
      <w:proofErr w:type="spellEnd"/>
      <w:r w:rsidRPr="004B29E6">
        <w:rPr>
          <w:rFonts w:ascii="Times New Roman" w:hAnsi="Times New Roman" w:cs="Times New Roman"/>
          <w:sz w:val="24"/>
          <w:szCs w:val="24"/>
        </w:rPr>
        <w:t xml:space="preserve"> </w:t>
      </w:r>
      <w:proofErr w:type="spellStart"/>
      <w:r w:rsidRPr="004B29E6">
        <w:rPr>
          <w:rFonts w:ascii="Times New Roman" w:hAnsi="Times New Roman" w:cs="Times New Roman"/>
          <w:sz w:val="24"/>
          <w:szCs w:val="24"/>
        </w:rPr>
        <w:t>menjadi</w:t>
      </w:r>
      <w:proofErr w:type="spellEnd"/>
      <w:r w:rsidRPr="004B29E6">
        <w:rPr>
          <w:rFonts w:ascii="Times New Roman" w:hAnsi="Times New Roman" w:cs="Times New Roman"/>
          <w:sz w:val="24"/>
          <w:szCs w:val="24"/>
        </w:rPr>
        <w:t xml:space="preserve"> lain</w:t>
      </w:r>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9"/>
      </w:r>
      <w:r>
        <w:rPr>
          <w:rFonts w:ascii="Times New Roman" w:hAnsi="Times New Roman" w:cs="Times New Roman"/>
          <w:sz w:val="24"/>
          <w:szCs w:val="24"/>
        </w:rPr>
        <w:t xml:space="preserve"> </w:t>
      </w:r>
    </w:p>
    <w:p w14:paraId="1B58F28C" w14:textId="0E2C7F9F" w:rsidR="000200E6" w:rsidRDefault="000200E6" w:rsidP="00132D24">
      <w:pPr>
        <w:spacing w:after="0" w:line="480" w:lineRule="auto"/>
        <w:jc w:val="both"/>
        <w:rPr>
          <w:rFonts w:ascii="Times New Roman" w:hAnsi="Times New Roman" w:cs="Times New Roman"/>
          <w:sz w:val="24"/>
          <w:szCs w:val="24"/>
        </w:rPr>
      </w:pPr>
      <w:proofErr w:type="spellStart"/>
      <w:r w:rsidRPr="00C8769E">
        <w:rPr>
          <w:rFonts w:ascii="Times New Roman" w:hAnsi="Times New Roman" w:cs="Times New Roman"/>
          <w:sz w:val="24"/>
          <w:szCs w:val="24"/>
        </w:rPr>
        <w:lastRenderedPageBreak/>
        <w:t>Menurut</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Sathocid</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Kartanegara</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perbedaan</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antara</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membuat</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surat</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palsu</w:t>
      </w:r>
      <w:proofErr w:type="spellEnd"/>
      <w:r>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dengan</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memalsukan</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ialah</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bahwa</w:t>
      </w:r>
      <w:proofErr w:type="spellEnd"/>
      <w:r w:rsidRPr="00C8769E">
        <w:rPr>
          <w:rFonts w:ascii="Times New Roman" w:hAnsi="Times New Roman" w:cs="Times New Roman"/>
          <w:sz w:val="24"/>
          <w:szCs w:val="24"/>
        </w:rPr>
        <w:t>:</w:t>
      </w:r>
      <w:r>
        <w:rPr>
          <w:rStyle w:val="ReferensiCatatanKaki"/>
          <w:rFonts w:ascii="Times New Roman" w:hAnsi="Times New Roman" w:cs="Times New Roman"/>
          <w:sz w:val="24"/>
          <w:szCs w:val="24"/>
        </w:rPr>
        <w:footnoteReference w:id="10"/>
      </w:r>
    </w:p>
    <w:p w14:paraId="51C8DB88" w14:textId="77777777" w:rsidR="00132D24" w:rsidRDefault="000200E6" w:rsidP="000200E6">
      <w:pPr>
        <w:pStyle w:val="DaftarParagraf"/>
        <w:numPr>
          <w:ilvl w:val="0"/>
          <w:numId w:val="3"/>
        </w:numPr>
        <w:spacing w:after="0" w:line="480" w:lineRule="auto"/>
        <w:ind w:left="567"/>
        <w:jc w:val="both"/>
        <w:rPr>
          <w:rFonts w:ascii="Times New Roman" w:hAnsi="Times New Roman" w:cs="Times New Roman"/>
          <w:sz w:val="24"/>
          <w:szCs w:val="24"/>
        </w:rPr>
      </w:pPr>
      <w:r w:rsidRPr="00C8769E">
        <w:rPr>
          <w:rFonts w:ascii="Times New Roman" w:hAnsi="Times New Roman" w:cs="Times New Roman"/>
          <w:sz w:val="24"/>
          <w:szCs w:val="24"/>
        </w:rPr>
        <w:t xml:space="preserve">Pada </w:t>
      </w:r>
      <w:proofErr w:type="spellStart"/>
      <w:r w:rsidRPr="00C8769E">
        <w:rPr>
          <w:rFonts w:ascii="Times New Roman" w:hAnsi="Times New Roman" w:cs="Times New Roman"/>
          <w:sz w:val="24"/>
          <w:szCs w:val="24"/>
        </w:rPr>
        <w:t>perbuatan</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membuat</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surat</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palsu</w:t>
      </w:r>
      <w:proofErr w:type="spellEnd"/>
      <w:r w:rsidRPr="00C8769E">
        <w:rPr>
          <w:rFonts w:ascii="Times New Roman" w:hAnsi="Times New Roman" w:cs="Times New Roman"/>
          <w:sz w:val="24"/>
          <w:szCs w:val="24"/>
        </w:rPr>
        <w:t xml:space="preserve"> pada </w:t>
      </w:r>
      <w:proofErr w:type="spellStart"/>
      <w:r w:rsidRPr="00C8769E">
        <w:rPr>
          <w:rFonts w:ascii="Times New Roman" w:hAnsi="Times New Roman" w:cs="Times New Roman"/>
          <w:sz w:val="24"/>
          <w:szCs w:val="24"/>
        </w:rPr>
        <w:t>mulanya</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tidak</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sepucuk</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surat</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apa</w:t>
      </w:r>
      <w:proofErr w:type="spellEnd"/>
      <w:r w:rsidRPr="00C8769E">
        <w:rPr>
          <w:rFonts w:ascii="Times New Roman" w:hAnsi="Times New Roman" w:cs="Times New Roman"/>
          <w:sz w:val="24"/>
          <w:szCs w:val="24"/>
        </w:rPr>
        <w:t xml:space="preserve"> pun, </w:t>
      </w:r>
      <w:proofErr w:type="spellStart"/>
      <w:r w:rsidRPr="00C8769E">
        <w:rPr>
          <w:rFonts w:ascii="Times New Roman" w:hAnsi="Times New Roman" w:cs="Times New Roman"/>
          <w:sz w:val="24"/>
          <w:szCs w:val="24"/>
        </w:rPr>
        <w:t>tetapi</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kemudian</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tetapi</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kemudian</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telah</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sepucuk</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surat</w:t>
      </w:r>
      <w:proofErr w:type="spellEnd"/>
      <w:r w:rsidRPr="00C8769E">
        <w:rPr>
          <w:rFonts w:ascii="Times New Roman" w:hAnsi="Times New Roman" w:cs="Times New Roman"/>
          <w:sz w:val="24"/>
          <w:szCs w:val="24"/>
        </w:rPr>
        <w:t xml:space="preserve"> yang </w:t>
      </w:r>
      <w:proofErr w:type="spellStart"/>
      <w:r w:rsidRPr="00C8769E">
        <w:rPr>
          <w:rFonts w:ascii="Times New Roman" w:hAnsi="Times New Roman" w:cs="Times New Roman"/>
          <w:sz w:val="24"/>
          <w:szCs w:val="24"/>
        </w:rPr>
        <w:t>isinya</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betentangan</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dengan</w:t>
      </w:r>
      <w:proofErr w:type="spellEnd"/>
      <w:r w:rsidRPr="00C8769E">
        <w:rPr>
          <w:rFonts w:ascii="Times New Roman" w:hAnsi="Times New Roman" w:cs="Times New Roman"/>
          <w:sz w:val="24"/>
          <w:szCs w:val="24"/>
        </w:rPr>
        <w:t xml:space="preserve"> </w:t>
      </w:r>
      <w:proofErr w:type="spellStart"/>
      <w:r w:rsidRPr="00C8769E">
        <w:rPr>
          <w:rFonts w:ascii="Times New Roman" w:hAnsi="Times New Roman" w:cs="Times New Roman"/>
          <w:sz w:val="24"/>
          <w:szCs w:val="24"/>
        </w:rPr>
        <w:t>kebenaran</w:t>
      </w:r>
      <w:proofErr w:type="spellEnd"/>
      <w:r w:rsidRPr="00C8769E">
        <w:rPr>
          <w:rFonts w:ascii="Times New Roman" w:hAnsi="Times New Roman" w:cs="Times New Roman"/>
          <w:sz w:val="24"/>
          <w:szCs w:val="24"/>
        </w:rPr>
        <w:t>.</w:t>
      </w:r>
    </w:p>
    <w:p w14:paraId="264B85B3" w14:textId="07015C1C" w:rsidR="00B81952" w:rsidRPr="00B81952" w:rsidRDefault="000200E6" w:rsidP="00B81952">
      <w:pPr>
        <w:pStyle w:val="DaftarParagraf"/>
        <w:numPr>
          <w:ilvl w:val="0"/>
          <w:numId w:val="3"/>
        </w:numPr>
        <w:spacing w:after="0" w:line="480" w:lineRule="auto"/>
        <w:ind w:left="567"/>
        <w:jc w:val="both"/>
        <w:rPr>
          <w:rFonts w:ascii="Times New Roman" w:hAnsi="Times New Roman" w:cs="Times New Roman"/>
          <w:sz w:val="24"/>
          <w:szCs w:val="24"/>
        </w:rPr>
      </w:pPr>
      <w:r w:rsidRPr="00132D24">
        <w:rPr>
          <w:rFonts w:ascii="Times New Roman" w:hAnsi="Times New Roman" w:cs="Times New Roman"/>
          <w:sz w:val="24"/>
          <w:szCs w:val="24"/>
        </w:rPr>
        <w:t xml:space="preserve">Pada </w:t>
      </w:r>
      <w:proofErr w:type="spellStart"/>
      <w:r w:rsidRPr="00132D24">
        <w:rPr>
          <w:rFonts w:ascii="Times New Roman" w:hAnsi="Times New Roman" w:cs="Times New Roman"/>
          <w:sz w:val="24"/>
          <w:szCs w:val="24"/>
        </w:rPr>
        <w:t>perbuatan</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memalsukan</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sejak</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semula</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memang</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sudah</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terdapat</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sepucuk</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surat</w:t>
      </w:r>
      <w:proofErr w:type="spellEnd"/>
      <w:r w:rsidRPr="00132D24">
        <w:rPr>
          <w:rFonts w:ascii="Times New Roman" w:hAnsi="Times New Roman" w:cs="Times New Roman"/>
          <w:sz w:val="24"/>
          <w:szCs w:val="24"/>
        </w:rPr>
        <w:t xml:space="preserve">, yang </w:t>
      </w:r>
      <w:proofErr w:type="spellStart"/>
      <w:r w:rsidRPr="00132D24">
        <w:rPr>
          <w:rFonts w:ascii="Times New Roman" w:hAnsi="Times New Roman" w:cs="Times New Roman"/>
          <w:sz w:val="24"/>
          <w:szCs w:val="24"/>
        </w:rPr>
        <w:t>isinya</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kemudian</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telah</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diubah</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dengan</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cara</w:t>
      </w:r>
      <w:proofErr w:type="spellEnd"/>
      <w:r w:rsidRPr="00132D24">
        <w:rPr>
          <w:rFonts w:ascii="Times New Roman" w:hAnsi="Times New Roman" w:cs="Times New Roman"/>
          <w:sz w:val="24"/>
          <w:szCs w:val="24"/>
        </w:rPr>
        <w:t xml:space="preserve"> yang </w:t>
      </w:r>
      <w:proofErr w:type="spellStart"/>
      <w:r w:rsidRPr="00132D24">
        <w:rPr>
          <w:rFonts w:ascii="Times New Roman" w:hAnsi="Times New Roman" w:cs="Times New Roman"/>
          <w:sz w:val="24"/>
          <w:szCs w:val="24"/>
        </w:rPr>
        <w:t>demikian</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rupa</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hingga</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menjadi</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bertentangan</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dengan</w:t>
      </w:r>
      <w:proofErr w:type="spellEnd"/>
      <w:r w:rsidRPr="00132D24">
        <w:rPr>
          <w:rFonts w:ascii="Times New Roman" w:hAnsi="Times New Roman" w:cs="Times New Roman"/>
          <w:sz w:val="24"/>
          <w:szCs w:val="24"/>
        </w:rPr>
        <w:t xml:space="preserve"> </w:t>
      </w:r>
      <w:proofErr w:type="spellStart"/>
      <w:r w:rsidRPr="00132D24">
        <w:rPr>
          <w:rFonts w:ascii="Times New Roman" w:hAnsi="Times New Roman" w:cs="Times New Roman"/>
          <w:sz w:val="24"/>
          <w:szCs w:val="24"/>
        </w:rPr>
        <w:t>kebenaran</w:t>
      </w:r>
      <w:proofErr w:type="spellEnd"/>
      <w:r w:rsidRPr="00132D24">
        <w:rPr>
          <w:rFonts w:ascii="Times New Roman" w:hAnsi="Times New Roman" w:cs="Times New Roman"/>
          <w:sz w:val="24"/>
          <w:szCs w:val="24"/>
        </w:rPr>
        <w:t>.</w:t>
      </w:r>
    </w:p>
    <w:p w14:paraId="1A1B5E42" w14:textId="77777777" w:rsidR="00B81952" w:rsidRDefault="00B81952" w:rsidP="00132D24">
      <w:pPr>
        <w:spacing w:after="0" w:line="480" w:lineRule="auto"/>
        <w:jc w:val="both"/>
        <w:rPr>
          <w:rFonts w:ascii="Times New Roman" w:hAnsi="Times New Roman" w:cs="Times New Roman"/>
          <w:sz w:val="24"/>
          <w:szCs w:val="24"/>
        </w:rPr>
      </w:pPr>
    </w:p>
    <w:p w14:paraId="6D1F837C" w14:textId="5A37649A" w:rsidR="00132D24" w:rsidRDefault="00132D24" w:rsidP="00132D24">
      <w:pPr>
        <w:spacing w:after="0" w:line="480" w:lineRule="auto"/>
        <w:jc w:val="both"/>
        <w:rPr>
          <w:rFonts w:ascii="Times New Roman" w:hAnsi="Times New Roman" w:cs="Times New Roman"/>
          <w:sz w:val="24"/>
          <w:szCs w:val="24"/>
        </w:rPr>
      </w:pPr>
      <w:r w:rsidRPr="00244497">
        <w:rPr>
          <w:rFonts w:ascii="Times New Roman" w:hAnsi="Times New Roman" w:cs="Times New Roman"/>
          <w:sz w:val="24"/>
          <w:szCs w:val="24"/>
        </w:rPr>
        <w:t xml:space="preserve">Pasal 187 KUHAP </w:t>
      </w:r>
      <w:proofErr w:type="spellStart"/>
      <w:r w:rsidRPr="00244497">
        <w:rPr>
          <w:rFonts w:ascii="Times New Roman" w:hAnsi="Times New Roman" w:cs="Times New Roman"/>
          <w:sz w:val="24"/>
          <w:szCs w:val="24"/>
        </w:rPr>
        <w:t>menyebutkan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surat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sebagaimana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tersebut</w:t>
      </w:r>
      <w:proofErr w:type="spellEnd"/>
      <w:r w:rsidRPr="00244497">
        <w:rPr>
          <w:rFonts w:ascii="Times New Roman" w:hAnsi="Times New Roman" w:cs="Times New Roman"/>
          <w:sz w:val="24"/>
          <w:szCs w:val="24"/>
        </w:rPr>
        <w:t xml:space="preserve"> pada </w:t>
      </w:r>
      <w:proofErr w:type="spellStart"/>
      <w:r w:rsidRPr="00244497">
        <w:rPr>
          <w:rFonts w:ascii="Times New Roman" w:hAnsi="Times New Roman" w:cs="Times New Roman"/>
          <w:sz w:val="24"/>
          <w:szCs w:val="24"/>
        </w:rPr>
        <w:t>pasal</w:t>
      </w:r>
      <w:proofErr w:type="spellEnd"/>
      <w:r w:rsidRPr="00244497">
        <w:rPr>
          <w:rFonts w:ascii="Times New Roman" w:hAnsi="Times New Roman" w:cs="Times New Roman"/>
          <w:sz w:val="24"/>
          <w:szCs w:val="24"/>
        </w:rPr>
        <w:t xml:space="preserve"> 184 </w:t>
      </w:r>
      <w:proofErr w:type="spellStart"/>
      <w:r w:rsidRPr="00244497">
        <w:rPr>
          <w:rFonts w:ascii="Times New Roman" w:hAnsi="Times New Roman" w:cs="Times New Roman"/>
          <w:sz w:val="24"/>
          <w:szCs w:val="24"/>
        </w:rPr>
        <w:t>ayat</w:t>
      </w:r>
      <w:proofErr w:type="spellEnd"/>
      <w:r w:rsidRPr="00244497">
        <w:rPr>
          <w:rFonts w:ascii="Times New Roman" w:hAnsi="Times New Roman" w:cs="Times New Roman"/>
          <w:sz w:val="24"/>
          <w:szCs w:val="24"/>
        </w:rPr>
        <w:t xml:space="preserve"> (1) </w:t>
      </w:r>
      <w:proofErr w:type="spellStart"/>
      <w:r w:rsidRPr="00244497">
        <w:rPr>
          <w:rFonts w:ascii="Times New Roman" w:hAnsi="Times New Roman" w:cs="Times New Roman"/>
          <w:sz w:val="24"/>
          <w:szCs w:val="24"/>
        </w:rPr>
        <w:t>huruf</w:t>
      </w:r>
      <w:proofErr w:type="spellEnd"/>
      <w:r w:rsidRPr="00244497">
        <w:rPr>
          <w:rFonts w:ascii="Times New Roman" w:hAnsi="Times New Roman" w:cs="Times New Roman"/>
          <w:sz w:val="24"/>
          <w:szCs w:val="24"/>
        </w:rPr>
        <w:t xml:space="preserve"> c, </w:t>
      </w:r>
      <w:proofErr w:type="spellStart"/>
      <w:r w:rsidRPr="00244497">
        <w:rPr>
          <w:rFonts w:ascii="Times New Roman" w:hAnsi="Times New Roman" w:cs="Times New Roman"/>
          <w:sz w:val="24"/>
          <w:szCs w:val="24"/>
        </w:rPr>
        <w:t>dibuat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atas</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sumpah</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jabatan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atau</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dikuatkan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dengan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sumpah</w:t>
      </w:r>
      <w:proofErr w:type="spellEnd"/>
      <w:r w:rsidRPr="00244497">
        <w:rPr>
          <w:rFonts w:ascii="Times New Roman" w:hAnsi="Times New Roman" w:cs="Times New Roman"/>
          <w:sz w:val="24"/>
          <w:szCs w:val="24"/>
        </w:rPr>
        <w:t xml:space="preserve">. Dalam </w:t>
      </w:r>
      <w:proofErr w:type="spellStart"/>
      <w:r w:rsidRPr="00244497">
        <w:rPr>
          <w:rFonts w:ascii="Times New Roman" w:hAnsi="Times New Roman" w:cs="Times New Roman"/>
          <w:sz w:val="24"/>
          <w:szCs w:val="24"/>
        </w:rPr>
        <w:t>perkara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alat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bukti</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surat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menempati</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posisi</w:t>
      </w:r>
      <w:proofErr w:type="spellEnd"/>
      <w:r w:rsidRPr="00244497">
        <w:rPr>
          <w:rFonts w:ascii="Times New Roman" w:hAnsi="Times New Roman" w:cs="Times New Roman"/>
          <w:sz w:val="24"/>
          <w:szCs w:val="24"/>
        </w:rPr>
        <w:t xml:space="preserve"> yang paling </w:t>
      </w:r>
      <w:proofErr w:type="spellStart"/>
      <w:r w:rsidRPr="00244497">
        <w:rPr>
          <w:rFonts w:ascii="Times New Roman" w:hAnsi="Times New Roman" w:cs="Times New Roman"/>
          <w:sz w:val="24"/>
          <w:szCs w:val="24"/>
        </w:rPr>
        <w:t>kuat</w:t>
      </w:r>
      <w:proofErr w:type="spellEnd"/>
      <w:r w:rsidRPr="00244497">
        <w:rPr>
          <w:rFonts w:ascii="Times New Roman" w:hAnsi="Times New Roman" w:cs="Times New Roman"/>
          <w:sz w:val="24"/>
          <w:szCs w:val="24"/>
        </w:rPr>
        <w:t xml:space="preserve"> di </w:t>
      </w:r>
      <w:proofErr w:type="spellStart"/>
      <w:r w:rsidRPr="00244497">
        <w:rPr>
          <w:rFonts w:ascii="Times New Roman" w:hAnsi="Times New Roman" w:cs="Times New Roman"/>
          <w:sz w:val="24"/>
          <w:szCs w:val="24"/>
        </w:rPr>
        <w:t>antara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alat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bukti</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lainnya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Bahkan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pembuktian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alat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bukti</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surat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berupa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akte</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outentik</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bersifat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mengikat</w:t>
      </w:r>
      <w:proofErr w:type="spellEnd"/>
      <w:r w:rsidRPr="00244497">
        <w:rPr>
          <w:rFonts w:ascii="Times New Roman" w:hAnsi="Times New Roman" w:cs="Times New Roman"/>
          <w:sz w:val="24"/>
          <w:szCs w:val="24"/>
        </w:rPr>
        <w:t xml:space="preserve"> hakim, </w:t>
      </w:r>
      <w:proofErr w:type="spellStart"/>
      <w:r w:rsidRPr="00244497">
        <w:rPr>
          <w:rFonts w:ascii="Times New Roman" w:hAnsi="Times New Roman" w:cs="Times New Roman"/>
          <w:sz w:val="24"/>
          <w:szCs w:val="24"/>
        </w:rPr>
        <w:t>kecuali</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ada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bukti</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sebaliknya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Namun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dalam</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perkara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pidana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tidak</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demikian</w:t>
      </w:r>
      <w:proofErr w:type="spellEnd"/>
      <w:r w:rsidRPr="00244497">
        <w:rPr>
          <w:rFonts w:ascii="Times New Roman" w:hAnsi="Times New Roman" w:cs="Times New Roman"/>
          <w:sz w:val="24"/>
          <w:szCs w:val="24"/>
        </w:rPr>
        <w:t xml:space="preserve">. Bagi hakim </w:t>
      </w:r>
      <w:proofErr w:type="spellStart"/>
      <w:r w:rsidRPr="00244497">
        <w:rPr>
          <w:rFonts w:ascii="Times New Roman" w:hAnsi="Times New Roman" w:cs="Times New Roman"/>
          <w:sz w:val="24"/>
          <w:szCs w:val="24"/>
        </w:rPr>
        <w:t>pidana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tidak</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ada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satu</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alat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bukti</w:t>
      </w:r>
      <w:proofErr w:type="spellEnd"/>
      <w:r w:rsidRPr="00244497">
        <w:rPr>
          <w:rFonts w:ascii="Times New Roman" w:hAnsi="Times New Roman" w:cs="Times New Roman"/>
          <w:sz w:val="24"/>
          <w:szCs w:val="24"/>
        </w:rPr>
        <w:t xml:space="preserve"> pun yang </w:t>
      </w:r>
      <w:proofErr w:type="spellStart"/>
      <w:r w:rsidRPr="00244497">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mengikat</w:t>
      </w:r>
      <w:proofErr w:type="spellEnd"/>
      <w:r w:rsidRPr="00244497">
        <w:rPr>
          <w:rFonts w:ascii="Times New Roman" w:hAnsi="Times New Roman" w:cs="Times New Roman"/>
          <w:sz w:val="24"/>
          <w:szCs w:val="24"/>
        </w:rPr>
        <w:t xml:space="preserve"> hakim. </w:t>
      </w:r>
      <w:proofErr w:type="spellStart"/>
      <w:r w:rsidRPr="00244497">
        <w:rPr>
          <w:rFonts w:ascii="Times New Roman" w:hAnsi="Times New Roman" w:cs="Times New Roman"/>
          <w:sz w:val="24"/>
          <w:szCs w:val="24"/>
        </w:rPr>
        <w:t>Namun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sekalipun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tidak</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bersifat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mengikat</w:t>
      </w:r>
      <w:proofErr w:type="spellEnd"/>
      <w:r w:rsidRPr="00244497">
        <w:rPr>
          <w:rFonts w:ascii="Times New Roman" w:hAnsi="Times New Roman" w:cs="Times New Roman"/>
          <w:sz w:val="24"/>
          <w:szCs w:val="24"/>
        </w:rPr>
        <w:t xml:space="preserve">, hakim juga </w:t>
      </w:r>
      <w:proofErr w:type="spellStart"/>
      <w:r w:rsidRPr="00244497">
        <w:rPr>
          <w:rFonts w:ascii="Times New Roman" w:hAnsi="Times New Roman" w:cs="Times New Roman"/>
          <w:sz w:val="24"/>
          <w:szCs w:val="24"/>
        </w:rPr>
        <w:t>tidak</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boleh</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secara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serampangan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menyampingkan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begitu</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saja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suatu</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alat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bukti</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surat</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berupa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akta</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otentik</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sebagai</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bukti</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melainkan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memberikan</w:t>
      </w:r>
      <w:proofErr w:type="spellEnd"/>
      <w:r w:rsidRPr="00244497">
        <w:rPr>
          <w:rFonts w:ascii="Times New Roman" w:hAnsi="Times New Roman" w:cs="Times New Roman"/>
          <w:sz w:val="24"/>
          <w:szCs w:val="24"/>
        </w:rPr>
        <w:t xml:space="preserve"> </w:t>
      </w:r>
      <w:proofErr w:type="spellStart"/>
      <w:r w:rsidRPr="00244497">
        <w:rPr>
          <w:rFonts w:ascii="Times New Roman" w:hAnsi="Times New Roman" w:cs="Times New Roman"/>
          <w:sz w:val="24"/>
          <w:szCs w:val="24"/>
        </w:rPr>
        <w:t>alasan</w:t>
      </w:r>
      <w:proofErr w:type="spellEnd"/>
      <w:r w:rsidRPr="00244497">
        <w:rPr>
          <w:rFonts w:ascii="Times New Roman" w:hAnsi="Times New Roman" w:cs="Times New Roman"/>
          <w:sz w:val="24"/>
          <w:szCs w:val="24"/>
        </w:rPr>
        <w:t xml:space="preserve"> yang </w:t>
      </w:r>
      <w:proofErr w:type="spellStart"/>
      <w:r w:rsidRPr="00244497">
        <w:rPr>
          <w:rFonts w:ascii="Times New Roman" w:hAnsi="Times New Roman" w:cs="Times New Roman"/>
          <w:sz w:val="24"/>
          <w:szCs w:val="24"/>
        </w:rPr>
        <w:t>logis</w:t>
      </w:r>
      <w:proofErr w:type="spellEnd"/>
      <w:r w:rsidRPr="00244497">
        <w:rPr>
          <w:rFonts w:ascii="Times New Roman" w:hAnsi="Times New Roman" w:cs="Times New Roman"/>
          <w:sz w:val="24"/>
          <w:szCs w:val="24"/>
        </w:rPr>
        <w:t>.</w:t>
      </w:r>
      <w:r>
        <w:rPr>
          <w:rStyle w:val="ReferensiCatatanKaki"/>
          <w:rFonts w:ascii="Times New Roman" w:hAnsi="Times New Roman" w:cs="Times New Roman"/>
          <w:sz w:val="24"/>
          <w:szCs w:val="24"/>
        </w:rPr>
        <w:footnoteReference w:id="11"/>
      </w:r>
    </w:p>
    <w:p w14:paraId="71629AF8" w14:textId="77777777" w:rsidR="00B81952" w:rsidRDefault="00B81952" w:rsidP="00132D24">
      <w:pPr>
        <w:spacing w:after="0" w:line="480" w:lineRule="auto"/>
        <w:jc w:val="both"/>
        <w:rPr>
          <w:rFonts w:ascii="Times New Roman" w:hAnsi="Times New Roman" w:cs="Times New Roman"/>
          <w:sz w:val="24"/>
          <w:szCs w:val="24"/>
        </w:rPr>
      </w:pPr>
    </w:p>
    <w:p w14:paraId="06CBA44C" w14:textId="4BE615C5" w:rsidR="00B81952" w:rsidRDefault="00B81952" w:rsidP="00132D24">
      <w:pPr>
        <w:spacing w:after="0" w:line="480" w:lineRule="auto"/>
        <w:jc w:val="both"/>
        <w:rPr>
          <w:rFonts w:ascii="Times New Roman" w:hAnsi="Times New Roman" w:cs="Times New Roman"/>
          <w:sz w:val="24"/>
          <w:szCs w:val="24"/>
        </w:rPr>
      </w:pPr>
      <w:r w:rsidRPr="00B81952">
        <w:rPr>
          <w:rFonts w:ascii="Times New Roman" w:hAnsi="Times New Roman" w:cs="Times New Roman"/>
          <w:sz w:val="24"/>
          <w:szCs w:val="24"/>
        </w:rPr>
        <w:t xml:space="preserve">Proses </w:t>
      </w:r>
      <w:proofErr w:type="spellStart"/>
      <w:r w:rsidRPr="00B81952">
        <w:rPr>
          <w:rFonts w:ascii="Times New Roman" w:hAnsi="Times New Roman" w:cs="Times New Roman"/>
          <w:sz w:val="24"/>
          <w:szCs w:val="24"/>
        </w:rPr>
        <w:t>penegakan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hukum</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dalam</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kasus</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penadahan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dimulai</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dengan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penyelidikan</w:t>
      </w:r>
      <w:proofErr w:type="spellEnd"/>
      <w:r w:rsidRPr="00B81952">
        <w:rPr>
          <w:rFonts w:ascii="Times New Roman" w:hAnsi="Times New Roman" w:cs="Times New Roman"/>
          <w:sz w:val="24"/>
          <w:szCs w:val="24"/>
        </w:rPr>
        <w:t xml:space="preserve"> oleh </w:t>
      </w:r>
      <w:proofErr w:type="spellStart"/>
      <w:r w:rsidRPr="00B81952">
        <w:rPr>
          <w:rFonts w:ascii="Times New Roman" w:hAnsi="Times New Roman" w:cs="Times New Roman"/>
          <w:sz w:val="24"/>
          <w:szCs w:val="24"/>
        </w:rPr>
        <w:t>aparat</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terutama</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kepolisian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Mereka</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harus</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melakukan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penyelidikan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menyeluruh</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untuk</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mengidentifikasi</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pelaku</w:t>
      </w:r>
      <w:proofErr w:type="spellEnd"/>
      <w:r w:rsidRPr="00B81952">
        <w:rPr>
          <w:rFonts w:ascii="Times New Roman" w:hAnsi="Times New Roman" w:cs="Times New Roman"/>
          <w:sz w:val="24"/>
          <w:szCs w:val="24"/>
        </w:rPr>
        <w:t xml:space="preserve"> dan </w:t>
      </w:r>
      <w:proofErr w:type="spellStart"/>
      <w:r w:rsidRPr="00B81952">
        <w:rPr>
          <w:rFonts w:ascii="Times New Roman" w:hAnsi="Times New Roman" w:cs="Times New Roman"/>
          <w:sz w:val="24"/>
          <w:szCs w:val="24"/>
        </w:rPr>
        <w:t>hubungan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mereka</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dengan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kejahatan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asal</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termasuk</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pengumpulan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bukti</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wawancara</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saksi</w:t>
      </w:r>
      <w:proofErr w:type="spellEnd"/>
      <w:r w:rsidRPr="00B81952">
        <w:rPr>
          <w:rFonts w:ascii="Times New Roman" w:hAnsi="Times New Roman" w:cs="Times New Roman"/>
          <w:sz w:val="24"/>
          <w:szCs w:val="24"/>
        </w:rPr>
        <w:t xml:space="preserve">, dan </w:t>
      </w:r>
      <w:proofErr w:type="spellStart"/>
      <w:r w:rsidRPr="00B81952">
        <w:rPr>
          <w:rFonts w:ascii="Times New Roman" w:hAnsi="Times New Roman" w:cs="Times New Roman"/>
          <w:sz w:val="24"/>
          <w:szCs w:val="24"/>
        </w:rPr>
        <w:t>analisis</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transaksi</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mencurigakan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Ketelitian</w:t>
      </w:r>
      <w:proofErr w:type="spellEnd"/>
      <w:r w:rsidRPr="00B81952">
        <w:rPr>
          <w:rFonts w:ascii="Times New Roman" w:hAnsi="Times New Roman" w:cs="Times New Roman"/>
          <w:sz w:val="24"/>
          <w:szCs w:val="24"/>
        </w:rPr>
        <w:t xml:space="preserve"> di </w:t>
      </w:r>
      <w:proofErr w:type="spellStart"/>
      <w:r w:rsidRPr="00B81952">
        <w:rPr>
          <w:rFonts w:ascii="Times New Roman" w:hAnsi="Times New Roman" w:cs="Times New Roman"/>
          <w:sz w:val="24"/>
          <w:szCs w:val="24"/>
        </w:rPr>
        <w:t>tahap</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ini</w:t>
      </w:r>
      <w:proofErr w:type="spellEnd"/>
      <w:r w:rsidRPr="00B81952">
        <w:rPr>
          <w:rFonts w:ascii="Times New Roman" w:hAnsi="Times New Roman" w:cs="Times New Roman"/>
          <w:sz w:val="24"/>
          <w:szCs w:val="24"/>
        </w:rPr>
        <w:t xml:space="preserve"> sangat </w:t>
      </w:r>
      <w:proofErr w:type="spellStart"/>
      <w:r w:rsidRPr="00B81952">
        <w:rPr>
          <w:rFonts w:ascii="Times New Roman" w:hAnsi="Times New Roman" w:cs="Times New Roman"/>
          <w:sz w:val="24"/>
          <w:szCs w:val="24"/>
        </w:rPr>
        <w:t>penting</w:t>
      </w:r>
      <w:proofErr w:type="spellEnd"/>
      <w:r w:rsidRPr="00B81952">
        <w:rPr>
          <w:rFonts w:ascii="Times New Roman" w:hAnsi="Times New Roman" w:cs="Times New Roman"/>
          <w:sz w:val="24"/>
          <w:szCs w:val="24"/>
        </w:rPr>
        <w:t xml:space="preserve"> agar </w:t>
      </w:r>
      <w:proofErr w:type="spellStart"/>
      <w:r w:rsidRPr="00B81952">
        <w:rPr>
          <w:rFonts w:ascii="Times New Roman" w:hAnsi="Times New Roman" w:cs="Times New Roman"/>
          <w:sz w:val="24"/>
          <w:szCs w:val="24"/>
        </w:rPr>
        <w:t>penegakan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hukum</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efektif</w:t>
      </w:r>
      <w:proofErr w:type="spellEnd"/>
      <w:r w:rsidRPr="00B81952">
        <w:rPr>
          <w:rFonts w:ascii="Times New Roman" w:hAnsi="Times New Roman" w:cs="Times New Roman"/>
          <w:sz w:val="24"/>
          <w:szCs w:val="24"/>
        </w:rPr>
        <w:t xml:space="preserve"> dan </w:t>
      </w:r>
      <w:proofErr w:type="spellStart"/>
      <w:r w:rsidRPr="00B81952">
        <w:rPr>
          <w:rFonts w:ascii="Times New Roman" w:hAnsi="Times New Roman" w:cs="Times New Roman"/>
          <w:sz w:val="24"/>
          <w:szCs w:val="24"/>
        </w:rPr>
        <w:t>adil</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sehingga</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tidak</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ada</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pelaku</w:t>
      </w:r>
      <w:proofErr w:type="spellEnd"/>
      <w:r w:rsidRPr="00B81952">
        <w:rPr>
          <w:rFonts w:ascii="Times New Roman" w:hAnsi="Times New Roman" w:cs="Times New Roman"/>
          <w:sz w:val="24"/>
          <w:szCs w:val="24"/>
        </w:rPr>
        <w:t xml:space="preserve"> yang lolos </w:t>
      </w:r>
      <w:proofErr w:type="spellStart"/>
      <w:r w:rsidRPr="00B81952">
        <w:rPr>
          <w:rFonts w:ascii="Times New Roman" w:hAnsi="Times New Roman" w:cs="Times New Roman"/>
          <w:sz w:val="24"/>
          <w:szCs w:val="24"/>
        </w:rPr>
        <w:t>dari</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tanggung</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jawab</w:t>
      </w:r>
      <w:proofErr w:type="spellEnd"/>
      <w:r w:rsidRPr="00B81952">
        <w:rPr>
          <w:rFonts w:ascii="Times New Roman" w:hAnsi="Times New Roman" w:cs="Times New Roman"/>
          <w:sz w:val="24"/>
          <w:szCs w:val="24"/>
        </w:rPr>
        <w:t>.</w:t>
      </w:r>
    </w:p>
    <w:p w14:paraId="2748C725" w14:textId="4AAE3D0F" w:rsidR="00B81952" w:rsidRDefault="00B81952" w:rsidP="00132D24">
      <w:pPr>
        <w:spacing w:after="0" w:line="480" w:lineRule="auto"/>
        <w:jc w:val="both"/>
        <w:rPr>
          <w:rFonts w:ascii="Times New Roman" w:hAnsi="Times New Roman" w:cs="Times New Roman"/>
          <w:sz w:val="24"/>
          <w:szCs w:val="24"/>
        </w:rPr>
      </w:pPr>
      <w:proofErr w:type="spellStart"/>
      <w:r w:rsidRPr="00B81952">
        <w:rPr>
          <w:rFonts w:ascii="Times New Roman" w:hAnsi="Times New Roman" w:cs="Times New Roman"/>
          <w:sz w:val="24"/>
          <w:szCs w:val="24"/>
        </w:rPr>
        <w:lastRenderedPageBreak/>
        <w:t>Sejalan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dengan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diatas</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menurut</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Soerjono</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Soekanto</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bahwa</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faktor</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penegakan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hukum</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yakni</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pihak-pihak</w:t>
      </w:r>
      <w:proofErr w:type="spellEnd"/>
      <w:r w:rsidRPr="00B81952">
        <w:rPr>
          <w:rFonts w:ascii="Times New Roman" w:hAnsi="Times New Roman" w:cs="Times New Roman"/>
          <w:sz w:val="24"/>
          <w:szCs w:val="24"/>
        </w:rPr>
        <w:t xml:space="preserve"> yang </w:t>
      </w:r>
      <w:proofErr w:type="spellStart"/>
      <w:r w:rsidRPr="00B81952">
        <w:rPr>
          <w:rFonts w:ascii="Times New Roman" w:hAnsi="Times New Roman" w:cs="Times New Roman"/>
          <w:sz w:val="24"/>
          <w:szCs w:val="24"/>
        </w:rPr>
        <w:t>membentuk</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maupun</w:t>
      </w:r>
      <w:proofErr w:type="spellEnd"/>
      <w:r w:rsidRPr="00B81952">
        <w:rPr>
          <w:rFonts w:ascii="Times New Roman" w:hAnsi="Times New Roman" w:cs="Times New Roman"/>
          <w:sz w:val="24"/>
          <w:szCs w:val="24"/>
        </w:rPr>
        <w:t xml:space="preserve"> yang </w:t>
      </w:r>
      <w:proofErr w:type="spellStart"/>
      <w:r w:rsidRPr="00B81952">
        <w:rPr>
          <w:rFonts w:ascii="Times New Roman" w:hAnsi="Times New Roman" w:cs="Times New Roman"/>
          <w:sz w:val="24"/>
          <w:szCs w:val="24"/>
        </w:rPr>
        <w:t>menerapkan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hukum</w:t>
      </w:r>
      <w:proofErr w:type="spellEnd"/>
      <w:r w:rsidRPr="00B81952">
        <w:rPr>
          <w:rFonts w:ascii="Times New Roman" w:hAnsi="Times New Roman" w:cs="Times New Roman"/>
          <w:sz w:val="24"/>
          <w:szCs w:val="24"/>
        </w:rPr>
        <w:t xml:space="preserve">. Para </w:t>
      </w:r>
      <w:proofErr w:type="spellStart"/>
      <w:r w:rsidRPr="00B81952">
        <w:rPr>
          <w:rFonts w:ascii="Times New Roman" w:hAnsi="Times New Roman" w:cs="Times New Roman"/>
          <w:sz w:val="24"/>
          <w:szCs w:val="24"/>
        </w:rPr>
        <w:t>penegak</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hukum</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yakni</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kepolisian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kejaksaan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pengadilan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serta</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praktisi</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hukum</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lainnya</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mempunyai</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peranan</w:t>
      </w:r>
      <w:proofErr w:type="spellEnd"/>
      <w:r w:rsidRPr="00B81952">
        <w:rPr>
          <w:rFonts w:ascii="Times New Roman" w:hAnsi="Times New Roman" w:cs="Times New Roman"/>
          <w:sz w:val="24"/>
          <w:szCs w:val="24"/>
        </w:rPr>
        <w:t xml:space="preserve"> yang sangat </w:t>
      </w:r>
      <w:proofErr w:type="spellStart"/>
      <w:r w:rsidRPr="00B81952">
        <w:rPr>
          <w:rFonts w:ascii="Times New Roman" w:hAnsi="Times New Roman" w:cs="Times New Roman"/>
          <w:sz w:val="24"/>
          <w:szCs w:val="24"/>
        </w:rPr>
        <w:t>penting</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dalam</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keberhasilan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penegakan</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hukum</w:t>
      </w:r>
      <w:proofErr w:type="spellEnd"/>
      <w:r w:rsidRPr="00B81952">
        <w:rPr>
          <w:rFonts w:ascii="Times New Roman" w:hAnsi="Times New Roman" w:cs="Times New Roman"/>
          <w:sz w:val="24"/>
          <w:szCs w:val="24"/>
        </w:rPr>
        <w:t xml:space="preserve"> di </w:t>
      </w:r>
      <w:proofErr w:type="spellStart"/>
      <w:r w:rsidRPr="00B81952">
        <w:rPr>
          <w:rFonts w:ascii="Times New Roman" w:hAnsi="Times New Roman" w:cs="Times New Roman"/>
          <w:sz w:val="24"/>
          <w:szCs w:val="24"/>
        </w:rPr>
        <w:t>tengah</w:t>
      </w:r>
      <w:proofErr w:type="spellEnd"/>
      <w:r w:rsidRPr="00B81952">
        <w:rPr>
          <w:rFonts w:ascii="Times New Roman" w:hAnsi="Times New Roman" w:cs="Times New Roman"/>
          <w:sz w:val="24"/>
          <w:szCs w:val="24"/>
        </w:rPr>
        <w:t xml:space="preserve"> </w:t>
      </w:r>
      <w:proofErr w:type="spellStart"/>
      <w:r w:rsidRPr="00B81952">
        <w:rPr>
          <w:rFonts w:ascii="Times New Roman" w:hAnsi="Times New Roman" w:cs="Times New Roman"/>
          <w:sz w:val="24"/>
          <w:szCs w:val="24"/>
        </w:rPr>
        <w:t>masyarakat</w:t>
      </w:r>
      <w:proofErr w:type="spellEnd"/>
      <w:r w:rsidRPr="00B81952">
        <w:rPr>
          <w:rFonts w:ascii="Times New Roman" w:hAnsi="Times New Roman" w:cs="Times New Roman"/>
          <w:sz w:val="24"/>
          <w:szCs w:val="24"/>
        </w:rPr>
        <w:t>.</w:t>
      </w:r>
    </w:p>
    <w:p w14:paraId="335A49CE" w14:textId="45FDAFE9" w:rsidR="00F23C29" w:rsidRDefault="00F23C29" w:rsidP="00132D24">
      <w:pPr>
        <w:spacing w:after="0" w:line="480" w:lineRule="auto"/>
        <w:jc w:val="both"/>
        <w:rPr>
          <w:rFonts w:ascii="Times New Roman" w:hAnsi="Times New Roman" w:cs="Times New Roman"/>
          <w:sz w:val="24"/>
          <w:szCs w:val="24"/>
        </w:rPr>
      </w:pPr>
      <w:proofErr w:type="spellStart"/>
      <w:r w:rsidRPr="00F23C29">
        <w:rPr>
          <w:rFonts w:ascii="Times New Roman" w:hAnsi="Times New Roman" w:cs="Times New Roman"/>
          <w:sz w:val="24"/>
          <w:szCs w:val="24"/>
        </w:rPr>
        <w:t>Berkaitan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dengan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hal</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tersebut</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terdapat</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faktor-faktor</w:t>
      </w:r>
      <w:proofErr w:type="spellEnd"/>
      <w:r w:rsidRPr="00F23C29">
        <w:rPr>
          <w:rFonts w:ascii="Times New Roman" w:hAnsi="Times New Roman" w:cs="Times New Roman"/>
          <w:sz w:val="24"/>
          <w:szCs w:val="24"/>
        </w:rPr>
        <w:t xml:space="preserve"> yang </w:t>
      </w:r>
      <w:proofErr w:type="spellStart"/>
      <w:r w:rsidRPr="00F23C29">
        <w:rPr>
          <w:rFonts w:ascii="Times New Roman" w:hAnsi="Times New Roman" w:cs="Times New Roman"/>
          <w:sz w:val="24"/>
          <w:szCs w:val="24"/>
        </w:rPr>
        <w:t>mempengaruhi</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penegakan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hukum</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pemalsuan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088D203" w14:textId="748465E4" w:rsidR="00F23C29" w:rsidRDefault="00F23C29" w:rsidP="00F23C29">
      <w:pPr>
        <w:pStyle w:val="DaftarParagraf"/>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proofErr w:type="spellStart"/>
      <w:r>
        <w:rPr>
          <w:rFonts w:ascii="Times New Roman" w:hAnsi="Times New Roman" w:cs="Times New Roman"/>
          <w:sz w:val="24"/>
          <w:szCs w:val="24"/>
        </w:rPr>
        <w:t>Penegak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p>
    <w:p w14:paraId="1FC91900" w14:textId="77777777" w:rsidR="00F23C29" w:rsidRDefault="00F23C29" w:rsidP="00F23C29">
      <w:pPr>
        <w:spacing w:after="0" w:line="480" w:lineRule="auto"/>
        <w:rPr>
          <w:rFonts w:ascii="Times New Roman" w:eastAsia="Times New Roman" w:hAnsi="Times New Roman" w:cs="Times New Roman"/>
          <w:color w:val="000000"/>
          <w:sz w:val="24"/>
          <w:szCs w:val="24"/>
          <w:lang w:val="id-ID" w:eastAsia="id-ID"/>
          <w14:ligatures w14:val="none"/>
        </w:rPr>
      </w:pPr>
      <w:r w:rsidRPr="00F23C29">
        <w:rPr>
          <w:rFonts w:ascii="Times New Roman" w:eastAsia="Times New Roman" w:hAnsi="Times New Roman" w:cs="Times New Roman"/>
          <w:color w:val="000000"/>
          <w:sz w:val="24"/>
          <w:szCs w:val="24"/>
          <w:lang w:val="id-ID" w:eastAsia="id-ID"/>
          <w14:ligatures w14:val="none"/>
        </w:rPr>
        <w:t>Penegak hukum harus mengutamakan keadilan dan efektivitas agar penegakan hukum memberikan rasa aman dan bukan hanya formalitas. Penegakan hukum merupakan bagian penting dari sistem hukum yang lebih besar, di mana aturan yang jelas dan transparan membantu masyarakat memahami konsekuensi dari tindakan mereka.</w:t>
      </w:r>
    </w:p>
    <w:p w14:paraId="6089482C" w14:textId="77777777" w:rsidR="00F23C29" w:rsidRPr="00F23C29" w:rsidRDefault="00F23C29" w:rsidP="00F23C29">
      <w:pPr>
        <w:spacing w:after="0" w:line="480" w:lineRule="auto"/>
        <w:rPr>
          <w:rFonts w:ascii="Times New Roman" w:eastAsia="Times New Roman" w:hAnsi="Times New Roman" w:cs="Times New Roman"/>
          <w:color w:val="000000"/>
          <w:sz w:val="24"/>
          <w:szCs w:val="24"/>
          <w:lang w:val="id-ID" w:eastAsia="id-ID"/>
          <w14:ligatures w14:val="none"/>
        </w:rPr>
      </w:pPr>
    </w:p>
    <w:p w14:paraId="6BBE4C9C" w14:textId="2E0CCC60" w:rsidR="00F23C29" w:rsidRDefault="00F23C29" w:rsidP="00F23C29">
      <w:pPr>
        <w:spacing w:after="0" w:line="480" w:lineRule="auto"/>
        <w:jc w:val="both"/>
        <w:rPr>
          <w:rFonts w:ascii="Times New Roman" w:eastAsia="Times New Roman" w:hAnsi="Times New Roman" w:cs="Times New Roman"/>
          <w:color w:val="000000"/>
          <w:sz w:val="24"/>
          <w:szCs w:val="24"/>
          <w:lang w:val="id-ID" w:eastAsia="id-ID"/>
          <w14:ligatures w14:val="none"/>
        </w:rPr>
      </w:pPr>
      <w:r w:rsidRPr="00F23C29">
        <w:rPr>
          <w:rFonts w:ascii="Times New Roman" w:eastAsia="Times New Roman" w:hAnsi="Times New Roman" w:cs="Times New Roman"/>
          <w:color w:val="000000"/>
          <w:sz w:val="24"/>
          <w:szCs w:val="24"/>
          <w:lang w:val="id-ID" w:eastAsia="id-ID"/>
          <w14:ligatures w14:val="none"/>
        </w:rPr>
        <w:t>Penegak hukum adalah bagian dari sistem peradilan yang meliputi Kepolisian, Kejaksaan, Peradilan, Advokat, dan Lembaga Pemasyarakatan. Untuk penegakan hukum yang berkualitas, dibutuhkan aparat yang berintegritas dan memahami hukum. Kepolisian berfungsi sebagai pintu masuk utama, menerima laporan tindak pidana dan menyaring kasus untuk diajukan ke kejaksaan.</w:t>
      </w:r>
      <w:r>
        <w:rPr>
          <w:rStyle w:val="ReferensiCatatanKaki"/>
          <w:rFonts w:ascii="Times New Roman" w:eastAsia="Times New Roman" w:hAnsi="Times New Roman" w:cs="Times New Roman"/>
          <w:color w:val="000000"/>
          <w:sz w:val="24"/>
          <w:szCs w:val="24"/>
          <w:lang w:val="id-ID" w:eastAsia="id-ID"/>
          <w14:ligatures w14:val="none"/>
        </w:rPr>
        <w:footnoteReference w:id="12"/>
      </w:r>
    </w:p>
    <w:p w14:paraId="48B08E34" w14:textId="77777777" w:rsidR="00F23C29" w:rsidRDefault="00F23C29" w:rsidP="00F23C29">
      <w:pPr>
        <w:spacing w:after="0" w:line="480" w:lineRule="auto"/>
        <w:jc w:val="both"/>
        <w:rPr>
          <w:rFonts w:ascii="Times New Roman" w:eastAsia="Times New Roman" w:hAnsi="Times New Roman" w:cs="Times New Roman"/>
          <w:color w:val="000000"/>
          <w:sz w:val="24"/>
          <w:szCs w:val="24"/>
          <w:lang w:val="id-ID" w:eastAsia="id-ID"/>
          <w14:ligatures w14:val="none"/>
        </w:rPr>
      </w:pPr>
    </w:p>
    <w:p w14:paraId="340AAD45" w14:textId="25C6B740" w:rsidR="00F23C29" w:rsidRDefault="00F23C29" w:rsidP="00F23C29">
      <w:pPr>
        <w:spacing w:after="0" w:line="480" w:lineRule="auto"/>
        <w:jc w:val="both"/>
        <w:rPr>
          <w:rFonts w:ascii="Times New Roman" w:hAnsi="Times New Roman" w:cs="Times New Roman"/>
          <w:sz w:val="24"/>
          <w:szCs w:val="24"/>
        </w:rPr>
      </w:pPr>
      <w:r w:rsidRPr="00F23C29">
        <w:rPr>
          <w:rFonts w:ascii="Times New Roman" w:hAnsi="Times New Roman" w:cs="Times New Roman"/>
          <w:sz w:val="24"/>
          <w:szCs w:val="24"/>
        </w:rPr>
        <w:t xml:space="preserve">Proses </w:t>
      </w:r>
      <w:proofErr w:type="spellStart"/>
      <w:r w:rsidRPr="00F23C29">
        <w:rPr>
          <w:rFonts w:ascii="Times New Roman" w:hAnsi="Times New Roman" w:cs="Times New Roman"/>
          <w:sz w:val="24"/>
          <w:szCs w:val="24"/>
        </w:rPr>
        <w:t>penegakan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hukum</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dalam</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kasus</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penadahan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dimulai</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dengan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penyelidikan</w:t>
      </w:r>
      <w:proofErr w:type="spellEnd"/>
      <w:r w:rsidRPr="00F23C29">
        <w:rPr>
          <w:rFonts w:ascii="Times New Roman" w:hAnsi="Times New Roman" w:cs="Times New Roman"/>
          <w:sz w:val="24"/>
          <w:szCs w:val="24"/>
        </w:rPr>
        <w:t xml:space="preserve"> oleh </w:t>
      </w:r>
      <w:proofErr w:type="spellStart"/>
      <w:r w:rsidRPr="00F23C29">
        <w:rPr>
          <w:rFonts w:ascii="Times New Roman" w:hAnsi="Times New Roman" w:cs="Times New Roman"/>
          <w:sz w:val="24"/>
          <w:szCs w:val="24"/>
        </w:rPr>
        <w:t>aparat</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terutama</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kepolisian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Mereka</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harus</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melakukan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penyelidikan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menyeluruh</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untuk</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mengidentifikasi</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pelaku</w:t>
      </w:r>
      <w:proofErr w:type="spellEnd"/>
      <w:r w:rsidRPr="00F23C29">
        <w:rPr>
          <w:rFonts w:ascii="Times New Roman" w:hAnsi="Times New Roman" w:cs="Times New Roman"/>
          <w:sz w:val="24"/>
          <w:szCs w:val="24"/>
        </w:rPr>
        <w:t xml:space="preserve"> dan </w:t>
      </w:r>
      <w:proofErr w:type="spellStart"/>
      <w:r w:rsidRPr="00F23C29">
        <w:rPr>
          <w:rFonts w:ascii="Times New Roman" w:hAnsi="Times New Roman" w:cs="Times New Roman"/>
          <w:sz w:val="24"/>
          <w:szCs w:val="24"/>
        </w:rPr>
        <w:t>hubungan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mereka</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dengan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kejahatan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asal</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termasuk</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pengumpulan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bukti</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wawancara</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saksi</w:t>
      </w:r>
      <w:proofErr w:type="spellEnd"/>
      <w:r w:rsidRPr="00F23C29">
        <w:rPr>
          <w:rFonts w:ascii="Times New Roman" w:hAnsi="Times New Roman" w:cs="Times New Roman"/>
          <w:sz w:val="24"/>
          <w:szCs w:val="24"/>
        </w:rPr>
        <w:t xml:space="preserve">, dan </w:t>
      </w:r>
      <w:proofErr w:type="spellStart"/>
      <w:r w:rsidRPr="00F23C29">
        <w:rPr>
          <w:rFonts w:ascii="Times New Roman" w:hAnsi="Times New Roman" w:cs="Times New Roman"/>
          <w:sz w:val="24"/>
          <w:szCs w:val="24"/>
        </w:rPr>
        <w:t>analisis</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transaksi</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mencurigakan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Ketelitian</w:t>
      </w:r>
      <w:proofErr w:type="spellEnd"/>
      <w:r w:rsidRPr="00F23C29">
        <w:rPr>
          <w:rFonts w:ascii="Times New Roman" w:hAnsi="Times New Roman" w:cs="Times New Roman"/>
          <w:sz w:val="24"/>
          <w:szCs w:val="24"/>
        </w:rPr>
        <w:t xml:space="preserve"> di </w:t>
      </w:r>
      <w:proofErr w:type="spellStart"/>
      <w:r w:rsidRPr="00F23C29">
        <w:rPr>
          <w:rFonts w:ascii="Times New Roman" w:hAnsi="Times New Roman" w:cs="Times New Roman"/>
          <w:sz w:val="24"/>
          <w:szCs w:val="24"/>
        </w:rPr>
        <w:t>tahap</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ini</w:t>
      </w:r>
      <w:proofErr w:type="spellEnd"/>
      <w:r w:rsidRPr="00F23C29">
        <w:rPr>
          <w:rFonts w:ascii="Times New Roman" w:hAnsi="Times New Roman" w:cs="Times New Roman"/>
          <w:sz w:val="24"/>
          <w:szCs w:val="24"/>
        </w:rPr>
        <w:t xml:space="preserve"> sangat </w:t>
      </w:r>
      <w:proofErr w:type="spellStart"/>
      <w:r w:rsidRPr="00F23C29">
        <w:rPr>
          <w:rFonts w:ascii="Times New Roman" w:hAnsi="Times New Roman" w:cs="Times New Roman"/>
          <w:sz w:val="24"/>
          <w:szCs w:val="24"/>
        </w:rPr>
        <w:lastRenderedPageBreak/>
        <w:t>penting</w:t>
      </w:r>
      <w:proofErr w:type="spellEnd"/>
      <w:r w:rsidRPr="00F23C29">
        <w:rPr>
          <w:rFonts w:ascii="Times New Roman" w:hAnsi="Times New Roman" w:cs="Times New Roman"/>
          <w:sz w:val="24"/>
          <w:szCs w:val="24"/>
        </w:rPr>
        <w:t xml:space="preserve"> agar </w:t>
      </w:r>
      <w:proofErr w:type="spellStart"/>
      <w:r w:rsidRPr="00F23C29">
        <w:rPr>
          <w:rFonts w:ascii="Times New Roman" w:hAnsi="Times New Roman" w:cs="Times New Roman"/>
          <w:sz w:val="24"/>
          <w:szCs w:val="24"/>
        </w:rPr>
        <w:t>penegakan</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hukum</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efektif</w:t>
      </w:r>
      <w:proofErr w:type="spellEnd"/>
      <w:r w:rsidRPr="00F23C29">
        <w:rPr>
          <w:rFonts w:ascii="Times New Roman" w:hAnsi="Times New Roman" w:cs="Times New Roman"/>
          <w:sz w:val="24"/>
          <w:szCs w:val="24"/>
        </w:rPr>
        <w:t xml:space="preserve"> dan </w:t>
      </w:r>
      <w:proofErr w:type="spellStart"/>
      <w:r w:rsidRPr="00F23C29">
        <w:rPr>
          <w:rFonts w:ascii="Times New Roman" w:hAnsi="Times New Roman" w:cs="Times New Roman"/>
          <w:sz w:val="24"/>
          <w:szCs w:val="24"/>
        </w:rPr>
        <w:t>adil</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sehingga</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tidak</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ada</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pelaku</w:t>
      </w:r>
      <w:proofErr w:type="spellEnd"/>
      <w:r w:rsidRPr="00F23C29">
        <w:rPr>
          <w:rFonts w:ascii="Times New Roman" w:hAnsi="Times New Roman" w:cs="Times New Roman"/>
          <w:sz w:val="24"/>
          <w:szCs w:val="24"/>
        </w:rPr>
        <w:t xml:space="preserve"> yang lolos </w:t>
      </w:r>
      <w:proofErr w:type="spellStart"/>
      <w:r w:rsidRPr="00F23C29">
        <w:rPr>
          <w:rFonts w:ascii="Times New Roman" w:hAnsi="Times New Roman" w:cs="Times New Roman"/>
          <w:sz w:val="24"/>
          <w:szCs w:val="24"/>
        </w:rPr>
        <w:t>dari</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tanggung</w:t>
      </w:r>
      <w:proofErr w:type="spellEnd"/>
      <w:r w:rsidRPr="00F23C29">
        <w:rPr>
          <w:rFonts w:ascii="Times New Roman" w:hAnsi="Times New Roman" w:cs="Times New Roman"/>
          <w:sz w:val="24"/>
          <w:szCs w:val="24"/>
        </w:rPr>
        <w:t xml:space="preserve"> </w:t>
      </w:r>
      <w:proofErr w:type="spellStart"/>
      <w:r w:rsidRPr="00F23C29">
        <w:rPr>
          <w:rFonts w:ascii="Times New Roman" w:hAnsi="Times New Roman" w:cs="Times New Roman"/>
          <w:sz w:val="24"/>
          <w:szCs w:val="24"/>
        </w:rPr>
        <w:t>jawab</w:t>
      </w:r>
      <w:proofErr w:type="spellEnd"/>
      <w:r w:rsidR="008E0C7C">
        <w:rPr>
          <w:rFonts w:ascii="Times New Roman" w:hAnsi="Times New Roman" w:cs="Times New Roman"/>
          <w:sz w:val="24"/>
          <w:szCs w:val="24"/>
        </w:rPr>
        <w:t>.</w:t>
      </w:r>
    </w:p>
    <w:p w14:paraId="28DCBC8E" w14:textId="6C1576C4" w:rsidR="008E0C7C" w:rsidRDefault="008E0C7C" w:rsidP="008E0C7C">
      <w:pPr>
        <w:pStyle w:val="DaftarParagraf"/>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Faktor Masyarakat</w:t>
      </w:r>
    </w:p>
    <w:p w14:paraId="6DEC995B" w14:textId="3A1CF5AD" w:rsidR="008E0C7C" w:rsidRDefault="008E0C7C" w:rsidP="008E0C7C">
      <w:pPr>
        <w:spacing w:after="0" w:line="480" w:lineRule="auto"/>
        <w:rPr>
          <w:rFonts w:ascii="Times New Roman" w:eastAsia="Times New Roman" w:hAnsi="Times New Roman" w:cs="Times New Roman"/>
          <w:color w:val="000000"/>
          <w:sz w:val="24"/>
          <w:szCs w:val="24"/>
          <w:lang w:val="id-ID" w:eastAsia="id-ID"/>
          <w14:ligatures w14:val="none"/>
        </w:rPr>
      </w:pPr>
      <w:r w:rsidRPr="008E0C7C">
        <w:rPr>
          <w:rFonts w:ascii="Times New Roman" w:eastAsia="Times New Roman" w:hAnsi="Times New Roman" w:cs="Times New Roman"/>
          <w:color w:val="000000"/>
          <w:sz w:val="24"/>
          <w:szCs w:val="24"/>
          <w:lang w:val="id-ID" w:eastAsia="id-ID"/>
          <w14:ligatures w14:val="none"/>
        </w:rPr>
        <w:t xml:space="preserve">Penegakan hukum dalam kasus penadahan juga menuntut keterlibatan masyarakat. Edukasi kepada masyarakat tentang </w:t>
      </w:r>
      <w:r>
        <w:rPr>
          <w:rFonts w:ascii="Times New Roman" w:eastAsia="Times New Roman" w:hAnsi="Times New Roman" w:cs="Times New Roman"/>
          <w:color w:val="000000"/>
          <w:sz w:val="24"/>
          <w:szCs w:val="24"/>
          <w:lang w:val="id-ID" w:eastAsia="id-ID"/>
          <w14:ligatures w14:val="none"/>
        </w:rPr>
        <w:t>pemalsuan surat keterangan bebas narkotika</w:t>
      </w:r>
      <w:r w:rsidRPr="008E0C7C">
        <w:rPr>
          <w:rFonts w:ascii="Times New Roman" w:eastAsia="Times New Roman" w:hAnsi="Times New Roman" w:cs="Times New Roman"/>
          <w:color w:val="000000"/>
          <w:sz w:val="24"/>
          <w:szCs w:val="24"/>
          <w:lang w:val="id-ID" w:eastAsia="id-ID"/>
          <w14:ligatures w14:val="none"/>
        </w:rPr>
        <w:t xml:space="preserve"> dan dampaknya terhadap keamanan dan keadilan sosial sangat penting. Masyarakat yang sadar akan risiko dan konsekuensi dari pe</w:t>
      </w:r>
      <w:r>
        <w:rPr>
          <w:rFonts w:ascii="Times New Roman" w:eastAsia="Times New Roman" w:hAnsi="Times New Roman" w:cs="Times New Roman"/>
          <w:color w:val="000000"/>
          <w:sz w:val="24"/>
          <w:szCs w:val="24"/>
          <w:lang w:val="id-ID" w:eastAsia="id-ID"/>
          <w14:ligatures w14:val="none"/>
        </w:rPr>
        <w:t>malsuan surat</w:t>
      </w:r>
      <w:r w:rsidRPr="008E0C7C">
        <w:rPr>
          <w:rFonts w:ascii="Times New Roman" w:eastAsia="Times New Roman" w:hAnsi="Times New Roman" w:cs="Times New Roman"/>
          <w:color w:val="000000"/>
          <w:sz w:val="24"/>
          <w:szCs w:val="24"/>
          <w:lang w:val="id-ID" w:eastAsia="id-ID"/>
          <w14:ligatures w14:val="none"/>
        </w:rPr>
        <w:t xml:space="preserve"> diharapkan dapat lebih proaktif dalam melaporkan aktivitas mencurigakan yang terkait dengan tindak pidana ini.</w:t>
      </w:r>
    </w:p>
    <w:p w14:paraId="3256F117" w14:textId="77777777" w:rsidR="008E0C7C" w:rsidRPr="008E0C7C" w:rsidRDefault="008E0C7C" w:rsidP="008E0C7C">
      <w:pPr>
        <w:spacing w:after="0" w:line="480" w:lineRule="auto"/>
        <w:rPr>
          <w:rFonts w:ascii="Times New Roman" w:eastAsia="Times New Roman" w:hAnsi="Times New Roman" w:cs="Times New Roman"/>
          <w:color w:val="000000"/>
          <w:sz w:val="24"/>
          <w:szCs w:val="24"/>
          <w:lang w:val="id-ID" w:eastAsia="id-ID"/>
          <w14:ligatures w14:val="none"/>
        </w:rPr>
      </w:pPr>
    </w:p>
    <w:p w14:paraId="3D02D108" w14:textId="205DF8D0" w:rsidR="008E0C7C" w:rsidRDefault="008E0C7C" w:rsidP="008E0C7C">
      <w:pPr>
        <w:spacing w:after="0" w:line="480" w:lineRule="auto"/>
        <w:jc w:val="both"/>
        <w:rPr>
          <w:rFonts w:ascii="Times New Roman" w:eastAsia="Times New Roman" w:hAnsi="Times New Roman" w:cs="Times New Roman"/>
          <w:color w:val="000000"/>
          <w:sz w:val="24"/>
          <w:szCs w:val="24"/>
          <w:lang w:val="id-ID" w:eastAsia="id-ID"/>
          <w14:ligatures w14:val="none"/>
        </w:rPr>
      </w:pPr>
      <w:r w:rsidRPr="008E0C7C">
        <w:rPr>
          <w:rFonts w:ascii="Times New Roman" w:eastAsia="Times New Roman" w:hAnsi="Times New Roman" w:cs="Times New Roman"/>
          <w:color w:val="000000"/>
          <w:sz w:val="24"/>
          <w:szCs w:val="24"/>
          <w:lang w:val="id-ID" w:eastAsia="id-ID"/>
          <w14:ligatures w14:val="none"/>
        </w:rPr>
        <w:t>Faktor masyarakat sangat penting dalam mendukung keadilan. Kesadaran terhadap p</w:t>
      </w:r>
      <w:r>
        <w:rPr>
          <w:rFonts w:ascii="Times New Roman" w:eastAsia="Times New Roman" w:hAnsi="Times New Roman" w:cs="Times New Roman"/>
          <w:color w:val="000000"/>
          <w:sz w:val="24"/>
          <w:szCs w:val="24"/>
          <w:lang w:val="id-ID" w:eastAsia="id-ID"/>
          <w14:ligatures w14:val="none"/>
        </w:rPr>
        <w:t>emalsuan surat narkotika</w:t>
      </w:r>
      <w:r w:rsidRPr="008E0C7C">
        <w:rPr>
          <w:rFonts w:ascii="Times New Roman" w:eastAsia="Times New Roman" w:hAnsi="Times New Roman" w:cs="Times New Roman"/>
          <w:color w:val="000000"/>
          <w:sz w:val="24"/>
          <w:szCs w:val="24"/>
          <w:lang w:val="id-ID" w:eastAsia="id-ID"/>
          <w14:ligatures w14:val="none"/>
        </w:rPr>
        <w:t xml:space="preserve"> berpengaruh pada keberhasilan penegakan hukum. Masyarakat yang peka terhadap tindakan mencurigakan dapat membantu aparat dengan memberikan informasi. Oleh karena itu, edukasi mengenai </w:t>
      </w:r>
      <w:r>
        <w:rPr>
          <w:rFonts w:ascii="Times New Roman" w:eastAsia="Times New Roman" w:hAnsi="Times New Roman" w:cs="Times New Roman"/>
          <w:color w:val="000000"/>
          <w:sz w:val="24"/>
          <w:szCs w:val="24"/>
          <w:lang w:val="id-ID" w:eastAsia="id-ID"/>
          <w14:ligatures w14:val="none"/>
        </w:rPr>
        <w:t>pemalsuan surat keterangan bebas narkotika</w:t>
      </w:r>
      <w:r w:rsidRPr="008E0C7C">
        <w:rPr>
          <w:rFonts w:ascii="Times New Roman" w:eastAsia="Times New Roman" w:hAnsi="Times New Roman" w:cs="Times New Roman"/>
          <w:color w:val="000000"/>
          <w:sz w:val="24"/>
          <w:szCs w:val="24"/>
          <w:lang w:val="id-ID" w:eastAsia="id-ID"/>
          <w14:ligatures w14:val="none"/>
        </w:rPr>
        <w:t xml:space="preserve"> perlu ditingkatkan agar masyarakat lebih proaktif melaporkan aktivitas mencurigakan.</w:t>
      </w:r>
    </w:p>
    <w:p w14:paraId="52FD1E01" w14:textId="20050F45" w:rsidR="008E0C7C" w:rsidRDefault="008E0C7C" w:rsidP="008E0C7C">
      <w:pPr>
        <w:pStyle w:val="DaftarParagraf"/>
        <w:numPr>
          <w:ilvl w:val="0"/>
          <w:numId w:val="5"/>
        </w:numPr>
        <w:spacing w:after="0" w:line="480" w:lineRule="auto"/>
        <w:ind w:left="567"/>
        <w:jc w:val="both"/>
        <w:rPr>
          <w:rFonts w:ascii="Times New Roman" w:hAnsi="Times New Roman" w:cs="Times New Roman"/>
          <w:b/>
          <w:bCs/>
          <w:sz w:val="24"/>
          <w:szCs w:val="24"/>
        </w:rPr>
      </w:pPr>
      <w:proofErr w:type="spellStart"/>
      <w:r w:rsidRPr="008E0C7C">
        <w:rPr>
          <w:rFonts w:ascii="Times New Roman" w:hAnsi="Times New Roman" w:cs="Times New Roman"/>
          <w:b/>
          <w:bCs/>
          <w:sz w:val="24"/>
          <w:szCs w:val="24"/>
        </w:rPr>
        <w:t>Pertanggungjawaban</w:t>
      </w:r>
      <w:proofErr w:type="spellEnd"/>
      <w:r w:rsidRPr="008E0C7C">
        <w:rPr>
          <w:rFonts w:ascii="Times New Roman" w:hAnsi="Times New Roman" w:cs="Times New Roman"/>
          <w:b/>
          <w:bCs/>
          <w:sz w:val="24"/>
          <w:szCs w:val="24"/>
        </w:rPr>
        <w:t xml:space="preserve"> </w:t>
      </w:r>
      <w:proofErr w:type="spellStart"/>
      <w:r w:rsidRPr="008E0C7C">
        <w:rPr>
          <w:rFonts w:ascii="Times New Roman" w:hAnsi="Times New Roman" w:cs="Times New Roman"/>
          <w:b/>
          <w:bCs/>
          <w:sz w:val="24"/>
          <w:szCs w:val="24"/>
        </w:rPr>
        <w:t>Pidana</w:t>
      </w:r>
      <w:proofErr w:type="spellEnd"/>
      <w:r w:rsidRPr="008E0C7C">
        <w:rPr>
          <w:rFonts w:ascii="Times New Roman" w:hAnsi="Times New Roman" w:cs="Times New Roman"/>
          <w:b/>
          <w:bCs/>
          <w:sz w:val="24"/>
          <w:szCs w:val="24"/>
        </w:rPr>
        <w:t xml:space="preserve"> </w:t>
      </w:r>
      <w:proofErr w:type="spellStart"/>
      <w:r w:rsidRPr="008E0C7C">
        <w:rPr>
          <w:rFonts w:ascii="Times New Roman" w:hAnsi="Times New Roman" w:cs="Times New Roman"/>
          <w:b/>
          <w:bCs/>
          <w:sz w:val="24"/>
          <w:szCs w:val="24"/>
        </w:rPr>
        <w:t>Terhadap</w:t>
      </w:r>
      <w:proofErr w:type="spellEnd"/>
      <w:r w:rsidRPr="008E0C7C">
        <w:rPr>
          <w:rFonts w:ascii="Times New Roman" w:hAnsi="Times New Roman" w:cs="Times New Roman"/>
          <w:b/>
          <w:bCs/>
          <w:sz w:val="24"/>
          <w:szCs w:val="24"/>
        </w:rPr>
        <w:t xml:space="preserve"> </w:t>
      </w:r>
      <w:proofErr w:type="spellStart"/>
      <w:r w:rsidRPr="008E0C7C">
        <w:rPr>
          <w:rFonts w:ascii="Times New Roman" w:hAnsi="Times New Roman" w:cs="Times New Roman"/>
          <w:b/>
          <w:bCs/>
          <w:sz w:val="24"/>
          <w:szCs w:val="24"/>
        </w:rPr>
        <w:t>Pelaku</w:t>
      </w:r>
      <w:proofErr w:type="spellEnd"/>
      <w:r w:rsidRPr="008E0C7C">
        <w:rPr>
          <w:rFonts w:ascii="Times New Roman" w:hAnsi="Times New Roman" w:cs="Times New Roman"/>
          <w:b/>
          <w:bCs/>
          <w:sz w:val="24"/>
          <w:szCs w:val="24"/>
        </w:rPr>
        <w:t xml:space="preserve"> </w:t>
      </w:r>
      <w:proofErr w:type="spellStart"/>
      <w:r w:rsidRPr="008E0C7C">
        <w:rPr>
          <w:rFonts w:ascii="Times New Roman" w:hAnsi="Times New Roman" w:cs="Times New Roman"/>
          <w:b/>
          <w:bCs/>
          <w:sz w:val="24"/>
          <w:szCs w:val="24"/>
        </w:rPr>
        <w:t>Pemalsuan</w:t>
      </w:r>
      <w:proofErr w:type="spellEnd"/>
      <w:r w:rsidRPr="008E0C7C">
        <w:rPr>
          <w:rFonts w:ascii="Times New Roman" w:hAnsi="Times New Roman" w:cs="Times New Roman"/>
          <w:b/>
          <w:bCs/>
          <w:sz w:val="24"/>
          <w:szCs w:val="24"/>
        </w:rPr>
        <w:t xml:space="preserve"> Surat </w:t>
      </w:r>
      <w:proofErr w:type="spellStart"/>
      <w:r w:rsidRPr="008E0C7C">
        <w:rPr>
          <w:rFonts w:ascii="Times New Roman" w:hAnsi="Times New Roman" w:cs="Times New Roman"/>
          <w:b/>
          <w:bCs/>
          <w:sz w:val="24"/>
          <w:szCs w:val="24"/>
        </w:rPr>
        <w:t>Keterangan</w:t>
      </w:r>
      <w:proofErr w:type="spellEnd"/>
      <w:r w:rsidRPr="008E0C7C">
        <w:rPr>
          <w:rFonts w:ascii="Times New Roman" w:hAnsi="Times New Roman" w:cs="Times New Roman"/>
          <w:b/>
          <w:bCs/>
          <w:sz w:val="24"/>
          <w:szCs w:val="24"/>
        </w:rPr>
        <w:t xml:space="preserve"> </w:t>
      </w:r>
      <w:proofErr w:type="spellStart"/>
      <w:r w:rsidRPr="008E0C7C">
        <w:rPr>
          <w:rFonts w:ascii="Times New Roman" w:hAnsi="Times New Roman" w:cs="Times New Roman"/>
          <w:b/>
          <w:bCs/>
          <w:sz w:val="24"/>
          <w:szCs w:val="24"/>
        </w:rPr>
        <w:t>Narkotika</w:t>
      </w:r>
      <w:proofErr w:type="spellEnd"/>
    </w:p>
    <w:p w14:paraId="26BE0586" w14:textId="12C2204B" w:rsidR="008E0C7C" w:rsidRDefault="008E0C7C" w:rsidP="008E0C7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w:t>
      </w:r>
      <w:r w:rsidRPr="008633AE">
        <w:rPr>
          <w:rFonts w:ascii="Times New Roman" w:hAnsi="Times New Roman" w:cs="Times New Roman"/>
          <w:sz w:val="24"/>
          <w:szCs w:val="24"/>
        </w:rPr>
        <w:t>ejahatan</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pemalsuan</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kejahatan</w:t>
      </w:r>
      <w:proofErr w:type="spellEnd"/>
      <w:r w:rsidRPr="008633AE">
        <w:rPr>
          <w:rFonts w:ascii="Times New Roman" w:hAnsi="Times New Roman" w:cs="Times New Roman"/>
          <w:sz w:val="24"/>
          <w:szCs w:val="24"/>
        </w:rPr>
        <w:t xml:space="preserve"> yang </w:t>
      </w:r>
      <w:proofErr w:type="spellStart"/>
      <w:r w:rsidRPr="008633AE">
        <w:rPr>
          <w:rFonts w:ascii="Times New Roman" w:hAnsi="Times New Roman" w:cs="Times New Roman"/>
          <w:sz w:val="24"/>
          <w:szCs w:val="24"/>
        </w:rPr>
        <w:t>didalamnya</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mengandung</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sistem</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ketidakbenaran</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atau</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palsu</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atas</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sesuatu</w:t>
      </w:r>
      <w:proofErr w:type="spellEnd"/>
      <w:r w:rsidRPr="008633AE">
        <w:rPr>
          <w:rFonts w:ascii="Times New Roman" w:hAnsi="Times New Roman" w:cs="Times New Roman"/>
          <w:sz w:val="24"/>
          <w:szCs w:val="24"/>
        </w:rPr>
        <w:t xml:space="preserve">, yang </w:t>
      </w:r>
      <w:proofErr w:type="spellStart"/>
      <w:r w:rsidRPr="008633AE">
        <w:rPr>
          <w:rFonts w:ascii="Times New Roman" w:hAnsi="Times New Roman" w:cs="Times New Roman"/>
          <w:sz w:val="24"/>
          <w:szCs w:val="24"/>
        </w:rPr>
        <w:t>sesuatunya</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itu</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tampak</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dari</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luar</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seolah-olah</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benar</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adanya</w:t>
      </w:r>
      <w:proofErr w:type="spellEnd"/>
      <w:r w:rsidRPr="008633AE">
        <w:rPr>
          <w:rFonts w:ascii="Times New Roman" w:hAnsi="Times New Roman" w:cs="Times New Roman"/>
          <w:sz w:val="24"/>
          <w:szCs w:val="24"/>
        </w:rPr>
        <w:t xml:space="preserve">, </w:t>
      </w:r>
      <w:r>
        <w:rPr>
          <w:rFonts w:ascii="Times New Roman" w:hAnsi="Times New Roman" w:cs="Times New Roman"/>
          <w:sz w:val="24"/>
          <w:szCs w:val="24"/>
        </w:rPr>
        <w:t xml:space="preserve">tapia pa yang </w:t>
      </w:r>
      <w:proofErr w:type="spellStart"/>
      <w:r>
        <w:rPr>
          <w:rFonts w:ascii="Times New Roman" w:hAnsi="Times New Roman" w:cs="Times New Roman"/>
          <w:sz w:val="24"/>
          <w:szCs w:val="24"/>
        </w:rPr>
        <w:t>terjadi</w:t>
      </w:r>
      <w:proofErr w:type="spellEnd"/>
      <w:r w:rsidRPr="008633AE">
        <w:rPr>
          <w:rFonts w:ascii="Times New Roman" w:hAnsi="Times New Roman" w:cs="Times New Roman"/>
          <w:sz w:val="24"/>
          <w:szCs w:val="24"/>
        </w:rPr>
        <w:t xml:space="preserve"> </w:t>
      </w:r>
      <w:proofErr w:type="spellStart"/>
      <w:r w:rsidRPr="008633AE">
        <w:rPr>
          <w:rFonts w:ascii="Times New Roman" w:hAnsi="Times New Roman" w:cs="Times New Roman"/>
          <w:sz w:val="24"/>
          <w:szCs w:val="24"/>
        </w:rPr>
        <w:t>bertentangan</w:t>
      </w:r>
      <w:proofErr w:type="spellEnd"/>
      <w:r w:rsidRPr="008633AE">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dengan</w:t>
      </w:r>
      <w:proofErr w:type="spellEnd"/>
      <w:r w:rsidRPr="008D543F">
        <w:rPr>
          <w:rFonts w:ascii="Times New Roman" w:hAnsi="Times New Roman" w:cs="Times New Roman"/>
          <w:sz w:val="24"/>
          <w:szCs w:val="24"/>
        </w:rPr>
        <w:t xml:space="preserve"> yang </w:t>
      </w:r>
      <w:proofErr w:type="spellStart"/>
      <w:r w:rsidRPr="008D543F">
        <w:rPr>
          <w:rFonts w:ascii="Times New Roman" w:hAnsi="Times New Roman" w:cs="Times New Roman"/>
          <w:sz w:val="24"/>
          <w:szCs w:val="24"/>
        </w:rPr>
        <w:t>sebenarnya</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Karenanya</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perbuatan</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pemalsuan</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dapat</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merupakan</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ancaman</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bagi</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kelangsungan</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hidup</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dari</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masyarakat</w:t>
      </w:r>
      <w:proofErr w:type="spellEnd"/>
      <w:r w:rsidRPr="008D543F">
        <w:rPr>
          <w:rFonts w:ascii="Times New Roman" w:hAnsi="Times New Roman" w:cs="Times New Roman"/>
          <w:sz w:val="24"/>
          <w:szCs w:val="24"/>
        </w:rPr>
        <w:t xml:space="preserve"> </w:t>
      </w:r>
      <w:proofErr w:type="spellStart"/>
      <w:r w:rsidRPr="008D543F">
        <w:rPr>
          <w:rFonts w:ascii="Times New Roman" w:hAnsi="Times New Roman" w:cs="Times New Roman"/>
          <w:sz w:val="24"/>
          <w:szCs w:val="24"/>
        </w:rPr>
        <w:t>tersebut</w:t>
      </w:r>
      <w:proofErr w:type="spellEnd"/>
      <w:r w:rsidRPr="008D543F">
        <w:rPr>
          <w:rFonts w:ascii="Times New Roman" w:hAnsi="Times New Roman" w:cs="Times New Roman"/>
          <w:sz w:val="24"/>
          <w:szCs w:val="24"/>
        </w:rPr>
        <w:t>.</w:t>
      </w:r>
    </w:p>
    <w:p w14:paraId="7A988933" w14:textId="48D455CC" w:rsidR="008E0C7C" w:rsidRDefault="008E0C7C" w:rsidP="008E0C7C">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w:t>
      </w:r>
      <w:r w:rsidRPr="001E17EE">
        <w:rPr>
          <w:rFonts w:ascii="Times New Roman" w:hAnsi="Times New Roman" w:cs="Times New Roman"/>
          <w:sz w:val="24"/>
          <w:szCs w:val="24"/>
        </w:rPr>
        <w:t>iperberatnya</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pemalsu</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Pasal 264 KUHP </w:t>
      </w:r>
      <w:proofErr w:type="spellStart"/>
      <w:r>
        <w:rPr>
          <w:rFonts w:ascii="Times New Roman" w:hAnsi="Times New Roman" w:cs="Times New Roman"/>
          <w:sz w:val="24"/>
          <w:szCs w:val="24"/>
        </w:rPr>
        <w:t>terle</w:t>
      </w:r>
      <w:r w:rsidRPr="001E17EE">
        <w:rPr>
          <w:rFonts w:ascii="Times New Roman" w:hAnsi="Times New Roman" w:cs="Times New Roman"/>
          <w:sz w:val="24"/>
          <w:szCs w:val="24"/>
        </w:rPr>
        <w:t>tak</w:t>
      </w:r>
      <w:proofErr w:type="spellEnd"/>
      <w:r w:rsidRPr="001E17EE">
        <w:rPr>
          <w:rFonts w:ascii="Times New Roman" w:hAnsi="Times New Roman" w:cs="Times New Roman"/>
          <w:sz w:val="24"/>
          <w:szCs w:val="24"/>
        </w:rPr>
        <w:t xml:space="preserve"> pada </w:t>
      </w:r>
      <w:proofErr w:type="spellStart"/>
      <w:r w:rsidRPr="001E17EE">
        <w:rPr>
          <w:rFonts w:ascii="Times New Roman" w:hAnsi="Times New Roman" w:cs="Times New Roman"/>
          <w:sz w:val="24"/>
          <w:szCs w:val="24"/>
        </w:rPr>
        <w:t>faktor</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macamnya</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surat</w:t>
      </w:r>
      <w:proofErr w:type="spellEnd"/>
      <w:r w:rsidRPr="001E17EE">
        <w:rPr>
          <w:rFonts w:ascii="Times New Roman" w:hAnsi="Times New Roman" w:cs="Times New Roman"/>
          <w:sz w:val="24"/>
          <w:szCs w:val="24"/>
        </w:rPr>
        <w:t>. Surat-</w:t>
      </w:r>
      <w:proofErr w:type="spellStart"/>
      <w:r w:rsidRPr="001E17EE">
        <w:rPr>
          <w:rFonts w:ascii="Times New Roman" w:hAnsi="Times New Roman" w:cs="Times New Roman"/>
          <w:sz w:val="24"/>
          <w:szCs w:val="24"/>
        </w:rPr>
        <w:t>surat</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tertentu</w:t>
      </w:r>
      <w:proofErr w:type="spellEnd"/>
      <w:r w:rsidRPr="001E17EE">
        <w:rPr>
          <w:rFonts w:ascii="Times New Roman" w:hAnsi="Times New Roman" w:cs="Times New Roman"/>
          <w:sz w:val="24"/>
          <w:szCs w:val="24"/>
        </w:rPr>
        <w:t xml:space="preserve"> yang </w:t>
      </w:r>
      <w:proofErr w:type="spellStart"/>
      <w:r w:rsidRPr="001E17EE">
        <w:rPr>
          <w:rFonts w:ascii="Times New Roman" w:hAnsi="Times New Roman" w:cs="Times New Roman"/>
          <w:sz w:val="24"/>
          <w:szCs w:val="24"/>
        </w:rPr>
        <w:t>menjadi</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obyek</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kejahatan</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adalah</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surat-surat</w:t>
      </w:r>
      <w:proofErr w:type="spellEnd"/>
      <w:r w:rsidRPr="001E17EE">
        <w:rPr>
          <w:rFonts w:ascii="Times New Roman" w:hAnsi="Times New Roman" w:cs="Times New Roman"/>
          <w:sz w:val="24"/>
          <w:szCs w:val="24"/>
        </w:rPr>
        <w:t xml:space="preserve"> yang </w:t>
      </w:r>
      <w:proofErr w:type="spellStart"/>
      <w:r w:rsidRPr="001E17EE">
        <w:rPr>
          <w:rFonts w:ascii="Times New Roman" w:hAnsi="Times New Roman" w:cs="Times New Roman"/>
          <w:sz w:val="24"/>
          <w:szCs w:val="24"/>
        </w:rPr>
        <w:t>mengandung</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kepercayaan</w:t>
      </w:r>
      <w:proofErr w:type="spellEnd"/>
      <w:r w:rsidRPr="001E17EE">
        <w:rPr>
          <w:rFonts w:ascii="Times New Roman" w:hAnsi="Times New Roman" w:cs="Times New Roman"/>
          <w:sz w:val="24"/>
          <w:szCs w:val="24"/>
        </w:rPr>
        <w:t xml:space="preserve"> yang </w:t>
      </w:r>
      <w:proofErr w:type="spellStart"/>
      <w:r w:rsidRPr="001E17EE">
        <w:rPr>
          <w:rFonts w:ascii="Times New Roman" w:hAnsi="Times New Roman" w:cs="Times New Roman"/>
          <w:sz w:val="24"/>
          <w:szCs w:val="24"/>
        </w:rPr>
        <w:t>lebih</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besar</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akan</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kebenaran</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isinya</w:t>
      </w:r>
      <w:proofErr w:type="spellEnd"/>
      <w:r w:rsidRPr="001E17EE">
        <w:rPr>
          <w:rFonts w:ascii="Times New Roman" w:hAnsi="Times New Roman" w:cs="Times New Roman"/>
          <w:sz w:val="24"/>
          <w:szCs w:val="24"/>
        </w:rPr>
        <w:t xml:space="preserve">. Pada </w:t>
      </w:r>
      <w:proofErr w:type="spellStart"/>
      <w:r w:rsidRPr="001E17EE">
        <w:rPr>
          <w:rFonts w:ascii="Times New Roman" w:hAnsi="Times New Roman" w:cs="Times New Roman"/>
          <w:sz w:val="24"/>
          <w:szCs w:val="24"/>
        </w:rPr>
        <w:t>surat-surat</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itu</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mempunyai</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derajat</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kebenaran</w:t>
      </w:r>
      <w:proofErr w:type="spellEnd"/>
      <w:r w:rsidRPr="001E17EE">
        <w:rPr>
          <w:rFonts w:ascii="Times New Roman" w:hAnsi="Times New Roman" w:cs="Times New Roman"/>
          <w:sz w:val="24"/>
          <w:szCs w:val="24"/>
        </w:rPr>
        <w:t xml:space="preserve"> yang </w:t>
      </w:r>
      <w:proofErr w:type="spellStart"/>
      <w:r w:rsidRPr="001E17EE">
        <w:rPr>
          <w:rFonts w:ascii="Times New Roman" w:hAnsi="Times New Roman" w:cs="Times New Roman"/>
          <w:sz w:val="24"/>
          <w:szCs w:val="24"/>
        </w:rPr>
        <w:t>lebih</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tinggi</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daripada</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surat-surat</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biasa</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atau</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surat</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lainnya</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Kepercayaan</w:t>
      </w:r>
      <w:proofErr w:type="spellEnd"/>
      <w:r w:rsidRPr="001E17EE">
        <w:rPr>
          <w:rFonts w:ascii="Times New Roman" w:hAnsi="Times New Roman" w:cs="Times New Roman"/>
          <w:sz w:val="24"/>
          <w:szCs w:val="24"/>
        </w:rPr>
        <w:t xml:space="preserve"> yang </w:t>
      </w:r>
      <w:proofErr w:type="spellStart"/>
      <w:r w:rsidRPr="001E17EE">
        <w:rPr>
          <w:rFonts w:ascii="Times New Roman" w:hAnsi="Times New Roman" w:cs="Times New Roman"/>
          <w:sz w:val="24"/>
          <w:szCs w:val="24"/>
        </w:rPr>
        <w:lastRenderedPageBreak/>
        <w:t>lebih</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besar</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terhadap</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kebenaran</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akan</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isi</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dari</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macam-macam</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surat</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itulah</w:t>
      </w:r>
      <w:proofErr w:type="spellEnd"/>
      <w:r w:rsidRPr="001E17EE">
        <w:rPr>
          <w:rFonts w:ascii="Times New Roman" w:hAnsi="Times New Roman" w:cs="Times New Roman"/>
          <w:sz w:val="24"/>
          <w:szCs w:val="24"/>
        </w:rPr>
        <w:t xml:space="preserve"> yang </w:t>
      </w:r>
      <w:proofErr w:type="spellStart"/>
      <w:r w:rsidRPr="001E17EE">
        <w:rPr>
          <w:rFonts w:ascii="Times New Roman" w:hAnsi="Times New Roman" w:cs="Times New Roman"/>
          <w:sz w:val="24"/>
          <w:szCs w:val="24"/>
        </w:rPr>
        <w:t>menyebabkan</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diperberat</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ancaman</w:t>
      </w:r>
      <w:proofErr w:type="spellEnd"/>
      <w:r w:rsidRPr="001E17EE">
        <w:rPr>
          <w:rFonts w:ascii="Times New Roman" w:hAnsi="Times New Roman" w:cs="Times New Roman"/>
          <w:sz w:val="24"/>
          <w:szCs w:val="24"/>
        </w:rPr>
        <w:t xml:space="preserve"> </w:t>
      </w:r>
      <w:proofErr w:type="spellStart"/>
      <w:r w:rsidRPr="001E17EE">
        <w:rPr>
          <w:rFonts w:ascii="Times New Roman" w:hAnsi="Times New Roman" w:cs="Times New Roman"/>
          <w:sz w:val="24"/>
          <w:szCs w:val="24"/>
        </w:rPr>
        <w:t>pidananya</w:t>
      </w:r>
      <w:proofErr w:type="spellEnd"/>
      <w:r w:rsidRPr="001E17EE">
        <w:rPr>
          <w:rFonts w:ascii="Times New Roman" w:hAnsi="Times New Roman" w:cs="Times New Roman"/>
          <w:sz w:val="24"/>
          <w:szCs w:val="24"/>
        </w:rPr>
        <w:t>.</w:t>
      </w:r>
      <w:r>
        <w:rPr>
          <w:rStyle w:val="ReferensiCatatanKaki"/>
          <w:rFonts w:ascii="Times New Roman" w:hAnsi="Times New Roman" w:cs="Times New Roman"/>
          <w:sz w:val="24"/>
          <w:szCs w:val="24"/>
        </w:rPr>
        <w:footnoteReference w:id="13"/>
      </w:r>
    </w:p>
    <w:p w14:paraId="0FBE3024" w14:textId="77777777" w:rsidR="007B30D8" w:rsidRDefault="007B30D8" w:rsidP="008E0C7C">
      <w:pPr>
        <w:spacing w:after="0" w:line="480" w:lineRule="auto"/>
        <w:jc w:val="both"/>
        <w:rPr>
          <w:rFonts w:ascii="Times New Roman" w:hAnsi="Times New Roman" w:cs="Times New Roman"/>
          <w:sz w:val="24"/>
          <w:szCs w:val="24"/>
        </w:rPr>
      </w:pPr>
    </w:p>
    <w:p w14:paraId="487FCA50" w14:textId="614B8046" w:rsidR="007B30D8" w:rsidRDefault="007B30D8" w:rsidP="007B30D8">
      <w:pPr>
        <w:spacing w:line="480" w:lineRule="auto"/>
        <w:jc w:val="both"/>
        <w:rPr>
          <w:rFonts w:ascii="Times New Roman" w:hAnsi="Times New Roman" w:cs="Times New Roman"/>
          <w:sz w:val="24"/>
          <w:szCs w:val="24"/>
        </w:rPr>
      </w:pPr>
      <w:r w:rsidRPr="009C6FFB">
        <w:rPr>
          <w:rFonts w:ascii="Times New Roman" w:hAnsi="Times New Roman" w:cs="Times New Roman"/>
          <w:sz w:val="24"/>
          <w:szCs w:val="24"/>
        </w:rPr>
        <w:t xml:space="preserve">Salah </w:t>
      </w:r>
      <w:proofErr w:type="spellStart"/>
      <w:r w:rsidRPr="009C6FFB">
        <w:rPr>
          <w:rFonts w:ascii="Times New Roman" w:hAnsi="Times New Roman" w:cs="Times New Roman"/>
          <w:sz w:val="24"/>
          <w:szCs w:val="24"/>
        </w:rPr>
        <w:t>satu</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bentuk</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diaturnya</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suatu</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hukum</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dalam</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kehidupan</w:t>
      </w:r>
      <w:proofErr w:type="spellEnd"/>
      <w:r w:rsidRPr="009C6FFB">
        <w:rPr>
          <w:rFonts w:ascii="Times New Roman" w:hAnsi="Times New Roman" w:cs="Times New Roman"/>
          <w:sz w:val="24"/>
          <w:szCs w:val="24"/>
        </w:rPr>
        <w:t xml:space="preserve"> Masyarakat </w:t>
      </w:r>
      <w:proofErr w:type="spellStart"/>
      <w:r w:rsidRPr="009C6FFB">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dengan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adanya</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aturan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mengenai</w:t>
      </w:r>
      <w:proofErr w:type="spellEnd"/>
      <w:r w:rsidRPr="009C6FFB">
        <w:rPr>
          <w:rFonts w:ascii="Times New Roman" w:hAnsi="Times New Roman" w:cs="Times New Roman"/>
          <w:sz w:val="24"/>
          <w:szCs w:val="24"/>
        </w:rPr>
        <w:t xml:space="preserve"> </w:t>
      </w:r>
      <w:proofErr w:type="spellStart"/>
      <w:r>
        <w:rPr>
          <w:rFonts w:ascii="Times New Roman" w:hAnsi="Times New Roman" w:cs="Times New Roman"/>
          <w:sz w:val="24"/>
          <w:szCs w:val="24"/>
        </w:rPr>
        <w:t>pemalsuan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seperti</w:t>
      </w:r>
      <w:proofErr w:type="spellEnd"/>
      <w:r w:rsidRPr="009C6FFB">
        <w:rPr>
          <w:rFonts w:ascii="Times New Roman" w:hAnsi="Times New Roman" w:cs="Times New Roman"/>
          <w:sz w:val="24"/>
          <w:szCs w:val="24"/>
        </w:rPr>
        <w:t xml:space="preserve"> yang </w:t>
      </w:r>
      <w:proofErr w:type="spellStart"/>
      <w:r w:rsidRPr="009C6FFB">
        <w:rPr>
          <w:rFonts w:ascii="Times New Roman" w:hAnsi="Times New Roman" w:cs="Times New Roman"/>
          <w:sz w:val="24"/>
          <w:szCs w:val="24"/>
        </w:rPr>
        <w:t>ada</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dalam</w:t>
      </w:r>
      <w:proofErr w:type="spellEnd"/>
      <w:r>
        <w:rPr>
          <w:rFonts w:ascii="Times New Roman" w:hAnsi="Times New Roman" w:cs="Times New Roman"/>
          <w:sz w:val="24"/>
          <w:szCs w:val="24"/>
        </w:rPr>
        <w:t xml:space="preserve"> Pasal 263</w:t>
      </w:r>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Undang</w:t>
      </w:r>
      <w:r>
        <w:rPr>
          <w:rFonts w:ascii="Times New Roman" w:hAnsi="Times New Roman" w:cs="Times New Roman"/>
          <w:sz w:val="24"/>
          <w:szCs w:val="24"/>
        </w:rPr>
        <w:t>-</w:t>
      </w:r>
      <w:r w:rsidRPr="009C6FFB">
        <w:rPr>
          <w:rFonts w:ascii="Times New Roman" w:hAnsi="Times New Roman" w:cs="Times New Roman"/>
          <w:sz w:val="24"/>
          <w:szCs w:val="24"/>
        </w:rPr>
        <w:t>Undang</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Nomor</w:t>
      </w:r>
      <w:proofErr w:type="spellEnd"/>
      <w:r w:rsidRPr="009C6FFB">
        <w:rPr>
          <w:rFonts w:ascii="Times New Roman" w:hAnsi="Times New Roman" w:cs="Times New Roman"/>
          <w:sz w:val="24"/>
          <w:szCs w:val="24"/>
        </w:rPr>
        <w:t xml:space="preserve"> </w:t>
      </w:r>
      <w:r>
        <w:rPr>
          <w:rFonts w:ascii="Times New Roman" w:hAnsi="Times New Roman" w:cs="Times New Roman"/>
          <w:sz w:val="24"/>
          <w:szCs w:val="24"/>
        </w:rPr>
        <w:t>1</w:t>
      </w:r>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Tahun</w:t>
      </w:r>
      <w:proofErr w:type="spellEnd"/>
      <w:r w:rsidRPr="009C6FFB">
        <w:rPr>
          <w:rFonts w:ascii="Times New Roman" w:hAnsi="Times New Roman" w:cs="Times New Roman"/>
          <w:sz w:val="24"/>
          <w:szCs w:val="24"/>
        </w:rPr>
        <w:t xml:space="preserve"> 20</w:t>
      </w:r>
      <w:r>
        <w:rPr>
          <w:rFonts w:ascii="Times New Roman" w:hAnsi="Times New Roman" w:cs="Times New Roman"/>
          <w:sz w:val="24"/>
          <w:szCs w:val="24"/>
        </w:rPr>
        <w:t>23</w:t>
      </w:r>
      <w:r w:rsidRPr="009C6FFB">
        <w:rPr>
          <w:rFonts w:ascii="Times New Roman" w:hAnsi="Times New Roman" w:cs="Times New Roman"/>
          <w:sz w:val="24"/>
          <w:szCs w:val="24"/>
        </w:rPr>
        <w:t>.</w:t>
      </w:r>
      <w:r>
        <w:rPr>
          <w:rFonts w:ascii="Times New Roman" w:hAnsi="Times New Roman" w:cs="Times New Roman"/>
          <w:sz w:val="24"/>
          <w:szCs w:val="24"/>
        </w:rPr>
        <w:t xml:space="preserve"> S</w:t>
      </w:r>
      <w:r w:rsidRPr="009C6FFB">
        <w:rPr>
          <w:rFonts w:ascii="Times New Roman" w:hAnsi="Times New Roman" w:cs="Times New Roman"/>
          <w:sz w:val="24"/>
          <w:szCs w:val="24"/>
        </w:rPr>
        <w:t xml:space="preserve">elain </w:t>
      </w:r>
      <w:proofErr w:type="spellStart"/>
      <w:r w:rsidRPr="009C6FFB">
        <w:rPr>
          <w:rFonts w:ascii="Times New Roman" w:hAnsi="Times New Roman" w:cs="Times New Roman"/>
          <w:sz w:val="24"/>
          <w:szCs w:val="24"/>
        </w:rPr>
        <w:t>mengat</w:t>
      </w:r>
      <w:r>
        <w:rPr>
          <w:rFonts w:ascii="Times New Roman" w:hAnsi="Times New Roman" w:cs="Times New Roman"/>
          <w:sz w:val="24"/>
          <w:szCs w:val="24"/>
        </w:rPr>
        <w:t>u</w:t>
      </w:r>
      <w:r w:rsidRPr="009C6FFB">
        <w:rPr>
          <w:rFonts w:ascii="Times New Roman" w:hAnsi="Times New Roman" w:cs="Times New Roman"/>
          <w:sz w:val="24"/>
          <w:szCs w:val="24"/>
        </w:rPr>
        <w:t>r</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tentang</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ketentuan</w:t>
      </w:r>
      <w:proofErr w:type="spellEnd"/>
      <w:r w:rsidRPr="009C6FFB">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dalam</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w:t>
      </w:r>
      <w:r>
        <w:rPr>
          <w:rFonts w:ascii="Times New Roman" w:hAnsi="Times New Roman" w:cs="Times New Roman"/>
          <w:sz w:val="24"/>
          <w:szCs w:val="24"/>
        </w:rPr>
        <w:t>malsuan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sidRPr="009C6FFB">
        <w:rPr>
          <w:rFonts w:ascii="Times New Roman" w:hAnsi="Times New Roman" w:cs="Times New Roman"/>
          <w:sz w:val="24"/>
          <w:szCs w:val="24"/>
        </w:rPr>
        <w:t xml:space="preserve">, juga </w:t>
      </w:r>
      <w:proofErr w:type="spellStart"/>
      <w:r w:rsidRPr="009C6FFB">
        <w:rPr>
          <w:rFonts w:ascii="Times New Roman" w:hAnsi="Times New Roman" w:cs="Times New Roman"/>
          <w:sz w:val="24"/>
          <w:szCs w:val="24"/>
        </w:rPr>
        <w:t>terdapat</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sanksi</w:t>
      </w:r>
      <w:proofErr w:type="spellEnd"/>
      <w:r w:rsidRPr="009C6FFB">
        <w:rPr>
          <w:rFonts w:ascii="Times New Roman" w:hAnsi="Times New Roman" w:cs="Times New Roman"/>
          <w:sz w:val="24"/>
          <w:szCs w:val="24"/>
        </w:rPr>
        <w:t xml:space="preserve"> yang </w:t>
      </w:r>
      <w:proofErr w:type="spellStart"/>
      <w:r w:rsidRPr="009C6FFB">
        <w:rPr>
          <w:rFonts w:ascii="Times New Roman" w:hAnsi="Times New Roman" w:cs="Times New Roman"/>
          <w:sz w:val="24"/>
          <w:szCs w:val="24"/>
        </w:rPr>
        <w:t>diberikan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kepada</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pel</w:t>
      </w:r>
      <w:r>
        <w:rPr>
          <w:rFonts w:ascii="Times New Roman" w:hAnsi="Times New Roman" w:cs="Times New Roman"/>
          <w:sz w:val="24"/>
          <w:szCs w:val="24"/>
        </w:rPr>
        <w:t>aku</w:t>
      </w:r>
      <w:proofErr w:type="spellEnd"/>
      <w:r w:rsidRPr="009C6FF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Pemberian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sanksi</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ini</w:t>
      </w:r>
      <w:proofErr w:type="spellEnd"/>
      <w:r w:rsidRPr="009C6FFB">
        <w:rPr>
          <w:rFonts w:ascii="Times New Roman" w:hAnsi="Times New Roman" w:cs="Times New Roman"/>
          <w:sz w:val="24"/>
          <w:szCs w:val="24"/>
        </w:rPr>
        <w:t xml:space="preserve"> di </w:t>
      </w:r>
      <w:proofErr w:type="spellStart"/>
      <w:r w:rsidRPr="009C6FFB">
        <w:rPr>
          <w:rFonts w:ascii="Times New Roman" w:hAnsi="Times New Roman" w:cs="Times New Roman"/>
          <w:sz w:val="24"/>
          <w:szCs w:val="24"/>
        </w:rPr>
        <w:t>dalam</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perundang-undangan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memiliki</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beberapa</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tujuan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yaitu</w:t>
      </w:r>
      <w:proofErr w:type="spellEnd"/>
      <w:r w:rsidRPr="009C6FFB">
        <w:rPr>
          <w:rFonts w:ascii="Times New Roman" w:hAnsi="Times New Roman" w:cs="Times New Roman"/>
          <w:sz w:val="24"/>
          <w:szCs w:val="24"/>
        </w:rPr>
        <w:t xml:space="preserve">: </w:t>
      </w:r>
    </w:p>
    <w:p w14:paraId="698134B4" w14:textId="77777777" w:rsidR="007B30D8" w:rsidRDefault="007B30D8" w:rsidP="007B30D8">
      <w:pPr>
        <w:pStyle w:val="DaftarParagraf"/>
        <w:numPr>
          <w:ilvl w:val="0"/>
          <w:numId w:val="7"/>
        </w:numPr>
        <w:spacing w:line="480" w:lineRule="auto"/>
        <w:ind w:left="567"/>
        <w:jc w:val="both"/>
        <w:rPr>
          <w:rFonts w:ascii="Times New Roman" w:hAnsi="Times New Roman" w:cs="Times New Roman"/>
          <w:sz w:val="24"/>
          <w:szCs w:val="24"/>
        </w:rPr>
      </w:pPr>
      <w:proofErr w:type="spellStart"/>
      <w:r w:rsidRPr="009C6FFB">
        <w:rPr>
          <w:rFonts w:ascii="Times New Roman" w:hAnsi="Times New Roman" w:cs="Times New Roman"/>
          <w:sz w:val="24"/>
          <w:szCs w:val="24"/>
        </w:rPr>
        <w:t>sebagai</w:t>
      </w:r>
      <w:proofErr w:type="spellEnd"/>
      <w:r w:rsidRPr="009C6FFB">
        <w:rPr>
          <w:rFonts w:ascii="Times New Roman" w:hAnsi="Times New Roman" w:cs="Times New Roman"/>
          <w:sz w:val="24"/>
          <w:szCs w:val="24"/>
        </w:rPr>
        <w:t xml:space="preserve"> Upaya </w:t>
      </w:r>
      <w:proofErr w:type="spellStart"/>
      <w:r w:rsidRPr="009C6FFB">
        <w:rPr>
          <w:rFonts w:ascii="Times New Roman" w:hAnsi="Times New Roman" w:cs="Times New Roman"/>
          <w:sz w:val="24"/>
          <w:szCs w:val="24"/>
        </w:rPr>
        <w:t>penegakan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ketentuan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peraturan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perundang-undangan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Suatu</w:t>
      </w:r>
      <w:proofErr w:type="spellEnd"/>
      <w:r>
        <w:rPr>
          <w:rFonts w:ascii="Times New Roman" w:hAnsi="Times New Roman" w:cs="Times New Roman"/>
          <w:sz w:val="24"/>
          <w:szCs w:val="24"/>
        </w:rPr>
        <w:t xml:space="preserve"> </w:t>
      </w:r>
      <w:r w:rsidRPr="009C6FFB">
        <w:rPr>
          <w:rFonts w:ascii="Times New Roman" w:hAnsi="Times New Roman" w:cs="Times New Roman"/>
          <w:sz w:val="24"/>
          <w:szCs w:val="24"/>
        </w:rPr>
        <w:t xml:space="preserve">norma yang </w:t>
      </w:r>
      <w:proofErr w:type="spellStart"/>
      <w:r w:rsidRPr="009C6FFB">
        <w:rPr>
          <w:rFonts w:ascii="Times New Roman" w:hAnsi="Times New Roman" w:cs="Times New Roman"/>
          <w:sz w:val="24"/>
          <w:szCs w:val="24"/>
        </w:rPr>
        <w:t>mengandung</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larangan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perintah</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atau</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keharusan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mengalami</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kesulitan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dalam</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melaksanakan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penegakan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jika</w:t>
      </w:r>
      <w:proofErr w:type="spellEnd"/>
      <w:r w:rsidRPr="009C6FFB">
        <w:rPr>
          <w:rFonts w:ascii="Times New Roman" w:hAnsi="Times New Roman" w:cs="Times New Roman"/>
          <w:sz w:val="24"/>
          <w:szCs w:val="24"/>
        </w:rPr>
        <w:t xml:space="preserve"> di </w:t>
      </w:r>
      <w:proofErr w:type="spellStart"/>
      <w:r w:rsidRPr="009C6FFB">
        <w:rPr>
          <w:rFonts w:ascii="Times New Roman" w:hAnsi="Times New Roman" w:cs="Times New Roman"/>
          <w:sz w:val="24"/>
          <w:szCs w:val="24"/>
        </w:rPr>
        <w:t>dalamnya</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terdapat</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sanksi</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Dengan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adanya</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sanksi</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dapat</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mempermudah</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penegakan</w:t>
      </w:r>
      <w:proofErr w:type="spellEnd"/>
      <w:r w:rsidRPr="009C6FFB">
        <w:rPr>
          <w:rFonts w:ascii="Times New Roman" w:hAnsi="Times New Roman" w:cs="Times New Roman"/>
          <w:sz w:val="24"/>
          <w:szCs w:val="24"/>
        </w:rPr>
        <w:t xml:space="preserve"> norma, </w:t>
      </w:r>
      <w:proofErr w:type="spellStart"/>
      <w:r w:rsidRPr="009C6FFB">
        <w:rPr>
          <w:rFonts w:ascii="Times New Roman" w:hAnsi="Times New Roman" w:cs="Times New Roman"/>
          <w:sz w:val="24"/>
          <w:szCs w:val="24"/>
        </w:rPr>
        <w:t>sehingga</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pencantuman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sanksi</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merupakan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bentuk</w:t>
      </w:r>
      <w:proofErr w:type="spellEnd"/>
      <w:r w:rsidRPr="009C6FFB">
        <w:rPr>
          <w:rFonts w:ascii="Times New Roman" w:hAnsi="Times New Roman" w:cs="Times New Roman"/>
          <w:sz w:val="24"/>
          <w:szCs w:val="24"/>
        </w:rPr>
        <w:t xml:space="preserve"> Upaya agar orang </w:t>
      </w:r>
      <w:proofErr w:type="spellStart"/>
      <w:r w:rsidRPr="009C6FFB">
        <w:rPr>
          <w:rFonts w:ascii="Times New Roman" w:hAnsi="Times New Roman" w:cs="Times New Roman"/>
          <w:sz w:val="24"/>
          <w:szCs w:val="24"/>
        </w:rPr>
        <w:t>menaati</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ketentuan</w:t>
      </w:r>
      <w:proofErr w:type="spellEnd"/>
      <w:r w:rsidRPr="009C6FFB">
        <w:rPr>
          <w:rFonts w:ascii="Times New Roman" w:hAnsi="Times New Roman" w:cs="Times New Roman"/>
          <w:sz w:val="24"/>
          <w:szCs w:val="24"/>
        </w:rPr>
        <w:t xml:space="preserve"> di </w:t>
      </w:r>
      <w:proofErr w:type="spellStart"/>
      <w:r w:rsidRPr="009C6FFB">
        <w:rPr>
          <w:rFonts w:ascii="Times New Roman" w:hAnsi="Times New Roman" w:cs="Times New Roman"/>
          <w:sz w:val="24"/>
          <w:szCs w:val="24"/>
        </w:rPr>
        <w:t>dalam</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peraturan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perundang-undangan</w:t>
      </w:r>
      <w:proofErr w:type="spellEnd"/>
      <w:r w:rsidRPr="009C6FFB">
        <w:rPr>
          <w:rFonts w:ascii="Times New Roman" w:hAnsi="Times New Roman" w:cs="Times New Roman"/>
          <w:sz w:val="24"/>
          <w:szCs w:val="24"/>
        </w:rPr>
        <w:t xml:space="preserve">; </w:t>
      </w:r>
    </w:p>
    <w:p w14:paraId="56BE0AC6" w14:textId="77777777" w:rsidR="007B30D8" w:rsidRDefault="007B30D8" w:rsidP="007B30D8">
      <w:pPr>
        <w:pStyle w:val="DaftarParagraf"/>
        <w:numPr>
          <w:ilvl w:val="0"/>
          <w:numId w:val="7"/>
        </w:numPr>
        <w:spacing w:line="48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9C6FFB">
        <w:rPr>
          <w:rFonts w:ascii="Times New Roman" w:hAnsi="Times New Roman" w:cs="Times New Roman"/>
          <w:sz w:val="24"/>
          <w:szCs w:val="24"/>
        </w:rPr>
        <w:t>emberikan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hukuman</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bagi</w:t>
      </w:r>
      <w:proofErr w:type="spellEnd"/>
      <w:r w:rsidRPr="009C6FFB">
        <w:rPr>
          <w:rFonts w:ascii="Times New Roman" w:hAnsi="Times New Roman" w:cs="Times New Roman"/>
          <w:sz w:val="24"/>
          <w:szCs w:val="24"/>
        </w:rPr>
        <w:t xml:space="preserve"> </w:t>
      </w:r>
      <w:proofErr w:type="spellStart"/>
      <w:r w:rsidRPr="009C6FFB">
        <w:rPr>
          <w:rFonts w:ascii="Times New Roman" w:hAnsi="Times New Roman" w:cs="Times New Roman"/>
          <w:sz w:val="24"/>
          <w:szCs w:val="24"/>
        </w:rPr>
        <w:t>siapapun</w:t>
      </w:r>
      <w:proofErr w:type="spellEnd"/>
      <w:r w:rsidRPr="009C6FFB">
        <w:rPr>
          <w:rFonts w:ascii="Times New Roman" w:hAnsi="Times New Roman" w:cs="Times New Roman"/>
          <w:sz w:val="24"/>
          <w:szCs w:val="24"/>
        </w:rPr>
        <w:t xml:space="preserve"> yang </w:t>
      </w:r>
      <w:proofErr w:type="spellStart"/>
      <w:r w:rsidRPr="009C6FFB">
        <w:rPr>
          <w:rFonts w:ascii="Times New Roman" w:hAnsi="Times New Roman" w:cs="Times New Roman"/>
          <w:sz w:val="24"/>
          <w:szCs w:val="24"/>
        </w:rPr>
        <w:t>melakukan</w:t>
      </w:r>
      <w:proofErr w:type="spellEnd"/>
      <w:r w:rsidRPr="009C6FFB">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w:t>
      </w:r>
    </w:p>
    <w:p w14:paraId="72768957" w14:textId="53B02AC4" w:rsidR="007B30D8" w:rsidRDefault="007B30D8" w:rsidP="007B30D8">
      <w:pPr>
        <w:pStyle w:val="DaftarParagraf"/>
        <w:numPr>
          <w:ilvl w:val="0"/>
          <w:numId w:val="7"/>
        </w:numPr>
        <w:spacing w:line="480" w:lineRule="auto"/>
        <w:ind w:left="567"/>
        <w:jc w:val="both"/>
        <w:rPr>
          <w:rFonts w:ascii="Times New Roman" w:hAnsi="Times New Roman" w:cs="Times New Roman"/>
          <w:sz w:val="24"/>
          <w:szCs w:val="24"/>
        </w:rPr>
      </w:pPr>
      <w:proofErr w:type="spellStart"/>
      <w:r w:rsidRPr="007B30D8">
        <w:rPr>
          <w:rFonts w:ascii="Times New Roman" w:hAnsi="Times New Roman" w:cs="Times New Roman"/>
          <w:sz w:val="24"/>
          <w:szCs w:val="24"/>
        </w:rPr>
        <w:t>Menciptakan</w:t>
      </w:r>
      <w:proofErr w:type="spellEnd"/>
      <w:r w:rsidRPr="007B30D8">
        <w:rPr>
          <w:rFonts w:ascii="Times New Roman" w:hAnsi="Times New Roman" w:cs="Times New Roman"/>
          <w:sz w:val="24"/>
          <w:szCs w:val="24"/>
        </w:rPr>
        <w:t xml:space="preserve"> rasa </w:t>
      </w:r>
      <w:proofErr w:type="spellStart"/>
      <w:r w:rsidRPr="007B30D8">
        <w:rPr>
          <w:rFonts w:ascii="Times New Roman" w:hAnsi="Times New Roman" w:cs="Times New Roman"/>
          <w:sz w:val="24"/>
          <w:szCs w:val="24"/>
        </w:rPr>
        <w:t>jera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kepada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seseorang</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untuk</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melakukan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kembali</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pelanggaran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hukum</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sehingga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diharapkan</w:t>
      </w:r>
      <w:proofErr w:type="spellEnd"/>
      <w:r w:rsidRPr="007B30D8">
        <w:rPr>
          <w:rFonts w:ascii="Times New Roman" w:hAnsi="Times New Roman" w:cs="Times New Roman"/>
          <w:sz w:val="24"/>
          <w:szCs w:val="24"/>
        </w:rPr>
        <w:t xml:space="preserve"> orang </w:t>
      </w:r>
      <w:proofErr w:type="spellStart"/>
      <w:r w:rsidRPr="007B30D8">
        <w:rPr>
          <w:rFonts w:ascii="Times New Roman" w:hAnsi="Times New Roman" w:cs="Times New Roman"/>
          <w:sz w:val="24"/>
          <w:szCs w:val="24"/>
        </w:rPr>
        <w:t>tidak</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lagi</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melakukan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kembali</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pelanggaran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mencegah</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pihak</w:t>
      </w:r>
      <w:proofErr w:type="spellEnd"/>
      <w:r w:rsidRPr="007B30D8">
        <w:rPr>
          <w:rFonts w:ascii="Times New Roman" w:hAnsi="Times New Roman" w:cs="Times New Roman"/>
          <w:sz w:val="24"/>
          <w:szCs w:val="24"/>
        </w:rPr>
        <w:t xml:space="preserve"> lain </w:t>
      </w:r>
      <w:proofErr w:type="spellStart"/>
      <w:r w:rsidRPr="007B30D8">
        <w:rPr>
          <w:rFonts w:ascii="Times New Roman" w:hAnsi="Times New Roman" w:cs="Times New Roman"/>
          <w:sz w:val="24"/>
          <w:szCs w:val="24"/>
        </w:rPr>
        <w:t>melakukan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pelanggaran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hukum</w:t>
      </w:r>
      <w:proofErr w:type="spellEnd"/>
      <w:r>
        <w:rPr>
          <w:rStyle w:val="ReferensiCatatanKaki"/>
          <w:rFonts w:ascii="Times New Roman" w:hAnsi="Times New Roman" w:cs="Times New Roman"/>
          <w:sz w:val="24"/>
          <w:szCs w:val="24"/>
        </w:rPr>
        <w:footnoteReference w:id="14"/>
      </w:r>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sehingga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adanya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sanksi</w:t>
      </w:r>
      <w:proofErr w:type="spellEnd"/>
      <w:r w:rsidRPr="007B30D8">
        <w:rPr>
          <w:rFonts w:ascii="Times New Roman" w:hAnsi="Times New Roman" w:cs="Times New Roman"/>
          <w:sz w:val="24"/>
          <w:szCs w:val="24"/>
        </w:rPr>
        <w:t xml:space="preserve">, Masyarakat </w:t>
      </w:r>
      <w:proofErr w:type="spellStart"/>
      <w:r w:rsidRPr="007B30D8">
        <w:rPr>
          <w:rFonts w:ascii="Times New Roman" w:hAnsi="Times New Roman" w:cs="Times New Roman"/>
          <w:sz w:val="24"/>
          <w:szCs w:val="24"/>
        </w:rPr>
        <w:t>akan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lebih</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patuh</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terdapat</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larangan-larangan</w:t>
      </w:r>
      <w:proofErr w:type="spellEnd"/>
      <w:r w:rsidRPr="007B30D8">
        <w:rPr>
          <w:rFonts w:ascii="Times New Roman" w:hAnsi="Times New Roman" w:cs="Times New Roman"/>
          <w:sz w:val="24"/>
          <w:szCs w:val="24"/>
        </w:rPr>
        <w:t xml:space="preserve"> yang </w:t>
      </w:r>
      <w:proofErr w:type="spellStart"/>
      <w:r w:rsidRPr="007B30D8">
        <w:rPr>
          <w:rFonts w:ascii="Times New Roman" w:hAnsi="Times New Roman" w:cs="Times New Roman"/>
          <w:sz w:val="24"/>
          <w:szCs w:val="24"/>
        </w:rPr>
        <w:t>terdapat</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dalam</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undang-undang</w:t>
      </w:r>
      <w:proofErr w:type="spellEnd"/>
      <w:r w:rsidRPr="007B30D8">
        <w:rPr>
          <w:rFonts w:ascii="Times New Roman" w:hAnsi="Times New Roman" w:cs="Times New Roman"/>
          <w:sz w:val="24"/>
          <w:szCs w:val="24"/>
        </w:rPr>
        <w:t>.</w:t>
      </w:r>
    </w:p>
    <w:p w14:paraId="6F2C9E48" w14:textId="08CB97AB" w:rsidR="007B30D8" w:rsidRDefault="007B30D8" w:rsidP="007B30D8">
      <w:pPr>
        <w:spacing w:after="0" w:line="480" w:lineRule="auto"/>
        <w:jc w:val="both"/>
        <w:rPr>
          <w:rFonts w:ascii="Times New Roman" w:hAnsi="Times New Roman" w:cs="Times New Roman"/>
          <w:sz w:val="24"/>
          <w:szCs w:val="24"/>
        </w:rPr>
      </w:pPr>
      <w:proofErr w:type="spellStart"/>
      <w:r w:rsidRPr="00DF1B0E">
        <w:rPr>
          <w:rFonts w:ascii="Times New Roman" w:hAnsi="Times New Roman" w:cs="Times New Roman"/>
          <w:sz w:val="24"/>
          <w:szCs w:val="24"/>
        </w:rPr>
        <w:t>Pertangungjawaban</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pidana</w:t>
      </w:r>
      <w:proofErr w:type="spellEnd"/>
      <w:r w:rsidRPr="00DF1B0E">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pemalsuan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w:t>
      </w:r>
      <w:r w:rsidRPr="00DF1B0E">
        <w:rPr>
          <w:rFonts w:ascii="Times New Roman" w:hAnsi="Times New Roman" w:cs="Times New Roman"/>
          <w:sz w:val="24"/>
          <w:szCs w:val="24"/>
        </w:rPr>
        <w:t xml:space="preserve">pada </w:t>
      </w:r>
      <w:proofErr w:type="spellStart"/>
      <w:proofErr w:type="gramStart"/>
      <w:r w:rsidRPr="00DF1B0E">
        <w:rPr>
          <w:rFonts w:ascii="Times New Roman" w:hAnsi="Times New Roman" w:cs="Times New Roman"/>
          <w:sz w:val="24"/>
          <w:szCs w:val="24"/>
        </w:rPr>
        <w:t>dasarnya</w:t>
      </w:r>
      <w:proofErr w:type="spellEnd"/>
      <w:r w:rsidRPr="00DF1B0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menggunakan</w:t>
      </w:r>
      <w:proofErr w:type="spellEnd"/>
      <w:proofErr w:type="gramEnd"/>
      <w:r w:rsidRPr="00DF1B0E">
        <w:rPr>
          <w:rFonts w:ascii="Times New Roman" w:hAnsi="Times New Roman" w:cs="Times New Roman"/>
          <w:sz w:val="24"/>
          <w:szCs w:val="24"/>
        </w:rPr>
        <w:t xml:space="preserve"> Pasal 2</w:t>
      </w:r>
      <w:r>
        <w:rPr>
          <w:rFonts w:ascii="Times New Roman" w:hAnsi="Times New Roman" w:cs="Times New Roman"/>
          <w:sz w:val="24"/>
          <w:szCs w:val="24"/>
        </w:rPr>
        <w:t>63</w:t>
      </w:r>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dalam</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memberikan</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sanksi</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pidana</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kepada</w:t>
      </w:r>
      <w:proofErr w:type="spellEnd"/>
      <w:r w:rsidRPr="00DF1B0E">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akan</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tetapi</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untuk</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pidana</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kurungan</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pe</w:t>
      </w:r>
      <w:r>
        <w:rPr>
          <w:rFonts w:ascii="Times New Roman" w:hAnsi="Times New Roman" w:cs="Times New Roman"/>
          <w:sz w:val="24"/>
          <w:szCs w:val="24"/>
        </w:rPr>
        <w:t>laku</w:t>
      </w:r>
      <w:proofErr w:type="spellEnd"/>
      <w:r w:rsidRPr="00DF1B0E">
        <w:rPr>
          <w:rFonts w:ascii="Times New Roman" w:hAnsi="Times New Roman" w:cs="Times New Roman"/>
          <w:sz w:val="24"/>
          <w:szCs w:val="24"/>
        </w:rPr>
        <w:t xml:space="preserve"> yang </w:t>
      </w:r>
      <w:proofErr w:type="spellStart"/>
      <w:r w:rsidRPr="00DF1B0E">
        <w:rPr>
          <w:rFonts w:ascii="Times New Roman" w:hAnsi="Times New Roman" w:cs="Times New Roman"/>
          <w:sz w:val="24"/>
          <w:szCs w:val="24"/>
        </w:rPr>
        <w:t>melanggar</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tidak</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ditetapkan</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karena</w:t>
      </w:r>
      <w:proofErr w:type="spellEnd"/>
      <w:r w:rsidRPr="00DF1B0E">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pemalsuan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menggunakan</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pidana</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denda</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lastRenderedPageBreak/>
        <w:t>dibandingkan</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kurungan</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untuk</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memberikan</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efek</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jera</w:t>
      </w:r>
      <w:proofErr w:type="spellEnd"/>
      <w:r w:rsidRPr="00DF1B0E">
        <w:rPr>
          <w:rFonts w:ascii="Times New Roman" w:hAnsi="Times New Roman" w:cs="Times New Roman"/>
          <w:sz w:val="24"/>
          <w:szCs w:val="24"/>
        </w:rPr>
        <w:t xml:space="preserve">. Dalam </w:t>
      </w:r>
      <w:proofErr w:type="spellStart"/>
      <w:r w:rsidRPr="00DF1B0E">
        <w:rPr>
          <w:rFonts w:ascii="Times New Roman" w:hAnsi="Times New Roman" w:cs="Times New Roman"/>
          <w:sz w:val="24"/>
          <w:szCs w:val="24"/>
        </w:rPr>
        <w:t>penerapan</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sanksi</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berupa</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denda</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memiliki</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Kelemahan</w:t>
      </w:r>
      <w:proofErr w:type="spellEnd"/>
      <w:r w:rsidRPr="00DF1B0E">
        <w:rPr>
          <w:rFonts w:ascii="Times New Roman" w:hAnsi="Times New Roman" w:cs="Times New Roman"/>
          <w:sz w:val="24"/>
          <w:szCs w:val="24"/>
        </w:rPr>
        <w:t xml:space="preserve"> yang </w:t>
      </w:r>
      <w:proofErr w:type="spellStart"/>
      <w:r w:rsidRPr="00DF1B0E">
        <w:rPr>
          <w:rFonts w:ascii="Times New Roman" w:hAnsi="Times New Roman" w:cs="Times New Roman"/>
          <w:sz w:val="24"/>
          <w:szCs w:val="24"/>
        </w:rPr>
        <w:t>secara</w:t>
      </w:r>
      <w:proofErr w:type="spellEnd"/>
      <w:r w:rsidRPr="00DF1B0E">
        <w:rPr>
          <w:rFonts w:ascii="Times New Roman" w:hAnsi="Times New Roman" w:cs="Times New Roman"/>
          <w:sz w:val="24"/>
          <w:szCs w:val="24"/>
        </w:rPr>
        <w:t xml:space="preserve"> inherent </w:t>
      </w:r>
      <w:proofErr w:type="spellStart"/>
      <w:r w:rsidRPr="00DF1B0E">
        <w:rPr>
          <w:rFonts w:ascii="Times New Roman" w:hAnsi="Times New Roman" w:cs="Times New Roman"/>
          <w:sz w:val="24"/>
          <w:szCs w:val="24"/>
        </w:rPr>
        <w:t>terkandung</w:t>
      </w:r>
      <w:proofErr w:type="spellEnd"/>
      <w:r w:rsidRPr="00DF1B0E">
        <w:rPr>
          <w:rFonts w:ascii="Times New Roman" w:hAnsi="Times New Roman" w:cs="Times New Roman"/>
          <w:sz w:val="24"/>
          <w:szCs w:val="24"/>
        </w:rPr>
        <w:t xml:space="preserve"> di </w:t>
      </w:r>
      <w:proofErr w:type="spellStart"/>
      <w:r w:rsidRPr="00DF1B0E">
        <w:rPr>
          <w:rFonts w:ascii="Times New Roman" w:hAnsi="Times New Roman" w:cs="Times New Roman"/>
          <w:sz w:val="24"/>
          <w:szCs w:val="24"/>
        </w:rPr>
        <w:t>dalam</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pidana</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denda</w:t>
      </w:r>
      <w:proofErr w:type="spellEnd"/>
      <w:r>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itu</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sendiri</w:t>
      </w:r>
      <w:proofErr w:type="spellEnd"/>
      <w:r w:rsidRPr="00DF1B0E">
        <w:rPr>
          <w:rFonts w:ascii="Times New Roman" w:hAnsi="Times New Roman" w:cs="Times New Roman"/>
          <w:sz w:val="24"/>
          <w:szCs w:val="24"/>
        </w:rPr>
        <w:t xml:space="preserve">. Adapun </w:t>
      </w:r>
      <w:proofErr w:type="spellStart"/>
      <w:r w:rsidRPr="00DF1B0E">
        <w:rPr>
          <w:rFonts w:ascii="Times New Roman" w:hAnsi="Times New Roman" w:cs="Times New Roman"/>
          <w:sz w:val="24"/>
          <w:szCs w:val="24"/>
        </w:rPr>
        <w:t>kelemahan-kelemahan</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tersebut</w:t>
      </w:r>
      <w:proofErr w:type="spellEnd"/>
      <w:r w:rsidRPr="00DF1B0E">
        <w:rPr>
          <w:rFonts w:ascii="Times New Roman" w:hAnsi="Times New Roman" w:cs="Times New Roman"/>
          <w:sz w:val="24"/>
          <w:szCs w:val="24"/>
        </w:rPr>
        <w:t xml:space="preserve"> </w:t>
      </w:r>
      <w:proofErr w:type="spellStart"/>
      <w:r w:rsidRPr="00DF1B0E">
        <w:rPr>
          <w:rFonts w:ascii="Times New Roman" w:hAnsi="Times New Roman" w:cs="Times New Roman"/>
          <w:sz w:val="24"/>
          <w:szCs w:val="24"/>
        </w:rPr>
        <w:t>adalah</w:t>
      </w:r>
      <w:proofErr w:type="spellEnd"/>
      <w:r w:rsidRPr="00DF1B0E">
        <w:rPr>
          <w:rFonts w:ascii="Times New Roman" w:hAnsi="Times New Roman" w:cs="Times New Roman"/>
          <w:sz w:val="24"/>
          <w:szCs w:val="24"/>
        </w:rPr>
        <w:t>:</w:t>
      </w:r>
      <w:r>
        <w:rPr>
          <w:rStyle w:val="ReferensiCatatanKaki"/>
          <w:rFonts w:ascii="Times New Roman" w:hAnsi="Times New Roman" w:cs="Times New Roman"/>
          <w:sz w:val="24"/>
          <w:szCs w:val="24"/>
        </w:rPr>
        <w:footnoteReference w:id="15"/>
      </w:r>
    </w:p>
    <w:p w14:paraId="1DC12100" w14:textId="77777777" w:rsidR="007B30D8" w:rsidRPr="00F1490A" w:rsidRDefault="007B30D8" w:rsidP="007B30D8">
      <w:pPr>
        <w:pStyle w:val="DaftarParagraf"/>
        <w:numPr>
          <w:ilvl w:val="0"/>
          <w:numId w:val="8"/>
        </w:numPr>
        <w:spacing w:after="0" w:line="480" w:lineRule="auto"/>
        <w:ind w:left="567"/>
        <w:jc w:val="both"/>
        <w:rPr>
          <w:rFonts w:ascii="Times New Roman" w:hAnsi="Times New Roman" w:cs="Times New Roman"/>
          <w:sz w:val="24"/>
          <w:szCs w:val="24"/>
        </w:rPr>
      </w:pPr>
      <w:proofErr w:type="spellStart"/>
      <w:r w:rsidRPr="00F1490A">
        <w:rPr>
          <w:rFonts w:ascii="Times New Roman" w:hAnsi="Times New Roman" w:cs="Times New Roman"/>
          <w:sz w:val="24"/>
          <w:szCs w:val="24"/>
        </w:rPr>
        <w:t>Bahwa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pidana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denda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ini</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dapat</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dibayarkan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atau</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ditanggung</w:t>
      </w:r>
      <w:proofErr w:type="spellEnd"/>
      <w:r w:rsidRPr="00F1490A">
        <w:rPr>
          <w:rFonts w:ascii="Times New Roman" w:hAnsi="Times New Roman" w:cs="Times New Roman"/>
          <w:sz w:val="24"/>
          <w:szCs w:val="24"/>
        </w:rPr>
        <w:t xml:space="preserve"> oleh </w:t>
      </w:r>
      <w:proofErr w:type="spellStart"/>
      <w:r w:rsidRPr="00F1490A">
        <w:rPr>
          <w:rFonts w:ascii="Times New Roman" w:hAnsi="Times New Roman" w:cs="Times New Roman"/>
          <w:sz w:val="24"/>
          <w:szCs w:val="24"/>
        </w:rPr>
        <w:t>pihak</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sehingga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pidana</w:t>
      </w:r>
      <w:proofErr w:type="spellEnd"/>
      <w:r w:rsidRPr="00F1490A">
        <w:rPr>
          <w:rFonts w:ascii="Times New Roman" w:hAnsi="Times New Roman" w:cs="Times New Roman"/>
          <w:sz w:val="24"/>
          <w:szCs w:val="24"/>
        </w:rPr>
        <w:t xml:space="preserve"> yang </w:t>
      </w:r>
      <w:proofErr w:type="spellStart"/>
      <w:r w:rsidRPr="00F1490A">
        <w:rPr>
          <w:rFonts w:ascii="Times New Roman" w:hAnsi="Times New Roman" w:cs="Times New Roman"/>
          <w:sz w:val="24"/>
          <w:szCs w:val="24"/>
        </w:rPr>
        <w:t>dijatuhkan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tidak</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secara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langsung</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dirasakan</w:t>
      </w:r>
      <w:proofErr w:type="spellEnd"/>
      <w:r w:rsidRPr="00F1490A">
        <w:rPr>
          <w:rFonts w:ascii="Times New Roman" w:hAnsi="Times New Roman" w:cs="Times New Roman"/>
          <w:sz w:val="24"/>
          <w:szCs w:val="24"/>
        </w:rPr>
        <w:t xml:space="preserve"> oleh </w:t>
      </w:r>
      <w:proofErr w:type="spellStart"/>
      <w:r w:rsidRPr="00F1490A">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terpidana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sendiri</w:t>
      </w:r>
      <w:proofErr w:type="spellEnd"/>
      <w:r w:rsidRPr="00F1490A">
        <w:rPr>
          <w:rFonts w:ascii="Times New Roman" w:hAnsi="Times New Roman" w:cs="Times New Roman"/>
          <w:sz w:val="24"/>
          <w:szCs w:val="24"/>
        </w:rPr>
        <w:t xml:space="preserve">. </w:t>
      </w:r>
    </w:p>
    <w:p w14:paraId="151BC5C2" w14:textId="77777777" w:rsidR="007B30D8" w:rsidRPr="00F1490A" w:rsidRDefault="007B30D8" w:rsidP="007B30D8">
      <w:pPr>
        <w:pStyle w:val="DaftarParagraf"/>
        <w:numPr>
          <w:ilvl w:val="0"/>
          <w:numId w:val="8"/>
        </w:numPr>
        <w:spacing w:after="0" w:line="480" w:lineRule="auto"/>
        <w:ind w:left="567"/>
        <w:jc w:val="both"/>
        <w:rPr>
          <w:rFonts w:ascii="Times New Roman" w:hAnsi="Times New Roman" w:cs="Times New Roman"/>
          <w:sz w:val="24"/>
          <w:szCs w:val="24"/>
        </w:rPr>
      </w:pPr>
      <w:proofErr w:type="spellStart"/>
      <w:r w:rsidRPr="00F1490A">
        <w:rPr>
          <w:rFonts w:ascii="Times New Roman" w:hAnsi="Times New Roman" w:cs="Times New Roman"/>
          <w:sz w:val="24"/>
          <w:szCs w:val="24"/>
        </w:rPr>
        <w:t>Kelemahan</w:t>
      </w:r>
      <w:proofErr w:type="spellEnd"/>
      <w:r w:rsidRPr="00F1490A">
        <w:rPr>
          <w:rFonts w:ascii="Times New Roman" w:hAnsi="Times New Roman" w:cs="Times New Roman"/>
          <w:sz w:val="24"/>
          <w:szCs w:val="24"/>
        </w:rPr>
        <w:t xml:space="preserve"> yang lain juga </w:t>
      </w:r>
      <w:proofErr w:type="spellStart"/>
      <w:r w:rsidRPr="00F1490A">
        <w:rPr>
          <w:rFonts w:ascii="Times New Roman" w:hAnsi="Times New Roman" w:cs="Times New Roman"/>
          <w:sz w:val="24"/>
          <w:szCs w:val="24"/>
        </w:rPr>
        <w:t>bahwa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pidana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denda</w:t>
      </w:r>
      <w:proofErr w:type="spellEnd"/>
      <w:r w:rsidRPr="00F1490A">
        <w:rPr>
          <w:rFonts w:ascii="Times New Roman" w:hAnsi="Times New Roman" w:cs="Times New Roman"/>
          <w:sz w:val="24"/>
          <w:szCs w:val="24"/>
        </w:rPr>
        <w:t xml:space="preserve"> juga </w:t>
      </w:r>
      <w:proofErr w:type="spellStart"/>
      <w:r w:rsidRPr="00F1490A">
        <w:rPr>
          <w:rFonts w:ascii="Times New Roman" w:hAnsi="Times New Roman" w:cs="Times New Roman"/>
          <w:sz w:val="24"/>
          <w:szCs w:val="24"/>
        </w:rPr>
        <w:t>dapat</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membebani</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ketiga</w:t>
      </w:r>
      <w:proofErr w:type="spellEnd"/>
      <w:r w:rsidRPr="00F1490A">
        <w:rPr>
          <w:rFonts w:ascii="Times New Roman" w:hAnsi="Times New Roman" w:cs="Times New Roman"/>
          <w:sz w:val="24"/>
          <w:szCs w:val="24"/>
        </w:rPr>
        <w:t xml:space="preserve"> yang </w:t>
      </w:r>
      <w:proofErr w:type="spellStart"/>
      <w:r w:rsidRPr="00F1490A">
        <w:rPr>
          <w:rFonts w:ascii="Times New Roman" w:hAnsi="Times New Roman" w:cs="Times New Roman"/>
          <w:sz w:val="24"/>
          <w:szCs w:val="24"/>
        </w:rPr>
        <w:t>tidak</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bersalah</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dalam</w:t>
      </w:r>
      <w:proofErr w:type="spellEnd"/>
      <w:r w:rsidRPr="00F1490A">
        <w:rPr>
          <w:rFonts w:ascii="Times New Roman" w:hAnsi="Times New Roman" w:cs="Times New Roman"/>
          <w:sz w:val="24"/>
          <w:szCs w:val="24"/>
        </w:rPr>
        <w:t xml:space="preserve"> arti </w:t>
      </w:r>
      <w:proofErr w:type="spellStart"/>
      <w:r w:rsidRPr="00F1490A">
        <w:rPr>
          <w:rFonts w:ascii="Times New Roman" w:hAnsi="Times New Roman" w:cs="Times New Roman"/>
          <w:sz w:val="24"/>
          <w:szCs w:val="24"/>
        </w:rPr>
        <w:t>pihak</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ketiga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dipaksa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turut</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pidana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tersebut</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misalnya</w:t>
      </w:r>
      <w:proofErr w:type="spellEnd"/>
      <w:r w:rsidRPr="00F1490A">
        <w:rPr>
          <w:rFonts w:ascii="Times New Roman" w:hAnsi="Times New Roman" w:cs="Times New Roman"/>
          <w:sz w:val="24"/>
          <w:szCs w:val="24"/>
        </w:rPr>
        <w:t xml:space="preserve"> uang yang </w:t>
      </w:r>
      <w:proofErr w:type="spellStart"/>
      <w:r w:rsidRPr="00F1490A">
        <w:rPr>
          <w:rFonts w:ascii="Times New Roman" w:hAnsi="Times New Roman" w:cs="Times New Roman"/>
          <w:sz w:val="24"/>
          <w:szCs w:val="24"/>
        </w:rPr>
        <w:t>dialokasikan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bagi</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pembayaran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denda</w:t>
      </w:r>
      <w:proofErr w:type="spellEnd"/>
      <w:r w:rsidRPr="00F1490A">
        <w:rPr>
          <w:rFonts w:ascii="Times New Roman" w:hAnsi="Times New Roman" w:cs="Times New Roman"/>
          <w:sz w:val="24"/>
          <w:szCs w:val="24"/>
        </w:rPr>
        <w:t xml:space="preserve"> yang </w:t>
      </w:r>
      <w:proofErr w:type="spellStart"/>
      <w:r w:rsidRPr="00F1490A">
        <w:rPr>
          <w:rFonts w:ascii="Times New Roman" w:hAnsi="Times New Roman" w:cs="Times New Roman"/>
          <w:sz w:val="24"/>
          <w:szCs w:val="24"/>
        </w:rPr>
        <w:t>dijatuhkan</w:t>
      </w:r>
      <w:proofErr w:type="spellEnd"/>
      <w:r w:rsidRPr="00F1490A">
        <w:rPr>
          <w:rFonts w:ascii="Times New Roman" w:hAnsi="Times New Roman" w:cs="Times New Roman"/>
          <w:sz w:val="24"/>
          <w:szCs w:val="24"/>
        </w:rPr>
        <w:t xml:space="preserve"> pada </w:t>
      </w:r>
      <w:proofErr w:type="spellStart"/>
      <w:r w:rsidRPr="00F1490A">
        <w:rPr>
          <w:rFonts w:ascii="Times New Roman" w:hAnsi="Times New Roman" w:cs="Times New Roman"/>
          <w:sz w:val="24"/>
          <w:szCs w:val="24"/>
        </w:rPr>
        <w:t>kepala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rumah</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tangga</w:t>
      </w:r>
      <w:proofErr w:type="spellEnd"/>
      <w:r w:rsidRPr="00F1490A">
        <w:rPr>
          <w:rFonts w:ascii="Times New Roman" w:hAnsi="Times New Roman" w:cs="Times New Roman"/>
          <w:sz w:val="24"/>
          <w:szCs w:val="24"/>
        </w:rPr>
        <w:t xml:space="preserve"> yang </w:t>
      </w:r>
      <w:proofErr w:type="spellStart"/>
      <w:r w:rsidRPr="00F1490A">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kesalahan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pelanggaran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parkir</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akan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menciutkan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anggaran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rumah</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tangga</w:t>
      </w:r>
      <w:proofErr w:type="spellEnd"/>
      <w:r w:rsidRPr="00F1490A">
        <w:rPr>
          <w:rFonts w:ascii="Times New Roman" w:hAnsi="Times New Roman" w:cs="Times New Roman"/>
          <w:sz w:val="24"/>
          <w:szCs w:val="24"/>
        </w:rPr>
        <w:t xml:space="preserve"> yang </w:t>
      </w:r>
      <w:proofErr w:type="spellStart"/>
      <w:r w:rsidRPr="00F1490A">
        <w:rPr>
          <w:rFonts w:ascii="Times New Roman" w:hAnsi="Times New Roman" w:cs="Times New Roman"/>
          <w:sz w:val="24"/>
          <w:szCs w:val="24"/>
        </w:rPr>
        <w:t>bersangkutan</w:t>
      </w:r>
      <w:proofErr w:type="spellEnd"/>
      <w:r w:rsidRPr="00F1490A">
        <w:rPr>
          <w:rFonts w:ascii="Times New Roman" w:hAnsi="Times New Roman" w:cs="Times New Roman"/>
          <w:sz w:val="24"/>
          <w:szCs w:val="24"/>
        </w:rPr>
        <w:t>.</w:t>
      </w:r>
    </w:p>
    <w:p w14:paraId="657E6543" w14:textId="77777777" w:rsidR="007B30D8" w:rsidRDefault="007B30D8" w:rsidP="007B30D8">
      <w:pPr>
        <w:pStyle w:val="DaftarParagraf"/>
        <w:numPr>
          <w:ilvl w:val="0"/>
          <w:numId w:val="8"/>
        </w:numPr>
        <w:spacing w:after="0" w:line="480" w:lineRule="auto"/>
        <w:ind w:left="567"/>
        <w:jc w:val="both"/>
        <w:rPr>
          <w:rFonts w:ascii="Times New Roman" w:hAnsi="Times New Roman" w:cs="Times New Roman"/>
          <w:sz w:val="24"/>
          <w:szCs w:val="24"/>
        </w:rPr>
      </w:pPr>
      <w:proofErr w:type="spellStart"/>
      <w:r w:rsidRPr="00F1490A">
        <w:rPr>
          <w:rFonts w:ascii="Times New Roman" w:hAnsi="Times New Roman" w:cs="Times New Roman"/>
          <w:sz w:val="24"/>
          <w:szCs w:val="24"/>
        </w:rPr>
        <w:t>Disamping</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itu</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bahwa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pidana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denda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ini</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lebih</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menguntungkan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bagi</w:t>
      </w:r>
      <w:proofErr w:type="spellEnd"/>
      <w:r w:rsidRPr="00F1490A">
        <w:rPr>
          <w:rFonts w:ascii="Times New Roman" w:hAnsi="Times New Roman" w:cs="Times New Roman"/>
          <w:sz w:val="24"/>
          <w:szCs w:val="24"/>
        </w:rPr>
        <w:t xml:space="preserve"> orang</w:t>
      </w:r>
      <w:r>
        <w:rPr>
          <w:rFonts w:ascii="Times New Roman" w:hAnsi="Times New Roman" w:cs="Times New Roman"/>
          <w:sz w:val="24"/>
          <w:szCs w:val="24"/>
        </w:rPr>
        <w:t>-</w:t>
      </w:r>
      <w:r w:rsidRPr="00F1490A">
        <w:rPr>
          <w:rFonts w:ascii="Times New Roman" w:hAnsi="Times New Roman" w:cs="Times New Roman"/>
          <w:sz w:val="24"/>
          <w:szCs w:val="24"/>
        </w:rPr>
        <w:t xml:space="preserve">orang yang </w:t>
      </w:r>
      <w:proofErr w:type="spellStart"/>
      <w:r w:rsidRPr="00F1490A">
        <w:rPr>
          <w:rFonts w:ascii="Times New Roman" w:hAnsi="Times New Roman" w:cs="Times New Roman"/>
          <w:sz w:val="24"/>
          <w:szCs w:val="24"/>
        </w:rPr>
        <w:t>mampu</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karena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bagi</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mereka</w:t>
      </w:r>
      <w:proofErr w:type="spellEnd"/>
      <w:r w:rsidRPr="00F1490A">
        <w:rPr>
          <w:rFonts w:ascii="Times New Roman" w:hAnsi="Times New Roman" w:cs="Times New Roman"/>
          <w:sz w:val="24"/>
          <w:szCs w:val="24"/>
        </w:rPr>
        <w:t xml:space="preserve"> yang </w:t>
      </w:r>
      <w:proofErr w:type="spellStart"/>
      <w:r w:rsidRPr="00F1490A">
        <w:rPr>
          <w:rFonts w:ascii="Times New Roman" w:hAnsi="Times New Roman" w:cs="Times New Roman"/>
          <w:sz w:val="24"/>
          <w:szCs w:val="24"/>
        </w:rPr>
        <w:t>tidak</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mampu</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maka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pidana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denda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tetap</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merupakan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beban</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atau</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masalah</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sehingga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mereka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cenderung</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untuk</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menerima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jenis</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pidana</w:t>
      </w:r>
      <w:proofErr w:type="spellEnd"/>
      <w:r w:rsidRPr="00F1490A">
        <w:rPr>
          <w:rFonts w:ascii="Times New Roman" w:hAnsi="Times New Roman" w:cs="Times New Roman"/>
          <w:sz w:val="24"/>
          <w:szCs w:val="24"/>
        </w:rPr>
        <w:t xml:space="preserve"> yang lain </w:t>
      </w:r>
      <w:proofErr w:type="spellStart"/>
      <w:r w:rsidRPr="00F1490A">
        <w:rPr>
          <w:rFonts w:ascii="Times New Roman" w:hAnsi="Times New Roman" w:cs="Times New Roman"/>
          <w:sz w:val="24"/>
          <w:szCs w:val="24"/>
        </w:rPr>
        <w:t>yaitu</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pidana</w:t>
      </w:r>
      <w:proofErr w:type="spellEnd"/>
      <w:r w:rsidRPr="00F1490A">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perampasan</w:t>
      </w:r>
      <w:proofErr w:type="spellEnd"/>
      <w:r>
        <w:rPr>
          <w:rFonts w:ascii="Times New Roman" w:hAnsi="Times New Roman" w:cs="Times New Roman"/>
          <w:sz w:val="24"/>
          <w:szCs w:val="24"/>
        </w:rPr>
        <w:t xml:space="preserve"> </w:t>
      </w:r>
      <w:proofErr w:type="spellStart"/>
      <w:r w:rsidRPr="00F1490A">
        <w:rPr>
          <w:rFonts w:ascii="Times New Roman" w:hAnsi="Times New Roman" w:cs="Times New Roman"/>
          <w:sz w:val="24"/>
          <w:szCs w:val="24"/>
        </w:rPr>
        <w:t>kemerdekaan</w:t>
      </w:r>
      <w:proofErr w:type="spellEnd"/>
      <w:r w:rsidRPr="00F1490A">
        <w:rPr>
          <w:rFonts w:ascii="Times New Roman" w:hAnsi="Times New Roman" w:cs="Times New Roman"/>
          <w:sz w:val="24"/>
          <w:szCs w:val="24"/>
        </w:rPr>
        <w:t>.</w:t>
      </w:r>
    </w:p>
    <w:p w14:paraId="4EF8CE4E" w14:textId="24096736" w:rsidR="007B30D8" w:rsidRDefault="007B30D8" w:rsidP="007B30D8">
      <w:pPr>
        <w:pStyle w:val="DaftarParagraf"/>
        <w:numPr>
          <w:ilvl w:val="0"/>
          <w:numId w:val="8"/>
        </w:numPr>
        <w:spacing w:after="0" w:line="480" w:lineRule="auto"/>
        <w:ind w:left="567"/>
        <w:jc w:val="both"/>
        <w:rPr>
          <w:rFonts w:ascii="Times New Roman" w:hAnsi="Times New Roman" w:cs="Times New Roman"/>
          <w:sz w:val="24"/>
          <w:szCs w:val="24"/>
        </w:rPr>
      </w:pPr>
      <w:proofErr w:type="spellStart"/>
      <w:r w:rsidRPr="001957F9">
        <w:rPr>
          <w:rFonts w:ascii="Times New Roman" w:hAnsi="Times New Roman" w:cs="Times New Roman"/>
          <w:sz w:val="24"/>
          <w:szCs w:val="24"/>
        </w:rPr>
        <w:t>Bahwa</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terdapat</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kesulitan</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dalam</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pelaksanaan</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penagihan</w:t>
      </w:r>
      <w:proofErr w:type="spellEnd"/>
      <w:r w:rsidRPr="001957F9">
        <w:rPr>
          <w:rFonts w:ascii="Times New Roman" w:hAnsi="Times New Roman" w:cs="Times New Roman"/>
          <w:sz w:val="24"/>
          <w:szCs w:val="24"/>
        </w:rPr>
        <w:t xml:space="preserve"> uang </w:t>
      </w:r>
      <w:proofErr w:type="spellStart"/>
      <w:r w:rsidRPr="001957F9">
        <w:rPr>
          <w:rFonts w:ascii="Times New Roman" w:hAnsi="Times New Roman" w:cs="Times New Roman"/>
          <w:sz w:val="24"/>
          <w:szCs w:val="24"/>
        </w:rPr>
        <w:t>denda</w:t>
      </w:r>
      <w:proofErr w:type="spellEnd"/>
      <w:r w:rsidRPr="001957F9">
        <w:rPr>
          <w:rFonts w:ascii="Times New Roman" w:hAnsi="Times New Roman" w:cs="Times New Roman"/>
          <w:sz w:val="24"/>
          <w:szCs w:val="24"/>
        </w:rPr>
        <w:t xml:space="preserve"> oleh </w:t>
      </w:r>
      <w:proofErr w:type="spellStart"/>
      <w:r w:rsidRPr="001957F9">
        <w:rPr>
          <w:rFonts w:ascii="Times New Roman" w:hAnsi="Times New Roman" w:cs="Times New Roman"/>
          <w:sz w:val="24"/>
          <w:szCs w:val="24"/>
        </w:rPr>
        <w:t>jaksa</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selaku</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eksekutor</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terutama</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bagi</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terpidana</w:t>
      </w:r>
      <w:proofErr w:type="spellEnd"/>
      <w:r w:rsidRPr="001957F9">
        <w:rPr>
          <w:rFonts w:ascii="Times New Roman" w:hAnsi="Times New Roman" w:cs="Times New Roman"/>
          <w:sz w:val="24"/>
          <w:szCs w:val="24"/>
        </w:rPr>
        <w:t xml:space="preserve"> yang </w:t>
      </w:r>
      <w:proofErr w:type="spellStart"/>
      <w:r w:rsidRPr="001957F9">
        <w:rPr>
          <w:rFonts w:ascii="Times New Roman" w:hAnsi="Times New Roman" w:cs="Times New Roman"/>
          <w:sz w:val="24"/>
          <w:szCs w:val="24"/>
        </w:rPr>
        <w:t>tidak</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ditahan</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atau</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tidak</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berada</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dalam</w:t>
      </w:r>
      <w:proofErr w:type="spellEnd"/>
      <w:r w:rsidRPr="001957F9">
        <w:rPr>
          <w:rFonts w:ascii="Times New Roman" w:hAnsi="Times New Roman" w:cs="Times New Roman"/>
          <w:sz w:val="24"/>
          <w:szCs w:val="24"/>
        </w:rPr>
        <w:t xml:space="preserve"> </w:t>
      </w:r>
      <w:proofErr w:type="spellStart"/>
      <w:r w:rsidRPr="001957F9">
        <w:rPr>
          <w:rFonts w:ascii="Times New Roman" w:hAnsi="Times New Roman" w:cs="Times New Roman"/>
          <w:sz w:val="24"/>
          <w:szCs w:val="24"/>
        </w:rPr>
        <w:t>penjara</w:t>
      </w:r>
      <w:proofErr w:type="spellEnd"/>
      <w:r w:rsidRPr="001957F9">
        <w:rPr>
          <w:rFonts w:ascii="Times New Roman" w:hAnsi="Times New Roman" w:cs="Times New Roman"/>
          <w:sz w:val="24"/>
          <w:szCs w:val="24"/>
        </w:rPr>
        <w:t>.</w:t>
      </w:r>
    </w:p>
    <w:p w14:paraId="30BD2F2B" w14:textId="77777777" w:rsidR="007B30D8" w:rsidRPr="007B30D8" w:rsidRDefault="007B30D8" w:rsidP="007B30D8">
      <w:pPr>
        <w:spacing w:after="0" w:line="480" w:lineRule="auto"/>
        <w:jc w:val="both"/>
        <w:rPr>
          <w:rFonts w:ascii="Times New Roman" w:hAnsi="Times New Roman" w:cs="Times New Roman"/>
          <w:sz w:val="24"/>
          <w:szCs w:val="24"/>
        </w:rPr>
      </w:pPr>
    </w:p>
    <w:p w14:paraId="00A4E4A8" w14:textId="77777777" w:rsidR="007B30D8" w:rsidRPr="004F1A83" w:rsidRDefault="007B30D8" w:rsidP="007B30D8">
      <w:pPr>
        <w:spacing w:after="0" w:line="480" w:lineRule="auto"/>
        <w:jc w:val="both"/>
        <w:rPr>
          <w:rFonts w:ascii="Times New Roman" w:hAnsi="Times New Roman" w:cs="Times New Roman"/>
          <w:sz w:val="24"/>
          <w:szCs w:val="24"/>
        </w:rPr>
      </w:pPr>
      <w:r w:rsidRPr="004F1A83">
        <w:rPr>
          <w:rFonts w:ascii="Times New Roman" w:hAnsi="Times New Roman" w:cs="Times New Roman"/>
          <w:sz w:val="24"/>
          <w:szCs w:val="24"/>
        </w:rPr>
        <w:t xml:space="preserve">Di </w:t>
      </w:r>
      <w:proofErr w:type="spellStart"/>
      <w:r w:rsidRPr="004F1A83">
        <w:rPr>
          <w:rFonts w:ascii="Times New Roman" w:hAnsi="Times New Roman" w:cs="Times New Roman"/>
          <w:sz w:val="24"/>
          <w:szCs w:val="24"/>
        </w:rPr>
        <w:t>samping</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kelemahan-kelemahan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pidana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denda</w:t>
      </w:r>
      <w:proofErr w:type="spellEnd"/>
      <w:r w:rsidRPr="004F1A83">
        <w:rPr>
          <w:rFonts w:ascii="Times New Roman" w:hAnsi="Times New Roman" w:cs="Times New Roman"/>
          <w:sz w:val="24"/>
          <w:szCs w:val="24"/>
        </w:rPr>
        <w:t xml:space="preserve">, di </w:t>
      </w:r>
      <w:proofErr w:type="spellStart"/>
      <w:r w:rsidRPr="004F1A83">
        <w:rPr>
          <w:rFonts w:ascii="Times New Roman" w:hAnsi="Times New Roman" w:cs="Times New Roman"/>
          <w:sz w:val="24"/>
          <w:szCs w:val="24"/>
        </w:rPr>
        <w:t>sisi</w:t>
      </w:r>
      <w:proofErr w:type="spellEnd"/>
      <w:r w:rsidRPr="004F1A83">
        <w:rPr>
          <w:rFonts w:ascii="Times New Roman" w:hAnsi="Times New Roman" w:cs="Times New Roman"/>
          <w:sz w:val="24"/>
          <w:szCs w:val="24"/>
        </w:rPr>
        <w:t xml:space="preserve"> lain </w:t>
      </w:r>
      <w:proofErr w:type="spellStart"/>
      <w:r w:rsidRPr="004F1A83">
        <w:rPr>
          <w:rFonts w:ascii="Times New Roman" w:hAnsi="Times New Roman" w:cs="Times New Roman"/>
          <w:sz w:val="24"/>
          <w:szCs w:val="24"/>
        </w:rPr>
        <w:t>pidana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denda</w:t>
      </w:r>
      <w:proofErr w:type="spellEnd"/>
      <w:r w:rsidRPr="004F1A83">
        <w:rPr>
          <w:rFonts w:ascii="Times New Roman" w:hAnsi="Times New Roman" w:cs="Times New Roman"/>
          <w:sz w:val="24"/>
          <w:szCs w:val="24"/>
        </w:rPr>
        <w:t xml:space="preserve"> juga </w:t>
      </w:r>
    </w:p>
    <w:p w14:paraId="50E4B0C3" w14:textId="77777777" w:rsidR="007B30D8" w:rsidRDefault="007B30D8" w:rsidP="007B30D8">
      <w:pPr>
        <w:spacing w:after="0" w:line="480" w:lineRule="auto"/>
        <w:jc w:val="both"/>
        <w:rPr>
          <w:rFonts w:ascii="Times New Roman" w:hAnsi="Times New Roman" w:cs="Times New Roman"/>
          <w:sz w:val="24"/>
          <w:szCs w:val="24"/>
        </w:rPr>
      </w:pPr>
      <w:proofErr w:type="spellStart"/>
      <w:r w:rsidRPr="004F1A83">
        <w:rPr>
          <w:rFonts w:ascii="Times New Roman" w:hAnsi="Times New Roman" w:cs="Times New Roman"/>
          <w:sz w:val="24"/>
          <w:szCs w:val="24"/>
        </w:rPr>
        <w:t>mempunyai</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keuntungan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keuntungan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yaitu</w:t>
      </w:r>
      <w:proofErr w:type="spellEnd"/>
      <w:r>
        <w:rPr>
          <w:rFonts w:ascii="Times New Roman" w:hAnsi="Times New Roman" w:cs="Times New Roman"/>
          <w:sz w:val="24"/>
          <w:szCs w:val="24"/>
        </w:rPr>
        <w:t>:</w:t>
      </w:r>
      <w:r>
        <w:rPr>
          <w:rStyle w:val="ReferensiCatatanKaki"/>
          <w:rFonts w:ascii="Times New Roman" w:hAnsi="Times New Roman" w:cs="Times New Roman"/>
          <w:sz w:val="24"/>
          <w:szCs w:val="24"/>
        </w:rPr>
        <w:footnoteReference w:id="16"/>
      </w:r>
    </w:p>
    <w:p w14:paraId="705DF75D" w14:textId="77777777" w:rsidR="007B30D8" w:rsidRPr="004F1A83" w:rsidRDefault="007B30D8" w:rsidP="007B30D8">
      <w:pPr>
        <w:pStyle w:val="DaftarParagraf"/>
        <w:numPr>
          <w:ilvl w:val="0"/>
          <w:numId w:val="9"/>
        </w:numPr>
        <w:spacing w:after="0" w:line="480" w:lineRule="auto"/>
        <w:ind w:left="567"/>
        <w:jc w:val="both"/>
        <w:rPr>
          <w:rFonts w:ascii="Times New Roman" w:hAnsi="Times New Roman" w:cs="Times New Roman"/>
          <w:sz w:val="24"/>
          <w:szCs w:val="24"/>
        </w:rPr>
      </w:pPr>
      <w:proofErr w:type="spellStart"/>
      <w:r w:rsidRPr="004F1A83">
        <w:rPr>
          <w:rFonts w:ascii="Times New Roman" w:hAnsi="Times New Roman" w:cs="Times New Roman"/>
          <w:sz w:val="24"/>
          <w:szCs w:val="24"/>
        </w:rPr>
        <w:t>Dengan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penjatuhan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pidana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denda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maka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anomitas</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terpidana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akan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terjaga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setiap</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terpidana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merasakan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kebutuhan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untuk</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menyembunyikan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identitas</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mereka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atau</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tetap</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anonim</w:t>
      </w:r>
      <w:proofErr w:type="spellEnd"/>
      <w:r w:rsidRPr="004F1A83">
        <w:rPr>
          <w:rFonts w:ascii="Times New Roman" w:hAnsi="Times New Roman" w:cs="Times New Roman"/>
          <w:sz w:val="24"/>
          <w:szCs w:val="24"/>
        </w:rPr>
        <w:t>/</w:t>
      </w:r>
      <w:proofErr w:type="spellStart"/>
      <w:r w:rsidRPr="004F1A83">
        <w:rPr>
          <w:rFonts w:ascii="Times New Roman" w:hAnsi="Times New Roman" w:cs="Times New Roman"/>
          <w:sz w:val="24"/>
          <w:szCs w:val="24"/>
        </w:rPr>
        <w:t>tidak</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dikenal</w:t>
      </w:r>
      <w:proofErr w:type="spellEnd"/>
      <w:r w:rsidRPr="004F1A83">
        <w:rPr>
          <w:rFonts w:ascii="Times New Roman" w:hAnsi="Times New Roman" w:cs="Times New Roman"/>
          <w:sz w:val="24"/>
          <w:szCs w:val="24"/>
        </w:rPr>
        <w:t>.</w:t>
      </w:r>
    </w:p>
    <w:p w14:paraId="5FE79DE0" w14:textId="77777777" w:rsidR="007B30D8" w:rsidRPr="004F1A83" w:rsidRDefault="007B30D8" w:rsidP="007B30D8">
      <w:pPr>
        <w:pStyle w:val="DaftarParagraf"/>
        <w:numPr>
          <w:ilvl w:val="0"/>
          <w:numId w:val="9"/>
        </w:numPr>
        <w:spacing w:after="0" w:line="480" w:lineRule="auto"/>
        <w:ind w:left="567"/>
        <w:jc w:val="both"/>
        <w:rPr>
          <w:rFonts w:ascii="Times New Roman" w:hAnsi="Times New Roman" w:cs="Times New Roman"/>
          <w:sz w:val="24"/>
          <w:szCs w:val="24"/>
        </w:rPr>
      </w:pPr>
      <w:proofErr w:type="spellStart"/>
      <w:r w:rsidRPr="004F1A83">
        <w:rPr>
          <w:rFonts w:ascii="Times New Roman" w:hAnsi="Times New Roman" w:cs="Times New Roman"/>
          <w:sz w:val="24"/>
          <w:szCs w:val="24"/>
        </w:rPr>
        <w:lastRenderedPageBreak/>
        <w:t>Keuntungan</w:t>
      </w:r>
      <w:proofErr w:type="spellEnd"/>
      <w:r w:rsidRPr="004F1A83">
        <w:rPr>
          <w:rFonts w:ascii="Times New Roman" w:hAnsi="Times New Roman" w:cs="Times New Roman"/>
          <w:sz w:val="24"/>
          <w:szCs w:val="24"/>
        </w:rPr>
        <w:t xml:space="preserve"> yang lain </w:t>
      </w:r>
      <w:proofErr w:type="spellStart"/>
      <w:r w:rsidRPr="004F1A83">
        <w:rPr>
          <w:rFonts w:ascii="Times New Roman" w:hAnsi="Times New Roman" w:cs="Times New Roman"/>
          <w:sz w:val="24"/>
          <w:szCs w:val="24"/>
        </w:rPr>
        <w:t>pidana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denda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tidak</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menimbulkan</w:t>
      </w:r>
      <w:proofErr w:type="spellEnd"/>
      <w:r w:rsidRPr="004F1A83">
        <w:rPr>
          <w:rFonts w:ascii="Times New Roman" w:hAnsi="Times New Roman" w:cs="Times New Roman"/>
          <w:sz w:val="24"/>
          <w:szCs w:val="24"/>
        </w:rPr>
        <w:t xml:space="preserve"> stigma </w:t>
      </w:r>
      <w:proofErr w:type="spellStart"/>
      <w:r w:rsidRPr="004F1A83">
        <w:rPr>
          <w:rFonts w:ascii="Times New Roman" w:hAnsi="Times New Roman" w:cs="Times New Roman"/>
          <w:sz w:val="24"/>
          <w:szCs w:val="24"/>
        </w:rPr>
        <w:t>atau</w:t>
      </w:r>
      <w:proofErr w:type="spellEnd"/>
      <w:r w:rsidRPr="004F1A83">
        <w:rPr>
          <w:rFonts w:ascii="Times New Roman" w:hAnsi="Times New Roman" w:cs="Times New Roman"/>
          <w:sz w:val="24"/>
          <w:szCs w:val="24"/>
        </w:rPr>
        <w:t xml:space="preserve"> cap</w:t>
      </w:r>
      <w:r>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jahat</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bagi</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terpidana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sebagaimana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halnya</w:t>
      </w:r>
      <w:proofErr w:type="spellEnd"/>
      <w:r w:rsidRPr="004F1A83">
        <w:rPr>
          <w:rFonts w:ascii="Times New Roman" w:hAnsi="Times New Roman" w:cs="Times New Roman"/>
          <w:sz w:val="24"/>
          <w:szCs w:val="24"/>
        </w:rPr>
        <w:t xml:space="preserve"> yang </w:t>
      </w:r>
      <w:proofErr w:type="spellStart"/>
      <w:r w:rsidRPr="004F1A83">
        <w:rPr>
          <w:rFonts w:ascii="Times New Roman" w:hAnsi="Times New Roman" w:cs="Times New Roman"/>
          <w:sz w:val="24"/>
          <w:szCs w:val="24"/>
        </w:rPr>
        <w:t>dapat</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ditimbulkan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dari</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penerapan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pidana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perampasan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kemerdekaan</w:t>
      </w:r>
      <w:proofErr w:type="spellEnd"/>
      <w:r w:rsidRPr="004F1A83">
        <w:rPr>
          <w:rFonts w:ascii="Times New Roman" w:hAnsi="Times New Roman" w:cs="Times New Roman"/>
          <w:sz w:val="24"/>
          <w:szCs w:val="24"/>
        </w:rPr>
        <w:t>.</w:t>
      </w:r>
    </w:p>
    <w:p w14:paraId="213AB9B5" w14:textId="788BE156" w:rsidR="007B30D8" w:rsidRDefault="007B30D8" w:rsidP="007B30D8">
      <w:pPr>
        <w:pStyle w:val="DaftarParagraf"/>
        <w:numPr>
          <w:ilvl w:val="0"/>
          <w:numId w:val="9"/>
        </w:numPr>
        <w:spacing w:after="0" w:line="480" w:lineRule="auto"/>
        <w:ind w:left="567"/>
        <w:jc w:val="both"/>
        <w:rPr>
          <w:rFonts w:ascii="Times New Roman" w:hAnsi="Times New Roman" w:cs="Times New Roman"/>
          <w:sz w:val="24"/>
          <w:szCs w:val="24"/>
        </w:rPr>
      </w:pPr>
      <w:r w:rsidRPr="004F1A83">
        <w:rPr>
          <w:rFonts w:ascii="Times New Roman" w:hAnsi="Times New Roman" w:cs="Times New Roman"/>
          <w:sz w:val="24"/>
          <w:szCs w:val="24"/>
        </w:rPr>
        <w:t xml:space="preserve">Di </w:t>
      </w:r>
      <w:proofErr w:type="spellStart"/>
      <w:r w:rsidRPr="004F1A83">
        <w:rPr>
          <w:rFonts w:ascii="Times New Roman" w:hAnsi="Times New Roman" w:cs="Times New Roman"/>
          <w:sz w:val="24"/>
          <w:szCs w:val="24"/>
        </w:rPr>
        <w:t>samping</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itu</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dengan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penjatuhan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pidana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denda</w:t>
      </w:r>
      <w:proofErr w:type="spellEnd"/>
      <w:r w:rsidRPr="004F1A83">
        <w:rPr>
          <w:rFonts w:ascii="Times New Roman" w:hAnsi="Times New Roman" w:cs="Times New Roman"/>
          <w:sz w:val="24"/>
          <w:szCs w:val="24"/>
        </w:rPr>
        <w:t xml:space="preserve">, Negara </w:t>
      </w:r>
      <w:proofErr w:type="spellStart"/>
      <w:r w:rsidRPr="004F1A83">
        <w:rPr>
          <w:rFonts w:ascii="Times New Roman" w:hAnsi="Times New Roman" w:cs="Times New Roman"/>
          <w:sz w:val="24"/>
          <w:szCs w:val="24"/>
        </w:rPr>
        <w:t>akan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pemasukan</w:t>
      </w:r>
      <w:proofErr w:type="spellEnd"/>
      <w:r w:rsidRPr="004F1A83">
        <w:rPr>
          <w:rFonts w:ascii="Times New Roman" w:hAnsi="Times New Roman" w:cs="Times New Roman"/>
          <w:sz w:val="24"/>
          <w:szCs w:val="24"/>
        </w:rPr>
        <w:t xml:space="preserve"> dan di </w:t>
      </w:r>
      <w:proofErr w:type="spellStart"/>
      <w:r w:rsidRPr="004F1A83">
        <w:rPr>
          <w:rFonts w:ascii="Times New Roman" w:hAnsi="Times New Roman" w:cs="Times New Roman"/>
          <w:sz w:val="24"/>
          <w:szCs w:val="24"/>
        </w:rPr>
        <w:t>samping</w:t>
      </w:r>
      <w:proofErr w:type="spellEnd"/>
      <w:r w:rsidRPr="004F1A83">
        <w:rPr>
          <w:rFonts w:ascii="Times New Roman" w:hAnsi="Times New Roman" w:cs="Times New Roman"/>
          <w:sz w:val="24"/>
          <w:szCs w:val="24"/>
        </w:rPr>
        <w:t xml:space="preserve"> proses </w:t>
      </w:r>
      <w:proofErr w:type="spellStart"/>
      <w:r w:rsidRPr="004F1A83">
        <w:rPr>
          <w:rFonts w:ascii="Times New Roman" w:hAnsi="Times New Roman" w:cs="Times New Roman"/>
          <w:sz w:val="24"/>
          <w:szCs w:val="24"/>
        </w:rPr>
        <w:t>pelaksanaan</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hukumnya</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lebih</w:t>
      </w:r>
      <w:proofErr w:type="spellEnd"/>
      <w:r w:rsidRPr="004F1A83">
        <w:rPr>
          <w:rFonts w:ascii="Times New Roman" w:hAnsi="Times New Roman" w:cs="Times New Roman"/>
          <w:sz w:val="24"/>
          <w:szCs w:val="24"/>
        </w:rPr>
        <w:t xml:space="preserve"> </w:t>
      </w:r>
      <w:proofErr w:type="spellStart"/>
      <w:r w:rsidRPr="004F1A83">
        <w:rPr>
          <w:rFonts w:ascii="Times New Roman" w:hAnsi="Times New Roman" w:cs="Times New Roman"/>
          <w:sz w:val="24"/>
          <w:szCs w:val="24"/>
        </w:rPr>
        <w:t>mudah</w:t>
      </w:r>
      <w:proofErr w:type="spellEnd"/>
      <w:r w:rsidRPr="004F1A83">
        <w:rPr>
          <w:rFonts w:ascii="Times New Roman" w:hAnsi="Times New Roman" w:cs="Times New Roman"/>
          <w:sz w:val="24"/>
          <w:szCs w:val="24"/>
        </w:rPr>
        <w:t xml:space="preserve"> dan </w:t>
      </w:r>
      <w:proofErr w:type="spellStart"/>
      <w:r w:rsidRPr="004F1A83">
        <w:rPr>
          <w:rFonts w:ascii="Times New Roman" w:hAnsi="Times New Roman" w:cs="Times New Roman"/>
          <w:sz w:val="24"/>
          <w:szCs w:val="24"/>
        </w:rPr>
        <w:t>murah</w:t>
      </w:r>
      <w:proofErr w:type="spellEnd"/>
      <w:r w:rsidRPr="004F1A83">
        <w:rPr>
          <w:rFonts w:ascii="Times New Roman" w:hAnsi="Times New Roman" w:cs="Times New Roman"/>
          <w:sz w:val="24"/>
          <w:szCs w:val="24"/>
        </w:rPr>
        <w:t>.</w:t>
      </w:r>
    </w:p>
    <w:p w14:paraId="3CFE04BA" w14:textId="77777777" w:rsidR="007B30D8" w:rsidRDefault="007B30D8" w:rsidP="007B30D8">
      <w:pPr>
        <w:spacing w:after="0" w:line="480" w:lineRule="auto"/>
        <w:jc w:val="both"/>
        <w:rPr>
          <w:rFonts w:ascii="Times New Roman" w:hAnsi="Times New Roman" w:cs="Times New Roman"/>
          <w:sz w:val="24"/>
          <w:szCs w:val="24"/>
        </w:rPr>
      </w:pPr>
    </w:p>
    <w:p w14:paraId="60E93D9E" w14:textId="49E04D30" w:rsidR="007B30D8" w:rsidRDefault="007B30D8" w:rsidP="007B30D8">
      <w:pPr>
        <w:spacing w:after="0" w:line="480" w:lineRule="auto"/>
        <w:jc w:val="both"/>
        <w:rPr>
          <w:rFonts w:ascii="Times New Roman" w:hAnsi="Times New Roman" w:cs="Times New Roman"/>
          <w:sz w:val="24"/>
          <w:szCs w:val="24"/>
        </w:rPr>
      </w:pPr>
      <w:proofErr w:type="spellStart"/>
      <w:r w:rsidRPr="007B30D8">
        <w:rPr>
          <w:rFonts w:ascii="Times New Roman" w:hAnsi="Times New Roman" w:cs="Times New Roman"/>
          <w:sz w:val="24"/>
          <w:szCs w:val="24"/>
        </w:rPr>
        <w:t>Berdasarkan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penjelasan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diatas</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tindak</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pidana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penyalahgunaan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pemalsuan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surat</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keterangan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bebas</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narkotika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pelaku</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tidak</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dikenakan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pidana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kurungan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Peraturan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pemalsuan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surat</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diatur</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dalam</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Undang-Undang</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Nomor</w:t>
      </w:r>
      <w:proofErr w:type="spellEnd"/>
      <w:r w:rsidRPr="007B30D8">
        <w:rPr>
          <w:rFonts w:ascii="Times New Roman" w:hAnsi="Times New Roman" w:cs="Times New Roman"/>
          <w:sz w:val="24"/>
          <w:szCs w:val="24"/>
        </w:rPr>
        <w:t xml:space="preserve"> 1 </w:t>
      </w:r>
      <w:proofErr w:type="spellStart"/>
      <w:r w:rsidRPr="007B30D8">
        <w:rPr>
          <w:rFonts w:ascii="Times New Roman" w:hAnsi="Times New Roman" w:cs="Times New Roman"/>
          <w:sz w:val="24"/>
          <w:szCs w:val="24"/>
        </w:rPr>
        <w:t>Tahun</w:t>
      </w:r>
      <w:proofErr w:type="spellEnd"/>
      <w:r w:rsidRPr="007B30D8">
        <w:rPr>
          <w:rFonts w:ascii="Times New Roman" w:hAnsi="Times New Roman" w:cs="Times New Roman"/>
          <w:sz w:val="24"/>
          <w:szCs w:val="24"/>
        </w:rPr>
        <w:t xml:space="preserve"> 2023 Pasal 263 KUHP. </w:t>
      </w:r>
      <w:proofErr w:type="spellStart"/>
      <w:r w:rsidRPr="007B30D8">
        <w:rPr>
          <w:rFonts w:ascii="Times New Roman" w:hAnsi="Times New Roman" w:cs="Times New Roman"/>
          <w:sz w:val="24"/>
          <w:szCs w:val="24"/>
        </w:rPr>
        <w:t>Undang-undang</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tersebut</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dibuat</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untuk</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menekan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pelaku</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pemalsuan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surat</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seminimal</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mungkin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Tetapi</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tidak</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membuat</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masyarkat</w:t>
      </w:r>
      <w:proofErr w:type="spellEnd"/>
      <w:r w:rsidRPr="007B30D8">
        <w:rPr>
          <w:rFonts w:ascii="Times New Roman" w:hAnsi="Times New Roman" w:cs="Times New Roman"/>
          <w:sz w:val="24"/>
          <w:szCs w:val="24"/>
        </w:rPr>
        <w:t xml:space="preserve"> yang </w:t>
      </w:r>
      <w:proofErr w:type="spellStart"/>
      <w:r w:rsidRPr="007B30D8">
        <w:rPr>
          <w:rFonts w:ascii="Times New Roman" w:hAnsi="Times New Roman" w:cs="Times New Roman"/>
          <w:sz w:val="24"/>
          <w:szCs w:val="24"/>
        </w:rPr>
        <w:t>memalsuka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surat</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keterangan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bebas</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narkotika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memiliki</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efek</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jera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karena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tindak</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pidana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nya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terlalu</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ringan</w:t>
      </w:r>
      <w:proofErr w:type="spellEnd"/>
      <w:r w:rsidRPr="007B30D8">
        <w:rPr>
          <w:rFonts w:ascii="Times New Roman" w:hAnsi="Times New Roman" w:cs="Times New Roman"/>
          <w:sz w:val="24"/>
          <w:szCs w:val="24"/>
        </w:rPr>
        <w:t xml:space="preserve"> dan </w:t>
      </w:r>
      <w:proofErr w:type="spellStart"/>
      <w:r w:rsidRPr="007B30D8">
        <w:rPr>
          <w:rFonts w:ascii="Times New Roman" w:hAnsi="Times New Roman" w:cs="Times New Roman"/>
          <w:sz w:val="24"/>
          <w:szCs w:val="24"/>
        </w:rPr>
        <w:t>hanya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berupa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hukuman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atau</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denda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hal</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ini</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membuat</w:t>
      </w:r>
      <w:proofErr w:type="spellEnd"/>
      <w:r w:rsidRPr="007B30D8">
        <w:rPr>
          <w:rFonts w:ascii="Times New Roman" w:hAnsi="Times New Roman" w:cs="Times New Roman"/>
          <w:sz w:val="24"/>
          <w:szCs w:val="24"/>
        </w:rPr>
        <w:t xml:space="preserve"> orang </w:t>
      </w:r>
      <w:proofErr w:type="spellStart"/>
      <w:r w:rsidRPr="007B30D8">
        <w:rPr>
          <w:rFonts w:ascii="Times New Roman" w:hAnsi="Times New Roman" w:cs="Times New Roman"/>
          <w:sz w:val="24"/>
          <w:szCs w:val="24"/>
        </w:rPr>
        <w:t>tidak</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merasa</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takut</w:t>
      </w:r>
      <w:proofErr w:type="spellEnd"/>
      <w:r w:rsidRPr="007B30D8">
        <w:rPr>
          <w:rFonts w:ascii="Times New Roman" w:hAnsi="Times New Roman" w:cs="Times New Roman"/>
          <w:sz w:val="24"/>
          <w:szCs w:val="24"/>
        </w:rPr>
        <w:t xml:space="preserve"> dan </w:t>
      </w:r>
      <w:proofErr w:type="spellStart"/>
      <w:r w:rsidRPr="007B30D8">
        <w:rPr>
          <w:rFonts w:ascii="Times New Roman" w:hAnsi="Times New Roman" w:cs="Times New Roman"/>
          <w:sz w:val="24"/>
          <w:szCs w:val="24"/>
        </w:rPr>
        <w:t>melakukan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suatu</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tindak</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pidana</w:t>
      </w:r>
      <w:proofErr w:type="spellEnd"/>
      <w:r w:rsidRPr="007B30D8">
        <w:rPr>
          <w:rFonts w:ascii="Times New Roman" w:hAnsi="Times New Roman" w:cs="Times New Roman"/>
          <w:sz w:val="24"/>
          <w:szCs w:val="24"/>
        </w:rPr>
        <w:t xml:space="preserve">. Hal </w:t>
      </w:r>
      <w:proofErr w:type="spellStart"/>
      <w:r w:rsidRPr="007B30D8">
        <w:rPr>
          <w:rFonts w:ascii="Times New Roman" w:hAnsi="Times New Roman" w:cs="Times New Roman"/>
          <w:sz w:val="24"/>
          <w:szCs w:val="24"/>
        </w:rPr>
        <w:t>itulah</w:t>
      </w:r>
      <w:proofErr w:type="spellEnd"/>
      <w:r w:rsidRPr="007B30D8">
        <w:rPr>
          <w:rFonts w:ascii="Times New Roman" w:hAnsi="Times New Roman" w:cs="Times New Roman"/>
          <w:sz w:val="24"/>
          <w:szCs w:val="24"/>
        </w:rPr>
        <w:t xml:space="preserve"> yang </w:t>
      </w:r>
      <w:proofErr w:type="spellStart"/>
      <w:r w:rsidRPr="007B30D8">
        <w:rPr>
          <w:rFonts w:ascii="Times New Roman" w:hAnsi="Times New Roman" w:cs="Times New Roman"/>
          <w:sz w:val="24"/>
          <w:szCs w:val="24"/>
        </w:rPr>
        <w:t>membuat</w:t>
      </w:r>
      <w:proofErr w:type="spellEnd"/>
      <w:r w:rsidRPr="007B30D8">
        <w:rPr>
          <w:rFonts w:ascii="Times New Roman" w:hAnsi="Times New Roman" w:cs="Times New Roman"/>
          <w:sz w:val="24"/>
          <w:szCs w:val="24"/>
        </w:rPr>
        <w:t xml:space="preserve"> orang </w:t>
      </w:r>
      <w:proofErr w:type="spellStart"/>
      <w:r w:rsidRPr="007B30D8">
        <w:rPr>
          <w:rFonts w:ascii="Times New Roman" w:hAnsi="Times New Roman" w:cs="Times New Roman"/>
          <w:sz w:val="24"/>
          <w:szCs w:val="24"/>
        </w:rPr>
        <w:t>gampang</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untuk</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mengabaikan</w:t>
      </w:r>
      <w:proofErr w:type="spellEnd"/>
      <w:r w:rsidRPr="007B30D8">
        <w:rPr>
          <w:rFonts w:ascii="Times New Roman" w:hAnsi="Times New Roman" w:cs="Times New Roman"/>
          <w:sz w:val="24"/>
          <w:szCs w:val="24"/>
        </w:rPr>
        <w:t xml:space="preserve"> </w:t>
      </w:r>
      <w:proofErr w:type="spellStart"/>
      <w:r w:rsidRPr="007B30D8">
        <w:rPr>
          <w:rFonts w:ascii="Times New Roman" w:hAnsi="Times New Roman" w:cs="Times New Roman"/>
          <w:sz w:val="24"/>
          <w:szCs w:val="24"/>
        </w:rPr>
        <w:t>aturan</w:t>
      </w:r>
      <w:proofErr w:type="spellEnd"/>
      <w:r w:rsidRPr="007B30D8">
        <w:rPr>
          <w:rFonts w:ascii="Times New Roman" w:hAnsi="Times New Roman" w:cs="Times New Roman"/>
          <w:sz w:val="24"/>
          <w:szCs w:val="24"/>
        </w:rPr>
        <w:t>.</w:t>
      </w:r>
    </w:p>
    <w:p w14:paraId="6C0DCEF6" w14:textId="77777777" w:rsidR="007B30D8" w:rsidRDefault="007B30D8" w:rsidP="007B30D8">
      <w:pPr>
        <w:spacing w:after="0" w:line="480" w:lineRule="auto"/>
        <w:jc w:val="both"/>
        <w:rPr>
          <w:rFonts w:ascii="Times New Roman" w:hAnsi="Times New Roman" w:cs="Times New Roman"/>
          <w:sz w:val="24"/>
          <w:szCs w:val="24"/>
        </w:rPr>
      </w:pPr>
    </w:p>
    <w:p w14:paraId="1B9649D3" w14:textId="6E7789EE" w:rsidR="007B30D8" w:rsidRDefault="007B30D8" w:rsidP="007B30D8">
      <w:pPr>
        <w:spacing w:after="0" w:line="480" w:lineRule="auto"/>
        <w:jc w:val="both"/>
        <w:rPr>
          <w:rFonts w:ascii="Times New Roman" w:hAnsi="Times New Roman" w:cs="Times New Roman"/>
          <w:b/>
          <w:bCs/>
          <w:sz w:val="24"/>
          <w:szCs w:val="24"/>
        </w:rPr>
      </w:pPr>
      <w:r w:rsidRPr="007B30D8">
        <w:rPr>
          <w:rFonts w:ascii="Times New Roman" w:hAnsi="Times New Roman" w:cs="Times New Roman"/>
          <w:b/>
          <w:bCs/>
          <w:sz w:val="24"/>
          <w:szCs w:val="24"/>
        </w:rPr>
        <w:t>KESIMPULAN</w:t>
      </w:r>
    </w:p>
    <w:p w14:paraId="64104C8B" w14:textId="1FD4D5CE" w:rsidR="007B30D8" w:rsidRDefault="00463D5C" w:rsidP="007B30D8">
      <w:pPr>
        <w:spacing w:after="0" w:line="480" w:lineRule="auto"/>
        <w:jc w:val="both"/>
        <w:rPr>
          <w:rFonts w:ascii="Times New Roman" w:hAnsi="Times New Roman" w:cs="Times New Roman"/>
          <w:sz w:val="24"/>
          <w:szCs w:val="24"/>
        </w:rPr>
      </w:pPr>
      <w:proofErr w:type="spellStart"/>
      <w:r w:rsidRPr="00463D5C">
        <w:rPr>
          <w:rFonts w:ascii="Times New Roman" w:hAnsi="Times New Roman" w:cs="Times New Roman"/>
          <w:sz w:val="24"/>
          <w:szCs w:val="24"/>
        </w:rPr>
        <w:t>Penerapan</w:t>
      </w:r>
      <w:proofErr w:type="spellEnd"/>
      <w:r w:rsidRPr="00463D5C">
        <w:rPr>
          <w:rFonts w:ascii="Times New Roman" w:hAnsi="Times New Roman" w:cs="Times New Roman"/>
          <w:sz w:val="24"/>
          <w:szCs w:val="24"/>
        </w:rPr>
        <w:t xml:space="preserve"> </w:t>
      </w:r>
      <w:r>
        <w:rPr>
          <w:rFonts w:ascii="Times New Roman" w:hAnsi="Times New Roman" w:cs="Times New Roman"/>
          <w:sz w:val="24"/>
          <w:szCs w:val="24"/>
        </w:rPr>
        <w:t>Pasal 263-276 KUHP</w:t>
      </w:r>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mencerminkan</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hukum</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pidana</w:t>
      </w:r>
      <w:proofErr w:type="spellEnd"/>
      <w:r w:rsidRPr="00463D5C">
        <w:rPr>
          <w:rFonts w:ascii="Times New Roman" w:hAnsi="Times New Roman" w:cs="Times New Roman"/>
          <w:sz w:val="24"/>
          <w:szCs w:val="24"/>
        </w:rPr>
        <w:t xml:space="preserve"> yang </w:t>
      </w:r>
      <w:proofErr w:type="spellStart"/>
      <w:r w:rsidRPr="00463D5C">
        <w:rPr>
          <w:rFonts w:ascii="Times New Roman" w:hAnsi="Times New Roman" w:cs="Times New Roman"/>
          <w:sz w:val="24"/>
          <w:szCs w:val="24"/>
        </w:rPr>
        <w:t>kurang</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relevan</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dengan</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cakupan</w:t>
      </w:r>
      <w:proofErr w:type="spellEnd"/>
      <w:r w:rsidRPr="00463D5C">
        <w:rPr>
          <w:rFonts w:ascii="Times New Roman" w:hAnsi="Times New Roman" w:cs="Times New Roman"/>
          <w:sz w:val="24"/>
          <w:szCs w:val="24"/>
        </w:rPr>
        <w:t xml:space="preserve"> yang </w:t>
      </w:r>
      <w:proofErr w:type="spellStart"/>
      <w:r w:rsidRPr="00463D5C">
        <w:rPr>
          <w:rFonts w:ascii="Times New Roman" w:hAnsi="Times New Roman" w:cs="Times New Roman"/>
          <w:sz w:val="24"/>
          <w:szCs w:val="24"/>
        </w:rPr>
        <w:t>terbatas</w:t>
      </w:r>
      <w:proofErr w:type="spellEnd"/>
      <w:r w:rsidRPr="00463D5C">
        <w:rPr>
          <w:rFonts w:ascii="Times New Roman" w:hAnsi="Times New Roman" w:cs="Times New Roman"/>
          <w:sz w:val="24"/>
          <w:szCs w:val="24"/>
        </w:rPr>
        <w:t xml:space="preserve"> pada </w:t>
      </w:r>
      <w:proofErr w:type="spellStart"/>
      <w:r w:rsidRPr="00463D5C">
        <w:rPr>
          <w:rFonts w:ascii="Times New Roman" w:hAnsi="Times New Roman" w:cs="Times New Roman"/>
          <w:sz w:val="24"/>
          <w:szCs w:val="24"/>
        </w:rPr>
        <w:t>tindak</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pidana</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Kasus-kasus</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seperti</w:t>
      </w:r>
      <w:proofErr w:type="spellEnd"/>
      <w:r w:rsidRPr="00463D5C">
        <w:rPr>
          <w:rFonts w:ascii="Times New Roman" w:hAnsi="Times New Roman" w:cs="Times New Roman"/>
          <w:sz w:val="24"/>
          <w:szCs w:val="24"/>
        </w:rPr>
        <w:t xml:space="preserve"> </w:t>
      </w:r>
      <w:proofErr w:type="spellStart"/>
      <w:r>
        <w:rPr>
          <w:rFonts w:ascii="Times New Roman" w:hAnsi="Times New Roman" w:cs="Times New Roman"/>
          <w:sz w:val="24"/>
          <w:szCs w:val="24"/>
        </w:rPr>
        <w:t>pemalsuan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narkotika</w:t>
      </w:r>
      <w:proofErr w:type="spellEnd"/>
      <w:r>
        <w:rPr>
          <w:rFonts w:ascii="Times New Roman" w:hAnsi="Times New Roman" w:cs="Times New Roman"/>
          <w:sz w:val="24"/>
          <w:szCs w:val="24"/>
        </w:rPr>
        <w:t xml:space="preserve"> di Jakarta Timur </w:t>
      </w:r>
      <w:proofErr w:type="spellStart"/>
      <w:r w:rsidRPr="00463D5C">
        <w:rPr>
          <w:rFonts w:ascii="Times New Roman" w:hAnsi="Times New Roman" w:cs="Times New Roman"/>
          <w:sz w:val="24"/>
          <w:szCs w:val="24"/>
        </w:rPr>
        <w:t>menunjukkan</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penerapan</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hukum</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pidana</w:t>
      </w:r>
      <w:proofErr w:type="spellEnd"/>
      <w:r w:rsidRPr="00463D5C">
        <w:rPr>
          <w:rFonts w:ascii="Times New Roman" w:hAnsi="Times New Roman" w:cs="Times New Roman"/>
          <w:sz w:val="24"/>
          <w:szCs w:val="24"/>
        </w:rPr>
        <w:t xml:space="preserve"> yang </w:t>
      </w:r>
      <w:proofErr w:type="spellStart"/>
      <w:r w:rsidRPr="00463D5C">
        <w:rPr>
          <w:rFonts w:ascii="Times New Roman" w:hAnsi="Times New Roman" w:cs="Times New Roman"/>
          <w:sz w:val="24"/>
          <w:szCs w:val="24"/>
        </w:rPr>
        <w:t>belum</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sepenuhnya</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menjawab</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Untuk</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mengatasi</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hal</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ini</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Undang-Undang</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Nomor</w:t>
      </w:r>
      <w:proofErr w:type="spellEnd"/>
      <w:r w:rsidRPr="00463D5C">
        <w:rPr>
          <w:rFonts w:ascii="Times New Roman" w:hAnsi="Times New Roman" w:cs="Times New Roman"/>
          <w:sz w:val="24"/>
          <w:szCs w:val="24"/>
        </w:rPr>
        <w:t xml:space="preserve"> 1 </w:t>
      </w:r>
      <w:proofErr w:type="spellStart"/>
      <w:r w:rsidRPr="00463D5C">
        <w:rPr>
          <w:rFonts w:ascii="Times New Roman" w:hAnsi="Times New Roman" w:cs="Times New Roman"/>
          <w:sz w:val="24"/>
          <w:szCs w:val="24"/>
        </w:rPr>
        <w:t>Tahun</w:t>
      </w:r>
      <w:proofErr w:type="spellEnd"/>
      <w:r w:rsidRPr="00463D5C">
        <w:rPr>
          <w:rFonts w:ascii="Times New Roman" w:hAnsi="Times New Roman" w:cs="Times New Roman"/>
          <w:sz w:val="24"/>
          <w:szCs w:val="24"/>
        </w:rPr>
        <w:t xml:space="preserve"> 2023 </w:t>
      </w:r>
      <w:proofErr w:type="spellStart"/>
      <w:r w:rsidRPr="00463D5C">
        <w:rPr>
          <w:rFonts w:ascii="Times New Roman" w:hAnsi="Times New Roman" w:cs="Times New Roman"/>
          <w:sz w:val="24"/>
          <w:szCs w:val="24"/>
        </w:rPr>
        <w:t>memperkenalkan</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pembaruan</w:t>
      </w:r>
      <w:proofErr w:type="spellEnd"/>
      <w:r w:rsidRPr="00463D5C">
        <w:rPr>
          <w:rFonts w:ascii="Times New Roman" w:hAnsi="Times New Roman" w:cs="Times New Roman"/>
          <w:sz w:val="24"/>
          <w:szCs w:val="24"/>
        </w:rPr>
        <w:t xml:space="preserve"> yang </w:t>
      </w:r>
      <w:proofErr w:type="spellStart"/>
      <w:r w:rsidRPr="00463D5C">
        <w:rPr>
          <w:rFonts w:ascii="Times New Roman" w:hAnsi="Times New Roman" w:cs="Times New Roman"/>
          <w:sz w:val="24"/>
          <w:szCs w:val="24"/>
        </w:rPr>
        <w:t>relevan</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seperti</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cakupan</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untuk</w:t>
      </w:r>
      <w:proofErr w:type="spellEnd"/>
      <w:r w:rsidRPr="00463D5C">
        <w:rPr>
          <w:rFonts w:ascii="Times New Roman" w:hAnsi="Times New Roman" w:cs="Times New Roman"/>
          <w:sz w:val="24"/>
          <w:szCs w:val="24"/>
        </w:rPr>
        <w:t xml:space="preserve"> data </w:t>
      </w:r>
      <w:proofErr w:type="spellStart"/>
      <w:r w:rsidRPr="00463D5C">
        <w:rPr>
          <w:rFonts w:ascii="Times New Roman" w:hAnsi="Times New Roman" w:cs="Times New Roman"/>
          <w:sz w:val="24"/>
          <w:szCs w:val="24"/>
        </w:rPr>
        <w:t>elektronik</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peningkatan</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sanksi</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pidana</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serta</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pengenaan</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pidana</w:t>
      </w:r>
      <w:proofErr w:type="spellEnd"/>
      <w:r w:rsidRPr="00463D5C">
        <w:rPr>
          <w:rFonts w:ascii="Times New Roman" w:hAnsi="Times New Roman" w:cs="Times New Roman"/>
          <w:sz w:val="24"/>
          <w:szCs w:val="24"/>
        </w:rPr>
        <w:t xml:space="preserve">. </w:t>
      </w:r>
    </w:p>
    <w:p w14:paraId="7D6DA4CA" w14:textId="77777777" w:rsidR="00463D5C" w:rsidRDefault="00463D5C" w:rsidP="007B30D8">
      <w:pPr>
        <w:spacing w:after="0" w:line="480" w:lineRule="auto"/>
        <w:jc w:val="both"/>
        <w:rPr>
          <w:rFonts w:ascii="Times New Roman" w:hAnsi="Times New Roman" w:cs="Times New Roman"/>
          <w:sz w:val="24"/>
          <w:szCs w:val="24"/>
        </w:rPr>
      </w:pPr>
    </w:p>
    <w:p w14:paraId="49FFACE9" w14:textId="77777777" w:rsidR="00463D5C" w:rsidRDefault="00463D5C" w:rsidP="007B30D8">
      <w:pPr>
        <w:spacing w:after="0" w:line="480" w:lineRule="auto"/>
        <w:jc w:val="both"/>
        <w:rPr>
          <w:rFonts w:ascii="Times New Roman" w:hAnsi="Times New Roman" w:cs="Times New Roman"/>
          <w:sz w:val="24"/>
          <w:szCs w:val="24"/>
        </w:rPr>
      </w:pPr>
    </w:p>
    <w:p w14:paraId="453FB318" w14:textId="77777777" w:rsidR="00463D5C" w:rsidRDefault="00463D5C" w:rsidP="007B30D8">
      <w:pPr>
        <w:spacing w:after="0" w:line="480" w:lineRule="auto"/>
        <w:jc w:val="both"/>
        <w:rPr>
          <w:rFonts w:ascii="Times New Roman" w:hAnsi="Times New Roman" w:cs="Times New Roman"/>
          <w:sz w:val="24"/>
          <w:szCs w:val="24"/>
        </w:rPr>
      </w:pPr>
    </w:p>
    <w:p w14:paraId="2EC786BA" w14:textId="1401DDE6" w:rsidR="00463D5C" w:rsidRDefault="00463D5C" w:rsidP="007B30D8">
      <w:pPr>
        <w:spacing w:after="0" w:line="480" w:lineRule="auto"/>
        <w:jc w:val="both"/>
        <w:rPr>
          <w:rFonts w:ascii="Times New Roman" w:hAnsi="Times New Roman" w:cs="Times New Roman"/>
          <w:b/>
          <w:bCs/>
          <w:sz w:val="24"/>
          <w:szCs w:val="24"/>
        </w:rPr>
      </w:pPr>
      <w:r w:rsidRPr="00463D5C">
        <w:rPr>
          <w:rFonts w:ascii="Times New Roman" w:hAnsi="Times New Roman" w:cs="Times New Roman"/>
          <w:b/>
          <w:bCs/>
          <w:sz w:val="24"/>
          <w:szCs w:val="24"/>
        </w:rPr>
        <w:lastRenderedPageBreak/>
        <w:t>REFERENSI</w:t>
      </w:r>
    </w:p>
    <w:p w14:paraId="72F8D6AC" w14:textId="6844C39B" w:rsidR="00463D5C" w:rsidRDefault="00463D5C" w:rsidP="007B30D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BUKU</w:t>
      </w:r>
    </w:p>
    <w:p w14:paraId="0705CF4C" w14:textId="77777777" w:rsidR="00C5154C" w:rsidRDefault="00C5154C" w:rsidP="007B30D8">
      <w:pPr>
        <w:spacing w:after="0" w:line="480" w:lineRule="auto"/>
        <w:jc w:val="both"/>
        <w:rPr>
          <w:rFonts w:ascii="Times New Roman" w:hAnsi="Times New Roman" w:cs="Times New Roman"/>
          <w:sz w:val="24"/>
          <w:szCs w:val="24"/>
        </w:rPr>
      </w:pPr>
      <w:r w:rsidRPr="00C5154C">
        <w:rPr>
          <w:rFonts w:ascii="Times New Roman" w:hAnsi="Times New Roman" w:cs="Times New Roman"/>
          <w:sz w:val="24"/>
          <w:szCs w:val="24"/>
        </w:rPr>
        <w:t xml:space="preserve">Adami </w:t>
      </w:r>
      <w:proofErr w:type="spellStart"/>
      <w:r w:rsidRPr="00C5154C">
        <w:rPr>
          <w:rFonts w:ascii="Times New Roman" w:hAnsi="Times New Roman" w:cs="Times New Roman"/>
          <w:sz w:val="24"/>
          <w:szCs w:val="24"/>
        </w:rPr>
        <w:t>Chazawi</w:t>
      </w:r>
      <w:proofErr w:type="spellEnd"/>
      <w:r w:rsidRPr="00C5154C">
        <w:rPr>
          <w:rFonts w:ascii="Times New Roman" w:hAnsi="Times New Roman" w:cs="Times New Roman"/>
          <w:sz w:val="24"/>
          <w:szCs w:val="24"/>
        </w:rPr>
        <w:t xml:space="preserve">, 2005, </w:t>
      </w:r>
      <w:proofErr w:type="spellStart"/>
      <w:r w:rsidRPr="00C5154C">
        <w:rPr>
          <w:rFonts w:ascii="Times New Roman" w:hAnsi="Times New Roman" w:cs="Times New Roman"/>
          <w:sz w:val="24"/>
          <w:szCs w:val="24"/>
        </w:rPr>
        <w:t>Kejahatan</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Mengenai</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Pemalsuan</w:t>
      </w:r>
      <w:proofErr w:type="spellEnd"/>
      <w:r w:rsidRPr="00C5154C">
        <w:rPr>
          <w:rFonts w:ascii="Times New Roman" w:hAnsi="Times New Roman" w:cs="Times New Roman"/>
          <w:sz w:val="24"/>
          <w:szCs w:val="24"/>
        </w:rPr>
        <w:t xml:space="preserve">, Jakarta: Raja </w:t>
      </w:r>
      <w:proofErr w:type="spellStart"/>
      <w:r w:rsidRPr="00C5154C">
        <w:rPr>
          <w:rFonts w:ascii="Times New Roman" w:hAnsi="Times New Roman" w:cs="Times New Roman"/>
          <w:sz w:val="24"/>
          <w:szCs w:val="24"/>
        </w:rPr>
        <w:t>Grafindo</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Persada</w:t>
      </w:r>
      <w:r>
        <w:rPr>
          <w:rFonts w:ascii="Times New Roman" w:hAnsi="Times New Roman" w:cs="Times New Roman"/>
          <w:sz w:val="24"/>
          <w:szCs w:val="24"/>
        </w:rPr>
        <w:t>.</w:t>
      </w:r>
      <w:proofErr w:type="spellEnd"/>
    </w:p>
    <w:p w14:paraId="4E6C8262" w14:textId="39EAFD57" w:rsidR="00C5154C" w:rsidRDefault="00C5154C" w:rsidP="007B30D8">
      <w:pPr>
        <w:spacing w:after="0" w:line="480" w:lineRule="auto"/>
        <w:jc w:val="both"/>
        <w:rPr>
          <w:rFonts w:ascii="Times New Roman" w:hAnsi="Times New Roman" w:cs="Times New Roman"/>
          <w:sz w:val="24"/>
          <w:szCs w:val="24"/>
        </w:rPr>
      </w:pPr>
      <w:r w:rsidRPr="00C5154C">
        <w:rPr>
          <w:rFonts w:ascii="Times New Roman" w:hAnsi="Times New Roman" w:cs="Times New Roman"/>
          <w:sz w:val="24"/>
          <w:szCs w:val="24"/>
        </w:rPr>
        <w:t xml:space="preserve">Djoko </w:t>
      </w:r>
      <w:proofErr w:type="spellStart"/>
      <w:r w:rsidRPr="00C5154C">
        <w:rPr>
          <w:rFonts w:ascii="Times New Roman" w:hAnsi="Times New Roman" w:cs="Times New Roman"/>
          <w:sz w:val="24"/>
          <w:szCs w:val="24"/>
        </w:rPr>
        <w:t>Prakoso</w:t>
      </w:r>
      <w:proofErr w:type="spellEnd"/>
      <w:r w:rsidRPr="00C5154C">
        <w:rPr>
          <w:rFonts w:ascii="Times New Roman" w:hAnsi="Times New Roman" w:cs="Times New Roman"/>
          <w:sz w:val="24"/>
          <w:szCs w:val="24"/>
        </w:rPr>
        <w:t xml:space="preserve">, Alat Bukti dan </w:t>
      </w:r>
      <w:proofErr w:type="spellStart"/>
      <w:r w:rsidRPr="00C5154C">
        <w:rPr>
          <w:rFonts w:ascii="Times New Roman" w:hAnsi="Times New Roman" w:cs="Times New Roman"/>
          <w:sz w:val="24"/>
          <w:szCs w:val="24"/>
        </w:rPr>
        <w:t>kekutan</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pembuktian</w:t>
      </w:r>
      <w:proofErr w:type="spellEnd"/>
      <w:r w:rsidRPr="00C5154C">
        <w:rPr>
          <w:rFonts w:ascii="Times New Roman" w:hAnsi="Times New Roman" w:cs="Times New Roman"/>
          <w:sz w:val="24"/>
          <w:szCs w:val="24"/>
        </w:rPr>
        <w:t xml:space="preserve"> di </w:t>
      </w:r>
      <w:proofErr w:type="spellStart"/>
      <w:r w:rsidRPr="00C5154C">
        <w:rPr>
          <w:rFonts w:ascii="Times New Roman" w:hAnsi="Times New Roman" w:cs="Times New Roman"/>
          <w:sz w:val="24"/>
          <w:szCs w:val="24"/>
        </w:rPr>
        <w:t>dalam</w:t>
      </w:r>
      <w:proofErr w:type="spellEnd"/>
      <w:r w:rsidRPr="00C5154C">
        <w:rPr>
          <w:rFonts w:ascii="Times New Roman" w:hAnsi="Times New Roman" w:cs="Times New Roman"/>
          <w:sz w:val="24"/>
          <w:szCs w:val="24"/>
        </w:rPr>
        <w:t xml:space="preserve"> proses </w:t>
      </w:r>
      <w:proofErr w:type="spellStart"/>
      <w:r w:rsidRPr="00C5154C">
        <w:rPr>
          <w:rFonts w:ascii="Times New Roman" w:hAnsi="Times New Roman" w:cs="Times New Roman"/>
          <w:sz w:val="24"/>
          <w:szCs w:val="24"/>
        </w:rPr>
        <w:t>pidana</w:t>
      </w:r>
      <w:proofErr w:type="spellEnd"/>
      <w:r w:rsidRPr="00C5154C">
        <w:rPr>
          <w:rFonts w:ascii="Times New Roman" w:hAnsi="Times New Roman" w:cs="Times New Roman"/>
          <w:sz w:val="24"/>
          <w:szCs w:val="24"/>
        </w:rPr>
        <w:t>, Yogyakarta, Liberty, 1988.</w:t>
      </w:r>
    </w:p>
    <w:p w14:paraId="582EFC35" w14:textId="77777777" w:rsidR="00C5154C" w:rsidRDefault="00C5154C" w:rsidP="00C5154C">
      <w:pPr>
        <w:spacing w:line="480" w:lineRule="auto"/>
        <w:jc w:val="both"/>
        <w:rPr>
          <w:rFonts w:ascii="Times New Roman" w:hAnsi="Times New Roman" w:cs="Times New Roman"/>
          <w:sz w:val="24"/>
          <w:szCs w:val="24"/>
        </w:rPr>
      </w:pPr>
      <w:r w:rsidRPr="00C5154C">
        <w:rPr>
          <w:rFonts w:ascii="Times New Roman" w:hAnsi="Times New Roman" w:cs="Times New Roman"/>
          <w:sz w:val="24"/>
          <w:szCs w:val="24"/>
        </w:rPr>
        <w:t xml:space="preserve">Ilham </w:t>
      </w:r>
      <w:proofErr w:type="spellStart"/>
      <w:r w:rsidRPr="00C5154C">
        <w:rPr>
          <w:rFonts w:ascii="Times New Roman" w:hAnsi="Times New Roman" w:cs="Times New Roman"/>
          <w:sz w:val="24"/>
          <w:szCs w:val="24"/>
        </w:rPr>
        <w:t>Lasahido</w:t>
      </w:r>
      <w:proofErr w:type="spellEnd"/>
      <w:r w:rsidRPr="00C5154C">
        <w:rPr>
          <w:rFonts w:ascii="Times New Roman" w:hAnsi="Times New Roman" w:cs="Times New Roman"/>
          <w:sz w:val="24"/>
          <w:szCs w:val="24"/>
        </w:rPr>
        <w:t xml:space="preserve">, Modul </w:t>
      </w:r>
      <w:proofErr w:type="spellStart"/>
      <w:r w:rsidRPr="00C5154C">
        <w:rPr>
          <w:rFonts w:ascii="Times New Roman" w:hAnsi="Times New Roman" w:cs="Times New Roman"/>
          <w:sz w:val="24"/>
          <w:szCs w:val="24"/>
        </w:rPr>
        <w:t>Penanganan</w:t>
      </w:r>
      <w:proofErr w:type="spellEnd"/>
      <w:r w:rsidRPr="00C5154C">
        <w:rPr>
          <w:rFonts w:ascii="Times New Roman" w:hAnsi="Times New Roman" w:cs="Times New Roman"/>
          <w:sz w:val="24"/>
          <w:szCs w:val="24"/>
        </w:rPr>
        <w:t xml:space="preserve"> Surat, </w:t>
      </w:r>
      <w:proofErr w:type="spellStart"/>
      <w:r w:rsidRPr="00C5154C">
        <w:rPr>
          <w:rFonts w:ascii="Times New Roman" w:hAnsi="Times New Roman" w:cs="Times New Roman"/>
          <w:sz w:val="24"/>
          <w:szCs w:val="24"/>
        </w:rPr>
        <w:t>Diklat</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Departemen</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Keuangan</w:t>
      </w:r>
      <w:proofErr w:type="spellEnd"/>
      <w:r w:rsidRPr="00C5154C">
        <w:rPr>
          <w:rFonts w:ascii="Times New Roman" w:hAnsi="Times New Roman" w:cs="Times New Roman"/>
          <w:sz w:val="24"/>
          <w:szCs w:val="24"/>
        </w:rPr>
        <w:t xml:space="preserve"> Nasional. 2006</w:t>
      </w:r>
      <w:r>
        <w:rPr>
          <w:rFonts w:ascii="Times New Roman" w:hAnsi="Times New Roman" w:cs="Times New Roman"/>
          <w:sz w:val="24"/>
          <w:szCs w:val="24"/>
        </w:rPr>
        <w:t>.</w:t>
      </w:r>
    </w:p>
    <w:p w14:paraId="27EA0C29" w14:textId="77777777" w:rsidR="00C5154C" w:rsidRDefault="00C5154C" w:rsidP="00C5154C">
      <w:pPr>
        <w:spacing w:line="480" w:lineRule="auto"/>
        <w:jc w:val="both"/>
        <w:rPr>
          <w:rFonts w:ascii="Times New Roman" w:hAnsi="Times New Roman" w:cs="Times New Roman"/>
          <w:sz w:val="24"/>
          <w:szCs w:val="24"/>
        </w:rPr>
      </w:pPr>
      <w:proofErr w:type="spellStart"/>
      <w:r w:rsidRPr="00C5154C">
        <w:rPr>
          <w:rFonts w:ascii="Times New Roman" w:hAnsi="Times New Roman" w:cs="Times New Roman"/>
          <w:sz w:val="24"/>
          <w:szCs w:val="24"/>
        </w:rPr>
        <w:t>Ismu</w:t>
      </w:r>
      <w:proofErr w:type="spellEnd"/>
      <w:r w:rsidRPr="00C5154C">
        <w:rPr>
          <w:rFonts w:ascii="Times New Roman" w:hAnsi="Times New Roman" w:cs="Times New Roman"/>
          <w:sz w:val="24"/>
          <w:szCs w:val="24"/>
        </w:rPr>
        <w:t xml:space="preserve"> Gunadi dan </w:t>
      </w:r>
      <w:proofErr w:type="spellStart"/>
      <w:r w:rsidRPr="00C5154C">
        <w:rPr>
          <w:rFonts w:ascii="Times New Roman" w:hAnsi="Times New Roman" w:cs="Times New Roman"/>
          <w:sz w:val="24"/>
          <w:szCs w:val="24"/>
        </w:rPr>
        <w:t>Jonaedi</w:t>
      </w:r>
      <w:proofErr w:type="spellEnd"/>
      <w:r w:rsidRPr="00C5154C">
        <w:rPr>
          <w:rFonts w:ascii="Times New Roman" w:hAnsi="Times New Roman" w:cs="Times New Roman"/>
          <w:sz w:val="24"/>
          <w:szCs w:val="24"/>
        </w:rPr>
        <w:t xml:space="preserve"> Efendi, Hukum </w:t>
      </w:r>
      <w:proofErr w:type="spellStart"/>
      <w:r w:rsidRPr="00C5154C">
        <w:rPr>
          <w:rFonts w:ascii="Times New Roman" w:hAnsi="Times New Roman" w:cs="Times New Roman"/>
          <w:sz w:val="24"/>
          <w:szCs w:val="24"/>
        </w:rPr>
        <w:t>Pidana</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Kencana</w:t>
      </w:r>
      <w:proofErr w:type="spellEnd"/>
      <w:r w:rsidRPr="00C5154C">
        <w:rPr>
          <w:rFonts w:ascii="Times New Roman" w:hAnsi="Times New Roman" w:cs="Times New Roman"/>
          <w:sz w:val="24"/>
          <w:szCs w:val="24"/>
        </w:rPr>
        <w:t>, Jakarta, 2014</w:t>
      </w:r>
      <w:r>
        <w:rPr>
          <w:rFonts w:ascii="Times New Roman" w:hAnsi="Times New Roman" w:cs="Times New Roman"/>
          <w:sz w:val="24"/>
          <w:szCs w:val="24"/>
        </w:rPr>
        <w:t>.</w:t>
      </w:r>
    </w:p>
    <w:p w14:paraId="15840306" w14:textId="707EE037" w:rsidR="007B30D8" w:rsidRPr="007B30D8" w:rsidRDefault="00463D5C" w:rsidP="007B30D8">
      <w:pPr>
        <w:spacing w:after="0" w:line="480" w:lineRule="auto"/>
        <w:jc w:val="both"/>
        <w:rPr>
          <w:rFonts w:ascii="Times New Roman" w:hAnsi="Times New Roman" w:cs="Times New Roman"/>
          <w:sz w:val="24"/>
          <w:szCs w:val="24"/>
        </w:rPr>
      </w:pPr>
      <w:r w:rsidRPr="00463D5C">
        <w:rPr>
          <w:rFonts w:ascii="Times New Roman" w:hAnsi="Times New Roman" w:cs="Times New Roman"/>
          <w:sz w:val="24"/>
          <w:szCs w:val="24"/>
        </w:rPr>
        <w:t xml:space="preserve">Oly Viana Agustine, </w:t>
      </w:r>
      <w:proofErr w:type="spellStart"/>
      <w:r w:rsidRPr="00463D5C">
        <w:rPr>
          <w:rFonts w:ascii="Times New Roman" w:hAnsi="Times New Roman" w:cs="Times New Roman"/>
          <w:i/>
          <w:iCs/>
          <w:sz w:val="24"/>
          <w:szCs w:val="24"/>
        </w:rPr>
        <w:t>Sistem</w:t>
      </w:r>
      <w:proofErr w:type="spellEnd"/>
      <w:r w:rsidRPr="00463D5C">
        <w:rPr>
          <w:rFonts w:ascii="Times New Roman" w:hAnsi="Times New Roman" w:cs="Times New Roman"/>
          <w:i/>
          <w:iCs/>
          <w:sz w:val="24"/>
          <w:szCs w:val="24"/>
        </w:rPr>
        <w:t xml:space="preserve"> </w:t>
      </w:r>
      <w:proofErr w:type="spellStart"/>
      <w:r w:rsidRPr="00463D5C">
        <w:rPr>
          <w:rFonts w:ascii="Times New Roman" w:hAnsi="Times New Roman" w:cs="Times New Roman"/>
          <w:i/>
          <w:iCs/>
          <w:sz w:val="24"/>
          <w:szCs w:val="24"/>
        </w:rPr>
        <w:t>Peradilan</w:t>
      </w:r>
      <w:proofErr w:type="spellEnd"/>
      <w:r w:rsidRPr="00463D5C">
        <w:rPr>
          <w:rFonts w:ascii="Times New Roman" w:hAnsi="Times New Roman" w:cs="Times New Roman"/>
          <w:i/>
          <w:iCs/>
          <w:sz w:val="24"/>
          <w:szCs w:val="24"/>
        </w:rPr>
        <w:t xml:space="preserve"> </w:t>
      </w:r>
      <w:proofErr w:type="spellStart"/>
      <w:r w:rsidRPr="00463D5C">
        <w:rPr>
          <w:rFonts w:ascii="Times New Roman" w:hAnsi="Times New Roman" w:cs="Times New Roman"/>
          <w:i/>
          <w:iCs/>
          <w:sz w:val="24"/>
          <w:szCs w:val="24"/>
        </w:rPr>
        <w:t>Pidana</w:t>
      </w:r>
      <w:proofErr w:type="spellEnd"/>
      <w:r w:rsidRPr="00463D5C">
        <w:rPr>
          <w:rFonts w:ascii="Times New Roman" w:hAnsi="Times New Roman" w:cs="Times New Roman"/>
          <w:i/>
          <w:iCs/>
          <w:sz w:val="24"/>
          <w:szCs w:val="24"/>
        </w:rPr>
        <w:t xml:space="preserve"> </w:t>
      </w:r>
      <w:proofErr w:type="spellStart"/>
      <w:r w:rsidRPr="00463D5C">
        <w:rPr>
          <w:rFonts w:ascii="Times New Roman" w:hAnsi="Times New Roman" w:cs="Times New Roman"/>
          <w:i/>
          <w:iCs/>
          <w:sz w:val="24"/>
          <w:szCs w:val="24"/>
        </w:rPr>
        <w:t>Suatu</w:t>
      </w:r>
      <w:proofErr w:type="spellEnd"/>
      <w:r w:rsidRPr="00463D5C">
        <w:rPr>
          <w:rFonts w:ascii="Times New Roman" w:hAnsi="Times New Roman" w:cs="Times New Roman"/>
          <w:i/>
          <w:iCs/>
          <w:sz w:val="24"/>
          <w:szCs w:val="24"/>
        </w:rPr>
        <w:t xml:space="preserve"> </w:t>
      </w:r>
      <w:proofErr w:type="spellStart"/>
      <w:r w:rsidRPr="00463D5C">
        <w:rPr>
          <w:rFonts w:ascii="Times New Roman" w:hAnsi="Times New Roman" w:cs="Times New Roman"/>
          <w:i/>
          <w:iCs/>
          <w:sz w:val="24"/>
          <w:szCs w:val="24"/>
        </w:rPr>
        <w:t>Pembaharuan</w:t>
      </w:r>
      <w:proofErr w:type="spellEnd"/>
      <w:r w:rsidRPr="00463D5C">
        <w:rPr>
          <w:rFonts w:ascii="Times New Roman" w:hAnsi="Times New Roman" w:cs="Times New Roman"/>
          <w:sz w:val="24"/>
          <w:szCs w:val="24"/>
        </w:rPr>
        <w:t xml:space="preserve">, </w:t>
      </w:r>
      <w:proofErr w:type="spellStart"/>
      <w:r w:rsidRPr="00463D5C">
        <w:rPr>
          <w:rFonts w:ascii="Times New Roman" w:hAnsi="Times New Roman" w:cs="Times New Roman"/>
          <w:sz w:val="24"/>
          <w:szCs w:val="24"/>
        </w:rPr>
        <w:t>Rajawali</w:t>
      </w:r>
      <w:proofErr w:type="spellEnd"/>
      <w:r w:rsidRPr="00463D5C">
        <w:rPr>
          <w:rFonts w:ascii="Times New Roman" w:hAnsi="Times New Roman" w:cs="Times New Roman"/>
          <w:sz w:val="24"/>
          <w:szCs w:val="24"/>
        </w:rPr>
        <w:t xml:space="preserve"> Pers, Depok, 2019.</w:t>
      </w:r>
    </w:p>
    <w:p w14:paraId="6A4728D4" w14:textId="77777777" w:rsidR="00C5154C" w:rsidRDefault="00C5154C" w:rsidP="007B30D8">
      <w:pPr>
        <w:spacing w:line="480" w:lineRule="auto"/>
        <w:jc w:val="both"/>
        <w:rPr>
          <w:rFonts w:ascii="Times New Roman" w:hAnsi="Times New Roman" w:cs="Times New Roman"/>
          <w:sz w:val="24"/>
          <w:szCs w:val="24"/>
        </w:rPr>
      </w:pPr>
      <w:proofErr w:type="spellStart"/>
      <w:r w:rsidRPr="00C5154C">
        <w:rPr>
          <w:rFonts w:ascii="Times New Roman" w:hAnsi="Times New Roman" w:cs="Times New Roman"/>
          <w:sz w:val="24"/>
          <w:szCs w:val="24"/>
        </w:rPr>
        <w:t>Satjipto</w:t>
      </w:r>
      <w:proofErr w:type="spellEnd"/>
      <w:r w:rsidRPr="00C5154C">
        <w:rPr>
          <w:rFonts w:ascii="Times New Roman" w:hAnsi="Times New Roman" w:cs="Times New Roman"/>
          <w:sz w:val="24"/>
          <w:szCs w:val="24"/>
        </w:rPr>
        <w:t xml:space="preserve"> Rahardjo, 2000, </w:t>
      </w:r>
      <w:proofErr w:type="spellStart"/>
      <w:r w:rsidRPr="00C5154C">
        <w:rPr>
          <w:rFonts w:ascii="Times New Roman" w:hAnsi="Times New Roman" w:cs="Times New Roman"/>
          <w:sz w:val="24"/>
          <w:szCs w:val="24"/>
        </w:rPr>
        <w:t>Ilmu</w:t>
      </w:r>
      <w:proofErr w:type="spellEnd"/>
      <w:r w:rsidRPr="00C5154C">
        <w:rPr>
          <w:rFonts w:ascii="Times New Roman" w:hAnsi="Times New Roman" w:cs="Times New Roman"/>
          <w:sz w:val="24"/>
          <w:szCs w:val="24"/>
        </w:rPr>
        <w:t xml:space="preserve"> Hukum, PT. Citra Aditya Bakti: Bandung</w:t>
      </w:r>
      <w:r>
        <w:rPr>
          <w:rFonts w:ascii="Times New Roman" w:hAnsi="Times New Roman" w:cs="Times New Roman"/>
          <w:sz w:val="24"/>
          <w:szCs w:val="24"/>
        </w:rPr>
        <w:t>.</w:t>
      </w:r>
    </w:p>
    <w:p w14:paraId="57C1B736" w14:textId="4171476E" w:rsidR="00C5154C" w:rsidRPr="00C5154C" w:rsidRDefault="00C5154C" w:rsidP="007B30D8">
      <w:pPr>
        <w:spacing w:line="480" w:lineRule="auto"/>
        <w:jc w:val="both"/>
        <w:rPr>
          <w:rFonts w:ascii="Times New Roman" w:hAnsi="Times New Roman" w:cs="Times New Roman"/>
          <w:b/>
          <w:bCs/>
          <w:sz w:val="24"/>
          <w:szCs w:val="24"/>
        </w:rPr>
      </w:pPr>
      <w:r w:rsidRPr="00C5154C">
        <w:rPr>
          <w:rFonts w:ascii="Times New Roman" w:hAnsi="Times New Roman" w:cs="Times New Roman"/>
          <w:b/>
          <w:bCs/>
          <w:sz w:val="24"/>
          <w:szCs w:val="24"/>
        </w:rPr>
        <w:t>JURNAL</w:t>
      </w:r>
    </w:p>
    <w:p w14:paraId="7CEE733F" w14:textId="369207A1" w:rsidR="00C5154C" w:rsidRDefault="00C5154C" w:rsidP="007B30D8">
      <w:pPr>
        <w:spacing w:line="480" w:lineRule="auto"/>
        <w:jc w:val="both"/>
        <w:rPr>
          <w:rFonts w:ascii="Times New Roman" w:hAnsi="Times New Roman" w:cs="Times New Roman"/>
          <w:sz w:val="24"/>
          <w:szCs w:val="24"/>
        </w:rPr>
      </w:pPr>
      <w:proofErr w:type="spellStart"/>
      <w:r w:rsidRPr="00C5154C">
        <w:rPr>
          <w:rFonts w:ascii="Times New Roman" w:hAnsi="Times New Roman" w:cs="Times New Roman"/>
          <w:sz w:val="24"/>
          <w:szCs w:val="24"/>
        </w:rPr>
        <w:t>Asmak</w:t>
      </w:r>
      <w:proofErr w:type="spellEnd"/>
      <w:r w:rsidRPr="00C5154C">
        <w:rPr>
          <w:rFonts w:ascii="Times New Roman" w:hAnsi="Times New Roman" w:cs="Times New Roman"/>
          <w:sz w:val="24"/>
          <w:szCs w:val="24"/>
        </w:rPr>
        <w:t xml:space="preserve"> UI </w:t>
      </w:r>
      <w:proofErr w:type="spellStart"/>
      <w:r w:rsidRPr="00C5154C">
        <w:rPr>
          <w:rFonts w:ascii="Times New Roman" w:hAnsi="Times New Roman" w:cs="Times New Roman"/>
          <w:sz w:val="24"/>
          <w:szCs w:val="24"/>
        </w:rPr>
        <w:t>Hosnah</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Rizki</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Ramadhoni</w:t>
      </w:r>
      <w:proofErr w:type="spellEnd"/>
      <w:r w:rsidRPr="00C5154C">
        <w:rPr>
          <w:rFonts w:ascii="Times New Roman" w:hAnsi="Times New Roman" w:cs="Times New Roman"/>
          <w:sz w:val="24"/>
          <w:szCs w:val="24"/>
        </w:rPr>
        <w:t>, Ilham Ahmad Raihan</w:t>
      </w:r>
      <w:proofErr w:type="gramStart"/>
      <w:r w:rsidRPr="00C5154C">
        <w:rPr>
          <w:rFonts w:ascii="Times New Roman" w:hAnsi="Times New Roman" w:cs="Times New Roman"/>
          <w:sz w:val="24"/>
          <w:szCs w:val="24"/>
        </w:rPr>
        <w:t>,</w:t>
      </w:r>
      <w:r>
        <w:rPr>
          <w:rFonts w:ascii="Times New Roman" w:hAnsi="Times New Roman" w:cs="Times New Roman"/>
          <w:sz w:val="24"/>
          <w:szCs w:val="24"/>
        </w:rPr>
        <w:t xml:space="preserve"> </w:t>
      </w:r>
      <w:r w:rsidRPr="00C5154C">
        <w:rPr>
          <w:rFonts w:ascii="Times New Roman" w:hAnsi="Times New Roman" w:cs="Times New Roman"/>
          <w:sz w:val="24"/>
          <w:szCs w:val="24"/>
        </w:rPr>
        <w:t>”</w:t>
      </w:r>
      <w:proofErr w:type="spellStart"/>
      <w:r w:rsidRPr="00C5154C">
        <w:rPr>
          <w:rFonts w:ascii="Times New Roman" w:hAnsi="Times New Roman" w:cs="Times New Roman"/>
          <w:sz w:val="24"/>
          <w:szCs w:val="24"/>
        </w:rPr>
        <w:t>Penerapan</w:t>
      </w:r>
      <w:proofErr w:type="spellEnd"/>
      <w:proofErr w:type="gramEnd"/>
      <w:r w:rsidRPr="00C5154C">
        <w:rPr>
          <w:rFonts w:ascii="Times New Roman" w:hAnsi="Times New Roman" w:cs="Times New Roman"/>
          <w:sz w:val="24"/>
          <w:szCs w:val="24"/>
        </w:rPr>
        <w:t xml:space="preserve"> Pasal 263 KUHP </w:t>
      </w:r>
      <w:proofErr w:type="spellStart"/>
      <w:r w:rsidRPr="00C5154C">
        <w:rPr>
          <w:rFonts w:ascii="Times New Roman" w:hAnsi="Times New Roman" w:cs="Times New Roman"/>
          <w:sz w:val="24"/>
          <w:szCs w:val="24"/>
        </w:rPr>
        <w:t>Tentang</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Pemalsuan</w:t>
      </w:r>
      <w:proofErr w:type="spellEnd"/>
      <w:r w:rsidRPr="00C5154C">
        <w:rPr>
          <w:rFonts w:ascii="Times New Roman" w:hAnsi="Times New Roman" w:cs="Times New Roman"/>
          <w:sz w:val="24"/>
          <w:szCs w:val="24"/>
        </w:rPr>
        <w:t xml:space="preserve"> Surat: Antara </w:t>
      </w:r>
      <w:proofErr w:type="spellStart"/>
      <w:r w:rsidRPr="00C5154C">
        <w:rPr>
          <w:rFonts w:ascii="Times New Roman" w:hAnsi="Times New Roman" w:cs="Times New Roman"/>
          <w:sz w:val="24"/>
          <w:szCs w:val="24"/>
        </w:rPr>
        <w:t>Kepentingan</w:t>
      </w:r>
      <w:proofErr w:type="spellEnd"/>
      <w:r w:rsidRPr="00C5154C">
        <w:rPr>
          <w:rFonts w:ascii="Times New Roman" w:hAnsi="Times New Roman" w:cs="Times New Roman"/>
          <w:sz w:val="24"/>
          <w:szCs w:val="24"/>
        </w:rPr>
        <w:t xml:space="preserve"> Umum dan Hak </w:t>
      </w:r>
      <w:proofErr w:type="spellStart"/>
      <w:r w:rsidRPr="00C5154C">
        <w:rPr>
          <w:rFonts w:ascii="Times New Roman" w:hAnsi="Times New Roman" w:cs="Times New Roman"/>
          <w:sz w:val="24"/>
          <w:szCs w:val="24"/>
        </w:rPr>
        <w:t>Individu</w:t>
      </w:r>
      <w:proofErr w:type="spellEnd"/>
      <w:r w:rsidRPr="00C5154C">
        <w:rPr>
          <w:rFonts w:ascii="Times New Roman" w:hAnsi="Times New Roman" w:cs="Times New Roman"/>
          <w:sz w:val="24"/>
          <w:szCs w:val="24"/>
        </w:rPr>
        <w:t>”, Journal of Law, Administration, and Social Science, Volume 4 No.4, 2024. DOI:</w:t>
      </w:r>
      <w:r w:rsidRPr="00C5154C">
        <w:rPr>
          <w:rFonts w:ascii="Times New Roman" w:hAnsi="Times New Roman" w:cs="Times New Roman"/>
          <w:sz w:val="24"/>
          <w:szCs w:val="24"/>
        </w:rPr>
        <w:cr/>
      </w:r>
      <w:proofErr w:type="spellStart"/>
      <w:r w:rsidRPr="00C5154C">
        <w:rPr>
          <w:rFonts w:ascii="Times New Roman" w:hAnsi="Times New Roman" w:cs="Times New Roman"/>
          <w:sz w:val="24"/>
          <w:szCs w:val="24"/>
        </w:rPr>
        <w:t>Selfina</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Susim</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Pidana</w:t>
      </w:r>
      <w:proofErr w:type="spellEnd"/>
      <w:r w:rsidRPr="00C5154C">
        <w:rPr>
          <w:rFonts w:ascii="Times New Roman" w:hAnsi="Times New Roman" w:cs="Times New Roman"/>
          <w:sz w:val="24"/>
          <w:szCs w:val="24"/>
        </w:rPr>
        <w:t xml:space="preserve"> Denda Dalam </w:t>
      </w:r>
      <w:proofErr w:type="spellStart"/>
      <w:r w:rsidRPr="00C5154C">
        <w:rPr>
          <w:rFonts w:ascii="Times New Roman" w:hAnsi="Times New Roman" w:cs="Times New Roman"/>
          <w:sz w:val="24"/>
          <w:szCs w:val="24"/>
        </w:rPr>
        <w:t>Pemidanaan</w:t>
      </w:r>
      <w:proofErr w:type="spellEnd"/>
      <w:r w:rsidRPr="00C5154C">
        <w:rPr>
          <w:rFonts w:ascii="Times New Roman" w:hAnsi="Times New Roman" w:cs="Times New Roman"/>
          <w:sz w:val="24"/>
          <w:szCs w:val="24"/>
        </w:rPr>
        <w:t xml:space="preserve"> Serta </w:t>
      </w:r>
      <w:proofErr w:type="spellStart"/>
      <w:r w:rsidRPr="00C5154C">
        <w:rPr>
          <w:rFonts w:ascii="Times New Roman" w:hAnsi="Times New Roman" w:cs="Times New Roman"/>
          <w:sz w:val="24"/>
          <w:szCs w:val="24"/>
        </w:rPr>
        <w:t>Prospek</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Perumusannya</w:t>
      </w:r>
      <w:proofErr w:type="spellEnd"/>
      <w:r w:rsidRPr="00C5154C">
        <w:rPr>
          <w:rFonts w:ascii="Times New Roman" w:hAnsi="Times New Roman" w:cs="Times New Roman"/>
          <w:sz w:val="24"/>
          <w:szCs w:val="24"/>
        </w:rPr>
        <w:t xml:space="preserve"> Dalam </w:t>
      </w:r>
      <w:proofErr w:type="spellStart"/>
      <w:r w:rsidRPr="00C5154C">
        <w:rPr>
          <w:rFonts w:ascii="Times New Roman" w:hAnsi="Times New Roman" w:cs="Times New Roman"/>
          <w:sz w:val="24"/>
          <w:szCs w:val="24"/>
        </w:rPr>
        <w:t>Rancangan</w:t>
      </w:r>
      <w:proofErr w:type="spellEnd"/>
      <w:r w:rsidRPr="00C5154C">
        <w:rPr>
          <w:rFonts w:ascii="Times New Roman" w:hAnsi="Times New Roman" w:cs="Times New Roman"/>
          <w:sz w:val="24"/>
          <w:szCs w:val="24"/>
        </w:rPr>
        <w:t xml:space="preserve"> KUHP" </w:t>
      </w:r>
      <w:proofErr w:type="spellStart"/>
      <w:r w:rsidRPr="00C5154C">
        <w:rPr>
          <w:rFonts w:ascii="Times New Roman" w:hAnsi="Times New Roman" w:cs="Times New Roman"/>
          <w:sz w:val="24"/>
          <w:szCs w:val="24"/>
        </w:rPr>
        <w:t>Jurnal</w:t>
      </w:r>
      <w:proofErr w:type="spellEnd"/>
      <w:r w:rsidRPr="00C5154C">
        <w:rPr>
          <w:rFonts w:ascii="Times New Roman" w:hAnsi="Times New Roman" w:cs="Times New Roman"/>
          <w:sz w:val="24"/>
          <w:szCs w:val="24"/>
        </w:rPr>
        <w:t xml:space="preserve"> Lex Crimen, Vol. IV/No. 1/Jan-Mar/2015</w:t>
      </w:r>
      <w:r>
        <w:rPr>
          <w:rFonts w:ascii="Times New Roman" w:hAnsi="Times New Roman" w:cs="Times New Roman"/>
          <w:sz w:val="24"/>
          <w:szCs w:val="24"/>
        </w:rPr>
        <w:t>. DOI:</w:t>
      </w:r>
    </w:p>
    <w:p w14:paraId="605D3267" w14:textId="48106DEE" w:rsidR="00C5154C" w:rsidRDefault="00C5154C" w:rsidP="007B30D8">
      <w:pPr>
        <w:spacing w:line="480" w:lineRule="auto"/>
        <w:jc w:val="both"/>
        <w:rPr>
          <w:rFonts w:ascii="Times New Roman" w:hAnsi="Times New Roman" w:cs="Times New Roman"/>
          <w:sz w:val="24"/>
          <w:szCs w:val="24"/>
        </w:rPr>
      </w:pPr>
      <w:proofErr w:type="spellStart"/>
      <w:r w:rsidRPr="00C5154C">
        <w:rPr>
          <w:rFonts w:ascii="Times New Roman" w:hAnsi="Times New Roman" w:cs="Times New Roman"/>
          <w:sz w:val="24"/>
          <w:szCs w:val="24"/>
        </w:rPr>
        <w:t>Wicipto</w:t>
      </w:r>
      <w:proofErr w:type="spellEnd"/>
      <w:r w:rsidRPr="00C5154C">
        <w:rPr>
          <w:rFonts w:ascii="Times New Roman" w:hAnsi="Times New Roman" w:cs="Times New Roman"/>
          <w:sz w:val="24"/>
          <w:szCs w:val="24"/>
        </w:rPr>
        <w:t xml:space="preserve"> Setiadi “</w:t>
      </w:r>
      <w:proofErr w:type="spellStart"/>
      <w:r w:rsidRPr="00C5154C">
        <w:rPr>
          <w:rFonts w:ascii="Times New Roman" w:hAnsi="Times New Roman" w:cs="Times New Roman"/>
          <w:sz w:val="24"/>
          <w:szCs w:val="24"/>
        </w:rPr>
        <w:t>sanksi</w:t>
      </w:r>
      <w:proofErr w:type="spellEnd"/>
      <w:r w:rsidRPr="00C5154C">
        <w:rPr>
          <w:rFonts w:ascii="Times New Roman" w:hAnsi="Times New Roman" w:cs="Times New Roman"/>
          <w:sz w:val="24"/>
          <w:szCs w:val="24"/>
        </w:rPr>
        <w:t xml:space="preserve"> administrative </w:t>
      </w:r>
      <w:proofErr w:type="spellStart"/>
      <w:r w:rsidRPr="00C5154C">
        <w:rPr>
          <w:rFonts w:ascii="Times New Roman" w:hAnsi="Times New Roman" w:cs="Times New Roman"/>
          <w:sz w:val="24"/>
          <w:szCs w:val="24"/>
        </w:rPr>
        <w:t>sebagai</w:t>
      </w:r>
      <w:proofErr w:type="spellEnd"/>
      <w:r w:rsidRPr="00C5154C">
        <w:rPr>
          <w:rFonts w:ascii="Times New Roman" w:hAnsi="Times New Roman" w:cs="Times New Roman"/>
          <w:sz w:val="24"/>
          <w:szCs w:val="24"/>
        </w:rPr>
        <w:t xml:space="preserve"> salah </w:t>
      </w:r>
      <w:proofErr w:type="spellStart"/>
      <w:r w:rsidRPr="00C5154C">
        <w:rPr>
          <w:rFonts w:ascii="Times New Roman" w:hAnsi="Times New Roman" w:cs="Times New Roman"/>
          <w:sz w:val="24"/>
          <w:szCs w:val="24"/>
        </w:rPr>
        <w:t>satu</w:t>
      </w:r>
      <w:proofErr w:type="spellEnd"/>
      <w:r w:rsidRPr="00C5154C">
        <w:rPr>
          <w:rFonts w:ascii="Times New Roman" w:hAnsi="Times New Roman" w:cs="Times New Roman"/>
          <w:sz w:val="24"/>
          <w:szCs w:val="24"/>
        </w:rPr>
        <w:t xml:space="preserve"> instrument </w:t>
      </w:r>
      <w:proofErr w:type="spellStart"/>
      <w:r w:rsidRPr="00C5154C">
        <w:rPr>
          <w:rFonts w:ascii="Times New Roman" w:hAnsi="Times New Roman" w:cs="Times New Roman"/>
          <w:sz w:val="24"/>
          <w:szCs w:val="24"/>
        </w:rPr>
        <w:t>penegakan</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hukum</w:t>
      </w:r>
      <w:proofErr w:type="spellEnd"/>
      <w:r w:rsidRPr="00C5154C">
        <w:rPr>
          <w:rFonts w:ascii="Times New Roman" w:hAnsi="Times New Roman" w:cs="Times New Roman"/>
          <w:sz w:val="24"/>
          <w:szCs w:val="24"/>
        </w:rPr>
        <w:t xml:space="preserve"> Dalam </w:t>
      </w:r>
      <w:proofErr w:type="spellStart"/>
      <w:r w:rsidRPr="00C5154C">
        <w:rPr>
          <w:rFonts w:ascii="Times New Roman" w:hAnsi="Times New Roman" w:cs="Times New Roman"/>
          <w:sz w:val="24"/>
          <w:szCs w:val="24"/>
        </w:rPr>
        <w:t>peraturan</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Perundang-undangan</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Jurnal</w:t>
      </w:r>
      <w:proofErr w:type="spellEnd"/>
      <w:r w:rsidRPr="00C5154C">
        <w:rPr>
          <w:rFonts w:ascii="Times New Roman" w:hAnsi="Times New Roman" w:cs="Times New Roman"/>
          <w:sz w:val="24"/>
          <w:szCs w:val="24"/>
        </w:rPr>
        <w:t xml:space="preserve"> </w:t>
      </w:r>
      <w:proofErr w:type="spellStart"/>
      <w:r w:rsidRPr="00C5154C">
        <w:rPr>
          <w:rFonts w:ascii="Times New Roman" w:hAnsi="Times New Roman" w:cs="Times New Roman"/>
          <w:sz w:val="24"/>
          <w:szCs w:val="24"/>
        </w:rPr>
        <w:t>Legislasi</w:t>
      </w:r>
      <w:proofErr w:type="spellEnd"/>
      <w:r w:rsidRPr="00C5154C">
        <w:rPr>
          <w:rFonts w:ascii="Times New Roman" w:hAnsi="Times New Roman" w:cs="Times New Roman"/>
          <w:sz w:val="24"/>
          <w:szCs w:val="24"/>
        </w:rPr>
        <w:t xml:space="preserve"> Indonesia, Volume 6 No, 4, </w:t>
      </w:r>
      <w:proofErr w:type="spellStart"/>
      <w:r w:rsidRPr="00C5154C">
        <w:rPr>
          <w:rFonts w:ascii="Times New Roman" w:hAnsi="Times New Roman" w:cs="Times New Roman"/>
          <w:sz w:val="24"/>
          <w:szCs w:val="24"/>
        </w:rPr>
        <w:t>Desember</w:t>
      </w:r>
      <w:proofErr w:type="spellEnd"/>
      <w:r w:rsidRPr="00C5154C">
        <w:rPr>
          <w:rFonts w:ascii="Times New Roman" w:hAnsi="Times New Roman" w:cs="Times New Roman"/>
          <w:sz w:val="24"/>
          <w:szCs w:val="24"/>
        </w:rPr>
        <w:t xml:space="preserve"> 2009</w:t>
      </w:r>
      <w:r>
        <w:rPr>
          <w:rFonts w:ascii="Times New Roman" w:hAnsi="Times New Roman" w:cs="Times New Roman"/>
          <w:sz w:val="24"/>
          <w:szCs w:val="24"/>
        </w:rPr>
        <w:t>. DOI:</w:t>
      </w:r>
    </w:p>
    <w:p w14:paraId="35841D9B" w14:textId="3F2D5633" w:rsidR="00C5154C" w:rsidRDefault="00C5154C" w:rsidP="007B30D8">
      <w:pPr>
        <w:spacing w:line="480" w:lineRule="auto"/>
        <w:jc w:val="both"/>
        <w:rPr>
          <w:rFonts w:ascii="Times New Roman" w:hAnsi="Times New Roman" w:cs="Times New Roman"/>
          <w:b/>
          <w:bCs/>
          <w:sz w:val="24"/>
          <w:szCs w:val="24"/>
        </w:rPr>
      </w:pPr>
      <w:r w:rsidRPr="00B2463F">
        <w:rPr>
          <w:rFonts w:ascii="Times New Roman" w:hAnsi="Times New Roman" w:cs="Times New Roman"/>
          <w:b/>
          <w:bCs/>
          <w:sz w:val="24"/>
          <w:szCs w:val="24"/>
        </w:rPr>
        <w:t>PERATURAN PERUNDANG-UNDANGAN</w:t>
      </w:r>
    </w:p>
    <w:p w14:paraId="47D6F65C" w14:textId="071E3F47" w:rsidR="00B2463F" w:rsidRDefault="00B2463F" w:rsidP="007B30D8">
      <w:pPr>
        <w:spacing w:line="480" w:lineRule="auto"/>
        <w:jc w:val="both"/>
        <w:rPr>
          <w:rFonts w:ascii="Times New Roman" w:hAnsi="Times New Roman" w:cs="Times New Roman"/>
          <w:sz w:val="24"/>
          <w:szCs w:val="24"/>
        </w:rPr>
      </w:pPr>
      <w:r>
        <w:rPr>
          <w:rFonts w:ascii="Times New Roman" w:hAnsi="Times New Roman" w:cs="Times New Roman"/>
          <w:sz w:val="24"/>
          <w:szCs w:val="24"/>
        </w:rPr>
        <w:t>Pasal 263 KUHP</w:t>
      </w:r>
    </w:p>
    <w:p w14:paraId="56313590" w14:textId="77777777" w:rsidR="00B2463F" w:rsidRDefault="00B2463F" w:rsidP="007B30D8">
      <w:pPr>
        <w:spacing w:line="480" w:lineRule="auto"/>
        <w:jc w:val="both"/>
        <w:rPr>
          <w:rFonts w:ascii="Times New Roman" w:hAnsi="Times New Roman" w:cs="Times New Roman"/>
          <w:sz w:val="24"/>
          <w:szCs w:val="24"/>
        </w:rPr>
      </w:pPr>
    </w:p>
    <w:p w14:paraId="25CE89B6" w14:textId="3B0CF6DB" w:rsidR="00B2463F" w:rsidRDefault="00B2463F" w:rsidP="007B30D8">
      <w:pPr>
        <w:spacing w:line="480" w:lineRule="auto"/>
        <w:jc w:val="both"/>
        <w:rPr>
          <w:rFonts w:ascii="Times New Roman" w:hAnsi="Times New Roman" w:cs="Times New Roman"/>
          <w:b/>
          <w:bCs/>
          <w:sz w:val="24"/>
          <w:szCs w:val="24"/>
        </w:rPr>
      </w:pPr>
      <w:r w:rsidRPr="00B2463F">
        <w:rPr>
          <w:rFonts w:ascii="Times New Roman" w:hAnsi="Times New Roman" w:cs="Times New Roman"/>
          <w:b/>
          <w:bCs/>
          <w:sz w:val="24"/>
          <w:szCs w:val="24"/>
        </w:rPr>
        <w:lastRenderedPageBreak/>
        <w:t xml:space="preserve">INTERNET DAN LAIN </w:t>
      </w:r>
      <w:proofErr w:type="spellStart"/>
      <w:r w:rsidRPr="00B2463F">
        <w:rPr>
          <w:rFonts w:ascii="Times New Roman" w:hAnsi="Times New Roman" w:cs="Times New Roman"/>
          <w:b/>
          <w:bCs/>
          <w:sz w:val="24"/>
          <w:szCs w:val="24"/>
        </w:rPr>
        <w:t>LAIN</w:t>
      </w:r>
      <w:proofErr w:type="spellEnd"/>
    </w:p>
    <w:p w14:paraId="16E944FE" w14:textId="0E0889BC" w:rsidR="00B2463F" w:rsidRPr="00B2463F" w:rsidRDefault="00B2463F" w:rsidP="007B30D8">
      <w:pPr>
        <w:spacing w:line="480" w:lineRule="auto"/>
        <w:jc w:val="both"/>
        <w:rPr>
          <w:rFonts w:ascii="Times New Roman" w:hAnsi="Times New Roman" w:cs="Times New Roman"/>
          <w:sz w:val="24"/>
          <w:szCs w:val="24"/>
        </w:rPr>
      </w:pPr>
      <w:proofErr w:type="spellStart"/>
      <w:r w:rsidRPr="00B2463F">
        <w:rPr>
          <w:rFonts w:ascii="Times New Roman" w:hAnsi="Times New Roman" w:cs="Times New Roman"/>
          <w:sz w:val="24"/>
          <w:szCs w:val="24"/>
        </w:rPr>
        <w:t>Bernadetha</w:t>
      </w:r>
      <w:proofErr w:type="spellEnd"/>
      <w:r w:rsidRPr="00B2463F">
        <w:rPr>
          <w:rFonts w:ascii="Times New Roman" w:hAnsi="Times New Roman" w:cs="Times New Roman"/>
          <w:sz w:val="24"/>
          <w:szCs w:val="24"/>
        </w:rPr>
        <w:t xml:space="preserve"> Aurelia </w:t>
      </w:r>
      <w:proofErr w:type="spellStart"/>
      <w:r w:rsidRPr="00B2463F">
        <w:rPr>
          <w:rFonts w:ascii="Times New Roman" w:hAnsi="Times New Roman" w:cs="Times New Roman"/>
          <w:sz w:val="24"/>
          <w:szCs w:val="24"/>
        </w:rPr>
        <w:t>Oktavira</w:t>
      </w:r>
      <w:proofErr w:type="spellEnd"/>
      <w:r w:rsidRPr="00B2463F">
        <w:rPr>
          <w:rFonts w:ascii="Times New Roman" w:hAnsi="Times New Roman" w:cs="Times New Roman"/>
          <w:sz w:val="24"/>
          <w:szCs w:val="24"/>
        </w:rPr>
        <w:t>,</w:t>
      </w:r>
      <w:r w:rsidRPr="00B2463F">
        <w:rPr>
          <w:rFonts w:ascii="Times New Roman" w:hAnsi="Times New Roman" w:cs="Times New Roman"/>
          <w:sz w:val="24"/>
          <w:szCs w:val="24"/>
          <w:lang w:val="id-ID"/>
        </w:rPr>
        <w:t xml:space="preserve"> “</w:t>
      </w:r>
      <w:proofErr w:type="spellStart"/>
      <w:r w:rsidRPr="00B2463F">
        <w:rPr>
          <w:rFonts w:ascii="Times New Roman" w:hAnsi="Times New Roman" w:cs="Times New Roman"/>
          <w:sz w:val="24"/>
          <w:szCs w:val="24"/>
        </w:rPr>
        <w:t>Unsur-unsur</w:t>
      </w:r>
      <w:proofErr w:type="spellEnd"/>
      <w:r w:rsidRPr="00B2463F">
        <w:rPr>
          <w:rFonts w:ascii="Times New Roman" w:hAnsi="Times New Roman" w:cs="Times New Roman"/>
          <w:sz w:val="24"/>
          <w:szCs w:val="24"/>
        </w:rPr>
        <w:t xml:space="preserve"> dan </w:t>
      </w:r>
      <w:proofErr w:type="spellStart"/>
      <w:r w:rsidRPr="00B2463F">
        <w:rPr>
          <w:rFonts w:ascii="Times New Roman" w:hAnsi="Times New Roman" w:cs="Times New Roman"/>
          <w:sz w:val="24"/>
          <w:szCs w:val="24"/>
        </w:rPr>
        <w:t>Bentuk</w:t>
      </w:r>
      <w:proofErr w:type="spellEnd"/>
      <w:r w:rsidRPr="00B2463F">
        <w:rPr>
          <w:rFonts w:ascii="Times New Roman" w:hAnsi="Times New Roman" w:cs="Times New Roman"/>
          <w:sz w:val="24"/>
          <w:szCs w:val="24"/>
        </w:rPr>
        <w:t xml:space="preserve"> </w:t>
      </w:r>
      <w:proofErr w:type="spellStart"/>
      <w:r w:rsidRPr="00B2463F">
        <w:rPr>
          <w:rFonts w:ascii="Times New Roman" w:hAnsi="Times New Roman" w:cs="Times New Roman"/>
          <w:sz w:val="24"/>
          <w:szCs w:val="24"/>
        </w:rPr>
        <w:t>Pemalsuan</w:t>
      </w:r>
      <w:proofErr w:type="spellEnd"/>
      <w:r w:rsidRPr="00B2463F">
        <w:rPr>
          <w:rFonts w:ascii="Times New Roman" w:hAnsi="Times New Roman" w:cs="Times New Roman"/>
          <w:sz w:val="24"/>
          <w:szCs w:val="24"/>
        </w:rPr>
        <w:t xml:space="preserve"> </w:t>
      </w:r>
      <w:proofErr w:type="spellStart"/>
      <w:r w:rsidRPr="00B2463F">
        <w:rPr>
          <w:rFonts w:ascii="Times New Roman" w:hAnsi="Times New Roman" w:cs="Times New Roman"/>
          <w:sz w:val="24"/>
          <w:szCs w:val="24"/>
        </w:rPr>
        <w:t>Dokumen</w:t>
      </w:r>
      <w:proofErr w:type="spellEnd"/>
      <w:r w:rsidRPr="00B2463F">
        <w:rPr>
          <w:rFonts w:ascii="Times New Roman" w:hAnsi="Times New Roman" w:cs="Times New Roman"/>
          <w:sz w:val="24"/>
          <w:szCs w:val="24"/>
          <w:lang w:val="id-ID"/>
        </w:rPr>
        <w:t>”</w:t>
      </w:r>
      <w:r w:rsidRPr="00B2463F">
        <w:rPr>
          <w:rFonts w:ascii="Times New Roman" w:hAnsi="Times New Roman" w:cs="Times New Roman"/>
          <w:sz w:val="24"/>
          <w:szCs w:val="24"/>
          <w:lang w:val="en-US"/>
        </w:rPr>
        <w:t xml:space="preserve"> </w:t>
      </w:r>
      <w:hyperlink r:id="rId9" w:history="1">
        <w:r w:rsidRPr="00B2463F">
          <w:rPr>
            <w:rStyle w:val="Hyperlink"/>
            <w:rFonts w:ascii="Times New Roman" w:hAnsi="Times New Roman" w:cs="Times New Roman"/>
            <w:sz w:val="24"/>
            <w:szCs w:val="24"/>
            <w:lang w:val="id-ID"/>
          </w:rPr>
          <w:t>https://www.hukumonline.com/klinik/a/unsur-unsur-dan-bentuk-pemalsuan-dokumen-lt54340fa96fb6c</w:t>
        </w:r>
      </w:hyperlink>
      <w:r w:rsidRPr="00B2463F">
        <w:rPr>
          <w:rFonts w:ascii="Times New Roman" w:hAnsi="Times New Roman" w:cs="Times New Roman"/>
          <w:sz w:val="24"/>
          <w:szCs w:val="24"/>
          <w:lang w:val="id-ID"/>
        </w:rPr>
        <w:t xml:space="preserve"> diakses pada 12 Juli 2024 20.23.</w:t>
      </w:r>
    </w:p>
    <w:p w14:paraId="22A5CF10" w14:textId="77777777" w:rsidR="00B2463F" w:rsidRPr="00B2463F" w:rsidRDefault="00B2463F" w:rsidP="007B30D8">
      <w:pPr>
        <w:spacing w:line="480" w:lineRule="auto"/>
        <w:jc w:val="both"/>
        <w:rPr>
          <w:rFonts w:ascii="Times New Roman" w:hAnsi="Times New Roman" w:cs="Times New Roman"/>
          <w:sz w:val="24"/>
          <w:szCs w:val="24"/>
        </w:rPr>
      </w:pPr>
    </w:p>
    <w:p w14:paraId="387C1B46" w14:textId="77777777" w:rsidR="00B2463F" w:rsidRPr="00B2463F" w:rsidRDefault="00B2463F" w:rsidP="007B30D8">
      <w:pPr>
        <w:spacing w:line="480" w:lineRule="auto"/>
        <w:jc w:val="both"/>
        <w:rPr>
          <w:rFonts w:ascii="Times New Roman" w:hAnsi="Times New Roman" w:cs="Times New Roman"/>
          <w:b/>
          <w:bCs/>
          <w:sz w:val="24"/>
          <w:szCs w:val="24"/>
        </w:rPr>
      </w:pPr>
    </w:p>
    <w:sectPr w:rsidR="00B2463F" w:rsidRPr="00B2463F" w:rsidSect="00B2463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3343" w14:textId="77777777" w:rsidR="00EB5B0A" w:rsidRDefault="00EB5B0A" w:rsidP="008947DF">
      <w:pPr>
        <w:spacing w:after="0" w:line="240" w:lineRule="auto"/>
      </w:pPr>
      <w:r>
        <w:separator/>
      </w:r>
    </w:p>
  </w:endnote>
  <w:endnote w:type="continuationSeparator" w:id="0">
    <w:p w14:paraId="209DD173" w14:textId="77777777" w:rsidR="00EB5B0A" w:rsidRDefault="00EB5B0A" w:rsidP="0089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2041" w14:textId="77777777" w:rsidR="00B2463F" w:rsidRDefault="00B24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50878"/>
      <w:docPartObj>
        <w:docPartGallery w:val="Page Numbers (Bottom of Page)"/>
        <w:docPartUnique/>
      </w:docPartObj>
    </w:sdtPr>
    <w:sdtContent>
      <w:p w14:paraId="4445BCD0" w14:textId="632421EC" w:rsidR="00B2463F" w:rsidRDefault="00B2463F">
        <w:pPr>
          <w:pStyle w:val="Footer"/>
          <w:jc w:val="right"/>
        </w:pPr>
        <w:r>
          <w:fldChar w:fldCharType="begin"/>
        </w:r>
        <w:r>
          <w:instrText>PAGE   \* MERGEFORMAT</w:instrText>
        </w:r>
        <w:r>
          <w:fldChar w:fldCharType="separate"/>
        </w:r>
        <w:r>
          <w:rPr>
            <w:lang w:val="id-ID"/>
          </w:rPr>
          <w:t>2</w:t>
        </w:r>
        <w:r>
          <w:fldChar w:fldCharType="end"/>
        </w:r>
      </w:p>
    </w:sdtContent>
  </w:sdt>
  <w:p w14:paraId="257DD9CF" w14:textId="77777777" w:rsidR="00B2463F" w:rsidRDefault="00B24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948E" w14:textId="77777777" w:rsidR="00B2463F" w:rsidRDefault="00B24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1A7D" w14:textId="77777777" w:rsidR="00EB5B0A" w:rsidRDefault="00EB5B0A" w:rsidP="008947DF">
      <w:pPr>
        <w:spacing w:after="0" w:line="240" w:lineRule="auto"/>
      </w:pPr>
      <w:r>
        <w:separator/>
      </w:r>
    </w:p>
  </w:footnote>
  <w:footnote w:type="continuationSeparator" w:id="0">
    <w:p w14:paraId="5958A628" w14:textId="77777777" w:rsidR="00EB5B0A" w:rsidRDefault="00EB5B0A" w:rsidP="008947DF">
      <w:pPr>
        <w:spacing w:after="0" w:line="240" w:lineRule="auto"/>
      </w:pPr>
      <w:r>
        <w:continuationSeparator/>
      </w:r>
    </w:p>
  </w:footnote>
  <w:footnote w:id="1">
    <w:p w14:paraId="14626483" w14:textId="205238D8" w:rsidR="00201DC8" w:rsidRPr="00201DC8" w:rsidRDefault="00201DC8" w:rsidP="00712508">
      <w:pPr>
        <w:pStyle w:val="TeksCatatanKaki"/>
        <w:ind w:firstLine="567"/>
        <w:jc w:val="both"/>
        <w:rPr>
          <w:lang w:val="id-ID"/>
        </w:rPr>
      </w:pPr>
      <w:r>
        <w:rPr>
          <w:rStyle w:val="ReferensiCatatanKaki"/>
        </w:rPr>
        <w:footnoteRef/>
      </w:r>
      <w:r>
        <w:t xml:space="preserve"> </w:t>
      </w:r>
      <w:proofErr w:type="spellStart"/>
      <w:r w:rsidR="00712508" w:rsidRPr="006A3AFC">
        <w:rPr>
          <w:rFonts w:ascii="Times New Roman" w:hAnsi="Times New Roman" w:cs="Times New Roman"/>
          <w:lang w:val="en-US"/>
        </w:rPr>
        <w:t>Asmak</w:t>
      </w:r>
      <w:proofErr w:type="spellEnd"/>
      <w:r w:rsidR="00712508" w:rsidRPr="006A3AFC">
        <w:rPr>
          <w:rFonts w:ascii="Times New Roman" w:hAnsi="Times New Roman" w:cs="Times New Roman"/>
          <w:lang w:val="en-US"/>
        </w:rPr>
        <w:t xml:space="preserve"> UI </w:t>
      </w:r>
      <w:proofErr w:type="spellStart"/>
      <w:r w:rsidR="00712508" w:rsidRPr="006A3AFC">
        <w:rPr>
          <w:rFonts w:ascii="Times New Roman" w:hAnsi="Times New Roman" w:cs="Times New Roman"/>
          <w:lang w:val="en-US"/>
        </w:rPr>
        <w:t>Hosnah</w:t>
      </w:r>
      <w:proofErr w:type="spellEnd"/>
      <w:r w:rsidR="00712508" w:rsidRPr="006A3AFC">
        <w:rPr>
          <w:rFonts w:ascii="Times New Roman" w:hAnsi="Times New Roman" w:cs="Times New Roman"/>
          <w:lang w:val="en-US"/>
        </w:rPr>
        <w:t xml:space="preserve">, </w:t>
      </w:r>
      <w:proofErr w:type="spellStart"/>
      <w:r w:rsidR="00712508" w:rsidRPr="006A3AFC">
        <w:rPr>
          <w:rFonts w:ascii="Times New Roman" w:hAnsi="Times New Roman" w:cs="Times New Roman"/>
          <w:lang w:val="en-US"/>
        </w:rPr>
        <w:t>Rizki</w:t>
      </w:r>
      <w:proofErr w:type="spellEnd"/>
      <w:r w:rsidR="00712508" w:rsidRPr="006A3AFC">
        <w:rPr>
          <w:rFonts w:ascii="Times New Roman" w:hAnsi="Times New Roman" w:cs="Times New Roman"/>
          <w:lang w:val="en-US"/>
        </w:rPr>
        <w:t xml:space="preserve"> </w:t>
      </w:r>
      <w:proofErr w:type="spellStart"/>
      <w:r w:rsidR="00712508" w:rsidRPr="006A3AFC">
        <w:rPr>
          <w:rFonts w:ascii="Times New Roman" w:hAnsi="Times New Roman" w:cs="Times New Roman"/>
          <w:lang w:val="en-US"/>
        </w:rPr>
        <w:t>Ramadhoni</w:t>
      </w:r>
      <w:proofErr w:type="spellEnd"/>
      <w:r w:rsidR="00712508" w:rsidRPr="006A3AFC">
        <w:rPr>
          <w:rFonts w:ascii="Times New Roman" w:hAnsi="Times New Roman" w:cs="Times New Roman"/>
          <w:lang w:val="en-US"/>
        </w:rPr>
        <w:t>, Ilham Ahmad Raihan</w:t>
      </w:r>
      <w:proofErr w:type="gramStart"/>
      <w:r w:rsidR="00712508" w:rsidRPr="006A3AFC">
        <w:rPr>
          <w:rFonts w:ascii="Times New Roman" w:hAnsi="Times New Roman" w:cs="Times New Roman"/>
          <w:lang w:val="en-US"/>
        </w:rPr>
        <w:t>, ”</w:t>
      </w:r>
      <w:proofErr w:type="spellStart"/>
      <w:r w:rsidR="00712508" w:rsidRPr="006A3AFC">
        <w:rPr>
          <w:rFonts w:ascii="Times New Roman" w:hAnsi="Times New Roman" w:cs="Times New Roman"/>
        </w:rPr>
        <w:t>Penerapan</w:t>
      </w:r>
      <w:proofErr w:type="spellEnd"/>
      <w:proofErr w:type="gramEnd"/>
      <w:r w:rsidR="00712508" w:rsidRPr="006A3AFC">
        <w:rPr>
          <w:rFonts w:ascii="Times New Roman" w:hAnsi="Times New Roman" w:cs="Times New Roman"/>
        </w:rPr>
        <w:t xml:space="preserve"> Pasal 263 KUHP </w:t>
      </w:r>
      <w:proofErr w:type="spellStart"/>
      <w:r w:rsidR="00712508" w:rsidRPr="006A3AFC">
        <w:rPr>
          <w:rFonts w:ascii="Times New Roman" w:hAnsi="Times New Roman" w:cs="Times New Roman"/>
        </w:rPr>
        <w:t>Tentang</w:t>
      </w:r>
      <w:proofErr w:type="spellEnd"/>
      <w:r w:rsidR="00712508" w:rsidRPr="006A3AFC">
        <w:rPr>
          <w:rFonts w:ascii="Times New Roman" w:hAnsi="Times New Roman" w:cs="Times New Roman"/>
        </w:rPr>
        <w:t xml:space="preserve"> </w:t>
      </w:r>
      <w:proofErr w:type="spellStart"/>
      <w:r w:rsidR="00712508" w:rsidRPr="006A3AFC">
        <w:rPr>
          <w:rFonts w:ascii="Times New Roman" w:hAnsi="Times New Roman" w:cs="Times New Roman"/>
        </w:rPr>
        <w:t>Pemalsuan</w:t>
      </w:r>
      <w:proofErr w:type="spellEnd"/>
      <w:r w:rsidR="00712508" w:rsidRPr="006A3AFC">
        <w:rPr>
          <w:rFonts w:ascii="Times New Roman" w:hAnsi="Times New Roman" w:cs="Times New Roman"/>
        </w:rPr>
        <w:t xml:space="preserve"> Surat: Antara </w:t>
      </w:r>
      <w:proofErr w:type="spellStart"/>
      <w:r w:rsidR="00712508" w:rsidRPr="006A3AFC">
        <w:rPr>
          <w:rFonts w:ascii="Times New Roman" w:hAnsi="Times New Roman" w:cs="Times New Roman"/>
        </w:rPr>
        <w:t>Kepentingan</w:t>
      </w:r>
      <w:proofErr w:type="spellEnd"/>
      <w:r w:rsidR="00712508" w:rsidRPr="006A3AFC">
        <w:rPr>
          <w:rFonts w:ascii="Times New Roman" w:hAnsi="Times New Roman" w:cs="Times New Roman"/>
        </w:rPr>
        <w:t xml:space="preserve"> Umum dan Hak </w:t>
      </w:r>
      <w:proofErr w:type="spellStart"/>
      <w:r w:rsidR="00712508" w:rsidRPr="006A3AFC">
        <w:rPr>
          <w:rFonts w:ascii="Times New Roman" w:hAnsi="Times New Roman" w:cs="Times New Roman"/>
        </w:rPr>
        <w:t>Individu</w:t>
      </w:r>
      <w:proofErr w:type="spellEnd"/>
      <w:r w:rsidR="00712508" w:rsidRPr="006A3AFC">
        <w:rPr>
          <w:rFonts w:ascii="Times New Roman" w:hAnsi="Times New Roman" w:cs="Times New Roman"/>
        </w:rPr>
        <w:t>”,</w:t>
      </w:r>
      <w:r w:rsidR="00712508">
        <w:t xml:space="preserve"> </w:t>
      </w:r>
      <w:r w:rsidR="00712508" w:rsidRPr="006A3AFC">
        <w:rPr>
          <w:rFonts w:ascii="Times New Roman" w:hAnsi="Times New Roman" w:cs="Times New Roman"/>
          <w:shd w:val="clear" w:color="auto" w:fill="FFFFFF"/>
        </w:rPr>
        <w:t>Journal of Law, Administration, and Social Science</w:t>
      </w:r>
      <w:r w:rsidR="00712508">
        <w:rPr>
          <w:rFonts w:ascii="Times New Roman" w:hAnsi="Times New Roman" w:cs="Times New Roman"/>
          <w:shd w:val="clear" w:color="auto" w:fill="FFFFFF"/>
        </w:rPr>
        <w:t xml:space="preserve">, </w:t>
      </w:r>
      <w:r w:rsidR="00712508" w:rsidRPr="006A3AFC">
        <w:rPr>
          <w:rFonts w:ascii="Times New Roman" w:hAnsi="Times New Roman" w:cs="Times New Roman"/>
          <w:shd w:val="clear" w:color="auto" w:fill="FFFFFF"/>
        </w:rPr>
        <w:t>Volume 4 No.4, 2024</w:t>
      </w:r>
      <w:r w:rsidR="00712508">
        <w:rPr>
          <w:rFonts w:ascii="Times New Roman" w:hAnsi="Times New Roman" w:cs="Times New Roman"/>
          <w:shd w:val="clear" w:color="auto" w:fill="FFFFFF"/>
        </w:rPr>
        <w:t>. DOI:</w:t>
      </w:r>
    </w:p>
  </w:footnote>
  <w:footnote w:id="2">
    <w:p w14:paraId="2627FF1C" w14:textId="707E39A7" w:rsidR="00201DC8" w:rsidRPr="00712508" w:rsidRDefault="00201DC8" w:rsidP="00712508">
      <w:pPr>
        <w:pStyle w:val="TeksCatatanKaki"/>
        <w:ind w:left="567"/>
        <w:rPr>
          <w:rFonts w:ascii="Times New Roman" w:hAnsi="Times New Roman" w:cs="Times New Roman"/>
          <w:lang w:val="id-ID"/>
        </w:rPr>
      </w:pPr>
      <w:r>
        <w:rPr>
          <w:rStyle w:val="ReferensiCatatanKaki"/>
        </w:rPr>
        <w:footnoteRef/>
      </w:r>
      <w:r>
        <w:t xml:space="preserve"> </w:t>
      </w:r>
      <w:r w:rsidR="00712508" w:rsidRPr="00712508">
        <w:rPr>
          <w:rFonts w:ascii="Times New Roman" w:hAnsi="Times New Roman" w:cs="Times New Roman"/>
        </w:rPr>
        <w:t xml:space="preserve">Ilham </w:t>
      </w:r>
      <w:proofErr w:type="spellStart"/>
      <w:r w:rsidR="00712508" w:rsidRPr="00712508">
        <w:rPr>
          <w:rFonts w:ascii="Times New Roman" w:hAnsi="Times New Roman" w:cs="Times New Roman"/>
        </w:rPr>
        <w:t>Lasahido</w:t>
      </w:r>
      <w:proofErr w:type="spellEnd"/>
      <w:r w:rsidR="00712508" w:rsidRPr="00712508">
        <w:rPr>
          <w:rFonts w:ascii="Times New Roman" w:hAnsi="Times New Roman" w:cs="Times New Roman"/>
        </w:rPr>
        <w:t xml:space="preserve">, Modul </w:t>
      </w:r>
      <w:proofErr w:type="spellStart"/>
      <w:r w:rsidR="00712508" w:rsidRPr="00712508">
        <w:rPr>
          <w:rFonts w:ascii="Times New Roman" w:hAnsi="Times New Roman" w:cs="Times New Roman"/>
        </w:rPr>
        <w:t>Penanganan</w:t>
      </w:r>
      <w:proofErr w:type="spellEnd"/>
      <w:r w:rsidR="00712508" w:rsidRPr="00712508">
        <w:rPr>
          <w:rFonts w:ascii="Times New Roman" w:hAnsi="Times New Roman" w:cs="Times New Roman"/>
        </w:rPr>
        <w:t xml:space="preserve"> Surat, </w:t>
      </w:r>
      <w:proofErr w:type="spellStart"/>
      <w:r w:rsidR="00712508" w:rsidRPr="00712508">
        <w:rPr>
          <w:rFonts w:ascii="Times New Roman" w:hAnsi="Times New Roman" w:cs="Times New Roman"/>
        </w:rPr>
        <w:t>Diklat</w:t>
      </w:r>
      <w:proofErr w:type="spellEnd"/>
      <w:r w:rsidR="00712508" w:rsidRPr="00712508">
        <w:rPr>
          <w:rFonts w:ascii="Times New Roman" w:hAnsi="Times New Roman" w:cs="Times New Roman"/>
        </w:rPr>
        <w:t xml:space="preserve">, </w:t>
      </w:r>
      <w:proofErr w:type="spellStart"/>
      <w:r w:rsidR="00712508" w:rsidRPr="00712508">
        <w:rPr>
          <w:rFonts w:ascii="Times New Roman" w:hAnsi="Times New Roman" w:cs="Times New Roman"/>
        </w:rPr>
        <w:t>Departemen</w:t>
      </w:r>
      <w:proofErr w:type="spellEnd"/>
      <w:r w:rsidR="00712508" w:rsidRPr="00712508">
        <w:rPr>
          <w:rFonts w:ascii="Times New Roman" w:hAnsi="Times New Roman" w:cs="Times New Roman"/>
        </w:rPr>
        <w:t xml:space="preserve"> </w:t>
      </w:r>
      <w:proofErr w:type="spellStart"/>
      <w:r w:rsidR="00712508" w:rsidRPr="00712508">
        <w:rPr>
          <w:rFonts w:ascii="Times New Roman" w:hAnsi="Times New Roman" w:cs="Times New Roman"/>
        </w:rPr>
        <w:t>Keuangan</w:t>
      </w:r>
      <w:proofErr w:type="spellEnd"/>
      <w:r w:rsidR="00712508" w:rsidRPr="00712508">
        <w:rPr>
          <w:rFonts w:ascii="Times New Roman" w:hAnsi="Times New Roman" w:cs="Times New Roman"/>
        </w:rPr>
        <w:t xml:space="preserve"> Nasional. 2006, </w:t>
      </w:r>
      <w:proofErr w:type="spellStart"/>
      <w:r w:rsidR="00712508" w:rsidRPr="00712508">
        <w:rPr>
          <w:rFonts w:ascii="Times New Roman" w:hAnsi="Times New Roman" w:cs="Times New Roman"/>
        </w:rPr>
        <w:t>hlm</w:t>
      </w:r>
      <w:proofErr w:type="spellEnd"/>
      <w:r w:rsidR="00712508" w:rsidRPr="00712508">
        <w:rPr>
          <w:rFonts w:ascii="Times New Roman" w:hAnsi="Times New Roman" w:cs="Times New Roman"/>
        </w:rPr>
        <w:t xml:space="preserve"> 5.</w:t>
      </w:r>
    </w:p>
  </w:footnote>
  <w:footnote w:id="3">
    <w:p w14:paraId="15AD4E5D" w14:textId="206251D3" w:rsidR="000C2D18" w:rsidRPr="000C2D18" w:rsidRDefault="000C2D18" w:rsidP="000C2D18">
      <w:pPr>
        <w:pStyle w:val="TeksCatatanKaki"/>
        <w:ind w:left="567"/>
        <w:rPr>
          <w:lang w:val="id-ID"/>
        </w:rPr>
      </w:pPr>
      <w:r>
        <w:rPr>
          <w:rStyle w:val="ReferensiCatatanKaki"/>
        </w:rPr>
        <w:footnoteRef/>
      </w:r>
      <w:r>
        <w:t xml:space="preserve"> </w:t>
      </w:r>
      <w:r w:rsidRPr="000C2D18">
        <w:rPr>
          <w:rFonts w:ascii="Times New Roman" w:hAnsi="Times New Roman" w:cs="Times New Roman"/>
        </w:rPr>
        <w:t xml:space="preserve">Adami </w:t>
      </w:r>
      <w:proofErr w:type="spellStart"/>
      <w:r w:rsidRPr="000C2D18">
        <w:rPr>
          <w:rFonts w:ascii="Times New Roman" w:hAnsi="Times New Roman" w:cs="Times New Roman"/>
        </w:rPr>
        <w:t>Chazawi</w:t>
      </w:r>
      <w:proofErr w:type="spellEnd"/>
      <w:r w:rsidRPr="000C2D18">
        <w:rPr>
          <w:rFonts w:ascii="Times New Roman" w:hAnsi="Times New Roman" w:cs="Times New Roman"/>
        </w:rPr>
        <w:t xml:space="preserve">, 2005, </w:t>
      </w:r>
      <w:proofErr w:type="spellStart"/>
      <w:r w:rsidRPr="000C2D18">
        <w:rPr>
          <w:rFonts w:ascii="Times New Roman" w:hAnsi="Times New Roman" w:cs="Times New Roman"/>
        </w:rPr>
        <w:t>Kejahatan</w:t>
      </w:r>
      <w:proofErr w:type="spellEnd"/>
      <w:r w:rsidRPr="000C2D18">
        <w:rPr>
          <w:rFonts w:ascii="Times New Roman" w:hAnsi="Times New Roman" w:cs="Times New Roman"/>
        </w:rPr>
        <w:t xml:space="preserve"> </w:t>
      </w:r>
      <w:proofErr w:type="spellStart"/>
      <w:r w:rsidRPr="000C2D18">
        <w:rPr>
          <w:rFonts w:ascii="Times New Roman" w:hAnsi="Times New Roman" w:cs="Times New Roman"/>
        </w:rPr>
        <w:t>Mengenai</w:t>
      </w:r>
      <w:proofErr w:type="spellEnd"/>
      <w:r w:rsidRPr="000C2D18">
        <w:rPr>
          <w:rFonts w:ascii="Times New Roman" w:hAnsi="Times New Roman" w:cs="Times New Roman"/>
        </w:rPr>
        <w:t xml:space="preserve"> </w:t>
      </w:r>
      <w:proofErr w:type="spellStart"/>
      <w:r w:rsidRPr="000C2D18">
        <w:rPr>
          <w:rFonts w:ascii="Times New Roman" w:hAnsi="Times New Roman" w:cs="Times New Roman"/>
        </w:rPr>
        <w:t>Pemalsuan</w:t>
      </w:r>
      <w:proofErr w:type="spellEnd"/>
      <w:r w:rsidRPr="000C2D18">
        <w:rPr>
          <w:rFonts w:ascii="Times New Roman" w:hAnsi="Times New Roman" w:cs="Times New Roman"/>
        </w:rPr>
        <w:t xml:space="preserve">, Jakarta: Raja </w:t>
      </w:r>
      <w:proofErr w:type="spellStart"/>
      <w:r w:rsidRPr="000C2D18">
        <w:rPr>
          <w:rFonts w:ascii="Times New Roman" w:hAnsi="Times New Roman" w:cs="Times New Roman"/>
        </w:rPr>
        <w:t>Grafindo</w:t>
      </w:r>
      <w:proofErr w:type="spellEnd"/>
      <w:r w:rsidRPr="000C2D18">
        <w:rPr>
          <w:rFonts w:ascii="Times New Roman" w:hAnsi="Times New Roman" w:cs="Times New Roman"/>
        </w:rPr>
        <w:t xml:space="preserve"> </w:t>
      </w:r>
      <w:proofErr w:type="spellStart"/>
      <w:r w:rsidRPr="000C2D18">
        <w:rPr>
          <w:rFonts w:ascii="Times New Roman" w:hAnsi="Times New Roman" w:cs="Times New Roman"/>
        </w:rPr>
        <w:t>Persada</w:t>
      </w:r>
      <w:proofErr w:type="spellEnd"/>
      <w:r w:rsidRPr="000C2D18">
        <w:rPr>
          <w:rFonts w:ascii="Times New Roman" w:hAnsi="Times New Roman" w:cs="Times New Roman"/>
        </w:rPr>
        <w:t xml:space="preserve">, </w:t>
      </w:r>
      <w:proofErr w:type="spellStart"/>
      <w:r w:rsidRPr="000C2D18">
        <w:rPr>
          <w:rFonts w:ascii="Times New Roman" w:hAnsi="Times New Roman" w:cs="Times New Roman"/>
        </w:rPr>
        <w:t>hlm</w:t>
      </w:r>
      <w:proofErr w:type="spellEnd"/>
      <w:r w:rsidRPr="000C2D18">
        <w:rPr>
          <w:rFonts w:ascii="Times New Roman" w:hAnsi="Times New Roman" w:cs="Times New Roman"/>
        </w:rPr>
        <w:t xml:space="preserve"> 3.</w:t>
      </w:r>
    </w:p>
  </w:footnote>
  <w:footnote w:id="4">
    <w:p w14:paraId="3CCB3917" w14:textId="25A0A24B" w:rsidR="000C2D18" w:rsidRPr="000C2D18" w:rsidRDefault="000C2D18">
      <w:pPr>
        <w:pStyle w:val="TeksCatatanKaki"/>
        <w:rPr>
          <w:lang w:val="id-ID"/>
        </w:rPr>
      </w:pPr>
      <w:r>
        <w:rPr>
          <w:rStyle w:val="ReferensiCatatanKaki"/>
        </w:rPr>
        <w:footnoteRef/>
      </w:r>
      <w:r>
        <w:t xml:space="preserve"> </w:t>
      </w:r>
      <w:r>
        <w:rPr>
          <w:lang w:val="id-ID"/>
        </w:rPr>
        <w:t>Ibid.</w:t>
      </w:r>
    </w:p>
  </w:footnote>
  <w:footnote w:id="5">
    <w:p w14:paraId="5EF84306" w14:textId="034EB0B3" w:rsidR="00A47358" w:rsidRPr="00A47358" w:rsidRDefault="00A47358" w:rsidP="00A47358">
      <w:pPr>
        <w:pStyle w:val="TeksCatatanKaki"/>
        <w:ind w:firstLine="567"/>
        <w:jc w:val="both"/>
        <w:rPr>
          <w:rFonts w:ascii="Times New Roman" w:hAnsi="Times New Roman" w:cs="Times New Roman"/>
        </w:rPr>
      </w:pPr>
      <w:r w:rsidRPr="00A47358">
        <w:rPr>
          <w:rStyle w:val="ReferensiCatatanKaki"/>
          <w:rFonts w:ascii="Times New Roman" w:hAnsi="Times New Roman" w:cs="Times New Roman"/>
        </w:rPr>
        <w:footnoteRef/>
      </w:r>
      <w:r w:rsidRPr="00A47358">
        <w:rPr>
          <w:rFonts w:ascii="Times New Roman" w:hAnsi="Times New Roman" w:cs="Times New Roman"/>
        </w:rPr>
        <w:t xml:space="preserve"> </w:t>
      </w:r>
      <w:proofErr w:type="spellStart"/>
      <w:r w:rsidRPr="00A47358">
        <w:rPr>
          <w:rFonts w:ascii="Times New Roman" w:hAnsi="Times New Roman" w:cs="Times New Roman"/>
        </w:rPr>
        <w:t>Satjipto</w:t>
      </w:r>
      <w:proofErr w:type="spellEnd"/>
      <w:r w:rsidRPr="00A47358">
        <w:rPr>
          <w:rFonts w:ascii="Times New Roman" w:hAnsi="Times New Roman" w:cs="Times New Roman"/>
        </w:rPr>
        <w:t xml:space="preserve"> Rahardjo, 2000, </w:t>
      </w:r>
      <w:proofErr w:type="spellStart"/>
      <w:r w:rsidRPr="00A47358">
        <w:rPr>
          <w:rFonts w:ascii="Times New Roman" w:hAnsi="Times New Roman" w:cs="Times New Roman"/>
        </w:rPr>
        <w:t>Ilmu</w:t>
      </w:r>
      <w:proofErr w:type="spellEnd"/>
      <w:r w:rsidRPr="00A47358">
        <w:rPr>
          <w:rFonts w:ascii="Times New Roman" w:hAnsi="Times New Roman" w:cs="Times New Roman"/>
        </w:rPr>
        <w:t xml:space="preserve"> Hukum, PT. Citra Aditya</w:t>
      </w:r>
      <w:r w:rsidRPr="00A47358">
        <w:rPr>
          <w:rFonts w:ascii="Times New Roman" w:hAnsi="Times New Roman" w:cs="Times New Roman"/>
          <w:lang w:val="id-ID"/>
        </w:rPr>
        <w:t xml:space="preserve"> </w:t>
      </w:r>
      <w:r w:rsidRPr="00A47358">
        <w:rPr>
          <w:rFonts w:ascii="Times New Roman" w:hAnsi="Times New Roman" w:cs="Times New Roman"/>
        </w:rPr>
        <w:t xml:space="preserve">Bakti: Bandung, </w:t>
      </w:r>
      <w:proofErr w:type="spellStart"/>
      <w:r w:rsidRPr="00A47358">
        <w:rPr>
          <w:rFonts w:ascii="Times New Roman" w:hAnsi="Times New Roman" w:cs="Times New Roman"/>
        </w:rPr>
        <w:t>hlm</w:t>
      </w:r>
      <w:proofErr w:type="spellEnd"/>
      <w:r w:rsidRPr="00A47358">
        <w:rPr>
          <w:rFonts w:ascii="Times New Roman" w:hAnsi="Times New Roman" w:cs="Times New Roman"/>
        </w:rPr>
        <w:t xml:space="preserve"> 70.</w:t>
      </w:r>
    </w:p>
  </w:footnote>
  <w:footnote w:id="6">
    <w:p w14:paraId="011514FD" w14:textId="77777777" w:rsidR="00A47358" w:rsidRPr="00A47358" w:rsidRDefault="00A47358" w:rsidP="00A47358">
      <w:pPr>
        <w:pStyle w:val="TeksCatatanKaki"/>
        <w:ind w:left="567"/>
        <w:rPr>
          <w:rFonts w:ascii="Times New Roman" w:hAnsi="Times New Roman" w:cs="Times New Roman"/>
          <w:lang w:val="id-ID"/>
        </w:rPr>
      </w:pPr>
      <w:r w:rsidRPr="00A47358">
        <w:rPr>
          <w:rStyle w:val="ReferensiCatatanKaki"/>
          <w:rFonts w:ascii="Times New Roman" w:hAnsi="Times New Roman" w:cs="Times New Roman"/>
        </w:rPr>
        <w:footnoteRef/>
      </w:r>
      <w:r w:rsidRPr="00A47358">
        <w:rPr>
          <w:rFonts w:ascii="Times New Roman" w:hAnsi="Times New Roman" w:cs="Times New Roman"/>
        </w:rPr>
        <w:t xml:space="preserve"> </w:t>
      </w:r>
      <w:proofErr w:type="spellStart"/>
      <w:r w:rsidRPr="00A47358">
        <w:rPr>
          <w:rFonts w:ascii="Times New Roman" w:hAnsi="Times New Roman" w:cs="Times New Roman"/>
        </w:rPr>
        <w:t>Ismu</w:t>
      </w:r>
      <w:proofErr w:type="spellEnd"/>
      <w:r w:rsidRPr="00A47358">
        <w:rPr>
          <w:rFonts w:ascii="Times New Roman" w:hAnsi="Times New Roman" w:cs="Times New Roman"/>
        </w:rPr>
        <w:t xml:space="preserve"> Gunadi dan </w:t>
      </w:r>
      <w:proofErr w:type="spellStart"/>
      <w:r w:rsidRPr="00A47358">
        <w:rPr>
          <w:rFonts w:ascii="Times New Roman" w:hAnsi="Times New Roman" w:cs="Times New Roman"/>
        </w:rPr>
        <w:t>Jonaedi</w:t>
      </w:r>
      <w:proofErr w:type="spellEnd"/>
      <w:r w:rsidRPr="00A47358">
        <w:rPr>
          <w:rFonts w:ascii="Times New Roman" w:hAnsi="Times New Roman" w:cs="Times New Roman"/>
        </w:rPr>
        <w:t xml:space="preserve"> Efendi, Hukum </w:t>
      </w:r>
      <w:proofErr w:type="spellStart"/>
      <w:r w:rsidRPr="00A47358">
        <w:rPr>
          <w:rFonts w:ascii="Times New Roman" w:hAnsi="Times New Roman" w:cs="Times New Roman"/>
        </w:rPr>
        <w:t>Pidana</w:t>
      </w:r>
      <w:proofErr w:type="spellEnd"/>
      <w:r w:rsidRPr="00A47358">
        <w:rPr>
          <w:rFonts w:ascii="Times New Roman" w:hAnsi="Times New Roman" w:cs="Times New Roman"/>
        </w:rPr>
        <w:t xml:space="preserve">, </w:t>
      </w:r>
      <w:proofErr w:type="spellStart"/>
      <w:r w:rsidRPr="00A47358">
        <w:rPr>
          <w:rFonts w:ascii="Times New Roman" w:hAnsi="Times New Roman" w:cs="Times New Roman"/>
        </w:rPr>
        <w:t>Kencana</w:t>
      </w:r>
      <w:proofErr w:type="spellEnd"/>
      <w:r w:rsidRPr="00A47358">
        <w:rPr>
          <w:rFonts w:ascii="Times New Roman" w:hAnsi="Times New Roman" w:cs="Times New Roman"/>
        </w:rPr>
        <w:t xml:space="preserve">, Jakarta, 2014, </w:t>
      </w:r>
      <w:proofErr w:type="spellStart"/>
      <w:r w:rsidRPr="00A47358">
        <w:rPr>
          <w:rFonts w:ascii="Times New Roman" w:hAnsi="Times New Roman" w:cs="Times New Roman"/>
        </w:rPr>
        <w:t>hlm</w:t>
      </w:r>
      <w:proofErr w:type="spellEnd"/>
      <w:r w:rsidRPr="00A47358">
        <w:rPr>
          <w:rFonts w:ascii="Times New Roman" w:hAnsi="Times New Roman" w:cs="Times New Roman"/>
        </w:rPr>
        <w:t xml:space="preserve"> 35.</w:t>
      </w:r>
    </w:p>
  </w:footnote>
  <w:footnote w:id="7">
    <w:p w14:paraId="0578F05B" w14:textId="77777777" w:rsidR="000200E6" w:rsidRPr="00C47418" w:rsidRDefault="000200E6" w:rsidP="000200E6">
      <w:pPr>
        <w:pStyle w:val="TeksCatatanKaki"/>
        <w:ind w:left="567"/>
        <w:rPr>
          <w:lang w:val="id-ID"/>
        </w:rPr>
      </w:pPr>
      <w:r>
        <w:rPr>
          <w:rStyle w:val="ReferensiCatatanKaki"/>
        </w:rPr>
        <w:footnoteRef/>
      </w:r>
      <w:r>
        <w:t xml:space="preserve"> Pasal 263 KUHP.</w:t>
      </w:r>
    </w:p>
  </w:footnote>
  <w:footnote w:id="8">
    <w:p w14:paraId="729E3CB7" w14:textId="77777777" w:rsidR="00B81952" w:rsidRPr="008B5080" w:rsidRDefault="00B81952" w:rsidP="00B81952">
      <w:pPr>
        <w:pStyle w:val="TeksCatatanKaki"/>
        <w:ind w:left="426"/>
        <w:rPr>
          <w:lang w:val="id-ID"/>
        </w:rPr>
      </w:pPr>
      <w:r>
        <w:rPr>
          <w:rStyle w:val="ReferensiCatatanKaki"/>
        </w:rPr>
        <w:footnoteRef/>
      </w:r>
      <w:r>
        <w:t xml:space="preserve"> </w:t>
      </w:r>
    </w:p>
  </w:footnote>
  <w:footnote w:id="9">
    <w:p w14:paraId="0B1737C6" w14:textId="77777777" w:rsidR="000200E6" w:rsidRPr="004B29E6" w:rsidRDefault="000200E6" w:rsidP="000200E6">
      <w:pPr>
        <w:pStyle w:val="TeksCatatanKaki"/>
        <w:ind w:left="567"/>
        <w:rPr>
          <w:lang w:val="id-ID"/>
        </w:rPr>
      </w:pPr>
      <w:r>
        <w:rPr>
          <w:rStyle w:val="ReferensiCatatanKaki"/>
        </w:rPr>
        <w:footnoteRef/>
      </w:r>
      <w:r>
        <w:t xml:space="preserve"> </w:t>
      </w:r>
      <w:r>
        <w:rPr>
          <w:lang w:val="id-ID"/>
        </w:rPr>
        <w:t xml:space="preserve">Adami </w:t>
      </w:r>
      <w:proofErr w:type="spellStart"/>
      <w:r>
        <w:rPr>
          <w:lang w:val="id-ID"/>
        </w:rPr>
        <w:t>Chazawi</w:t>
      </w:r>
      <w:proofErr w:type="spellEnd"/>
      <w:r>
        <w:rPr>
          <w:lang w:val="id-ID"/>
        </w:rPr>
        <w:t>, Kejahatan Mengenai Pemalsuan, Jakarta, Raja Grafindo Persada, 2001.</w:t>
      </w:r>
    </w:p>
  </w:footnote>
  <w:footnote w:id="10">
    <w:p w14:paraId="14C35936" w14:textId="77777777" w:rsidR="000200E6" w:rsidRPr="00C8769E" w:rsidRDefault="000200E6" w:rsidP="000200E6">
      <w:pPr>
        <w:pStyle w:val="TeksCatatanKaki"/>
        <w:ind w:left="567"/>
        <w:rPr>
          <w:lang w:val="id-ID"/>
        </w:rPr>
      </w:pPr>
      <w:r>
        <w:rPr>
          <w:rStyle w:val="ReferensiCatatanKaki"/>
        </w:rPr>
        <w:footnoteRef/>
      </w:r>
      <w:r>
        <w:t xml:space="preserve"> </w:t>
      </w:r>
      <w:proofErr w:type="spellStart"/>
      <w:r>
        <w:rPr>
          <w:lang w:val="id-ID"/>
        </w:rPr>
        <w:t>Adresat</w:t>
      </w:r>
      <w:proofErr w:type="spellEnd"/>
      <w:r>
        <w:rPr>
          <w:lang w:val="id-ID"/>
        </w:rPr>
        <w:t>, Subjek Hukum yang ditujukan oleh peraturan Perundang-undangan.</w:t>
      </w:r>
    </w:p>
  </w:footnote>
  <w:footnote w:id="11">
    <w:p w14:paraId="1E19989F" w14:textId="5CFD2754" w:rsidR="00132D24" w:rsidRPr="00C5154C" w:rsidRDefault="00132D24" w:rsidP="00C5154C">
      <w:pPr>
        <w:pStyle w:val="TeksCatatanKaki"/>
        <w:ind w:firstLine="567"/>
        <w:rPr>
          <w:rFonts w:ascii="Times New Roman" w:hAnsi="Times New Roman" w:cs="Times New Roman"/>
        </w:rPr>
      </w:pPr>
      <w:r w:rsidRPr="00325324">
        <w:rPr>
          <w:rStyle w:val="ReferensiCatatanKaki"/>
          <w:rFonts w:ascii="Times New Roman" w:hAnsi="Times New Roman" w:cs="Times New Roman"/>
        </w:rPr>
        <w:footnoteRef/>
      </w:r>
      <w:r w:rsidRPr="00325324">
        <w:rPr>
          <w:rFonts w:ascii="Times New Roman" w:hAnsi="Times New Roman" w:cs="Times New Roman"/>
        </w:rPr>
        <w:t xml:space="preserve"> Djoko </w:t>
      </w:r>
      <w:proofErr w:type="spellStart"/>
      <w:r w:rsidRPr="00325324">
        <w:rPr>
          <w:rFonts w:ascii="Times New Roman" w:hAnsi="Times New Roman" w:cs="Times New Roman"/>
        </w:rPr>
        <w:t>Prakoso</w:t>
      </w:r>
      <w:proofErr w:type="spellEnd"/>
      <w:r w:rsidRPr="00325324">
        <w:rPr>
          <w:rFonts w:ascii="Times New Roman" w:hAnsi="Times New Roman" w:cs="Times New Roman"/>
        </w:rPr>
        <w:t xml:space="preserve">, Alat Bukti dan </w:t>
      </w:r>
      <w:proofErr w:type="spellStart"/>
      <w:r w:rsidRPr="00325324">
        <w:rPr>
          <w:rFonts w:ascii="Times New Roman" w:hAnsi="Times New Roman" w:cs="Times New Roman"/>
        </w:rPr>
        <w:t>kekutan</w:t>
      </w:r>
      <w:proofErr w:type="spellEnd"/>
      <w:r w:rsidRPr="00325324">
        <w:rPr>
          <w:rFonts w:ascii="Times New Roman" w:hAnsi="Times New Roman" w:cs="Times New Roman"/>
        </w:rPr>
        <w:t xml:space="preserve"> </w:t>
      </w:r>
      <w:proofErr w:type="spellStart"/>
      <w:r w:rsidRPr="00325324">
        <w:rPr>
          <w:rFonts w:ascii="Times New Roman" w:hAnsi="Times New Roman" w:cs="Times New Roman"/>
        </w:rPr>
        <w:t>pembuktian</w:t>
      </w:r>
      <w:proofErr w:type="spellEnd"/>
      <w:r w:rsidRPr="00325324">
        <w:rPr>
          <w:rFonts w:ascii="Times New Roman" w:hAnsi="Times New Roman" w:cs="Times New Roman"/>
        </w:rPr>
        <w:t xml:space="preserve"> di </w:t>
      </w:r>
      <w:proofErr w:type="spellStart"/>
      <w:r w:rsidRPr="00325324">
        <w:rPr>
          <w:rFonts w:ascii="Times New Roman" w:hAnsi="Times New Roman" w:cs="Times New Roman"/>
        </w:rPr>
        <w:t>dalam</w:t>
      </w:r>
      <w:proofErr w:type="spellEnd"/>
      <w:r w:rsidRPr="00325324">
        <w:rPr>
          <w:rFonts w:ascii="Times New Roman" w:hAnsi="Times New Roman" w:cs="Times New Roman"/>
        </w:rPr>
        <w:t xml:space="preserve"> proses </w:t>
      </w:r>
      <w:proofErr w:type="spellStart"/>
      <w:r w:rsidRPr="00325324">
        <w:rPr>
          <w:rFonts w:ascii="Times New Roman" w:hAnsi="Times New Roman" w:cs="Times New Roman"/>
        </w:rPr>
        <w:t>pidana</w:t>
      </w:r>
      <w:proofErr w:type="spellEnd"/>
      <w:r w:rsidRPr="00325324">
        <w:rPr>
          <w:rFonts w:ascii="Times New Roman" w:hAnsi="Times New Roman" w:cs="Times New Roman"/>
        </w:rPr>
        <w:t xml:space="preserve">, Yogyakarta, Liberty, 1988. </w:t>
      </w:r>
      <w:proofErr w:type="spellStart"/>
      <w:r w:rsidRPr="00325324">
        <w:rPr>
          <w:rFonts w:ascii="Times New Roman" w:hAnsi="Times New Roman" w:cs="Times New Roman"/>
        </w:rPr>
        <w:t>hlm</w:t>
      </w:r>
      <w:proofErr w:type="spellEnd"/>
      <w:r w:rsidRPr="00325324">
        <w:rPr>
          <w:rFonts w:ascii="Times New Roman" w:hAnsi="Times New Roman" w:cs="Times New Roman"/>
        </w:rPr>
        <w:t xml:space="preserve"> 88-89</w:t>
      </w:r>
    </w:p>
  </w:footnote>
  <w:footnote w:id="12">
    <w:p w14:paraId="3C0944A2" w14:textId="7B971D42" w:rsidR="00F23C29" w:rsidRPr="00F23C29" w:rsidRDefault="00F23C29" w:rsidP="00F23C29">
      <w:pPr>
        <w:pStyle w:val="TeksCatatanKaki"/>
        <w:ind w:left="567"/>
        <w:rPr>
          <w:lang w:val="id-ID"/>
        </w:rPr>
      </w:pPr>
      <w:r>
        <w:rPr>
          <w:rStyle w:val="ReferensiCatatanKaki"/>
        </w:rPr>
        <w:footnoteRef/>
      </w:r>
      <w:r>
        <w:t xml:space="preserve"> </w:t>
      </w:r>
      <w:r w:rsidRPr="00F23C29">
        <w:rPr>
          <w:rFonts w:ascii="Times New Roman" w:hAnsi="Times New Roman" w:cs="Times New Roman"/>
        </w:rPr>
        <w:t xml:space="preserve">Oly Viana Agustine, </w:t>
      </w:r>
      <w:proofErr w:type="spellStart"/>
      <w:r w:rsidRPr="00F23C29">
        <w:rPr>
          <w:rFonts w:ascii="Times New Roman" w:hAnsi="Times New Roman" w:cs="Times New Roman"/>
          <w:i/>
          <w:iCs/>
        </w:rPr>
        <w:t>Sistem</w:t>
      </w:r>
      <w:proofErr w:type="spellEnd"/>
      <w:r w:rsidRPr="00F23C29">
        <w:rPr>
          <w:rFonts w:ascii="Times New Roman" w:hAnsi="Times New Roman" w:cs="Times New Roman"/>
          <w:i/>
          <w:iCs/>
        </w:rPr>
        <w:t xml:space="preserve"> </w:t>
      </w:r>
      <w:proofErr w:type="spellStart"/>
      <w:r w:rsidRPr="00F23C29">
        <w:rPr>
          <w:rFonts w:ascii="Times New Roman" w:hAnsi="Times New Roman" w:cs="Times New Roman"/>
          <w:i/>
          <w:iCs/>
        </w:rPr>
        <w:t>Peradilan</w:t>
      </w:r>
      <w:proofErr w:type="spellEnd"/>
      <w:r w:rsidRPr="00F23C29">
        <w:rPr>
          <w:rFonts w:ascii="Times New Roman" w:hAnsi="Times New Roman" w:cs="Times New Roman"/>
          <w:i/>
          <w:iCs/>
        </w:rPr>
        <w:t xml:space="preserve"> </w:t>
      </w:r>
      <w:proofErr w:type="spellStart"/>
      <w:r w:rsidRPr="00F23C29">
        <w:rPr>
          <w:rFonts w:ascii="Times New Roman" w:hAnsi="Times New Roman" w:cs="Times New Roman"/>
          <w:i/>
          <w:iCs/>
        </w:rPr>
        <w:t>Pidana</w:t>
      </w:r>
      <w:proofErr w:type="spellEnd"/>
      <w:r w:rsidRPr="00F23C29">
        <w:rPr>
          <w:rFonts w:ascii="Times New Roman" w:hAnsi="Times New Roman" w:cs="Times New Roman"/>
          <w:i/>
          <w:iCs/>
        </w:rPr>
        <w:t xml:space="preserve"> </w:t>
      </w:r>
      <w:proofErr w:type="spellStart"/>
      <w:r w:rsidRPr="00F23C29">
        <w:rPr>
          <w:rFonts w:ascii="Times New Roman" w:hAnsi="Times New Roman" w:cs="Times New Roman"/>
          <w:i/>
          <w:iCs/>
        </w:rPr>
        <w:t>Suatu</w:t>
      </w:r>
      <w:proofErr w:type="spellEnd"/>
      <w:r w:rsidRPr="00F23C29">
        <w:rPr>
          <w:rFonts w:ascii="Times New Roman" w:hAnsi="Times New Roman" w:cs="Times New Roman"/>
          <w:i/>
          <w:iCs/>
        </w:rPr>
        <w:t xml:space="preserve"> </w:t>
      </w:r>
      <w:proofErr w:type="spellStart"/>
      <w:r w:rsidRPr="00F23C29">
        <w:rPr>
          <w:rFonts w:ascii="Times New Roman" w:hAnsi="Times New Roman" w:cs="Times New Roman"/>
          <w:i/>
          <w:iCs/>
        </w:rPr>
        <w:t>Pembaharuan</w:t>
      </w:r>
      <w:proofErr w:type="spellEnd"/>
      <w:r w:rsidRPr="00F23C29">
        <w:rPr>
          <w:rFonts w:ascii="Times New Roman" w:hAnsi="Times New Roman" w:cs="Times New Roman"/>
        </w:rPr>
        <w:t xml:space="preserve">, </w:t>
      </w:r>
      <w:proofErr w:type="spellStart"/>
      <w:r w:rsidRPr="00F23C29">
        <w:rPr>
          <w:rFonts w:ascii="Times New Roman" w:hAnsi="Times New Roman" w:cs="Times New Roman"/>
        </w:rPr>
        <w:t>Rajawali</w:t>
      </w:r>
      <w:proofErr w:type="spellEnd"/>
      <w:r w:rsidRPr="00F23C29">
        <w:rPr>
          <w:rFonts w:ascii="Times New Roman" w:hAnsi="Times New Roman" w:cs="Times New Roman"/>
        </w:rPr>
        <w:t xml:space="preserve"> Pers, Depok, 2019, </w:t>
      </w:r>
      <w:proofErr w:type="spellStart"/>
      <w:r w:rsidRPr="00F23C29">
        <w:rPr>
          <w:rFonts w:ascii="Times New Roman" w:hAnsi="Times New Roman" w:cs="Times New Roman"/>
        </w:rPr>
        <w:t>hlm</w:t>
      </w:r>
      <w:proofErr w:type="spellEnd"/>
      <w:r w:rsidRPr="00F23C29">
        <w:rPr>
          <w:rFonts w:ascii="Times New Roman" w:hAnsi="Times New Roman" w:cs="Times New Roman"/>
        </w:rPr>
        <w:t>. 16.</w:t>
      </w:r>
    </w:p>
  </w:footnote>
  <w:footnote w:id="13">
    <w:p w14:paraId="14EC5F16" w14:textId="77777777" w:rsidR="008E0C7C" w:rsidRPr="001A2AAA" w:rsidRDefault="008E0C7C" w:rsidP="008E0C7C">
      <w:pPr>
        <w:pStyle w:val="TeksCatatanKaki"/>
        <w:ind w:firstLine="426"/>
        <w:rPr>
          <w:lang w:val="en-US"/>
        </w:rPr>
      </w:pPr>
      <w:r>
        <w:rPr>
          <w:rStyle w:val="ReferensiCatatanKaki"/>
        </w:rPr>
        <w:footnoteRef/>
      </w:r>
      <w:r>
        <w:t xml:space="preserve"> </w:t>
      </w:r>
      <w:proofErr w:type="spellStart"/>
      <w:r w:rsidRPr="008E0C7C">
        <w:rPr>
          <w:rFonts w:ascii="Times New Roman" w:hAnsi="Times New Roman" w:cs="Times New Roman"/>
        </w:rPr>
        <w:t>Bernadetha</w:t>
      </w:r>
      <w:proofErr w:type="spellEnd"/>
      <w:r w:rsidRPr="008E0C7C">
        <w:rPr>
          <w:rFonts w:ascii="Times New Roman" w:hAnsi="Times New Roman" w:cs="Times New Roman"/>
        </w:rPr>
        <w:t xml:space="preserve"> Aurelia </w:t>
      </w:r>
      <w:proofErr w:type="spellStart"/>
      <w:r w:rsidRPr="008E0C7C">
        <w:rPr>
          <w:rFonts w:ascii="Times New Roman" w:hAnsi="Times New Roman" w:cs="Times New Roman"/>
        </w:rPr>
        <w:t>Oktavira</w:t>
      </w:r>
      <w:proofErr w:type="spellEnd"/>
      <w:r w:rsidRPr="008E0C7C">
        <w:rPr>
          <w:rFonts w:ascii="Times New Roman" w:hAnsi="Times New Roman" w:cs="Times New Roman"/>
        </w:rPr>
        <w:t>,</w:t>
      </w:r>
      <w:r w:rsidRPr="008E0C7C">
        <w:rPr>
          <w:rFonts w:ascii="Times New Roman" w:hAnsi="Times New Roman" w:cs="Times New Roman"/>
          <w:lang w:val="id-ID"/>
        </w:rPr>
        <w:t xml:space="preserve"> “</w:t>
      </w:r>
      <w:proofErr w:type="spellStart"/>
      <w:r w:rsidRPr="008E0C7C">
        <w:rPr>
          <w:rFonts w:ascii="Times New Roman" w:hAnsi="Times New Roman" w:cs="Times New Roman"/>
        </w:rPr>
        <w:t>Unsur-unsur</w:t>
      </w:r>
      <w:proofErr w:type="spellEnd"/>
      <w:r w:rsidRPr="008E0C7C">
        <w:rPr>
          <w:rFonts w:ascii="Times New Roman" w:hAnsi="Times New Roman" w:cs="Times New Roman"/>
        </w:rPr>
        <w:t xml:space="preserve"> dan </w:t>
      </w:r>
      <w:proofErr w:type="spellStart"/>
      <w:r w:rsidRPr="008E0C7C">
        <w:rPr>
          <w:rFonts w:ascii="Times New Roman" w:hAnsi="Times New Roman" w:cs="Times New Roman"/>
        </w:rPr>
        <w:t>Bentuk</w:t>
      </w:r>
      <w:proofErr w:type="spellEnd"/>
      <w:r w:rsidRPr="008E0C7C">
        <w:rPr>
          <w:rFonts w:ascii="Times New Roman" w:hAnsi="Times New Roman" w:cs="Times New Roman"/>
        </w:rPr>
        <w:t xml:space="preserve"> </w:t>
      </w:r>
      <w:proofErr w:type="spellStart"/>
      <w:r w:rsidRPr="008E0C7C">
        <w:rPr>
          <w:rFonts w:ascii="Times New Roman" w:hAnsi="Times New Roman" w:cs="Times New Roman"/>
        </w:rPr>
        <w:t>Pemalsuan</w:t>
      </w:r>
      <w:proofErr w:type="spellEnd"/>
      <w:r w:rsidRPr="008E0C7C">
        <w:rPr>
          <w:rFonts w:ascii="Times New Roman" w:hAnsi="Times New Roman" w:cs="Times New Roman"/>
        </w:rPr>
        <w:t xml:space="preserve"> </w:t>
      </w:r>
      <w:proofErr w:type="spellStart"/>
      <w:r w:rsidRPr="008E0C7C">
        <w:rPr>
          <w:rFonts w:ascii="Times New Roman" w:hAnsi="Times New Roman" w:cs="Times New Roman"/>
        </w:rPr>
        <w:t>Dokumen</w:t>
      </w:r>
      <w:proofErr w:type="spellEnd"/>
      <w:r w:rsidRPr="008E0C7C">
        <w:rPr>
          <w:rFonts w:ascii="Times New Roman" w:hAnsi="Times New Roman" w:cs="Times New Roman"/>
          <w:lang w:val="id-ID"/>
        </w:rPr>
        <w:t>”</w:t>
      </w:r>
      <w:r w:rsidRPr="008E0C7C">
        <w:rPr>
          <w:rFonts w:ascii="Times New Roman" w:hAnsi="Times New Roman" w:cs="Times New Roman"/>
          <w:lang w:val="en-US"/>
        </w:rPr>
        <w:t xml:space="preserve"> </w:t>
      </w:r>
      <w:hyperlink r:id="rId1" w:history="1">
        <w:r w:rsidRPr="008E0C7C">
          <w:rPr>
            <w:rStyle w:val="Hyperlink"/>
            <w:rFonts w:ascii="Times New Roman" w:hAnsi="Times New Roman" w:cs="Times New Roman"/>
            <w:lang w:val="id-ID"/>
          </w:rPr>
          <w:t>https://www.hukumonline.com/klinik/a/unsur-unsur-dan-bentuk-pemalsuan-dokumen-lt54340fa96fb6c</w:t>
        </w:r>
      </w:hyperlink>
      <w:r w:rsidRPr="008E0C7C">
        <w:rPr>
          <w:rFonts w:ascii="Times New Roman" w:hAnsi="Times New Roman" w:cs="Times New Roman"/>
          <w:lang w:val="id-ID"/>
        </w:rPr>
        <w:t xml:space="preserve"> diakses pada 12 Juli 2024 20.23.</w:t>
      </w:r>
    </w:p>
  </w:footnote>
  <w:footnote w:id="14">
    <w:p w14:paraId="5BDB44C1" w14:textId="77777777" w:rsidR="007B30D8" w:rsidRPr="009C6FFB" w:rsidRDefault="007B30D8" w:rsidP="007B30D8">
      <w:pPr>
        <w:pStyle w:val="TeksCatatanKaki"/>
        <w:ind w:firstLine="426"/>
      </w:pPr>
      <w:r>
        <w:rPr>
          <w:rStyle w:val="ReferensiCatatanKaki"/>
        </w:rPr>
        <w:footnoteRef/>
      </w:r>
      <w:r>
        <w:t xml:space="preserve"> </w:t>
      </w:r>
      <w:proofErr w:type="spellStart"/>
      <w:r>
        <w:t>Wicipto</w:t>
      </w:r>
      <w:proofErr w:type="spellEnd"/>
      <w:r>
        <w:t xml:space="preserve"> Setiadi “</w:t>
      </w:r>
      <w:proofErr w:type="spellStart"/>
      <w:r>
        <w:t>sanksi</w:t>
      </w:r>
      <w:proofErr w:type="spellEnd"/>
      <w:r>
        <w:t xml:space="preserve"> administrative </w:t>
      </w:r>
      <w:proofErr w:type="spellStart"/>
      <w:r>
        <w:t>sebagai</w:t>
      </w:r>
      <w:proofErr w:type="spellEnd"/>
      <w:r>
        <w:t xml:space="preserve"> salah </w:t>
      </w:r>
      <w:proofErr w:type="spellStart"/>
      <w:r>
        <w:t>satu</w:t>
      </w:r>
      <w:proofErr w:type="spellEnd"/>
      <w:r>
        <w:t xml:space="preserve"> instrument </w:t>
      </w:r>
      <w:proofErr w:type="spellStart"/>
      <w:r>
        <w:t>penegakan</w:t>
      </w:r>
      <w:proofErr w:type="spellEnd"/>
      <w:r>
        <w:t xml:space="preserve"> </w:t>
      </w:r>
      <w:proofErr w:type="spellStart"/>
      <w:r>
        <w:t>hukum</w:t>
      </w:r>
      <w:proofErr w:type="spellEnd"/>
      <w:r>
        <w:t xml:space="preserve"> Dalam </w:t>
      </w:r>
      <w:proofErr w:type="spellStart"/>
      <w:r>
        <w:t>peraturan</w:t>
      </w:r>
      <w:proofErr w:type="spellEnd"/>
      <w:r>
        <w:t xml:space="preserve"> </w:t>
      </w:r>
      <w:proofErr w:type="spellStart"/>
      <w:r>
        <w:t>Perundang-undangan</w:t>
      </w:r>
      <w:proofErr w:type="spellEnd"/>
      <w:r>
        <w:t xml:space="preserve">” </w:t>
      </w:r>
      <w:proofErr w:type="spellStart"/>
      <w:r>
        <w:t>Jurnal</w:t>
      </w:r>
      <w:proofErr w:type="spellEnd"/>
      <w:r>
        <w:t xml:space="preserve"> </w:t>
      </w:r>
      <w:proofErr w:type="spellStart"/>
      <w:r>
        <w:t>Legislasi</w:t>
      </w:r>
      <w:proofErr w:type="spellEnd"/>
      <w:r>
        <w:t xml:space="preserve"> Indonesia, Volume 6 No, 4, </w:t>
      </w:r>
      <w:proofErr w:type="spellStart"/>
      <w:r>
        <w:t>Desember</w:t>
      </w:r>
      <w:proofErr w:type="spellEnd"/>
      <w:r>
        <w:t xml:space="preserve"> 2009, </w:t>
      </w:r>
      <w:proofErr w:type="spellStart"/>
      <w:r>
        <w:t>hlm</w:t>
      </w:r>
      <w:proofErr w:type="spellEnd"/>
      <w:r>
        <w:t xml:space="preserve"> 607.</w:t>
      </w:r>
    </w:p>
  </w:footnote>
  <w:footnote w:id="15">
    <w:p w14:paraId="36CDF792" w14:textId="77777777" w:rsidR="007B30D8" w:rsidRPr="00E40C97" w:rsidRDefault="007B30D8" w:rsidP="007B30D8">
      <w:pPr>
        <w:pStyle w:val="TeksCatatanKaki"/>
        <w:ind w:firstLine="426"/>
      </w:pPr>
      <w:r>
        <w:rPr>
          <w:rStyle w:val="ReferensiCatatanKaki"/>
        </w:rPr>
        <w:footnoteRef/>
      </w:r>
      <w:r>
        <w:t xml:space="preserve"> </w:t>
      </w:r>
      <w:proofErr w:type="spellStart"/>
      <w:r w:rsidRPr="00C5154C">
        <w:rPr>
          <w:rFonts w:ascii="Times New Roman" w:hAnsi="Times New Roman" w:cs="Times New Roman"/>
        </w:rPr>
        <w:t>Selfina</w:t>
      </w:r>
      <w:proofErr w:type="spellEnd"/>
      <w:r w:rsidRPr="00C5154C">
        <w:rPr>
          <w:rFonts w:ascii="Times New Roman" w:hAnsi="Times New Roman" w:cs="Times New Roman"/>
        </w:rPr>
        <w:t xml:space="preserve"> </w:t>
      </w:r>
      <w:proofErr w:type="spellStart"/>
      <w:r w:rsidRPr="00C5154C">
        <w:rPr>
          <w:rFonts w:ascii="Times New Roman" w:hAnsi="Times New Roman" w:cs="Times New Roman"/>
        </w:rPr>
        <w:t>Susim</w:t>
      </w:r>
      <w:proofErr w:type="spellEnd"/>
      <w:r w:rsidRPr="00C5154C">
        <w:rPr>
          <w:rFonts w:ascii="Times New Roman" w:hAnsi="Times New Roman" w:cs="Times New Roman"/>
        </w:rPr>
        <w:t xml:space="preserve"> "</w:t>
      </w:r>
      <w:proofErr w:type="spellStart"/>
      <w:r w:rsidRPr="00C5154C">
        <w:rPr>
          <w:rFonts w:ascii="Times New Roman" w:hAnsi="Times New Roman" w:cs="Times New Roman"/>
        </w:rPr>
        <w:t>Pidana</w:t>
      </w:r>
      <w:proofErr w:type="spellEnd"/>
      <w:r w:rsidRPr="00C5154C">
        <w:rPr>
          <w:rFonts w:ascii="Times New Roman" w:hAnsi="Times New Roman" w:cs="Times New Roman"/>
        </w:rPr>
        <w:t xml:space="preserve"> Denda Dalam </w:t>
      </w:r>
      <w:proofErr w:type="spellStart"/>
      <w:r w:rsidRPr="00C5154C">
        <w:rPr>
          <w:rFonts w:ascii="Times New Roman" w:hAnsi="Times New Roman" w:cs="Times New Roman"/>
        </w:rPr>
        <w:t>Pemidanaan</w:t>
      </w:r>
      <w:proofErr w:type="spellEnd"/>
      <w:r w:rsidRPr="00C5154C">
        <w:rPr>
          <w:rFonts w:ascii="Times New Roman" w:hAnsi="Times New Roman" w:cs="Times New Roman"/>
        </w:rPr>
        <w:t xml:space="preserve"> Serta </w:t>
      </w:r>
      <w:proofErr w:type="spellStart"/>
      <w:r w:rsidRPr="00C5154C">
        <w:rPr>
          <w:rFonts w:ascii="Times New Roman" w:hAnsi="Times New Roman" w:cs="Times New Roman"/>
        </w:rPr>
        <w:t>Prospek</w:t>
      </w:r>
      <w:proofErr w:type="spellEnd"/>
      <w:r w:rsidRPr="00C5154C">
        <w:rPr>
          <w:rFonts w:ascii="Times New Roman" w:hAnsi="Times New Roman" w:cs="Times New Roman"/>
        </w:rPr>
        <w:t xml:space="preserve"> </w:t>
      </w:r>
      <w:proofErr w:type="spellStart"/>
      <w:r w:rsidRPr="00C5154C">
        <w:rPr>
          <w:rFonts w:ascii="Times New Roman" w:hAnsi="Times New Roman" w:cs="Times New Roman"/>
        </w:rPr>
        <w:t>Perumusannya</w:t>
      </w:r>
      <w:proofErr w:type="spellEnd"/>
      <w:r w:rsidRPr="00C5154C">
        <w:rPr>
          <w:rFonts w:ascii="Times New Roman" w:hAnsi="Times New Roman" w:cs="Times New Roman"/>
        </w:rPr>
        <w:t xml:space="preserve"> Dalam </w:t>
      </w:r>
      <w:proofErr w:type="spellStart"/>
      <w:r w:rsidRPr="00C5154C">
        <w:rPr>
          <w:rFonts w:ascii="Times New Roman" w:hAnsi="Times New Roman" w:cs="Times New Roman"/>
        </w:rPr>
        <w:t>Rancangan</w:t>
      </w:r>
      <w:proofErr w:type="spellEnd"/>
      <w:r w:rsidRPr="00C5154C">
        <w:rPr>
          <w:rFonts w:ascii="Times New Roman" w:hAnsi="Times New Roman" w:cs="Times New Roman"/>
        </w:rPr>
        <w:t xml:space="preserve"> KUHP" </w:t>
      </w:r>
      <w:proofErr w:type="spellStart"/>
      <w:r w:rsidRPr="00C5154C">
        <w:rPr>
          <w:rFonts w:ascii="Times New Roman" w:hAnsi="Times New Roman" w:cs="Times New Roman"/>
        </w:rPr>
        <w:t>Jurnal</w:t>
      </w:r>
      <w:proofErr w:type="spellEnd"/>
      <w:r w:rsidRPr="00C5154C">
        <w:rPr>
          <w:rFonts w:ascii="Times New Roman" w:hAnsi="Times New Roman" w:cs="Times New Roman"/>
        </w:rPr>
        <w:t xml:space="preserve"> Lex Crimen, Vol. IV/No. 1/Jan-Mar/2015, </w:t>
      </w:r>
      <w:proofErr w:type="spellStart"/>
      <w:r w:rsidRPr="00C5154C">
        <w:rPr>
          <w:rFonts w:ascii="Times New Roman" w:hAnsi="Times New Roman" w:cs="Times New Roman"/>
        </w:rPr>
        <w:t>hlm</w:t>
      </w:r>
      <w:proofErr w:type="spellEnd"/>
      <w:r w:rsidRPr="00C5154C">
        <w:rPr>
          <w:rFonts w:ascii="Times New Roman" w:hAnsi="Times New Roman" w:cs="Times New Roman"/>
        </w:rPr>
        <w:t xml:space="preserve"> 5.</w:t>
      </w:r>
    </w:p>
  </w:footnote>
  <w:footnote w:id="16">
    <w:p w14:paraId="4D9733A7" w14:textId="77777777" w:rsidR="007B30D8" w:rsidRPr="004F1A83" w:rsidRDefault="007B30D8" w:rsidP="007B30D8">
      <w:pPr>
        <w:pStyle w:val="TeksCatatanKaki"/>
        <w:ind w:left="426"/>
        <w:rPr>
          <w:lang w:val="id-ID"/>
        </w:rPr>
      </w:pPr>
      <w:r>
        <w:rPr>
          <w:rStyle w:val="ReferensiCatatanKaki"/>
        </w:rPr>
        <w:footnoteRef/>
      </w:r>
      <w:r>
        <w:t xml:space="preserve"> </w:t>
      </w:r>
      <w:r w:rsidRPr="00E40C97">
        <w:rPr>
          <w:i/>
          <w:iC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743A" w14:textId="77777777" w:rsidR="00B2463F" w:rsidRDefault="00B24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D23D" w14:textId="77777777" w:rsidR="00B2463F" w:rsidRDefault="00B24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2F81" w14:textId="77777777" w:rsidR="00B2463F" w:rsidRDefault="00B2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27C"/>
    <w:multiLevelType w:val="hybridMultilevel"/>
    <w:tmpl w:val="677804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071B00"/>
    <w:multiLevelType w:val="hybridMultilevel"/>
    <w:tmpl w:val="2D6AB8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A11683"/>
    <w:multiLevelType w:val="hybridMultilevel"/>
    <w:tmpl w:val="9A66BA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BA489F"/>
    <w:multiLevelType w:val="hybridMultilevel"/>
    <w:tmpl w:val="72A0CCE0"/>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B532D4"/>
    <w:multiLevelType w:val="hybridMultilevel"/>
    <w:tmpl w:val="99B2D3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66A0720"/>
    <w:multiLevelType w:val="hybridMultilevel"/>
    <w:tmpl w:val="1876ABD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8CA2BEC"/>
    <w:multiLevelType w:val="multilevel"/>
    <w:tmpl w:val="74A6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69313F"/>
    <w:multiLevelType w:val="hybridMultilevel"/>
    <w:tmpl w:val="F5788C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83A4891"/>
    <w:multiLevelType w:val="hybridMultilevel"/>
    <w:tmpl w:val="523C61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76546648">
    <w:abstractNumId w:val="3"/>
  </w:num>
  <w:num w:numId="2" w16cid:durableId="49227992">
    <w:abstractNumId w:val="6"/>
  </w:num>
  <w:num w:numId="3" w16cid:durableId="1616517986">
    <w:abstractNumId w:val="5"/>
  </w:num>
  <w:num w:numId="4" w16cid:durableId="1878735622">
    <w:abstractNumId w:val="1"/>
  </w:num>
  <w:num w:numId="5" w16cid:durableId="1696226473">
    <w:abstractNumId w:val="0"/>
  </w:num>
  <w:num w:numId="6" w16cid:durableId="536895331">
    <w:abstractNumId w:val="4"/>
  </w:num>
  <w:num w:numId="7" w16cid:durableId="3869871">
    <w:abstractNumId w:val="2"/>
  </w:num>
  <w:num w:numId="8" w16cid:durableId="452289905">
    <w:abstractNumId w:val="7"/>
  </w:num>
  <w:num w:numId="9" w16cid:durableId="705374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7DF"/>
    <w:rsid w:val="000200E6"/>
    <w:rsid w:val="000C2D18"/>
    <w:rsid w:val="00132D24"/>
    <w:rsid w:val="00201DC8"/>
    <w:rsid w:val="002A652D"/>
    <w:rsid w:val="003A1330"/>
    <w:rsid w:val="00463D5C"/>
    <w:rsid w:val="004B0878"/>
    <w:rsid w:val="007022AB"/>
    <w:rsid w:val="00712508"/>
    <w:rsid w:val="007B30D8"/>
    <w:rsid w:val="00866403"/>
    <w:rsid w:val="008947DF"/>
    <w:rsid w:val="008E0C7C"/>
    <w:rsid w:val="00A47358"/>
    <w:rsid w:val="00B2463F"/>
    <w:rsid w:val="00B806B4"/>
    <w:rsid w:val="00B81952"/>
    <w:rsid w:val="00C5154C"/>
    <w:rsid w:val="00DC4DD3"/>
    <w:rsid w:val="00E92CC8"/>
    <w:rsid w:val="00EB5B0A"/>
    <w:rsid w:val="00F23C29"/>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F3E5"/>
  <w15:chartTrackingRefBased/>
  <w15:docId w15:val="{E0EB9A39-4B6E-4D47-9BEF-C71510E4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7DF"/>
    <w:pPr>
      <w:spacing w:after="200" w:line="276" w:lineRule="auto"/>
    </w:pPr>
    <w:rPr>
      <w:rFonts w:eastAsiaTheme="minorEastAsia"/>
      <w:kern w:val="0"/>
      <w:szCs w:val="22"/>
      <w:lang w:val="en-GB" w:eastAsia="en-GB" w:bidi="ar-SA"/>
    </w:rPr>
  </w:style>
  <w:style w:type="paragraph" w:styleId="Judul1">
    <w:name w:val="heading 1"/>
    <w:basedOn w:val="Normal"/>
    <w:next w:val="Normal"/>
    <w:link w:val="Judul1KAR"/>
    <w:uiPriority w:val="9"/>
    <w:qFormat/>
    <w:rsid w:val="008947D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Judul2">
    <w:name w:val="heading 2"/>
    <w:basedOn w:val="Normal"/>
    <w:next w:val="Normal"/>
    <w:link w:val="Judul2KAR"/>
    <w:uiPriority w:val="9"/>
    <w:semiHidden/>
    <w:unhideWhenUsed/>
    <w:qFormat/>
    <w:rsid w:val="008947D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Judul3">
    <w:name w:val="heading 3"/>
    <w:basedOn w:val="Normal"/>
    <w:next w:val="Normal"/>
    <w:link w:val="Judul3KAR"/>
    <w:uiPriority w:val="9"/>
    <w:semiHidden/>
    <w:unhideWhenUsed/>
    <w:qFormat/>
    <w:rsid w:val="008947DF"/>
    <w:pPr>
      <w:keepNext/>
      <w:keepLines/>
      <w:spacing w:before="160" w:after="80"/>
      <w:outlineLvl w:val="2"/>
    </w:pPr>
    <w:rPr>
      <w:rFonts w:eastAsiaTheme="majorEastAsia" w:cstheme="majorBidi"/>
      <w:color w:val="2F5496" w:themeColor="accent1" w:themeShade="BF"/>
      <w:sz w:val="28"/>
      <w:szCs w:val="35"/>
    </w:rPr>
  </w:style>
  <w:style w:type="paragraph" w:styleId="Judul4">
    <w:name w:val="heading 4"/>
    <w:basedOn w:val="Normal"/>
    <w:next w:val="Normal"/>
    <w:link w:val="Judul4KAR"/>
    <w:uiPriority w:val="9"/>
    <w:semiHidden/>
    <w:unhideWhenUsed/>
    <w:qFormat/>
    <w:rsid w:val="008947DF"/>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8947DF"/>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8947DF"/>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947DF"/>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947DF"/>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947DF"/>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947DF"/>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semiHidden/>
    <w:rsid w:val="008947DF"/>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semiHidden/>
    <w:rsid w:val="008947DF"/>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semiHidden/>
    <w:rsid w:val="008947DF"/>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8947DF"/>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8947DF"/>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947DF"/>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947DF"/>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947DF"/>
    <w:rPr>
      <w:rFonts w:eastAsiaTheme="majorEastAsia" w:cstheme="majorBidi"/>
      <w:color w:val="272727" w:themeColor="text1" w:themeTint="D8"/>
    </w:rPr>
  </w:style>
  <w:style w:type="paragraph" w:styleId="Judul">
    <w:name w:val="Title"/>
    <w:basedOn w:val="Normal"/>
    <w:next w:val="Normal"/>
    <w:link w:val="JudulKAR"/>
    <w:uiPriority w:val="10"/>
    <w:qFormat/>
    <w:rsid w:val="008947D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8947DF"/>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8947DF"/>
    <w:pPr>
      <w:numPr>
        <w:ilvl w:val="1"/>
      </w:numPr>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8947DF"/>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8947DF"/>
    <w:pPr>
      <w:spacing w:before="160"/>
      <w:jc w:val="center"/>
    </w:pPr>
    <w:rPr>
      <w:i/>
      <w:iCs/>
      <w:color w:val="404040" w:themeColor="text1" w:themeTint="BF"/>
    </w:rPr>
  </w:style>
  <w:style w:type="character" w:customStyle="1" w:styleId="KutipanKAR">
    <w:name w:val="Kutipan KAR"/>
    <w:basedOn w:val="FontParagrafDefault"/>
    <w:link w:val="Kutipan"/>
    <w:uiPriority w:val="29"/>
    <w:rsid w:val="008947DF"/>
    <w:rPr>
      <w:i/>
      <w:iCs/>
      <w:color w:val="404040" w:themeColor="text1" w:themeTint="BF"/>
    </w:rPr>
  </w:style>
  <w:style w:type="paragraph" w:styleId="DaftarParagraf">
    <w:name w:val="List Paragraph"/>
    <w:basedOn w:val="Normal"/>
    <w:uiPriority w:val="1"/>
    <w:qFormat/>
    <w:rsid w:val="008947DF"/>
    <w:pPr>
      <w:ind w:left="720"/>
      <w:contextualSpacing/>
    </w:pPr>
  </w:style>
  <w:style w:type="character" w:styleId="PenekananKeras">
    <w:name w:val="Intense Emphasis"/>
    <w:basedOn w:val="FontParagrafDefault"/>
    <w:uiPriority w:val="21"/>
    <w:qFormat/>
    <w:rsid w:val="008947DF"/>
    <w:rPr>
      <w:i/>
      <w:iCs/>
      <w:color w:val="2F5496" w:themeColor="accent1" w:themeShade="BF"/>
    </w:rPr>
  </w:style>
  <w:style w:type="paragraph" w:styleId="KutipanyangSering">
    <w:name w:val="Intense Quote"/>
    <w:basedOn w:val="Normal"/>
    <w:next w:val="Normal"/>
    <w:link w:val="KutipanyangSeringKAR"/>
    <w:uiPriority w:val="30"/>
    <w:qFormat/>
    <w:rsid w:val="00894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8947DF"/>
    <w:rPr>
      <w:i/>
      <w:iCs/>
      <w:color w:val="2F5496" w:themeColor="accent1" w:themeShade="BF"/>
    </w:rPr>
  </w:style>
  <w:style w:type="character" w:styleId="ReferensiyangSering">
    <w:name w:val="Intense Reference"/>
    <w:basedOn w:val="FontParagrafDefault"/>
    <w:uiPriority w:val="32"/>
    <w:qFormat/>
    <w:rsid w:val="008947DF"/>
    <w:rPr>
      <w:b/>
      <w:bCs/>
      <w:smallCaps/>
      <w:color w:val="2F5496" w:themeColor="accent1" w:themeShade="BF"/>
      <w:spacing w:val="5"/>
    </w:rPr>
  </w:style>
  <w:style w:type="paragraph" w:styleId="TeksCatatanKaki">
    <w:name w:val="footnote text"/>
    <w:basedOn w:val="Normal"/>
    <w:link w:val="TeksCatatanKakiKAR"/>
    <w:uiPriority w:val="99"/>
    <w:unhideWhenUsed/>
    <w:rsid w:val="008947DF"/>
    <w:pPr>
      <w:spacing w:after="0" w:line="240" w:lineRule="auto"/>
    </w:pPr>
    <w:rPr>
      <w:sz w:val="20"/>
      <w:szCs w:val="20"/>
    </w:rPr>
  </w:style>
  <w:style w:type="character" w:customStyle="1" w:styleId="TeksCatatanKakiKAR">
    <w:name w:val="Teks Catatan Kaki KAR"/>
    <w:basedOn w:val="FontParagrafDefault"/>
    <w:link w:val="TeksCatatanKaki"/>
    <w:uiPriority w:val="99"/>
    <w:rsid w:val="008947DF"/>
    <w:rPr>
      <w:rFonts w:eastAsiaTheme="minorEastAsia"/>
      <w:kern w:val="0"/>
      <w:sz w:val="20"/>
      <w:szCs w:val="20"/>
      <w:lang w:val="en-GB" w:eastAsia="en-GB" w:bidi="ar-SA"/>
    </w:rPr>
  </w:style>
  <w:style w:type="character" w:styleId="ReferensiCatatanKaki">
    <w:name w:val="footnote reference"/>
    <w:basedOn w:val="FontParagrafDefault"/>
    <w:uiPriority w:val="99"/>
    <w:semiHidden/>
    <w:unhideWhenUsed/>
    <w:rsid w:val="008947DF"/>
    <w:rPr>
      <w:vertAlign w:val="superscript"/>
    </w:rPr>
  </w:style>
  <w:style w:type="paragraph" w:styleId="TeksCatatanAkhir">
    <w:name w:val="endnote text"/>
    <w:basedOn w:val="Normal"/>
    <w:link w:val="TeksCatatanAkhirKAR"/>
    <w:uiPriority w:val="99"/>
    <w:semiHidden/>
    <w:unhideWhenUsed/>
    <w:rsid w:val="008947DF"/>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8947DF"/>
    <w:rPr>
      <w:rFonts w:eastAsiaTheme="minorEastAsia"/>
      <w:kern w:val="0"/>
      <w:sz w:val="20"/>
      <w:szCs w:val="20"/>
      <w:lang w:val="en-GB" w:eastAsia="en-GB" w:bidi="ar-SA"/>
    </w:rPr>
  </w:style>
  <w:style w:type="character" w:styleId="ReferensiCatatanAkhir">
    <w:name w:val="endnote reference"/>
    <w:basedOn w:val="FontParagrafDefault"/>
    <w:uiPriority w:val="99"/>
    <w:semiHidden/>
    <w:unhideWhenUsed/>
    <w:rsid w:val="008947DF"/>
    <w:rPr>
      <w:vertAlign w:val="superscript"/>
    </w:rPr>
  </w:style>
  <w:style w:type="character" w:styleId="Hyperlink">
    <w:name w:val="Hyperlink"/>
    <w:basedOn w:val="FontParagrafDefault"/>
    <w:uiPriority w:val="99"/>
    <w:unhideWhenUsed/>
    <w:rsid w:val="00201DC8"/>
    <w:rPr>
      <w:color w:val="0563C1" w:themeColor="hyperlink"/>
      <w:u w:val="single"/>
    </w:rPr>
  </w:style>
  <w:style w:type="character" w:styleId="SebutanYangBelumTerselesaikan">
    <w:name w:val="Unresolved Mention"/>
    <w:basedOn w:val="FontParagrafDefault"/>
    <w:uiPriority w:val="99"/>
    <w:semiHidden/>
    <w:unhideWhenUsed/>
    <w:rsid w:val="00201DC8"/>
    <w:rPr>
      <w:color w:val="605E5C"/>
      <w:shd w:val="clear" w:color="auto" w:fill="E1DFDD"/>
    </w:rPr>
  </w:style>
  <w:style w:type="character" w:customStyle="1" w:styleId="fontstyle01">
    <w:name w:val="fontstyle01"/>
    <w:basedOn w:val="FontParagrafDefault"/>
    <w:rsid w:val="00F23C29"/>
    <w:rPr>
      <w:rFonts w:ascii="Times New Roman" w:hAnsi="Times New Roman" w:cs="Times New Roman" w:hint="default"/>
      <w:b w:val="0"/>
      <w:bCs w:val="0"/>
      <w:i w:val="0"/>
      <w:iCs w:val="0"/>
      <w:color w:val="000000"/>
      <w:sz w:val="24"/>
      <w:szCs w:val="24"/>
    </w:rPr>
  </w:style>
  <w:style w:type="paragraph" w:styleId="Header">
    <w:name w:val="header"/>
    <w:basedOn w:val="Normal"/>
    <w:link w:val="HeaderKAR"/>
    <w:uiPriority w:val="99"/>
    <w:unhideWhenUsed/>
    <w:rsid w:val="00B2463F"/>
    <w:pPr>
      <w:tabs>
        <w:tab w:val="center" w:pos="4513"/>
        <w:tab w:val="right" w:pos="9026"/>
      </w:tabs>
      <w:spacing w:after="0" w:line="240" w:lineRule="auto"/>
    </w:pPr>
  </w:style>
  <w:style w:type="character" w:customStyle="1" w:styleId="HeaderKAR">
    <w:name w:val="Header KAR"/>
    <w:basedOn w:val="FontParagrafDefault"/>
    <w:link w:val="Header"/>
    <w:uiPriority w:val="99"/>
    <w:rsid w:val="00B2463F"/>
    <w:rPr>
      <w:rFonts w:eastAsiaTheme="minorEastAsia"/>
      <w:kern w:val="0"/>
      <w:szCs w:val="22"/>
      <w:lang w:val="en-GB" w:eastAsia="en-GB" w:bidi="ar-SA"/>
    </w:rPr>
  </w:style>
  <w:style w:type="paragraph" w:styleId="Footer">
    <w:name w:val="footer"/>
    <w:basedOn w:val="Normal"/>
    <w:link w:val="FooterKAR"/>
    <w:uiPriority w:val="99"/>
    <w:unhideWhenUsed/>
    <w:rsid w:val="00B2463F"/>
    <w:pPr>
      <w:tabs>
        <w:tab w:val="center" w:pos="4513"/>
        <w:tab w:val="right" w:pos="9026"/>
      </w:tabs>
      <w:spacing w:after="0" w:line="240" w:lineRule="auto"/>
    </w:pPr>
  </w:style>
  <w:style w:type="character" w:customStyle="1" w:styleId="FooterKAR">
    <w:name w:val="Footer KAR"/>
    <w:basedOn w:val="FontParagrafDefault"/>
    <w:link w:val="Footer"/>
    <w:uiPriority w:val="99"/>
    <w:rsid w:val="00B2463F"/>
    <w:rPr>
      <w:rFonts w:eastAsiaTheme="minorEastAsia"/>
      <w:kern w:val="0"/>
      <w:szCs w:val="2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41024">
      <w:bodyDiv w:val="1"/>
      <w:marLeft w:val="0"/>
      <w:marRight w:val="0"/>
      <w:marTop w:val="0"/>
      <w:marBottom w:val="0"/>
      <w:divBdr>
        <w:top w:val="none" w:sz="0" w:space="0" w:color="auto"/>
        <w:left w:val="none" w:sz="0" w:space="0" w:color="auto"/>
        <w:bottom w:val="none" w:sz="0" w:space="0" w:color="auto"/>
        <w:right w:val="none" w:sz="0" w:space="0" w:color="auto"/>
      </w:divBdr>
    </w:div>
    <w:div w:id="1184712376">
      <w:bodyDiv w:val="1"/>
      <w:marLeft w:val="0"/>
      <w:marRight w:val="0"/>
      <w:marTop w:val="0"/>
      <w:marBottom w:val="0"/>
      <w:divBdr>
        <w:top w:val="none" w:sz="0" w:space="0" w:color="auto"/>
        <w:left w:val="none" w:sz="0" w:space="0" w:color="auto"/>
        <w:bottom w:val="none" w:sz="0" w:space="0" w:color="auto"/>
        <w:right w:val="none" w:sz="0" w:space="0" w:color="auto"/>
      </w:divBdr>
    </w:div>
    <w:div w:id="1197307831">
      <w:bodyDiv w:val="1"/>
      <w:marLeft w:val="0"/>
      <w:marRight w:val="0"/>
      <w:marTop w:val="0"/>
      <w:marBottom w:val="0"/>
      <w:divBdr>
        <w:top w:val="none" w:sz="0" w:space="0" w:color="auto"/>
        <w:left w:val="none" w:sz="0" w:space="0" w:color="auto"/>
        <w:bottom w:val="none" w:sz="0" w:space="0" w:color="auto"/>
        <w:right w:val="none" w:sz="0" w:space="0" w:color="auto"/>
      </w:divBdr>
    </w:div>
    <w:div w:id="13805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ilyadind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kumonline.com/klinik/a/unsur-unsur-dan-bentuk-pemalsuan-dokumen-lt54340fa96fb6c"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hukumonline.com/klinik/a/unsur-unsur-dan-bentuk-pemalsuan-dokumen-lt54340fa96fb6c"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2AA13-7532-4910-AF1E-B44E7689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2928</Words>
  <Characters>16695</Characters>
  <Application>Microsoft Office Word</Application>
  <DocSecurity>0</DocSecurity>
  <Lines>139</Lines>
  <Paragraphs>39</Paragraphs>
  <ScaleCrop>false</ScaleCrop>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asus.r5n0cv00a32318b@outlook.com</dc:creator>
  <cp:keywords/>
  <dc:description/>
  <cp:lastModifiedBy>asus.r5n0cv00a32318b@outlook.com</cp:lastModifiedBy>
  <cp:revision>2</cp:revision>
  <dcterms:created xsi:type="dcterms:W3CDTF">2025-02-05T17:08:00Z</dcterms:created>
  <dcterms:modified xsi:type="dcterms:W3CDTF">2025-02-07T08:30:00Z</dcterms:modified>
</cp:coreProperties>
</file>