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KAJIAN 3A DALAM PENGEMBANGAN WISATA  AE WAU DI DESA NGGELA KECAMATAN WOLOJITA KABUPATEN ENDE</w:t>
      </w: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SKRIPSI </w:t>
      </w: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OLEH</w:t>
      </w: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GREGORIUS MARTEIRO TEKU</w:t>
      </w:r>
    </w:p>
    <w:p>
      <w:pPr>
        <w:tabs>
          <w:tab w:val="center" w:pos="3968"/>
          <w:tab w:val="right" w:pos="7937"/>
        </w:tabs>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1901100041</w:t>
      </w:r>
    </w:p>
    <w:p>
      <w:pPr>
        <w:autoSpaceDE w:val="0"/>
        <w:autoSpaceDN w:val="0"/>
        <w:adjustRightInd w:val="0"/>
        <w:spacing w:line="480" w:lineRule="auto"/>
        <w:jc w:val="center"/>
        <w:rPr>
          <w:rFonts w:ascii="Times New Roman" w:hAnsi="Times New Roman" w:cs="Times New Roman"/>
        </w:rPr>
      </w:pPr>
      <w:r>
        <w:rPr>
          <w:rFonts w:ascii="Times New Roman" w:hAnsi="Times New Roman" w:cs="Times New Roman"/>
        </w:rPr>
        <w:drawing>
          <wp:inline distT="0" distB="0" distL="0" distR="0">
            <wp:extent cx="1781175" cy="19145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rcRect/>
                    <a:stretch>
                      <a:fillRect/>
                    </a:stretch>
                  </pic:blipFill>
                  <pic:spPr>
                    <a:xfrm>
                      <a:off x="0" y="0"/>
                      <a:ext cx="1781175" cy="1914525"/>
                    </a:xfrm>
                    <a:prstGeom prst="rect">
                      <a:avLst/>
                    </a:prstGeom>
                    <a:noFill/>
                    <a:ln w="9525">
                      <a:noFill/>
                      <a:miter lim="800000"/>
                      <a:headEnd/>
                      <a:tailEnd/>
                    </a:ln>
                  </pic:spPr>
                </pic:pic>
              </a:graphicData>
            </a:graphic>
          </wp:inline>
        </w:drawing>
      </w:r>
    </w:p>
    <w:p>
      <w:pPr>
        <w:autoSpaceDE w:val="0"/>
        <w:autoSpaceDN w:val="0"/>
        <w:adjustRightInd w:val="0"/>
        <w:spacing w:line="480" w:lineRule="auto"/>
        <w:rPr>
          <w:rFonts w:ascii="Times New Roman" w:hAnsi="Times New Roman" w:cs="Times New Roman"/>
        </w:rPr>
      </w:pP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PENDIDIKAN GEOGRAFI</w:t>
      </w: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FAKULTAS KEGURUAN DAN ILMU PENDIDIKAN</w:t>
      </w: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UNIVERSITAS NUSA CENDANA </w:t>
      </w: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KUPANG</w:t>
      </w: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2023</w:t>
      </w:r>
    </w:p>
    <w:p>
      <w:pPr>
        <w:autoSpaceDE w:val="0"/>
        <w:autoSpaceDN w:val="0"/>
        <w:adjustRightInd w:val="0"/>
        <w:spacing w:line="480" w:lineRule="auto"/>
        <w:jc w:val="center"/>
        <w:rPr>
          <w:rFonts w:ascii="Times New Roman" w:hAnsi="Times New Roman" w:cs="Times New Roman"/>
          <w:b/>
          <w:bCs/>
          <w:sz w:val="24"/>
          <w:szCs w:val="24"/>
        </w:rPr>
      </w:pPr>
    </w:p>
    <w:p>
      <w:pPr>
        <w:autoSpaceDE w:val="0"/>
        <w:autoSpaceDN w:val="0"/>
        <w:adjustRightInd w:val="0"/>
        <w:spacing w:line="480" w:lineRule="auto"/>
        <w:jc w:val="center"/>
        <w:rPr>
          <w:rFonts w:ascii="Times New Roman" w:hAnsi="Times New Roman" w:cs="Times New Roman"/>
          <w:b/>
          <w:bCs/>
          <w:sz w:val="24"/>
          <w:szCs w:val="24"/>
        </w:rPr>
        <w:sectPr>
          <w:pgSz w:w="12240" w:h="15840"/>
          <w:pgMar w:top="1440" w:right="1440" w:bottom="1440" w:left="1440" w:header="720" w:footer="720" w:gutter="0"/>
          <w:cols w:space="720" w:num="1"/>
          <w:docGrid w:linePitch="299" w:charSpace="0"/>
        </w:sectPr>
      </w:pP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ABSTRAK</w:t>
      </w:r>
    </w:p>
    <w:p>
      <w:pPr>
        <w:autoSpaceDE w:val="0"/>
        <w:autoSpaceDN w:val="0"/>
        <w:adjustRightInd w:val="0"/>
        <w:spacing w:line="240" w:lineRule="auto"/>
        <w:ind w:left="540" w:hanging="540"/>
        <w:jc w:val="both"/>
        <w:rPr>
          <w:rFonts w:ascii="Times New Roman" w:hAnsi="Times New Roman" w:cs="Times New Roman"/>
          <w:sz w:val="20"/>
          <w:szCs w:val="20"/>
        </w:rPr>
      </w:pPr>
      <w:r>
        <w:rPr>
          <w:rFonts w:ascii="Times New Roman" w:hAnsi="Times New Roman" w:cs="Times New Roman"/>
          <w:sz w:val="20"/>
          <w:szCs w:val="20"/>
        </w:rPr>
        <w:t>Teku,</w:t>
      </w:r>
      <w:r>
        <w:rPr>
          <w:rFonts w:ascii="Times New Roman" w:hAnsi="Times New Roman" w:cs="Times New Roman"/>
          <w:sz w:val="20"/>
          <w:szCs w:val="20"/>
          <w:lang w:val="id-ID"/>
        </w:rPr>
        <w:t xml:space="preserve"> </w:t>
      </w:r>
      <w:r>
        <w:rPr>
          <w:rFonts w:ascii="Times New Roman" w:hAnsi="Times New Roman" w:cs="Times New Roman"/>
          <w:sz w:val="20"/>
          <w:szCs w:val="20"/>
        </w:rPr>
        <w:t>Gregorius Marteiro,</w:t>
      </w:r>
      <w:r>
        <w:rPr>
          <w:rFonts w:ascii="Times New Roman" w:hAnsi="Times New Roman" w:cs="Times New Roman"/>
          <w:sz w:val="20"/>
          <w:szCs w:val="20"/>
          <w:lang w:val="id-ID"/>
        </w:rPr>
        <w:t xml:space="preserve"> </w:t>
      </w:r>
      <w:r>
        <w:rPr>
          <w:rFonts w:ascii="Times New Roman" w:hAnsi="Times New Roman" w:cs="Times New Roman"/>
          <w:sz w:val="20"/>
          <w:szCs w:val="20"/>
        </w:rPr>
        <w:t>2023. Kajian 3A Dalam Pengembangan Wisata Ae Wau di Desa Nggela Kecamatan Wolojita Kabupaten Ende.Skripsi. Program Studi Pendidikan Geografi. Fakultas Keguruan Dan Ilmu Pendidikan. Universitas Nusa Cendana. Pembimbing (1) Muhammad Husain Hasan, S.Pd.,M.Pd. (11) Bella Theo Tomi Pamungkas, S.Pd.,M.Pd.</w:t>
      </w:r>
    </w:p>
    <w:p>
      <w:pPr>
        <w:autoSpaceDE w:val="0"/>
        <w:autoSpaceDN w:val="0"/>
        <w:adjustRightInd w:val="0"/>
        <w:spacing w:line="240" w:lineRule="auto"/>
        <w:ind w:left="720" w:hanging="720"/>
        <w:jc w:val="both"/>
        <w:rPr>
          <w:rFonts w:ascii="Times New Roman" w:hAnsi="Times New Roman" w:cs="Times New Roman"/>
          <w:b/>
          <w:bCs/>
          <w:sz w:val="20"/>
          <w:szCs w:val="20"/>
        </w:rPr>
      </w:pPr>
      <w:r>
        <w:rPr>
          <w:rFonts w:ascii="Times New Roman" w:hAnsi="Times New Roman" w:cs="Times New Roman"/>
          <w:b/>
          <w:bCs/>
          <w:sz w:val="20"/>
          <w:szCs w:val="20"/>
        </w:rPr>
        <w:t>Kata Kunci : Atraksi, Amenitas, Aksesibilitas, Pengembangan, Wisata Ae Wau</w:t>
      </w:r>
    </w:p>
    <w:p>
      <w:pPr>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Penelitian ini bertujuan (1) mengetahui dan mengkaji faktor 3A ( atraksi, amenitas,dan aksesibilitas). Dalam pengembangan wisata Ae Wau.  (2) Untuk mengetahui dan mengkaji faktor pendukung dan penghambat gambaraan 3A dalam penngembangan wisata Ae Wau. Jenis penelitian ini adalah survey deskriptif  kualitatif, untuk mendapatkan data yang diperlukan peneliti menggunakan sumber data yaitu data primer dan data sakunder. Teknik pengambilan data menggunakan metode observasi, metode wawancara, dan metode dokumentasi, responden dalam penelitian ini adalah pemerintah daerah dalam hal ini adalah Dinas Pariwisata Kabupaten Ende, Kepalah Desa Nggela,masyarakat lokal, pengelolah dan pengunjung. Peneliti menggunakan alur dan teknik analisis data, reduksi data,penyajian data, penarikan kesimpulan/ verivikasi. Hasil penelitian (1) Wisata Ae Wau wisata terapi wisata ini memiliki atraksi alam berupa kandungan air dalam kolam permandian dapat menyembukan segalah jenis penyakit kulit.dalam konsep gambaran 3A ( atraksi, amenitas, dan aksesibilitas) wisata Ae Wau sudah memdai namun kurang lengkap. Dalam atraksi ( daya tarik) wisata Ae Wau memiliki daya tarik budaya dan daya tarik alam. Daya tarik budaya meliputi kebudayaan yang sangat kental seperti pada masyarakat lokal di Desa Nggela dan dilihat dari tradisi dan adat istiadat disitu. Amenitas ( fasilitas-fasilitas guna memenuhi wisatawan ) sudah memadai namun kurang lengkap. Pengelolah memperhatikan kelayakan kebersihan serta kenyamanan yang ada di sekitar tempat wisata. Aksesibilitas dalam wisata Ae Wau juga cukup memperhatikan .(2) Faktor pendukung, pengembang wisata Ae Wau datang dari pengunjung, pengelolah,dan sumber daya yang tersedia serta daya tarik yang ada diwisata tersebut. Faktor penghambat dari akses jalan.</w:t>
      </w: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240" w:lineRule="auto"/>
        <w:ind w:hanging="450"/>
        <w:jc w:val="both"/>
        <w:rPr>
          <w:rFonts w:ascii="Times New Roman" w:hAnsi="Times New Roman" w:cs="Times New Roman"/>
          <w:b/>
          <w:bCs/>
          <w:sz w:val="20"/>
          <w:szCs w:val="20"/>
        </w:rPr>
      </w:pP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sz w:val="24"/>
          <w:szCs w:val="24"/>
          <w:lang w:val="id-ID"/>
        </w:rPr>
      </w:pPr>
    </w:p>
    <w:p>
      <w:pPr>
        <w:autoSpaceDE w:val="0"/>
        <w:autoSpaceDN w:val="0"/>
        <w:adjustRightInd w:val="0"/>
        <w:spacing w:line="480" w:lineRule="auto"/>
        <w:jc w:val="both"/>
        <w:rPr>
          <w:rFonts w:ascii="Times New Roman" w:hAnsi="Times New Roman" w:cs="Times New Roman"/>
          <w:sz w:val="24"/>
          <w:szCs w:val="24"/>
          <w:lang w:val="id-ID"/>
        </w:rPr>
      </w:pP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 xml:space="preserve">                         ABSTRACK</w:t>
      </w:r>
    </w:p>
    <w:p>
      <w:pPr>
        <w:autoSpaceDE w:val="0"/>
        <w:autoSpaceDN w:val="0"/>
        <w:adjustRightInd w:val="0"/>
        <w:spacing w:line="360" w:lineRule="auto"/>
        <w:ind w:left="720" w:hanging="720"/>
        <w:jc w:val="both"/>
        <w:rPr>
          <w:rFonts w:ascii="Times New Roman" w:hAnsi="Times New Roman" w:cs="Times New Roman"/>
          <w:sz w:val="20"/>
          <w:szCs w:val="20"/>
        </w:rPr>
      </w:pPr>
      <w:r>
        <w:rPr>
          <w:rFonts w:ascii="Times New Roman" w:hAnsi="Times New Roman" w:cs="Times New Roman"/>
          <w:sz w:val="20"/>
          <w:szCs w:val="20"/>
        </w:rPr>
        <w:t>Teku Marteiro, 2023. 3A Study in the Development of Ae Wau Tourism in Nggela Village, Wolojita District, Ende Regency. Thesis. Geography Education Study Program. Faculty of Teacher Training and Education. Nusa Cendana University. Supervisor (1) Muhammad Husain Hasan, S.Pd., M.Pd. (11) Bella Theo Tomi Pamungkas, S.Pd., M.Pd.</w:t>
      </w:r>
    </w:p>
    <w:p>
      <w:pPr>
        <w:autoSpaceDE w:val="0"/>
        <w:autoSpaceDN w:val="0"/>
        <w:adjustRightInd w:val="0"/>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Keywords: Attractions, Amenities, Accessibility, Development, Ae Wau Tourism</w:t>
      </w:r>
    </w:p>
    <w:p>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This research aims to (1) find out and examine the 3A factors (attractions, amenities and accessibility). In developing Ae Wau tourism. (2) To find out and examine the supporting and inhibiting factors described in 3A in developing Ae Wau tourism. This type of research is a qualitative descriptive survey, to obtain the necessary data the researcher uses data sources, namely primary data and secondary data. The data collection technique uses the observation method, interview method and documentation method. The respondents in this research are the local government, in this case the Ende Regency Tourism Office, the Head of Nggela Village, local communities, managers and visitors. Researchers use flow and techniques of data analysis, data reduction, data presentation, drawing conclusions/verification. Research results (1) Ae Wau tourism is a therapeutic tourist attraction which has natural attractions in the form of water content in bathing pools which can cure all types of skin diseases. In the 3A concept description (attractions, amenities and accessibility) Ae Wau tourism is adequate but incomplete. In terms of tourist attractions, Ae Wau has cultural attractions and natural attractions. Cultural attractions include a very strong culture, such as that of the local community in Nggela Village and seen from the traditions and customs there. Amenities (facilities to cater to tourists) are adequate but incomplete. Managers pay attention to the appropriateness of cleanliness and comfort around tourist attractions. Accessibility in Ae Wau tourism is also quite concerned. (2) Supporting factors, the development of Ae Wau tourism comes from visitors, managers, and available resources as well as the attractions of the tourist attraction. Inhibiting factors of road access</w:t>
      </w:r>
    </w:p>
    <w:p>
      <w:pPr>
        <w:autoSpaceDE w:val="0"/>
        <w:autoSpaceDN w:val="0"/>
        <w:adjustRightInd w:val="0"/>
        <w:spacing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 </w:t>
      </w:r>
    </w:p>
    <w:p>
      <w:pPr>
        <w:autoSpaceDE w:val="0"/>
        <w:autoSpaceDN w:val="0"/>
        <w:adjustRightInd w:val="0"/>
        <w:spacing w:line="240" w:lineRule="auto"/>
        <w:jc w:val="both"/>
        <w:rPr>
          <w:rFonts w:ascii="Times New Roman" w:hAnsi="Times New Roman" w:cs="Times New Roman"/>
          <w:b/>
          <w:bCs/>
          <w:sz w:val="20"/>
          <w:szCs w:val="20"/>
        </w:rPr>
      </w:pPr>
    </w:p>
    <w:p>
      <w:pPr>
        <w:autoSpaceDE w:val="0"/>
        <w:autoSpaceDN w:val="0"/>
        <w:adjustRightInd w:val="0"/>
        <w:spacing w:line="240" w:lineRule="auto"/>
        <w:rPr>
          <w:rFonts w:ascii="Times New Roman" w:hAnsi="Times New Roman" w:cs="Times New Roman"/>
          <w:b/>
          <w:bCs/>
          <w:sz w:val="20"/>
          <w:szCs w:val="20"/>
        </w:rPr>
      </w:pPr>
    </w:p>
    <w:p>
      <w:pPr>
        <w:autoSpaceDE w:val="0"/>
        <w:autoSpaceDN w:val="0"/>
        <w:adjustRightInd w:val="0"/>
        <w:spacing w:line="240" w:lineRule="auto"/>
        <w:rPr>
          <w:rFonts w:ascii="Times New Roman" w:hAnsi="Times New Roman" w:cs="Times New Roman"/>
          <w:b/>
          <w:bCs/>
          <w:sz w:val="20"/>
          <w:szCs w:val="20"/>
        </w:rPr>
      </w:pPr>
    </w:p>
    <w:p>
      <w:pPr>
        <w:autoSpaceDE w:val="0"/>
        <w:autoSpaceDN w:val="0"/>
        <w:adjustRightInd w:val="0"/>
        <w:spacing w:line="240" w:lineRule="auto"/>
        <w:rPr>
          <w:rFonts w:ascii="Times New Roman" w:hAnsi="Times New Roman" w:cs="Times New Roman"/>
          <w:b/>
          <w:bCs/>
          <w:sz w:val="20"/>
          <w:szCs w:val="20"/>
        </w:rPr>
      </w:pPr>
    </w:p>
    <w:p>
      <w:pPr>
        <w:autoSpaceDE w:val="0"/>
        <w:autoSpaceDN w:val="0"/>
        <w:adjustRightInd w:val="0"/>
        <w:spacing w:line="240" w:lineRule="auto"/>
        <w:rPr>
          <w:rFonts w:ascii="Times New Roman" w:hAnsi="Times New Roman" w:cs="Times New Roman"/>
          <w:b/>
          <w:bCs/>
          <w:sz w:val="20"/>
          <w:szCs w:val="20"/>
        </w:rPr>
      </w:pPr>
    </w:p>
    <w:p>
      <w:pPr>
        <w:autoSpaceDE w:val="0"/>
        <w:autoSpaceDN w:val="0"/>
        <w:adjustRightInd w:val="0"/>
        <w:spacing w:line="240" w:lineRule="auto"/>
        <w:rPr>
          <w:rFonts w:ascii="Times New Roman" w:hAnsi="Times New Roman" w:cs="Times New Roman"/>
          <w:b/>
          <w:bCs/>
          <w:sz w:val="20"/>
          <w:szCs w:val="20"/>
          <w:lang w:val="id-ID"/>
        </w:rPr>
      </w:pPr>
    </w:p>
    <w:p>
      <w:pPr>
        <w:autoSpaceDE w:val="0"/>
        <w:autoSpaceDN w:val="0"/>
        <w:adjustRightInd w:val="0"/>
        <w:spacing w:line="240" w:lineRule="auto"/>
        <w:rPr>
          <w:rFonts w:ascii="Times New Roman" w:hAnsi="Times New Roman" w:cs="Times New Roman"/>
          <w:b/>
          <w:bCs/>
          <w:sz w:val="20"/>
          <w:szCs w:val="20"/>
          <w:lang w:val="id-ID"/>
        </w:rPr>
      </w:pPr>
    </w:p>
    <w:p>
      <w:pPr>
        <w:autoSpaceDE w:val="0"/>
        <w:autoSpaceDN w:val="0"/>
        <w:adjustRightInd w:val="0"/>
        <w:spacing w:line="240" w:lineRule="auto"/>
        <w:rPr>
          <w:rFonts w:ascii="Times New Roman" w:hAnsi="Times New Roman" w:cs="Times New Roman"/>
          <w:b/>
          <w:bCs/>
          <w:sz w:val="20"/>
          <w:szCs w:val="20"/>
          <w:lang w:val="id-ID"/>
        </w:rPr>
      </w:pPr>
    </w:p>
    <w:p>
      <w:pPr>
        <w:autoSpaceDE w:val="0"/>
        <w:autoSpaceDN w:val="0"/>
        <w:adjustRightInd w:val="0"/>
        <w:spacing w:line="240" w:lineRule="auto"/>
        <w:rPr>
          <w:rFonts w:ascii="Times New Roman" w:hAnsi="Times New Roman" w:cs="Times New Roman"/>
          <w:b/>
          <w:bCs/>
          <w:sz w:val="20"/>
          <w:szCs w:val="20"/>
          <w:lang w:val="id-ID"/>
        </w:rPr>
      </w:pP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KATA PENGANTAR</w:t>
      </w:r>
    </w:p>
    <w:p>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Puji dan syukur penulis haturkan kehadirat Tuhan Yang Maha Esa, karenaatas berkat dan anugerah yang diberikan-Nya sehingga penulis dapat menyelesaikan penulisan skripsi dengan judul “</w:t>
      </w:r>
      <w:r>
        <w:rPr>
          <w:rFonts w:ascii="Times New Roman" w:hAnsi="Times New Roman" w:cs="Times New Roman"/>
          <w:b/>
          <w:bCs/>
          <w:sz w:val="24"/>
          <w:szCs w:val="24"/>
        </w:rPr>
        <w:t>KAJIAN 3A DALAM PENGEMBANGAN WISATA AE WAU DI DESA NGGELA KECAMATAN WOLOJITA KABUPATEN ENDE”.</w:t>
      </w:r>
      <w:r>
        <w:rPr>
          <w:rFonts w:ascii="Times New Roman" w:hAnsi="Times New Roman" w:cs="Times New Roman"/>
          <w:sz w:val="24"/>
          <w:szCs w:val="24"/>
        </w:rPr>
        <w:t>yang merupakan salah satu persaratan untuk menyelesaikan pendidikan strata 1 ( S1) pada fakultas keguruan dan ilmu pendidikan Universitas Nusa Cendana. Semoga skripsi ini dapat dipergunakan sebagai salah satu acuan, petunjuk maupun pedoman bagi pembaca di program studi Pendidikan Geografi Universitas Nusa Cendana .</w:t>
      </w:r>
    </w:p>
    <w:p>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penulisan skripsi ini penulis menyadari bahwa dalam menyelesaikan skripsi ini banyak hambatan dan tantangan yang di hadapi oleh penulis akan tetapi karena adanya bantuan dari berbagi pihak sehingga penulis dapat menyelesaikan dengan baik. Oleh karena itu, pada kesempatan ini penulis berterimah kasih kepada: </w:t>
      </w:r>
    </w:p>
    <w:p>
      <w:pPr>
        <w:numPr>
          <w:ilvl w:val="0"/>
          <w:numId w:val="1"/>
        </w:numPr>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Rektor Universutas Nusa Cendana kupang yang telah memberikan kesempatan kepada penulis untuk menimbah ilmu di Universitas Nusa Cendana </w:t>
      </w:r>
    </w:p>
    <w:p>
      <w:pPr>
        <w:numPr>
          <w:ilvl w:val="0"/>
          <w:numId w:val="1"/>
        </w:numPr>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Dekan FKIP Universitas Nusa Cendana Kupang yang telah memberikan kesempatan kepada penulis untuk belajar dan mendalami ilmu yang menjadi cita-cita penulis serta memberi izin kepada penulis melaksanakan penelitian</w:t>
      </w:r>
    </w:p>
    <w:p>
      <w:pPr>
        <w:numPr>
          <w:ilvl w:val="0"/>
          <w:numId w:val="1"/>
        </w:numPr>
        <w:autoSpaceDE w:val="0"/>
        <w:autoSpaceDN w:val="0"/>
        <w:adjustRightInd w:val="0"/>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Program studi pendidikan geografi yang menjadi wadah dan telah menerima penulis sebagai salah satu ,mahasiswa program studi pendidikan geografi dalam menimbah ilmu dan meyelesaikan jenjang pendidikan strata 1 (S1)</w:t>
      </w:r>
    </w:p>
    <w:p>
      <w:pPr>
        <w:numPr>
          <w:ilvl w:val="0"/>
          <w:numId w:val="1"/>
        </w:numPr>
        <w:autoSpaceDE w:val="0"/>
        <w:autoSpaceDN w:val="0"/>
        <w:adjustRightInd w:val="0"/>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Koordinator program studi pendidikan geografi beserta seluruh Dosen penddikan geografi yang telah memebekali penulis dengan segudang ilmu selam perkulian.</w:t>
      </w:r>
    </w:p>
    <w:p>
      <w:pPr>
        <w:numPr>
          <w:ilvl w:val="0"/>
          <w:numId w:val="1"/>
        </w:numPr>
        <w:autoSpaceDE w:val="0"/>
        <w:autoSpaceDN w:val="0"/>
        <w:adjustRightInd w:val="0"/>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Bapak Muhammad Husain Hasan ,S.Pd.,M.Pd, selaku dosen pembimbing 1 yang telah memberikan arahan dan bimbingan kepada penulis dalam menyelesaikan penulisan proposal penelitian ini.</w:t>
      </w:r>
    </w:p>
    <w:p>
      <w:pPr>
        <w:numPr>
          <w:ilvl w:val="0"/>
          <w:numId w:val="1"/>
        </w:numPr>
        <w:autoSpaceDE w:val="0"/>
        <w:autoSpaceDN w:val="0"/>
        <w:adjustRightInd w:val="0"/>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Bapak Bella Theo Tomi Pamungkas,S.Pd.,M.Pd, selaku dosen pembimbing II yang telah memberikan arahan dan bimbingan dan bimbingan kepada penulis dalam menyelesaikan penulisan proposal penelitian ini.</w:t>
      </w:r>
    </w:p>
    <w:p>
      <w:pPr>
        <w:numPr>
          <w:ilvl w:val="0"/>
          <w:numId w:val="1"/>
        </w:numPr>
        <w:autoSpaceDE w:val="0"/>
        <w:autoSpaceDN w:val="0"/>
        <w:adjustRightInd w:val="0"/>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Bapak Bupati Ende beserta seluruh stafnya yang telah memberih ijin kepada penulis untuk melakukan penelitian dan membantu penulisan dalam proses penelitian </w:t>
      </w:r>
    </w:p>
    <w:p>
      <w:pPr>
        <w:numPr>
          <w:ilvl w:val="0"/>
          <w:numId w:val="1"/>
        </w:numPr>
        <w:autoSpaceDE w:val="0"/>
        <w:autoSpaceDN w:val="0"/>
        <w:adjustRightInd w:val="0"/>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Bapak Camat Wolojitabeserta seluruh stafnya yang telah memberih ijin kepada penulis untuk melakukan penelitian dan membantu penulisan dalam proses penelitian </w:t>
      </w:r>
    </w:p>
    <w:p>
      <w:pPr>
        <w:numPr>
          <w:ilvl w:val="0"/>
          <w:numId w:val="1"/>
        </w:numPr>
        <w:autoSpaceDE w:val="0"/>
        <w:autoSpaceDN w:val="0"/>
        <w:adjustRightInd w:val="0"/>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Bapak Kepalah Desa Nggela beserta seluruh stafnya yang telah memberih ijin kepada penulis untuk melakukan penelitian dan membantu penulisan dalam proses penelitian </w:t>
      </w:r>
    </w:p>
    <w:p>
      <w:pPr>
        <w:numPr>
          <w:ilvl w:val="0"/>
          <w:numId w:val="1"/>
        </w:numPr>
        <w:autoSpaceDE w:val="0"/>
        <w:autoSpaceDN w:val="0"/>
        <w:adjustRightInd w:val="0"/>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Bapak/  ibu sebagai responden yang telah meluangkan waktu untuk diwawancarai selama penelitian </w:t>
      </w:r>
    </w:p>
    <w:p>
      <w:pPr>
        <w:numPr>
          <w:ilvl w:val="0"/>
          <w:numId w:val="1"/>
        </w:numPr>
        <w:autoSpaceDE w:val="0"/>
        <w:autoSpaceDN w:val="0"/>
        <w:adjustRightInd w:val="0"/>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Orang tua tercinta bapak Yohanes Guru dan ibu Theresia Mbio dan kakak dion,fitri,harno,heltin,priyanti, serta adik dan keponkan tercinta flavianus, meylania dan cinta.yang telah memberihkan dukungan, doa dan kasih sayang kepada penulis.</w:t>
      </w:r>
    </w:p>
    <w:p>
      <w:pPr>
        <w:numPr>
          <w:ilvl w:val="0"/>
          <w:numId w:val="1"/>
        </w:numPr>
        <w:autoSpaceDE w:val="0"/>
        <w:autoSpaceDN w:val="0"/>
        <w:adjustRightInd w:val="0"/>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Sahabatsahabat tercinta putri rete, acang,aty,</w:t>
      </w:r>
      <w:r>
        <w:rPr>
          <w:rFonts w:ascii="Times New Roman" w:hAnsi="Times New Roman" w:cs="Times New Roman"/>
          <w:sz w:val="24"/>
          <w:szCs w:val="24"/>
          <w:lang w:val="id-ID"/>
        </w:rPr>
        <w:t xml:space="preserve"> </w:t>
      </w:r>
      <w:r>
        <w:rPr>
          <w:rFonts w:ascii="Times New Roman" w:hAnsi="Times New Roman" w:cs="Times New Roman"/>
          <w:sz w:val="24"/>
          <w:szCs w:val="24"/>
        </w:rPr>
        <w:t>valentino,</w:t>
      </w:r>
      <w:r>
        <w:rPr>
          <w:rFonts w:ascii="Times New Roman" w:hAnsi="Times New Roman" w:cs="Times New Roman"/>
          <w:sz w:val="24"/>
          <w:szCs w:val="24"/>
          <w:lang w:val="id-ID"/>
        </w:rPr>
        <w:t xml:space="preserve"> </w:t>
      </w:r>
      <w:r>
        <w:rPr>
          <w:rFonts w:ascii="Times New Roman" w:hAnsi="Times New Roman" w:cs="Times New Roman"/>
          <w:sz w:val="24"/>
          <w:szCs w:val="24"/>
        </w:rPr>
        <w:t>noni,</w:t>
      </w:r>
      <w:r>
        <w:rPr>
          <w:rFonts w:ascii="Times New Roman" w:hAnsi="Times New Roman" w:cs="Times New Roman"/>
          <w:sz w:val="24"/>
          <w:szCs w:val="24"/>
          <w:lang w:val="id-ID"/>
        </w:rPr>
        <w:t xml:space="preserve"> </w:t>
      </w:r>
      <w:r>
        <w:rPr>
          <w:rFonts w:ascii="Times New Roman" w:hAnsi="Times New Roman" w:cs="Times New Roman"/>
          <w:sz w:val="24"/>
          <w:szCs w:val="24"/>
        </w:rPr>
        <w:t>rikard,</w:t>
      </w:r>
      <w:r>
        <w:rPr>
          <w:rFonts w:ascii="Times New Roman" w:hAnsi="Times New Roman" w:cs="Times New Roman"/>
          <w:sz w:val="24"/>
          <w:szCs w:val="24"/>
          <w:lang w:val="id-ID"/>
        </w:rPr>
        <w:t xml:space="preserve"> </w:t>
      </w:r>
      <w:r>
        <w:rPr>
          <w:rFonts w:ascii="Times New Roman" w:hAnsi="Times New Roman" w:cs="Times New Roman"/>
          <w:sz w:val="24"/>
          <w:szCs w:val="24"/>
        </w:rPr>
        <w:t>lia,ardian, melki serta teman-teman yang penulis tidak sebutkan namamnya.</w:t>
      </w:r>
    </w:p>
    <w:p>
      <w:pPr>
        <w:numPr>
          <w:ilvl w:val="0"/>
          <w:numId w:val="1"/>
        </w:numPr>
        <w:autoSpaceDE w:val="0"/>
        <w:autoSpaceDN w:val="0"/>
        <w:adjustRightInd w:val="0"/>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Secara umum, kepada semuah piahk yang tidak bisa disebutkan namanya satu per satu.</w:t>
      </w:r>
    </w:p>
    <w:p>
      <w:pPr>
        <w:autoSpaceDE w:val="0"/>
        <w:autoSpaceDN w:val="0"/>
        <w:adjustRightInd w:val="0"/>
        <w:spacing w:before="24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Penulis dengan penuh kesadaran menyatakan bahwa skripsi ini masih jauh dari kata sempurna. Oleh karena itu,penulis mengharapakan dukungan dari berbagi pihak, kritik dan saran yang membangun sangat diharapakan demi kesempurnaan skripsi ini.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pPr>
        <w:autoSpaceDE w:val="0"/>
        <w:autoSpaceDN w:val="0"/>
        <w:adjustRightInd w:val="0"/>
        <w:spacing w:before="240" w:line="480" w:lineRule="auto"/>
        <w:ind w:firstLine="360"/>
        <w:jc w:val="both"/>
        <w:rPr>
          <w:rFonts w:ascii="Times New Roman" w:hAnsi="Times New Roman" w:cs="Times New Roman"/>
          <w:sz w:val="24"/>
          <w:szCs w:val="24"/>
        </w:rPr>
      </w:pPr>
    </w:p>
    <w:p>
      <w:pPr>
        <w:autoSpaceDE w:val="0"/>
        <w:autoSpaceDN w:val="0"/>
        <w:adjustRightInd w:val="0"/>
        <w:spacing w:before="240" w:line="480" w:lineRule="auto"/>
        <w:ind w:firstLine="360"/>
        <w:jc w:val="both"/>
        <w:rPr>
          <w:rFonts w:ascii="Times New Roman" w:hAnsi="Times New Roman" w:cs="Times New Roman"/>
          <w:sz w:val="24"/>
          <w:szCs w:val="24"/>
        </w:rPr>
      </w:pPr>
    </w:p>
    <w:p>
      <w:pPr>
        <w:autoSpaceDE w:val="0"/>
        <w:autoSpaceDN w:val="0"/>
        <w:adjustRightInd w:val="0"/>
        <w:spacing w:before="240" w:line="480" w:lineRule="auto"/>
        <w:ind w:firstLine="360"/>
        <w:jc w:val="both"/>
        <w:rPr>
          <w:rFonts w:ascii="Times New Roman" w:hAnsi="Times New Roman" w:cs="Times New Roman"/>
          <w:sz w:val="24"/>
          <w:szCs w:val="24"/>
        </w:rPr>
      </w:pPr>
    </w:p>
    <w:p>
      <w:pPr>
        <w:autoSpaceDE w:val="0"/>
        <w:autoSpaceDN w:val="0"/>
        <w:adjustRightInd w:val="0"/>
        <w:spacing w:before="24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penulis</w:t>
      </w:r>
    </w:p>
    <w:p>
      <w:pPr>
        <w:autoSpaceDE w:val="0"/>
        <w:autoSpaceDN w:val="0"/>
        <w:adjustRightInd w:val="0"/>
        <w:spacing w:before="240" w:line="480"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Gregorius Marteiro Teku</w:t>
      </w:r>
    </w:p>
    <w:p>
      <w:pPr>
        <w:autoSpaceDE w:val="0"/>
        <w:autoSpaceDN w:val="0"/>
        <w:adjustRightInd w:val="0"/>
        <w:spacing w:before="240" w:line="480" w:lineRule="auto"/>
        <w:ind w:firstLine="360"/>
        <w:jc w:val="both"/>
        <w:rPr>
          <w:rFonts w:ascii="Times New Roman" w:hAnsi="Times New Roman" w:cs="Times New Roman"/>
          <w:sz w:val="24"/>
          <w:szCs w:val="24"/>
        </w:rPr>
      </w:pPr>
    </w:p>
    <w:p>
      <w:pPr>
        <w:autoSpaceDE w:val="0"/>
        <w:autoSpaceDN w:val="0"/>
        <w:adjustRightInd w:val="0"/>
        <w:spacing w:before="240" w:line="480" w:lineRule="auto"/>
        <w:ind w:firstLine="360"/>
        <w:jc w:val="both"/>
        <w:rPr>
          <w:rFonts w:ascii="Times New Roman" w:hAnsi="Times New Roman" w:cs="Times New Roman"/>
          <w:sz w:val="24"/>
          <w:szCs w:val="24"/>
          <w:lang w:val="id-ID"/>
        </w:rPr>
      </w:pPr>
    </w:p>
    <w:p>
      <w:pPr>
        <w:autoSpaceDE w:val="0"/>
        <w:autoSpaceDN w:val="0"/>
        <w:adjustRightInd w:val="0"/>
        <w:spacing w:before="240" w:line="480" w:lineRule="auto"/>
        <w:ind w:firstLine="360"/>
        <w:jc w:val="both"/>
        <w:rPr>
          <w:rFonts w:ascii="Times New Roman" w:hAnsi="Times New Roman" w:cs="Times New Roman"/>
          <w:sz w:val="24"/>
          <w:szCs w:val="24"/>
          <w:lang w:val="id-ID"/>
        </w:rPr>
      </w:pPr>
    </w:p>
    <w:p>
      <w:pPr>
        <w:autoSpaceDE w:val="0"/>
        <w:autoSpaceDN w:val="0"/>
        <w:adjustRightInd w:val="0"/>
        <w:spacing w:before="240" w:line="480" w:lineRule="auto"/>
        <w:ind w:firstLine="360"/>
        <w:jc w:val="both"/>
        <w:rPr>
          <w:rFonts w:ascii="Times New Roman" w:hAnsi="Times New Roman" w:cs="Times New Roman"/>
          <w:sz w:val="24"/>
          <w:szCs w:val="24"/>
          <w:lang w:val="id-ID"/>
        </w:rPr>
      </w:pPr>
    </w:p>
    <w:p>
      <w:pPr>
        <w:autoSpaceDE w:val="0"/>
        <w:autoSpaceDN w:val="0"/>
        <w:adjustRightInd w:val="0"/>
        <w:spacing w:before="240" w:line="480" w:lineRule="auto"/>
        <w:ind w:firstLine="360"/>
        <w:jc w:val="both"/>
        <w:rPr>
          <w:rFonts w:ascii="Times New Roman" w:hAnsi="Times New Roman" w:cs="Times New Roman"/>
          <w:sz w:val="24"/>
          <w:szCs w:val="24"/>
          <w:lang w:val="id-ID"/>
        </w:rPr>
      </w:pP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DAFTAR ISI</w:t>
      </w:r>
    </w:p>
    <w:p>
      <w:pPr>
        <w:tabs>
          <w:tab w:val="left" w:leader="dot" w:pos="7938"/>
        </w:tabs>
        <w:autoSpaceDE w:val="0"/>
        <w:autoSpaceDN w:val="0"/>
        <w:adjustRightInd w:val="0"/>
        <w:spacing w:line="480" w:lineRule="auto"/>
        <w:rPr>
          <w:rFonts w:ascii="Times New Roman" w:hAnsi="Times New Roman" w:cs="Times New Roman"/>
          <w:b/>
          <w:bCs/>
          <w:sz w:val="24"/>
          <w:szCs w:val="24"/>
          <w:lang w:val="id-ID"/>
        </w:rPr>
      </w:pPr>
      <w:r>
        <w:rPr>
          <w:rFonts w:ascii="Times New Roman" w:hAnsi="Times New Roman" w:cs="Times New Roman"/>
          <w:b/>
          <w:bCs/>
          <w:sz w:val="24"/>
          <w:szCs w:val="24"/>
        </w:rPr>
        <w:t>COVER</w:t>
      </w:r>
    </w:p>
    <w:p>
      <w:pPr>
        <w:tabs>
          <w:tab w:val="left" w:leader="dot" w:pos="7938"/>
        </w:tabs>
        <w:autoSpaceDE w:val="0"/>
        <w:autoSpaceDN w:val="0"/>
        <w:adjustRightInd w:val="0"/>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ABSTRAK</w:t>
      </w:r>
      <w:r>
        <w:rPr>
          <w:rFonts w:ascii="Times New Roman" w:hAnsi="Times New Roman" w:cs="Times New Roman"/>
          <w:b/>
          <w:bCs/>
          <w:sz w:val="24"/>
          <w:szCs w:val="24"/>
          <w:lang w:val="id-ID"/>
        </w:rPr>
        <w:tab/>
      </w:r>
      <w:r>
        <w:rPr>
          <w:rFonts w:ascii="Times New Roman" w:hAnsi="Times New Roman" w:cs="Times New Roman"/>
          <w:b/>
          <w:bCs/>
          <w:sz w:val="24"/>
          <w:szCs w:val="24"/>
          <w:lang w:val="id-ID"/>
        </w:rPr>
        <w:t>i</w:t>
      </w:r>
    </w:p>
    <w:p>
      <w:pPr>
        <w:tabs>
          <w:tab w:val="left" w:leader="dot" w:pos="7938"/>
        </w:tabs>
        <w:autoSpaceDE w:val="0"/>
        <w:autoSpaceDN w:val="0"/>
        <w:adjustRightInd w:val="0"/>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ABSTRACK</w:t>
      </w:r>
      <w:r>
        <w:rPr>
          <w:rFonts w:ascii="Times New Roman" w:hAnsi="Times New Roman" w:cs="Times New Roman"/>
          <w:b/>
          <w:bCs/>
          <w:sz w:val="24"/>
          <w:szCs w:val="24"/>
          <w:lang w:val="id-ID"/>
        </w:rPr>
        <w:tab/>
      </w:r>
      <w:r>
        <w:rPr>
          <w:rFonts w:ascii="Times New Roman" w:hAnsi="Times New Roman" w:cs="Times New Roman"/>
          <w:b/>
          <w:bCs/>
          <w:sz w:val="24"/>
          <w:szCs w:val="24"/>
          <w:lang w:val="id-ID"/>
        </w:rPr>
        <w:t>ii</w:t>
      </w:r>
    </w:p>
    <w:p>
      <w:pPr>
        <w:tabs>
          <w:tab w:val="left" w:leader="dot" w:pos="7938"/>
        </w:tabs>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rPr>
        <w:t>KATA PENGANTAR</w:t>
      </w:r>
      <w:r>
        <w:rPr>
          <w:rFonts w:ascii="Times New Roman" w:hAnsi="Times New Roman" w:cs="Times New Roman"/>
          <w:b/>
          <w:bCs/>
          <w:sz w:val="24"/>
          <w:szCs w:val="24"/>
        </w:rPr>
        <w:tab/>
      </w:r>
      <w:r>
        <w:rPr>
          <w:rFonts w:ascii="Times New Roman" w:hAnsi="Times New Roman" w:cs="Times New Roman"/>
          <w:b/>
          <w:bCs/>
          <w:sz w:val="24"/>
          <w:szCs w:val="24"/>
          <w:lang w:val="id-ID"/>
        </w:rPr>
        <w:t>ii</w:t>
      </w:r>
      <w:r>
        <w:rPr>
          <w:rFonts w:ascii="Times New Roman" w:hAnsi="Times New Roman" w:cs="Times New Roman"/>
          <w:b/>
          <w:bCs/>
          <w:sz w:val="24"/>
          <w:szCs w:val="24"/>
        </w:rPr>
        <w:t>i</w:t>
      </w:r>
    </w:p>
    <w:p>
      <w:pPr>
        <w:tabs>
          <w:tab w:val="left" w:leader="dot" w:pos="7938"/>
        </w:tabs>
        <w:autoSpaceDE w:val="0"/>
        <w:autoSpaceDN w:val="0"/>
        <w:adjustRightInd w:val="0"/>
        <w:spacing w:line="480" w:lineRule="auto"/>
        <w:rPr>
          <w:rFonts w:ascii="Times New Roman" w:hAnsi="Times New Roman" w:cs="Times New Roman"/>
          <w:b/>
          <w:bCs/>
          <w:sz w:val="24"/>
          <w:szCs w:val="24"/>
          <w:lang w:val="id-ID"/>
        </w:rPr>
      </w:pPr>
      <w:r>
        <w:rPr>
          <w:rFonts w:ascii="Times New Roman" w:hAnsi="Times New Roman" w:cs="Times New Roman"/>
          <w:b/>
          <w:bCs/>
          <w:sz w:val="24"/>
          <w:szCs w:val="24"/>
        </w:rPr>
        <w:t>DAFTAR ISI</w:t>
      </w:r>
      <w:r>
        <w:rPr>
          <w:rFonts w:ascii="Times New Roman" w:hAnsi="Times New Roman" w:cs="Times New Roman"/>
          <w:b/>
          <w:bCs/>
          <w:sz w:val="24"/>
          <w:szCs w:val="24"/>
        </w:rPr>
        <w:tab/>
      </w:r>
      <w:r>
        <w:rPr>
          <w:rFonts w:ascii="Times New Roman" w:hAnsi="Times New Roman" w:cs="Times New Roman"/>
          <w:b/>
          <w:bCs/>
          <w:sz w:val="24"/>
          <w:szCs w:val="24"/>
          <w:lang w:val="id-ID"/>
        </w:rPr>
        <w:t>v</w:t>
      </w:r>
    </w:p>
    <w:p>
      <w:pPr>
        <w:tabs>
          <w:tab w:val="left" w:leader="dot" w:pos="7938"/>
        </w:tabs>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rPr>
        <w:t>BAB I</w:t>
      </w:r>
    </w:p>
    <w:p>
      <w:pPr>
        <w:tabs>
          <w:tab w:val="left" w:leader="dot" w:pos="7938"/>
        </w:tabs>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rPr>
        <w:t>PENDAHULUAN</w:t>
      </w:r>
      <w:r>
        <w:rPr>
          <w:rFonts w:ascii="Times New Roman" w:hAnsi="Times New Roman" w:cs="Times New Roman"/>
          <w:b/>
          <w:bCs/>
          <w:sz w:val="24"/>
          <w:szCs w:val="24"/>
        </w:rPr>
        <w:tab/>
      </w:r>
      <w:r>
        <w:rPr>
          <w:rFonts w:ascii="Times New Roman" w:hAnsi="Times New Roman" w:cs="Times New Roman"/>
          <w:b/>
          <w:bCs/>
          <w:sz w:val="24"/>
          <w:szCs w:val="24"/>
        </w:rPr>
        <w:t>1</w:t>
      </w:r>
    </w:p>
    <w:p>
      <w:pPr>
        <w:tabs>
          <w:tab w:val="left" w:leader="dot" w:pos="7938"/>
        </w:tabs>
        <w:autoSpaceDE w:val="0"/>
        <w:autoSpaceDN w:val="0"/>
        <w:adjustRightInd w:val="0"/>
        <w:spacing w:line="480" w:lineRule="auto"/>
        <w:ind w:firstLine="720"/>
        <w:rPr>
          <w:rFonts w:ascii="Times New Roman" w:hAnsi="Times New Roman" w:cs="Times New Roman"/>
          <w:b/>
          <w:bCs/>
          <w:sz w:val="24"/>
          <w:szCs w:val="24"/>
        </w:rPr>
      </w:pPr>
      <w:r>
        <w:rPr>
          <w:rFonts w:ascii="Times New Roman" w:hAnsi="Times New Roman" w:cs="Times New Roman"/>
          <w:b/>
          <w:bCs/>
          <w:sz w:val="24"/>
          <w:szCs w:val="24"/>
        </w:rPr>
        <w:t>1.1 Latar Belakang</w:t>
      </w:r>
      <w:r>
        <w:rPr>
          <w:rFonts w:ascii="Times New Roman" w:hAnsi="Times New Roman" w:cs="Times New Roman"/>
          <w:b/>
          <w:bCs/>
          <w:sz w:val="24"/>
          <w:szCs w:val="24"/>
        </w:rPr>
        <w:tab/>
      </w:r>
      <w:r>
        <w:rPr>
          <w:rFonts w:ascii="Times New Roman" w:hAnsi="Times New Roman" w:cs="Times New Roman"/>
          <w:b/>
          <w:bCs/>
          <w:sz w:val="24"/>
          <w:szCs w:val="24"/>
        </w:rPr>
        <w:t>1</w:t>
      </w:r>
    </w:p>
    <w:p>
      <w:pPr>
        <w:tabs>
          <w:tab w:val="left" w:leader="dot" w:pos="7938"/>
        </w:tabs>
        <w:autoSpaceDE w:val="0"/>
        <w:autoSpaceDN w:val="0"/>
        <w:adjustRightInd w:val="0"/>
        <w:spacing w:line="480" w:lineRule="auto"/>
        <w:ind w:firstLine="720"/>
        <w:rPr>
          <w:rFonts w:ascii="Times New Roman" w:hAnsi="Times New Roman" w:cs="Times New Roman"/>
          <w:b/>
          <w:bCs/>
          <w:sz w:val="24"/>
          <w:szCs w:val="24"/>
        </w:rPr>
      </w:pPr>
      <w:r>
        <w:rPr>
          <w:rFonts w:ascii="Times New Roman" w:hAnsi="Times New Roman" w:cs="Times New Roman"/>
          <w:b/>
          <w:bCs/>
          <w:sz w:val="24"/>
          <w:szCs w:val="24"/>
        </w:rPr>
        <w:t>1.2 Rumusan Masalah</w:t>
      </w:r>
      <w:r>
        <w:rPr>
          <w:rFonts w:ascii="Times New Roman" w:hAnsi="Times New Roman" w:cs="Times New Roman"/>
          <w:b/>
          <w:bCs/>
          <w:sz w:val="24"/>
          <w:szCs w:val="24"/>
        </w:rPr>
        <w:tab/>
      </w:r>
      <w:r>
        <w:rPr>
          <w:rFonts w:ascii="Times New Roman" w:hAnsi="Times New Roman" w:cs="Times New Roman"/>
          <w:b/>
          <w:bCs/>
          <w:sz w:val="24"/>
          <w:szCs w:val="24"/>
        </w:rPr>
        <w:t>7</w:t>
      </w:r>
    </w:p>
    <w:p>
      <w:pPr>
        <w:tabs>
          <w:tab w:val="left" w:leader="dot" w:pos="7938"/>
        </w:tabs>
        <w:autoSpaceDE w:val="0"/>
        <w:autoSpaceDN w:val="0"/>
        <w:adjustRightInd w:val="0"/>
        <w:spacing w:line="480" w:lineRule="auto"/>
        <w:ind w:firstLine="720"/>
        <w:rPr>
          <w:rFonts w:ascii="Times New Roman" w:hAnsi="Times New Roman" w:cs="Times New Roman"/>
          <w:b/>
          <w:bCs/>
          <w:sz w:val="24"/>
          <w:szCs w:val="24"/>
          <w:lang w:val="id-ID"/>
        </w:rPr>
      </w:pPr>
      <w:r>
        <w:rPr>
          <w:rFonts w:ascii="Times New Roman" w:hAnsi="Times New Roman" w:cs="Times New Roman"/>
          <w:b/>
          <w:bCs/>
          <w:sz w:val="24"/>
          <w:szCs w:val="24"/>
        </w:rPr>
        <w:t>1.3 Tujuan Penelitian</w:t>
      </w:r>
      <w:r>
        <w:rPr>
          <w:rFonts w:ascii="Times New Roman" w:hAnsi="Times New Roman" w:cs="Times New Roman"/>
          <w:b/>
          <w:bCs/>
          <w:sz w:val="24"/>
          <w:szCs w:val="24"/>
        </w:rPr>
        <w:tab/>
      </w:r>
      <w:r>
        <w:rPr>
          <w:rFonts w:ascii="Times New Roman" w:hAnsi="Times New Roman" w:cs="Times New Roman"/>
          <w:b/>
          <w:bCs/>
          <w:sz w:val="24"/>
          <w:szCs w:val="24"/>
          <w:lang w:val="id-ID"/>
        </w:rPr>
        <w:t>7</w:t>
      </w:r>
    </w:p>
    <w:p>
      <w:pPr>
        <w:tabs>
          <w:tab w:val="left" w:leader="dot" w:pos="7938"/>
        </w:tabs>
        <w:autoSpaceDE w:val="0"/>
        <w:autoSpaceDN w:val="0"/>
        <w:adjustRightInd w:val="0"/>
        <w:spacing w:line="480" w:lineRule="auto"/>
        <w:ind w:firstLine="720"/>
        <w:rPr>
          <w:rFonts w:ascii="Times New Roman" w:hAnsi="Times New Roman" w:cs="Times New Roman"/>
          <w:b/>
          <w:bCs/>
          <w:sz w:val="24"/>
          <w:szCs w:val="24"/>
        </w:rPr>
      </w:pPr>
      <w:r>
        <w:rPr>
          <w:rFonts w:ascii="Times New Roman" w:hAnsi="Times New Roman" w:cs="Times New Roman"/>
          <w:b/>
          <w:bCs/>
          <w:sz w:val="24"/>
          <w:szCs w:val="24"/>
        </w:rPr>
        <w:t>1.4 Manfaat Penelitian</w:t>
      </w:r>
      <w:r>
        <w:rPr>
          <w:rFonts w:ascii="Times New Roman" w:hAnsi="Times New Roman" w:cs="Times New Roman"/>
          <w:b/>
          <w:bCs/>
          <w:sz w:val="24"/>
          <w:szCs w:val="24"/>
        </w:rPr>
        <w:tab/>
      </w:r>
      <w:r>
        <w:rPr>
          <w:rFonts w:ascii="Times New Roman" w:hAnsi="Times New Roman" w:cs="Times New Roman"/>
          <w:b/>
          <w:bCs/>
          <w:sz w:val="24"/>
          <w:szCs w:val="24"/>
        </w:rPr>
        <w:t>8</w:t>
      </w:r>
    </w:p>
    <w:p>
      <w:pPr>
        <w:tabs>
          <w:tab w:val="left" w:leader="dot" w:pos="7938"/>
        </w:tabs>
        <w:autoSpaceDE w:val="0"/>
        <w:autoSpaceDN w:val="0"/>
        <w:adjustRightInd w:val="0"/>
        <w:spacing w:line="480" w:lineRule="auto"/>
        <w:ind w:firstLine="1080"/>
        <w:rPr>
          <w:rFonts w:ascii="Times New Roman" w:hAnsi="Times New Roman" w:cs="Times New Roman"/>
          <w:b/>
          <w:bCs/>
          <w:sz w:val="24"/>
          <w:szCs w:val="24"/>
        </w:rPr>
      </w:pPr>
      <w:r>
        <w:rPr>
          <w:rFonts w:ascii="Times New Roman" w:hAnsi="Times New Roman" w:cs="Times New Roman"/>
          <w:b/>
          <w:bCs/>
          <w:sz w:val="24"/>
          <w:szCs w:val="24"/>
        </w:rPr>
        <w:t>1.4.1 Manfaat Praktis</w:t>
      </w:r>
      <w:r>
        <w:rPr>
          <w:rFonts w:ascii="Times New Roman" w:hAnsi="Times New Roman" w:cs="Times New Roman"/>
          <w:b/>
          <w:bCs/>
          <w:sz w:val="24"/>
          <w:szCs w:val="24"/>
        </w:rPr>
        <w:tab/>
      </w:r>
      <w:r>
        <w:rPr>
          <w:rFonts w:ascii="Times New Roman" w:hAnsi="Times New Roman" w:cs="Times New Roman"/>
          <w:b/>
          <w:bCs/>
          <w:sz w:val="24"/>
          <w:szCs w:val="24"/>
        </w:rPr>
        <w:t>8</w:t>
      </w:r>
    </w:p>
    <w:p>
      <w:pPr>
        <w:tabs>
          <w:tab w:val="left" w:leader="dot" w:pos="7938"/>
        </w:tabs>
        <w:autoSpaceDE w:val="0"/>
        <w:autoSpaceDN w:val="0"/>
        <w:adjustRightInd w:val="0"/>
        <w:spacing w:line="480" w:lineRule="auto"/>
        <w:ind w:firstLine="1080"/>
        <w:rPr>
          <w:rFonts w:ascii="Times New Roman" w:hAnsi="Times New Roman" w:cs="Times New Roman"/>
          <w:b/>
          <w:bCs/>
          <w:sz w:val="24"/>
          <w:szCs w:val="24"/>
          <w:lang w:val="id-ID"/>
        </w:rPr>
      </w:pPr>
      <w:r>
        <w:rPr>
          <w:rFonts w:ascii="Times New Roman" w:hAnsi="Times New Roman" w:cs="Times New Roman"/>
          <w:b/>
          <w:bCs/>
          <w:sz w:val="24"/>
          <w:szCs w:val="24"/>
        </w:rPr>
        <w:t>1.4.2 Manfaat Teoritis</w:t>
      </w:r>
      <w:r>
        <w:rPr>
          <w:rFonts w:ascii="Times New Roman" w:hAnsi="Times New Roman" w:cs="Times New Roman"/>
          <w:b/>
          <w:bCs/>
          <w:sz w:val="24"/>
          <w:szCs w:val="24"/>
        </w:rPr>
        <w:tab/>
      </w:r>
      <w:r>
        <w:rPr>
          <w:rFonts w:ascii="Times New Roman" w:hAnsi="Times New Roman" w:cs="Times New Roman"/>
          <w:b/>
          <w:bCs/>
          <w:sz w:val="24"/>
          <w:szCs w:val="24"/>
          <w:lang w:val="id-ID"/>
        </w:rPr>
        <w:t>8</w:t>
      </w:r>
    </w:p>
    <w:p>
      <w:pPr>
        <w:tabs>
          <w:tab w:val="left" w:leader="dot" w:pos="7938"/>
        </w:tabs>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rPr>
        <w:t>BAB II</w:t>
      </w:r>
    </w:p>
    <w:p>
      <w:pPr>
        <w:tabs>
          <w:tab w:val="left" w:leader="dot" w:pos="7938"/>
        </w:tabs>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rPr>
        <w:t>TINJAUAN</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 xml:space="preserve"> PUSTAKA</w:t>
      </w:r>
      <w:r>
        <w:rPr>
          <w:rFonts w:ascii="Times New Roman" w:hAnsi="Times New Roman" w:cs="Times New Roman"/>
          <w:b/>
          <w:bCs/>
          <w:sz w:val="24"/>
          <w:szCs w:val="24"/>
        </w:rPr>
        <w:tab/>
      </w:r>
      <w:r>
        <w:rPr>
          <w:rFonts w:ascii="Times New Roman" w:hAnsi="Times New Roman" w:cs="Times New Roman"/>
          <w:b/>
          <w:bCs/>
          <w:sz w:val="24"/>
          <w:szCs w:val="24"/>
        </w:rPr>
        <w:t>10</w:t>
      </w:r>
    </w:p>
    <w:p>
      <w:pPr>
        <w:tabs>
          <w:tab w:val="left" w:leader="dot" w:pos="7938"/>
        </w:tabs>
        <w:autoSpaceDE w:val="0"/>
        <w:autoSpaceDN w:val="0"/>
        <w:adjustRightInd w:val="0"/>
        <w:spacing w:line="480" w:lineRule="auto"/>
        <w:ind w:firstLine="720"/>
        <w:rPr>
          <w:rFonts w:ascii="Times New Roman" w:hAnsi="Times New Roman" w:cs="Times New Roman"/>
          <w:b/>
          <w:bCs/>
          <w:sz w:val="24"/>
          <w:szCs w:val="24"/>
        </w:rPr>
      </w:pPr>
      <w:r>
        <w:rPr>
          <w:rFonts w:ascii="Times New Roman" w:hAnsi="Times New Roman" w:cs="Times New Roman"/>
          <w:b/>
          <w:bCs/>
          <w:sz w:val="24"/>
          <w:szCs w:val="24"/>
        </w:rPr>
        <w:t xml:space="preserve">2.1 Telaah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Teoritis</w:t>
      </w:r>
      <w:r>
        <w:rPr>
          <w:rFonts w:ascii="Times New Roman" w:hAnsi="Times New Roman" w:cs="Times New Roman"/>
          <w:b/>
          <w:bCs/>
          <w:sz w:val="24"/>
          <w:szCs w:val="24"/>
        </w:rPr>
        <w:tab/>
      </w:r>
      <w:r>
        <w:rPr>
          <w:rFonts w:ascii="Times New Roman" w:hAnsi="Times New Roman" w:cs="Times New Roman"/>
          <w:b/>
          <w:bCs/>
          <w:sz w:val="24"/>
          <w:szCs w:val="24"/>
        </w:rPr>
        <w:t>10</w:t>
      </w:r>
    </w:p>
    <w:p>
      <w:pPr>
        <w:tabs>
          <w:tab w:val="left" w:leader="dot" w:pos="7938"/>
        </w:tabs>
        <w:autoSpaceDE w:val="0"/>
        <w:autoSpaceDN w:val="0"/>
        <w:adjustRightInd w:val="0"/>
        <w:spacing w:line="480" w:lineRule="auto"/>
        <w:ind w:firstLine="1080"/>
        <w:rPr>
          <w:rFonts w:ascii="Times New Roman" w:hAnsi="Times New Roman" w:cs="Times New Roman"/>
          <w:b/>
          <w:bCs/>
          <w:sz w:val="24"/>
          <w:szCs w:val="24"/>
        </w:rPr>
      </w:pPr>
      <w:r>
        <w:rPr>
          <w:rFonts w:ascii="Times New Roman" w:hAnsi="Times New Roman" w:cs="Times New Roman"/>
          <w:b/>
          <w:bCs/>
          <w:sz w:val="24"/>
          <w:szCs w:val="24"/>
        </w:rPr>
        <w:t xml:space="preserve">2.1.1 Kajian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 xml:space="preserve">Tentang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 xml:space="preserve">Geografi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Pariwisata</w:t>
      </w:r>
      <w:r>
        <w:rPr>
          <w:rFonts w:ascii="Times New Roman" w:hAnsi="Times New Roman" w:cs="Times New Roman"/>
          <w:b/>
          <w:bCs/>
          <w:sz w:val="24"/>
          <w:szCs w:val="24"/>
        </w:rPr>
        <w:tab/>
      </w:r>
      <w:r>
        <w:rPr>
          <w:rFonts w:ascii="Times New Roman" w:hAnsi="Times New Roman" w:cs="Times New Roman"/>
          <w:b/>
          <w:bCs/>
          <w:sz w:val="24"/>
          <w:szCs w:val="24"/>
        </w:rPr>
        <w:t>10</w:t>
      </w:r>
    </w:p>
    <w:p>
      <w:pPr>
        <w:tabs>
          <w:tab w:val="left" w:leader="dot" w:pos="7938"/>
        </w:tabs>
        <w:autoSpaceDE w:val="0"/>
        <w:autoSpaceDN w:val="0"/>
        <w:adjustRightInd w:val="0"/>
        <w:spacing w:line="480" w:lineRule="auto"/>
        <w:ind w:firstLine="1080"/>
        <w:rPr>
          <w:rFonts w:ascii="Times New Roman" w:hAnsi="Times New Roman" w:cs="Times New Roman"/>
          <w:b/>
          <w:bCs/>
          <w:sz w:val="24"/>
          <w:szCs w:val="24"/>
          <w:lang w:val="id-ID"/>
        </w:rPr>
      </w:pPr>
      <w:r>
        <w:rPr>
          <w:rFonts w:ascii="Times New Roman" w:hAnsi="Times New Roman" w:cs="Times New Roman"/>
          <w:b/>
          <w:bCs/>
          <w:sz w:val="24"/>
          <w:szCs w:val="24"/>
        </w:rPr>
        <w:t xml:space="preserve">2.1.2 Kajian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 xml:space="preserve">Tentang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 xml:space="preserve">Pengembangan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 xml:space="preserve">Objek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Wisata</w:t>
      </w:r>
      <w:r>
        <w:rPr>
          <w:rFonts w:ascii="Times New Roman" w:hAnsi="Times New Roman" w:cs="Times New Roman"/>
          <w:b/>
          <w:bCs/>
          <w:sz w:val="24"/>
          <w:szCs w:val="24"/>
        </w:rPr>
        <w:tab/>
      </w:r>
      <w:r>
        <w:rPr>
          <w:rFonts w:ascii="Times New Roman" w:hAnsi="Times New Roman" w:cs="Times New Roman"/>
          <w:b/>
          <w:bCs/>
          <w:sz w:val="24"/>
          <w:szCs w:val="24"/>
        </w:rPr>
        <w:t>1</w:t>
      </w:r>
      <w:r>
        <w:rPr>
          <w:rFonts w:ascii="Times New Roman" w:hAnsi="Times New Roman" w:cs="Times New Roman"/>
          <w:b/>
          <w:bCs/>
          <w:sz w:val="24"/>
          <w:szCs w:val="24"/>
          <w:lang w:val="id-ID"/>
        </w:rPr>
        <w:t>2</w:t>
      </w:r>
    </w:p>
    <w:p>
      <w:pPr>
        <w:tabs>
          <w:tab w:val="left" w:leader="dot" w:pos="7938"/>
        </w:tabs>
        <w:autoSpaceDE w:val="0"/>
        <w:autoSpaceDN w:val="0"/>
        <w:adjustRightInd w:val="0"/>
        <w:spacing w:line="480" w:lineRule="auto"/>
        <w:ind w:firstLine="1080"/>
        <w:rPr>
          <w:rFonts w:ascii="Times New Roman" w:hAnsi="Times New Roman" w:cs="Times New Roman"/>
          <w:b/>
          <w:bCs/>
          <w:sz w:val="24"/>
          <w:szCs w:val="24"/>
          <w:lang w:val="id-ID"/>
        </w:rPr>
      </w:pPr>
      <w:r>
        <w:rPr>
          <w:rFonts w:ascii="Times New Roman" w:hAnsi="Times New Roman" w:cs="Times New Roman"/>
          <w:b/>
          <w:bCs/>
          <w:sz w:val="24"/>
          <w:szCs w:val="24"/>
        </w:rPr>
        <w:t>2.1.3 Pendekatan</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Ekologikal</w:t>
      </w:r>
      <w:r>
        <w:rPr>
          <w:rFonts w:ascii="Times New Roman" w:hAnsi="Times New Roman" w:cs="Times New Roman"/>
          <w:b/>
          <w:bCs/>
          <w:sz w:val="24"/>
          <w:szCs w:val="24"/>
        </w:rPr>
        <w:tab/>
      </w:r>
      <w:r>
        <w:rPr>
          <w:rFonts w:ascii="Times New Roman" w:hAnsi="Times New Roman" w:cs="Times New Roman"/>
          <w:b/>
          <w:bCs/>
          <w:sz w:val="24"/>
          <w:szCs w:val="24"/>
        </w:rPr>
        <w:t>1</w:t>
      </w:r>
      <w:r>
        <w:rPr>
          <w:rFonts w:ascii="Times New Roman" w:hAnsi="Times New Roman" w:cs="Times New Roman"/>
          <w:b/>
          <w:bCs/>
          <w:sz w:val="24"/>
          <w:szCs w:val="24"/>
          <w:lang w:val="id-ID"/>
        </w:rPr>
        <w:t>4</w:t>
      </w:r>
    </w:p>
    <w:p>
      <w:pPr>
        <w:tabs>
          <w:tab w:val="left" w:leader="dot" w:pos="7938"/>
        </w:tabs>
        <w:autoSpaceDE w:val="0"/>
        <w:autoSpaceDN w:val="0"/>
        <w:adjustRightInd w:val="0"/>
        <w:spacing w:line="480" w:lineRule="auto"/>
        <w:ind w:firstLine="1080"/>
        <w:rPr>
          <w:rFonts w:ascii="Times New Roman" w:hAnsi="Times New Roman" w:cs="Times New Roman"/>
          <w:b/>
          <w:bCs/>
          <w:sz w:val="24"/>
          <w:szCs w:val="24"/>
        </w:rPr>
      </w:pPr>
      <w:r>
        <w:rPr>
          <w:rFonts w:ascii="Times New Roman" w:hAnsi="Times New Roman" w:cs="Times New Roman"/>
          <w:b/>
          <w:bCs/>
          <w:sz w:val="24"/>
          <w:szCs w:val="24"/>
        </w:rPr>
        <w:t xml:space="preserve">2.1.4 Konsep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3A</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 xml:space="preserve"> Pariwisata</w:t>
      </w:r>
      <w:r>
        <w:rPr>
          <w:rFonts w:ascii="Times New Roman" w:hAnsi="Times New Roman" w:cs="Times New Roman"/>
          <w:b/>
          <w:bCs/>
          <w:sz w:val="24"/>
          <w:szCs w:val="24"/>
        </w:rPr>
        <w:tab/>
      </w:r>
      <w:r>
        <w:rPr>
          <w:rFonts w:ascii="Times New Roman" w:hAnsi="Times New Roman" w:cs="Times New Roman"/>
          <w:b/>
          <w:bCs/>
          <w:sz w:val="24"/>
          <w:szCs w:val="24"/>
        </w:rPr>
        <w:t>16</w:t>
      </w:r>
    </w:p>
    <w:p>
      <w:pPr>
        <w:tabs>
          <w:tab w:val="left" w:leader="dot" w:pos="7938"/>
        </w:tabs>
        <w:autoSpaceDE w:val="0"/>
        <w:autoSpaceDN w:val="0"/>
        <w:adjustRightInd w:val="0"/>
        <w:spacing w:line="480" w:lineRule="auto"/>
        <w:ind w:firstLine="720"/>
        <w:rPr>
          <w:rFonts w:ascii="Times New Roman" w:hAnsi="Times New Roman" w:cs="Times New Roman"/>
          <w:b/>
          <w:bCs/>
          <w:sz w:val="24"/>
          <w:szCs w:val="24"/>
          <w:lang w:val="id-ID"/>
        </w:rPr>
      </w:pPr>
      <w:r>
        <w:rPr>
          <w:rFonts w:ascii="Times New Roman" w:hAnsi="Times New Roman" w:cs="Times New Roman"/>
          <w:b/>
          <w:bCs/>
          <w:sz w:val="24"/>
          <w:szCs w:val="24"/>
        </w:rPr>
        <w:t xml:space="preserve">2.2 Penelitian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Relevan</w:t>
      </w:r>
      <w:r>
        <w:rPr>
          <w:rFonts w:ascii="Times New Roman" w:hAnsi="Times New Roman" w:cs="Times New Roman"/>
          <w:b/>
          <w:bCs/>
          <w:sz w:val="24"/>
          <w:szCs w:val="24"/>
        </w:rPr>
        <w:tab/>
      </w:r>
      <w:r>
        <w:rPr>
          <w:rFonts w:ascii="Times New Roman" w:hAnsi="Times New Roman" w:cs="Times New Roman"/>
          <w:b/>
          <w:bCs/>
          <w:sz w:val="24"/>
          <w:szCs w:val="24"/>
          <w:lang w:val="id-ID"/>
        </w:rPr>
        <w:t>18</w:t>
      </w:r>
    </w:p>
    <w:p>
      <w:pPr>
        <w:tabs>
          <w:tab w:val="left" w:leader="dot" w:pos="7938"/>
        </w:tabs>
        <w:autoSpaceDE w:val="0"/>
        <w:autoSpaceDN w:val="0"/>
        <w:adjustRightInd w:val="0"/>
        <w:spacing w:line="480" w:lineRule="auto"/>
        <w:ind w:firstLine="720"/>
        <w:rPr>
          <w:rFonts w:ascii="Times New Roman" w:hAnsi="Times New Roman" w:cs="Times New Roman"/>
          <w:b/>
          <w:bCs/>
          <w:sz w:val="24"/>
          <w:szCs w:val="24"/>
          <w:lang w:val="id-ID"/>
        </w:rPr>
      </w:pPr>
      <w:r>
        <w:rPr>
          <w:rFonts w:ascii="Times New Roman" w:hAnsi="Times New Roman" w:cs="Times New Roman"/>
          <w:b/>
          <w:bCs/>
          <w:sz w:val="24"/>
          <w:szCs w:val="24"/>
        </w:rPr>
        <w:t xml:space="preserve">2.3 Kerangka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Berpikir</w:t>
      </w:r>
      <w:r>
        <w:rPr>
          <w:rFonts w:ascii="Times New Roman" w:hAnsi="Times New Roman" w:cs="Times New Roman"/>
          <w:b/>
          <w:bCs/>
          <w:sz w:val="24"/>
          <w:szCs w:val="24"/>
        </w:rPr>
        <w:tab/>
      </w:r>
      <w:r>
        <w:rPr>
          <w:rFonts w:ascii="Times New Roman" w:hAnsi="Times New Roman" w:cs="Times New Roman"/>
          <w:b/>
          <w:bCs/>
          <w:sz w:val="24"/>
          <w:szCs w:val="24"/>
        </w:rPr>
        <w:t>2</w:t>
      </w:r>
      <w:r>
        <w:rPr>
          <w:rFonts w:ascii="Times New Roman" w:hAnsi="Times New Roman" w:cs="Times New Roman"/>
          <w:b/>
          <w:bCs/>
          <w:sz w:val="24"/>
          <w:szCs w:val="24"/>
          <w:lang w:val="id-ID"/>
        </w:rPr>
        <w:t>0</w:t>
      </w:r>
    </w:p>
    <w:p>
      <w:pPr>
        <w:tabs>
          <w:tab w:val="left" w:leader="dot" w:pos="7938"/>
        </w:tabs>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rPr>
        <w:t>BAB III</w:t>
      </w:r>
    </w:p>
    <w:p>
      <w:pPr>
        <w:tabs>
          <w:tab w:val="left" w:leader="dot" w:pos="7938"/>
        </w:tabs>
        <w:autoSpaceDE w:val="0"/>
        <w:autoSpaceDN w:val="0"/>
        <w:adjustRightInd w:val="0"/>
        <w:spacing w:line="480" w:lineRule="auto"/>
        <w:rPr>
          <w:rFonts w:ascii="Times New Roman" w:hAnsi="Times New Roman" w:cs="Times New Roman"/>
          <w:b/>
          <w:bCs/>
          <w:sz w:val="24"/>
          <w:szCs w:val="24"/>
          <w:lang w:val="id-ID"/>
        </w:rPr>
      </w:pPr>
      <w:r>
        <w:rPr>
          <w:rFonts w:ascii="Times New Roman" w:hAnsi="Times New Roman" w:cs="Times New Roman"/>
          <w:b/>
          <w:bCs/>
          <w:sz w:val="24"/>
          <w:szCs w:val="24"/>
        </w:rPr>
        <w:t>METODE PENELITIAN</w:t>
      </w:r>
      <w:r>
        <w:rPr>
          <w:rFonts w:ascii="Times New Roman" w:hAnsi="Times New Roman" w:cs="Times New Roman"/>
          <w:b/>
          <w:bCs/>
          <w:sz w:val="24"/>
          <w:szCs w:val="24"/>
        </w:rPr>
        <w:tab/>
      </w:r>
      <w:r>
        <w:rPr>
          <w:rFonts w:ascii="Times New Roman" w:hAnsi="Times New Roman" w:cs="Times New Roman"/>
          <w:b/>
          <w:bCs/>
          <w:sz w:val="24"/>
          <w:szCs w:val="24"/>
        </w:rPr>
        <w:t>2</w:t>
      </w:r>
      <w:r>
        <w:rPr>
          <w:rFonts w:ascii="Times New Roman" w:hAnsi="Times New Roman" w:cs="Times New Roman"/>
          <w:b/>
          <w:bCs/>
          <w:sz w:val="24"/>
          <w:szCs w:val="24"/>
          <w:lang w:val="id-ID"/>
        </w:rPr>
        <w:t>1</w:t>
      </w:r>
    </w:p>
    <w:p>
      <w:pPr>
        <w:tabs>
          <w:tab w:val="left" w:leader="dot" w:pos="7938"/>
        </w:tabs>
        <w:autoSpaceDE w:val="0"/>
        <w:autoSpaceDN w:val="0"/>
        <w:adjustRightInd w:val="0"/>
        <w:spacing w:line="480" w:lineRule="auto"/>
        <w:ind w:firstLine="720"/>
        <w:rPr>
          <w:rFonts w:ascii="Times New Roman" w:hAnsi="Times New Roman" w:cs="Times New Roman"/>
          <w:b/>
          <w:bCs/>
          <w:sz w:val="24"/>
          <w:szCs w:val="24"/>
          <w:lang w:val="id-ID"/>
        </w:rPr>
      </w:pPr>
      <w:r>
        <w:rPr>
          <w:rFonts w:ascii="Times New Roman" w:hAnsi="Times New Roman" w:cs="Times New Roman"/>
          <w:b/>
          <w:bCs/>
          <w:sz w:val="24"/>
          <w:szCs w:val="24"/>
        </w:rPr>
        <w:t>3.1 Lokasi dan Waktu Penelitian</w:t>
      </w:r>
      <w:r>
        <w:rPr>
          <w:rFonts w:ascii="Times New Roman" w:hAnsi="Times New Roman" w:cs="Times New Roman"/>
          <w:b/>
          <w:bCs/>
          <w:sz w:val="24"/>
          <w:szCs w:val="24"/>
        </w:rPr>
        <w:tab/>
      </w:r>
      <w:r>
        <w:rPr>
          <w:rFonts w:ascii="Times New Roman" w:hAnsi="Times New Roman" w:cs="Times New Roman"/>
          <w:b/>
          <w:bCs/>
          <w:sz w:val="24"/>
          <w:szCs w:val="24"/>
        </w:rPr>
        <w:t>2</w:t>
      </w:r>
      <w:r>
        <w:rPr>
          <w:rFonts w:ascii="Times New Roman" w:hAnsi="Times New Roman" w:cs="Times New Roman"/>
          <w:b/>
          <w:bCs/>
          <w:sz w:val="24"/>
          <w:szCs w:val="24"/>
          <w:lang w:val="id-ID"/>
        </w:rPr>
        <w:t>2</w:t>
      </w:r>
    </w:p>
    <w:p>
      <w:pPr>
        <w:tabs>
          <w:tab w:val="left" w:leader="dot" w:pos="7938"/>
        </w:tabs>
        <w:autoSpaceDE w:val="0"/>
        <w:autoSpaceDN w:val="0"/>
        <w:adjustRightInd w:val="0"/>
        <w:spacing w:line="480" w:lineRule="auto"/>
        <w:ind w:firstLine="720"/>
        <w:rPr>
          <w:rFonts w:ascii="Times New Roman" w:hAnsi="Times New Roman" w:cs="Times New Roman"/>
          <w:b/>
          <w:bCs/>
          <w:sz w:val="24"/>
          <w:szCs w:val="24"/>
          <w:lang w:val="id-ID"/>
        </w:rPr>
      </w:pPr>
      <w:r>
        <w:rPr>
          <w:rFonts w:ascii="Times New Roman" w:hAnsi="Times New Roman" w:cs="Times New Roman"/>
          <w:b/>
          <w:bCs/>
          <w:sz w:val="24"/>
          <w:szCs w:val="24"/>
        </w:rPr>
        <w:t>3.2 Jenis Penelitian</w:t>
      </w:r>
      <w:r>
        <w:rPr>
          <w:rFonts w:ascii="Times New Roman" w:hAnsi="Times New Roman" w:cs="Times New Roman"/>
          <w:b/>
          <w:bCs/>
          <w:sz w:val="24"/>
          <w:szCs w:val="24"/>
        </w:rPr>
        <w:tab/>
      </w:r>
      <w:r>
        <w:rPr>
          <w:rFonts w:ascii="Times New Roman" w:hAnsi="Times New Roman" w:cs="Times New Roman"/>
          <w:b/>
          <w:bCs/>
          <w:sz w:val="24"/>
          <w:szCs w:val="24"/>
        </w:rPr>
        <w:t>2</w:t>
      </w:r>
      <w:r>
        <w:rPr>
          <w:rFonts w:ascii="Times New Roman" w:hAnsi="Times New Roman" w:cs="Times New Roman"/>
          <w:b/>
          <w:bCs/>
          <w:sz w:val="24"/>
          <w:szCs w:val="24"/>
          <w:lang w:val="id-ID"/>
        </w:rPr>
        <w:t>2</w:t>
      </w:r>
    </w:p>
    <w:p>
      <w:pPr>
        <w:tabs>
          <w:tab w:val="left" w:leader="dot" w:pos="7938"/>
        </w:tabs>
        <w:autoSpaceDE w:val="0"/>
        <w:autoSpaceDN w:val="0"/>
        <w:adjustRightInd w:val="0"/>
        <w:spacing w:line="480" w:lineRule="auto"/>
        <w:ind w:firstLine="720"/>
        <w:rPr>
          <w:rFonts w:ascii="Times New Roman" w:hAnsi="Times New Roman" w:cs="Times New Roman"/>
          <w:b/>
          <w:bCs/>
          <w:sz w:val="24"/>
          <w:szCs w:val="24"/>
          <w:lang w:val="id-ID"/>
        </w:rPr>
      </w:pPr>
      <w:r>
        <w:rPr>
          <w:rFonts w:ascii="Times New Roman" w:hAnsi="Times New Roman" w:cs="Times New Roman"/>
          <w:b/>
          <w:bCs/>
          <w:sz w:val="24"/>
          <w:szCs w:val="24"/>
        </w:rPr>
        <w:t>3.3 Informan Penelitian</w:t>
      </w:r>
      <w:r>
        <w:rPr>
          <w:rFonts w:ascii="Times New Roman" w:hAnsi="Times New Roman" w:cs="Times New Roman"/>
          <w:b/>
          <w:bCs/>
          <w:sz w:val="24"/>
          <w:szCs w:val="24"/>
        </w:rPr>
        <w:tab/>
      </w:r>
      <w:r>
        <w:rPr>
          <w:rFonts w:ascii="Times New Roman" w:hAnsi="Times New Roman" w:cs="Times New Roman"/>
          <w:b/>
          <w:bCs/>
          <w:sz w:val="24"/>
          <w:szCs w:val="24"/>
        </w:rPr>
        <w:t>2</w:t>
      </w:r>
      <w:r>
        <w:rPr>
          <w:rFonts w:ascii="Times New Roman" w:hAnsi="Times New Roman" w:cs="Times New Roman"/>
          <w:b/>
          <w:bCs/>
          <w:sz w:val="24"/>
          <w:szCs w:val="24"/>
          <w:lang w:val="id-ID"/>
        </w:rPr>
        <w:t>2</w:t>
      </w:r>
    </w:p>
    <w:p>
      <w:pPr>
        <w:tabs>
          <w:tab w:val="left" w:leader="dot" w:pos="7938"/>
        </w:tabs>
        <w:autoSpaceDE w:val="0"/>
        <w:autoSpaceDN w:val="0"/>
        <w:adjustRightInd w:val="0"/>
        <w:spacing w:line="480" w:lineRule="auto"/>
        <w:ind w:firstLine="720"/>
        <w:rPr>
          <w:rFonts w:ascii="Times New Roman" w:hAnsi="Times New Roman" w:cs="Times New Roman"/>
          <w:b/>
          <w:bCs/>
          <w:sz w:val="24"/>
          <w:szCs w:val="24"/>
        </w:rPr>
      </w:pPr>
      <w:r>
        <w:rPr>
          <w:rFonts w:ascii="Times New Roman" w:hAnsi="Times New Roman" w:cs="Times New Roman"/>
          <w:b/>
          <w:bCs/>
          <w:sz w:val="24"/>
          <w:szCs w:val="24"/>
        </w:rPr>
        <w:t>3.4 Instrumen Penelitian</w:t>
      </w:r>
      <w:r>
        <w:rPr>
          <w:rFonts w:ascii="Times New Roman" w:hAnsi="Times New Roman" w:cs="Times New Roman"/>
          <w:b/>
          <w:bCs/>
          <w:sz w:val="24"/>
          <w:szCs w:val="24"/>
        </w:rPr>
        <w:tab/>
      </w:r>
      <w:r>
        <w:rPr>
          <w:rFonts w:ascii="Times New Roman" w:hAnsi="Times New Roman" w:cs="Times New Roman"/>
          <w:b/>
          <w:bCs/>
          <w:sz w:val="24"/>
          <w:szCs w:val="24"/>
        </w:rPr>
        <w:t>2</w:t>
      </w:r>
      <w:r>
        <w:rPr>
          <w:rFonts w:ascii="Times New Roman" w:hAnsi="Times New Roman" w:cs="Times New Roman"/>
          <w:b/>
          <w:bCs/>
          <w:sz w:val="24"/>
          <w:szCs w:val="24"/>
          <w:lang w:val="id-ID"/>
        </w:rPr>
        <w:t>3</w:t>
      </w:r>
      <w:r>
        <w:rPr>
          <w:rFonts w:ascii="Times New Roman" w:hAnsi="Times New Roman" w:cs="Times New Roman"/>
          <w:b/>
          <w:bCs/>
          <w:sz w:val="24"/>
          <w:szCs w:val="24"/>
        </w:rPr>
        <w:tab/>
      </w:r>
    </w:p>
    <w:p>
      <w:pPr>
        <w:tabs>
          <w:tab w:val="left" w:leader="dot" w:pos="7938"/>
        </w:tabs>
        <w:autoSpaceDE w:val="0"/>
        <w:autoSpaceDN w:val="0"/>
        <w:adjustRightInd w:val="0"/>
        <w:spacing w:line="480" w:lineRule="auto"/>
        <w:ind w:firstLine="720"/>
        <w:rPr>
          <w:rFonts w:ascii="Times New Roman" w:hAnsi="Times New Roman" w:cs="Times New Roman"/>
          <w:b/>
          <w:bCs/>
          <w:sz w:val="24"/>
          <w:szCs w:val="24"/>
          <w:lang w:val="id-ID"/>
        </w:rPr>
      </w:pPr>
      <w:r>
        <w:rPr>
          <w:rFonts w:ascii="Times New Roman" w:hAnsi="Times New Roman" w:cs="Times New Roman"/>
          <w:b/>
          <w:bCs/>
          <w:sz w:val="24"/>
          <w:szCs w:val="24"/>
        </w:rPr>
        <w:t>3.5 Jenis dan Sumber Data</w:t>
      </w:r>
      <w:r>
        <w:rPr>
          <w:rFonts w:ascii="Times New Roman" w:hAnsi="Times New Roman" w:cs="Times New Roman"/>
          <w:b/>
          <w:bCs/>
          <w:sz w:val="24"/>
          <w:szCs w:val="24"/>
        </w:rPr>
        <w:tab/>
      </w:r>
      <w:r>
        <w:rPr>
          <w:rFonts w:ascii="Times New Roman" w:hAnsi="Times New Roman" w:cs="Times New Roman"/>
          <w:b/>
          <w:bCs/>
          <w:sz w:val="24"/>
          <w:szCs w:val="24"/>
        </w:rPr>
        <w:t>2</w:t>
      </w:r>
      <w:r>
        <w:rPr>
          <w:rFonts w:ascii="Times New Roman" w:hAnsi="Times New Roman" w:cs="Times New Roman"/>
          <w:b/>
          <w:bCs/>
          <w:sz w:val="24"/>
          <w:szCs w:val="24"/>
          <w:lang w:val="id-ID"/>
        </w:rPr>
        <w:t>4</w:t>
      </w:r>
    </w:p>
    <w:p>
      <w:pPr>
        <w:tabs>
          <w:tab w:val="left" w:leader="dot" w:pos="7938"/>
        </w:tabs>
        <w:autoSpaceDE w:val="0"/>
        <w:autoSpaceDN w:val="0"/>
        <w:adjustRightInd w:val="0"/>
        <w:spacing w:line="480" w:lineRule="auto"/>
        <w:ind w:firstLine="720"/>
        <w:rPr>
          <w:rFonts w:ascii="Times New Roman" w:hAnsi="Times New Roman" w:cs="Times New Roman"/>
          <w:b/>
          <w:bCs/>
          <w:sz w:val="24"/>
          <w:szCs w:val="24"/>
          <w:lang w:val="id-ID"/>
        </w:rPr>
      </w:pPr>
      <w:r>
        <w:rPr>
          <w:rFonts w:ascii="Times New Roman" w:hAnsi="Times New Roman" w:cs="Times New Roman"/>
          <w:b/>
          <w:bCs/>
          <w:sz w:val="24"/>
          <w:szCs w:val="24"/>
        </w:rPr>
        <w:t>3.6 Teknik dan Pengumpulan Data</w:t>
      </w:r>
      <w:r>
        <w:rPr>
          <w:rFonts w:ascii="Times New Roman" w:hAnsi="Times New Roman" w:cs="Times New Roman"/>
          <w:b/>
          <w:bCs/>
          <w:sz w:val="24"/>
          <w:szCs w:val="24"/>
        </w:rPr>
        <w:tab/>
      </w:r>
      <w:r>
        <w:rPr>
          <w:rFonts w:ascii="Times New Roman" w:hAnsi="Times New Roman" w:cs="Times New Roman"/>
          <w:b/>
          <w:bCs/>
          <w:sz w:val="24"/>
          <w:szCs w:val="24"/>
        </w:rPr>
        <w:t>2</w:t>
      </w:r>
      <w:r>
        <w:rPr>
          <w:rFonts w:ascii="Times New Roman" w:hAnsi="Times New Roman" w:cs="Times New Roman"/>
          <w:b/>
          <w:bCs/>
          <w:sz w:val="24"/>
          <w:szCs w:val="24"/>
          <w:lang w:val="id-ID"/>
        </w:rPr>
        <w:t>5</w:t>
      </w:r>
    </w:p>
    <w:p>
      <w:pPr>
        <w:tabs>
          <w:tab w:val="left" w:leader="dot" w:pos="7938"/>
        </w:tabs>
        <w:autoSpaceDE w:val="0"/>
        <w:autoSpaceDN w:val="0"/>
        <w:adjustRightInd w:val="0"/>
        <w:spacing w:line="480" w:lineRule="auto"/>
        <w:ind w:firstLine="720"/>
        <w:rPr>
          <w:rFonts w:ascii="Times New Roman" w:hAnsi="Times New Roman" w:cs="Times New Roman"/>
          <w:b/>
          <w:bCs/>
          <w:sz w:val="24"/>
          <w:szCs w:val="24"/>
          <w:lang w:val="id-ID"/>
        </w:rPr>
      </w:pPr>
      <w:r>
        <w:rPr>
          <w:rFonts w:ascii="Times New Roman" w:hAnsi="Times New Roman" w:cs="Times New Roman"/>
          <w:b/>
          <w:bCs/>
          <w:sz w:val="24"/>
          <w:szCs w:val="24"/>
        </w:rPr>
        <w:t>3.7 Teknik Analisis Data</w:t>
      </w:r>
      <w:r>
        <w:rPr>
          <w:rFonts w:ascii="Times New Roman" w:hAnsi="Times New Roman" w:cs="Times New Roman"/>
          <w:b/>
          <w:bCs/>
          <w:sz w:val="24"/>
          <w:szCs w:val="24"/>
        </w:rPr>
        <w:tab/>
      </w:r>
      <w:r>
        <w:rPr>
          <w:rFonts w:ascii="Times New Roman" w:hAnsi="Times New Roman" w:cs="Times New Roman"/>
          <w:b/>
          <w:bCs/>
          <w:sz w:val="24"/>
          <w:szCs w:val="24"/>
          <w:lang w:val="id-ID"/>
        </w:rPr>
        <w:t>26</w:t>
      </w:r>
    </w:p>
    <w:p>
      <w:pPr>
        <w:tabs>
          <w:tab w:val="left" w:leader="dot" w:pos="7938"/>
        </w:tabs>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BAB IV </w:t>
      </w:r>
    </w:p>
    <w:p>
      <w:pPr>
        <w:tabs>
          <w:tab w:val="left" w:leader="dot" w:pos="7938"/>
        </w:tabs>
        <w:autoSpaceDE w:val="0"/>
        <w:autoSpaceDN w:val="0"/>
        <w:adjustRightInd w:val="0"/>
        <w:spacing w:line="480" w:lineRule="auto"/>
        <w:rPr>
          <w:rFonts w:ascii="Times New Roman" w:hAnsi="Times New Roman" w:cs="Times New Roman"/>
          <w:b/>
          <w:bCs/>
          <w:sz w:val="24"/>
          <w:szCs w:val="24"/>
          <w:lang w:val="id-ID"/>
        </w:rPr>
      </w:pPr>
      <w:r>
        <w:rPr>
          <w:rFonts w:ascii="Times New Roman" w:hAnsi="Times New Roman" w:cs="Times New Roman"/>
          <w:b/>
          <w:bCs/>
          <w:sz w:val="24"/>
          <w:szCs w:val="24"/>
        </w:rPr>
        <w:t>HASIL PENELITIAN</w:t>
      </w:r>
      <w:r>
        <w:rPr>
          <w:rFonts w:ascii="Times New Roman" w:hAnsi="Times New Roman" w:cs="Times New Roman"/>
          <w:b/>
          <w:bCs/>
          <w:sz w:val="24"/>
          <w:szCs w:val="24"/>
        </w:rPr>
        <w:tab/>
      </w:r>
      <w:r>
        <w:rPr>
          <w:rFonts w:ascii="Times New Roman" w:hAnsi="Times New Roman" w:cs="Times New Roman"/>
          <w:b/>
          <w:bCs/>
          <w:sz w:val="24"/>
          <w:szCs w:val="24"/>
          <w:lang w:val="id-ID"/>
        </w:rPr>
        <w:t>28</w:t>
      </w:r>
    </w:p>
    <w:p>
      <w:pPr>
        <w:tabs>
          <w:tab w:val="left" w:leader="dot" w:pos="7938"/>
        </w:tabs>
        <w:autoSpaceDE w:val="0"/>
        <w:autoSpaceDN w:val="0"/>
        <w:adjustRightInd w:val="0"/>
        <w:spacing w:line="480" w:lineRule="auto"/>
        <w:rPr>
          <w:rFonts w:ascii="Times New Roman" w:hAnsi="Times New Roman" w:cs="Times New Roman"/>
          <w:b/>
          <w:bCs/>
          <w:sz w:val="24"/>
          <w:szCs w:val="24"/>
          <w:lang w:val="id-ID"/>
        </w:rPr>
      </w:pPr>
      <w:r>
        <w:rPr>
          <w:rFonts w:ascii="Times New Roman" w:hAnsi="Times New Roman" w:cs="Times New Roman"/>
          <w:b/>
          <w:bCs/>
          <w:sz w:val="24"/>
          <w:szCs w:val="24"/>
        </w:rPr>
        <w:t xml:space="preserve">            4.1 Gambran umum</w:t>
      </w:r>
      <w:r>
        <w:rPr>
          <w:rFonts w:ascii="Times New Roman" w:hAnsi="Times New Roman" w:cs="Times New Roman"/>
          <w:b/>
          <w:bCs/>
          <w:sz w:val="24"/>
          <w:szCs w:val="24"/>
        </w:rPr>
        <w:tab/>
      </w:r>
      <w:r>
        <w:rPr>
          <w:rFonts w:ascii="Times New Roman" w:hAnsi="Times New Roman" w:cs="Times New Roman"/>
          <w:b/>
          <w:bCs/>
          <w:sz w:val="24"/>
          <w:szCs w:val="24"/>
          <w:lang w:val="id-ID"/>
        </w:rPr>
        <w:t>28</w:t>
      </w:r>
    </w:p>
    <w:p>
      <w:pPr>
        <w:tabs>
          <w:tab w:val="left" w:leader="dot" w:pos="7938"/>
        </w:tabs>
        <w:autoSpaceDE w:val="0"/>
        <w:autoSpaceDN w:val="0"/>
        <w:adjustRightInd w:val="0"/>
        <w:spacing w:line="480" w:lineRule="auto"/>
        <w:rPr>
          <w:rFonts w:ascii="Times New Roman" w:hAnsi="Times New Roman" w:cs="Times New Roman"/>
          <w:b/>
          <w:bCs/>
          <w:sz w:val="24"/>
          <w:szCs w:val="24"/>
          <w:lang w:val="id-ID"/>
        </w:rPr>
      </w:pPr>
      <w:r>
        <w:rPr>
          <w:rFonts w:ascii="Times New Roman" w:hAnsi="Times New Roman" w:cs="Times New Roman"/>
          <w:b/>
          <w:bCs/>
          <w:sz w:val="24"/>
          <w:szCs w:val="24"/>
        </w:rPr>
        <w:t xml:space="preserve">                  </w:t>
      </w:r>
      <w:r>
        <w:rPr>
          <w:rFonts w:ascii="Times New Roman" w:hAnsi="Times New Roman" w:cs="Times New Roman"/>
          <w:b/>
          <w:bCs/>
        </w:rPr>
        <w:t xml:space="preserve">4.1.1 </w:t>
      </w:r>
      <w:r>
        <w:rPr>
          <w:rFonts w:ascii="Times New Roman" w:hAnsi="Times New Roman" w:cs="Times New Roman"/>
          <w:b/>
          <w:bCs/>
          <w:sz w:val="24"/>
          <w:szCs w:val="24"/>
        </w:rPr>
        <w:t>Aspek Fisiografi.</w:t>
      </w:r>
      <w:r>
        <w:rPr>
          <w:rFonts w:ascii="Times New Roman" w:hAnsi="Times New Roman" w:cs="Times New Roman"/>
          <w:b/>
          <w:bCs/>
          <w:sz w:val="24"/>
          <w:szCs w:val="24"/>
        </w:rPr>
        <w:tab/>
      </w:r>
      <w:r>
        <w:rPr>
          <w:rFonts w:ascii="Times New Roman" w:hAnsi="Times New Roman" w:cs="Times New Roman"/>
          <w:b/>
          <w:bCs/>
          <w:sz w:val="24"/>
          <w:szCs w:val="24"/>
          <w:lang w:val="id-ID"/>
        </w:rPr>
        <w:t>28</w:t>
      </w:r>
    </w:p>
    <w:p>
      <w:pPr>
        <w:tabs>
          <w:tab w:val="left" w:pos="615"/>
          <w:tab w:val="left" w:pos="1185"/>
          <w:tab w:val="left" w:leader="dot" w:pos="7938"/>
        </w:tabs>
        <w:autoSpaceDE w:val="0"/>
        <w:autoSpaceDN w:val="0"/>
        <w:adjustRightInd w:val="0"/>
        <w:spacing w:line="480" w:lineRule="auto"/>
        <w:rPr>
          <w:rFonts w:ascii="Times New Roman" w:hAnsi="Times New Roman" w:cs="Times New Roman"/>
          <w:b/>
          <w:bCs/>
          <w:lang w:val="id-ID"/>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4.1.2  Aspek Demografi.</w:t>
      </w:r>
      <w:r>
        <w:rPr>
          <w:rFonts w:ascii="Times New Roman" w:hAnsi="Times New Roman" w:cs="Times New Roman"/>
          <w:b/>
          <w:bCs/>
        </w:rPr>
        <w:tab/>
      </w:r>
      <w:r>
        <w:rPr>
          <w:rFonts w:ascii="Times New Roman" w:hAnsi="Times New Roman" w:cs="Times New Roman"/>
          <w:b/>
          <w:bCs/>
        </w:rPr>
        <w:t>3</w:t>
      </w:r>
      <w:r>
        <w:rPr>
          <w:rFonts w:ascii="Times New Roman" w:hAnsi="Times New Roman" w:cs="Times New Roman"/>
          <w:b/>
          <w:bCs/>
          <w:lang w:val="id-ID"/>
        </w:rPr>
        <w:t>2</w:t>
      </w:r>
    </w:p>
    <w:p>
      <w:pPr>
        <w:tabs>
          <w:tab w:val="left" w:pos="615"/>
          <w:tab w:val="left" w:pos="1134"/>
          <w:tab w:val="left" w:pos="1185"/>
          <w:tab w:val="left" w:leader="dot" w:pos="7938"/>
        </w:tabs>
        <w:autoSpaceDE w:val="0"/>
        <w:autoSpaceDN w:val="0"/>
        <w:adjustRightInd w:val="0"/>
        <w:spacing w:line="480" w:lineRule="auto"/>
        <w:ind w:left="1134" w:hanging="425"/>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4.2 Gambaran 3A Dalam Pengembangan Wisata </w:t>
      </w:r>
    </w:p>
    <w:p>
      <w:pPr>
        <w:tabs>
          <w:tab w:val="left" w:pos="615"/>
          <w:tab w:val="left" w:pos="1134"/>
          <w:tab w:val="left" w:pos="1185"/>
          <w:tab w:val="left" w:leader="dot" w:pos="7938"/>
        </w:tabs>
        <w:autoSpaceDE w:val="0"/>
        <w:autoSpaceDN w:val="0"/>
        <w:adjustRightInd w:val="0"/>
        <w:spacing w:line="480" w:lineRule="auto"/>
        <w:ind w:left="1134" w:hanging="54"/>
        <w:jc w:val="both"/>
        <w:rPr>
          <w:rFonts w:ascii="Times New Roman" w:hAnsi="Times New Roman" w:cs="Times New Roman"/>
          <w:b/>
          <w:bCs/>
          <w:sz w:val="24"/>
          <w:szCs w:val="24"/>
          <w:lang w:val="id-ID"/>
        </w:rPr>
      </w:pPr>
      <w:r>
        <w:rPr>
          <w:rFonts w:ascii="Times New Roman" w:hAnsi="Times New Roman" w:cs="Times New Roman"/>
          <w:b/>
          <w:bCs/>
          <w:sz w:val="24"/>
          <w:szCs w:val="24"/>
        </w:rPr>
        <w:t>Ae Wau  Di Desa Nggela</w:t>
      </w:r>
      <w:r>
        <w:rPr>
          <w:rFonts w:ascii="Times New Roman" w:hAnsi="Times New Roman" w:cs="Times New Roman"/>
          <w:b/>
          <w:bCs/>
          <w:sz w:val="24"/>
          <w:szCs w:val="24"/>
        </w:rPr>
        <w:tab/>
      </w:r>
      <w:r>
        <w:rPr>
          <w:rFonts w:ascii="Times New Roman" w:hAnsi="Times New Roman" w:cs="Times New Roman"/>
          <w:b/>
          <w:bCs/>
          <w:sz w:val="24"/>
          <w:szCs w:val="24"/>
          <w:lang w:val="id-ID"/>
        </w:rPr>
        <w:t>39</w:t>
      </w:r>
    </w:p>
    <w:p>
      <w:pPr>
        <w:tabs>
          <w:tab w:val="left" w:pos="615"/>
          <w:tab w:val="left" w:pos="1134"/>
          <w:tab w:val="left" w:pos="1185"/>
          <w:tab w:val="left" w:leader="dot" w:pos="7938"/>
        </w:tabs>
        <w:autoSpaceDE w:val="0"/>
        <w:autoSpaceDN w:val="0"/>
        <w:adjustRightInd w:val="0"/>
        <w:spacing w:line="480" w:lineRule="auto"/>
        <w:ind w:left="1134" w:hanging="425"/>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4.3 Faktor Pendukung Dan Faktor Penghambat Dalam Pengembangan </w:t>
      </w:r>
    </w:p>
    <w:p>
      <w:pPr>
        <w:tabs>
          <w:tab w:val="left" w:pos="615"/>
          <w:tab w:val="left" w:pos="1134"/>
          <w:tab w:val="left" w:pos="1185"/>
          <w:tab w:val="left" w:leader="dot" w:pos="7938"/>
        </w:tabs>
        <w:autoSpaceDE w:val="0"/>
        <w:autoSpaceDN w:val="0"/>
        <w:adjustRightInd w:val="0"/>
        <w:spacing w:line="480" w:lineRule="auto"/>
        <w:ind w:left="1134" w:hanging="54"/>
        <w:jc w:val="both"/>
        <w:rPr>
          <w:rFonts w:ascii="Times New Roman" w:hAnsi="Times New Roman" w:cs="Times New Roman"/>
          <w:b/>
          <w:bCs/>
          <w:sz w:val="24"/>
          <w:szCs w:val="24"/>
          <w:lang w:val="id-ID"/>
        </w:rPr>
      </w:pPr>
      <w:r>
        <w:rPr>
          <w:rFonts w:ascii="Times New Roman" w:hAnsi="Times New Roman" w:cs="Times New Roman"/>
          <w:b/>
          <w:bCs/>
          <w:sz w:val="24"/>
          <w:szCs w:val="24"/>
        </w:rPr>
        <w:t>Wisata  Ae Wau Di Desa Nggela</w:t>
      </w:r>
      <w:r>
        <w:rPr>
          <w:rFonts w:ascii="Times New Roman" w:hAnsi="Times New Roman" w:cs="Times New Roman"/>
          <w:b/>
          <w:bCs/>
          <w:sz w:val="24"/>
          <w:szCs w:val="24"/>
        </w:rPr>
        <w:tab/>
      </w:r>
      <w:r>
        <w:rPr>
          <w:rFonts w:ascii="Times New Roman" w:hAnsi="Times New Roman" w:cs="Times New Roman"/>
          <w:b/>
          <w:bCs/>
          <w:sz w:val="24"/>
          <w:szCs w:val="24"/>
          <w:lang w:val="id-ID"/>
        </w:rPr>
        <w:t>45</w:t>
      </w:r>
    </w:p>
    <w:p>
      <w:pPr>
        <w:tabs>
          <w:tab w:val="left" w:pos="615"/>
          <w:tab w:val="left" w:pos="1134"/>
          <w:tab w:val="left" w:pos="1185"/>
          <w:tab w:val="left" w:leader="dot" w:pos="7938"/>
        </w:tabs>
        <w:autoSpaceDE w:val="0"/>
        <w:autoSpaceDN w:val="0"/>
        <w:adjustRightInd w:val="0"/>
        <w:spacing w:line="480" w:lineRule="auto"/>
        <w:ind w:left="1134" w:hanging="850"/>
        <w:jc w:val="both"/>
        <w:rPr>
          <w:rFonts w:ascii="Times New Roman" w:hAnsi="Times New Roman" w:cs="Times New Roman"/>
          <w:b/>
          <w:bCs/>
          <w:sz w:val="24"/>
          <w:szCs w:val="24"/>
        </w:rPr>
      </w:pPr>
      <w:r>
        <w:rPr>
          <w:rFonts w:ascii="Times New Roman" w:hAnsi="Times New Roman" w:cs="Times New Roman"/>
          <w:b/>
          <w:bCs/>
          <w:sz w:val="24"/>
          <w:szCs w:val="24"/>
        </w:rPr>
        <w:t>BAB V</w:t>
      </w:r>
    </w:p>
    <w:p>
      <w:pPr>
        <w:tabs>
          <w:tab w:val="left" w:pos="615"/>
          <w:tab w:val="left" w:pos="1134"/>
          <w:tab w:val="left" w:pos="1185"/>
          <w:tab w:val="left" w:leader="dot" w:pos="7938"/>
        </w:tabs>
        <w:autoSpaceDE w:val="0"/>
        <w:autoSpaceDN w:val="0"/>
        <w:adjustRightInd w:val="0"/>
        <w:spacing w:line="480" w:lineRule="auto"/>
        <w:ind w:left="1134" w:hanging="850"/>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PENUTUP </w:t>
      </w:r>
      <w:r>
        <w:rPr>
          <w:rFonts w:ascii="Times New Roman" w:hAnsi="Times New Roman" w:cs="Times New Roman"/>
          <w:b/>
          <w:bCs/>
          <w:sz w:val="24"/>
          <w:szCs w:val="24"/>
        </w:rPr>
        <w:tab/>
      </w:r>
      <w:r>
        <w:rPr>
          <w:rFonts w:ascii="Times New Roman" w:hAnsi="Times New Roman" w:cs="Times New Roman"/>
          <w:b/>
          <w:bCs/>
          <w:sz w:val="24"/>
          <w:szCs w:val="24"/>
          <w:lang w:val="id-ID"/>
        </w:rPr>
        <w:t>49</w:t>
      </w:r>
    </w:p>
    <w:p>
      <w:pPr>
        <w:tabs>
          <w:tab w:val="left" w:pos="615"/>
          <w:tab w:val="left" w:pos="1134"/>
          <w:tab w:val="left" w:pos="1185"/>
          <w:tab w:val="left" w:leader="dot" w:pos="7938"/>
        </w:tabs>
        <w:autoSpaceDE w:val="0"/>
        <w:autoSpaceDN w:val="0"/>
        <w:adjustRightInd w:val="0"/>
        <w:spacing w:line="480" w:lineRule="auto"/>
        <w:ind w:left="1134" w:hanging="850"/>
        <w:jc w:val="both"/>
        <w:rPr>
          <w:rFonts w:ascii="Times New Roman" w:hAnsi="Times New Roman" w:cs="Times New Roman"/>
          <w:b/>
          <w:bCs/>
          <w:sz w:val="24"/>
          <w:szCs w:val="24"/>
          <w:lang w:val="id-ID"/>
        </w:rPr>
      </w:pPr>
      <w:r>
        <w:rPr>
          <w:rFonts w:ascii="Times New Roman" w:hAnsi="Times New Roman" w:cs="Times New Roman"/>
          <w:b/>
          <w:bCs/>
          <w:sz w:val="24"/>
          <w:szCs w:val="24"/>
        </w:rPr>
        <w:tab/>
      </w:r>
      <w:r>
        <w:rPr>
          <w:rFonts w:ascii="Times New Roman" w:hAnsi="Times New Roman" w:cs="Times New Roman"/>
          <w:b/>
          <w:bCs/>
          <w:sz w:val="24"/>
          <w:szCs w:val="24"/>
        </w:rPr>
        <w:t xml:space="preserve">5.1 Kesimpulan </w:t>
      </w:r>
      <w:r>
        <w:rPr>
          <w:rFonts w:ascii="Times New Roman" w:hAnsi="Times New Roman" w:cs="Times New Roman"/>
          <w:b/>
          <w:bCs/>
          <w:sz w:val="24"/>
          <w:szCs w:val="24"/>
        </w:rPr>
        <w:tab/>
      </w:r>
      <w:r>
        <w:rPr>
          <w:rFonts w:ascii="Times New Roman" w:hAnsi="Times New Roman" w:cs="Times New Roman"/>
          <w:b/>
          <w:bCs/>
          <w:sz w:val="24"/>
          <w:szCs w:val="24"/>
          <w:lang w:val="id-ID"/>
        </w:rPr>
        <w:t>49</w:t>
      </w:r>
    </w:p>
    <w:p>
      <w:pPr>
        <w:tabs>
          <w:tab w:val="left" w:pos="615"/>
          <w:tab w:val="left" w:pos="1134"/>
          <w:tab w:val="left" w:pos="1185"/>
          <w:tab w:val="left" w:leader="dot" w:pos="7938"/>
        </w:tabs>
        <w:autoSpaceDE w:val="0"/>
        <w:autoSpaceDN w:val="0"/>
        <w:adjustRightInd w:val="0"/>
        <w:spacing w:line="480" w:lineRule="auto"/>
        <w:ind w:left="1134" w:hanging="85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5.2  Saran</w:t>
      </w:r>
      <w:r>
        <w:rPr>
          <w:rFonts w:ascii="Times New Roman" w:hAnsi="Times New Roman" w:cs="Times New Roman"/>
          <w:b/>
          <w:bCs/>
          <w:sz w:val="24"/>
          <w:szCs w:val="24"/>
        </w:rPr>
        <w:tab/>
      </w:r>
      <w:r>
        <w:rPr>
          <w:rFonts w:ascii="Times New Roman" w:hAnsi="Times New Roman" w:cs="Times New Roman"/>
          <w:b/>
          <w:bCs/>
          <w:sz w:val="24"/>
          <w:szCs w:val="24"/>
        </w:rPr>
        <w:t>5</w:t>
      </w:r>
      <w:r>
        <w:rPr>
          <w:rFonts w:ascii="Times New Roman" w:hAnsi="Times New Roman" w:cs="Times New Roman"/>
          <w:b/>
          <w:bCs/>
          <w:sz w:val="24"/>
          <w:szCs w:val="24"/>
          <w:lang w:val="id-ID"/>
        </w:rPr>
        <w:t>0</w:t>
      </w:r>
      <w:r>
        <w:rPr>
          <w:rFonts w:ascii="Times New Roman" w:hAnsi="Times New Roman" w:cs="Times New Roman"/>
          <w:b/>
          <w:bCs/>
          <w:sz w:val="24"/>
          <w:szCs w:val="24"/>
        </w:rPr>
        <w:t>9</w:t>
      </w:r>
    </w:p>
    <w:p>
      <w:pPr>
        <w:tabs>
          <w:tab w:val="left" w:pos="615"/>
          <w:tab w:val="left" w:pos="1134"/>
          <w:tab w:val="left" w:pos="1185"/>
          <w:tab w:val="left" w:leader="dot" w:pos="7938"/>
        </w:tabs>
        <w:autoSpaceDE w:val="0"/>
        <w:autoSpaceDN w:val="0"/>
        <w:adjustRightInd w:val="0"/>
        <w:spacing w:line="480" w:lineRule="auto"/>
        <w:ind w:left="1134" w:hanging="850"/>
        <w:jc w:val="both"/>
        <w:rPr>
          <w:rFonts w:ascii="Times New Roman" w:hAnsi="Times New Roman" w:cs="Times New Roman"/>
          <w:b/>
          <w:bCs/>
          <w:sz w:val="24"/>
          <w:szCs w:val="24"/>
          <w:lang w:val="id-ID"/>
        </w:rPr>
      </w:pPr>
      <w:r>
        <w:rPr>
          <w:rFonts w:ascii="Times New Roman" w:hAnsi="Times New Roman" w:cs="Times New Roman"/>
          <w:b/>
          <w:bCs/>
          <w:sz w:val="24"/>
          <w:szCs w:val="24"/>
        </w:rPr>
        <w:t xml:space="preserve">DAFTAR PUSTAKA </w:t>
      </w:r>
      <w:r>
        <w:rPr>
          <w:rFonts w:ascii="Times New Roman" w:hAnsi="Times New Roman" w:cs="Times New Roman"/>
          <w:b/>
          <w:bCs/>
          <w:sz w:val="24"/>
          <w:szCs w:val="24"/>
        </w:rPr>
        <w:tab/>
      </w:r>
      <w:r>
        <w:rPr>
          <w:rFonts w:ascii="Times New Roman" w:hAnsi="Times New Roman" w:cs="Times New Roman"/>
          <w:b/>
          <w:bCs/>
          <w:sz w:val="24"/>
          <w:szCs w:val="24"/>
          <w:lang w:val="id-ID"/>
        </w:rPr>
        <w:t>51</w:t>
      </w:r>
    </w:p>
    <w:p>
      <w:pPr>
        <w:tabs>
          <w:tab w:val="left" w:pos="615"/>
          <w:tab w:val="left" w:pos="1134"/>
          <w:tab w:val="left" w:pos="1185"/>
          <w:tab w:val="left" w:leader="dot" w:pos="7938"/>
        </w:tabs>
        <w:autoSpaceDE w:val="0"/>
        <w:autoSpaceDN w:val="0"/>
        <w:adjustRightInd w:val="0"/>
        <w:spacing w:line="480" w:lineRule="auto"/>
        <w:ind w:left="1134" w:hanging="425"/>
        <w:jc w:val="both"/>
        <w:rPr>
          <w:rFonts w:ascii="Times New Roman" w:hAnsi="Times New Roman" w:cs="Times New Roman"/>
          <w:b/>
          <w:bCs/>
          <w:sz w:val="24"/>
          <w:szCs w:val="24"/>
        </w:rPr>
      </w:pPr>
    </w:p>
    <w:p>
      <w:pPr>
        <w:tabs>
          <w:tab w:val="left" w:pos="615"/>
          <w:tab w:val="left" w:pos="1134"/>
          <w:tab w:val="left" w:pos="1185"/>
          <w:tab w:val="left" w:leader="dot" w:pos="7938"/>
        </w:tabs>
        <w:autoSpaceDE w:val="0"/>
        <w:autoSpaceDN w:val="0"/>
        <w:adjustRightInd w:val="0"/>
        <w:spacing w:line="480" w:lineRule="auto"/>
        <w:ind w:left="1134" w:hanging="425"/>
        <w:jc w:val="both"/>
        <w:rPr>
          <w:rFonts w:ascii="Times New Roman" w:hAnsi="Times New Roman" w:cs="Times New Roman"/>
          <w:b/>
          <w:bCs/>
          <w:sz w:val="24"/>
          <w:szCs w:val="24"/>
        </w:rPr>
      </w:pPr>
    </w:p>
    <w:p>
      <w:pPr>
        <w:tabs>
          <w:tab w:val="left" w:pos="615"/>
          <w:tab w:val="left" w:pos="1134"/>
          <w:tab w:val="left" w:pos="1185"/>
          <w:tab w:val="left" w:leader="dot" w:pos="7938"/>
        </w:tabs>
        <w:autoSpaceDE w:val="0"/>
        <w:autoSpaceDN w:val="0"/>
        <w:adjustRightInd w:val="0"/>
        <w:spacing w:line="480" w:lineRule="auto"/>
        <w:ind w:left="1134" w:hanging="425"/>
        <w:jc w:val="both"/>
        <w:rPr>
          <w:rFonts w:ascii="Times New Roman" w:hAnsi="Times New Roman" w:cs="Times New Roman"/>
          <w:b/>
          <w:bCs/>
          <w:sz w:val="24"/>
          <w:szCs w:val="24"/>
        </w:rPr>
      </w:pPr>
    </w:p>
    <w:p>
      <w:pPr>
        <w:tabs>
          <w:tab w:val="left" w:pos="615"/>
          <w:tab w:val="left" w:pos="1134"/>
          <w:tab w:val="left" w:pos="1185"/>
          <w:tab w:val="left" w:leader="dot" w:pos="7938"/>
        </w:tabs>
        <w:autoSpaceDE w:val="0"/>
        <w:autoSpaceDN w:val="0"/>
        <w:adjustRightInd w:val="0"/>
        <w:spacing w:line="480" w:lineRule="auto"/>
        <w:ind w:left="1134" w:hanging="425"/>
        <w:jc w:val="both"/>
        <w:rPr>
          <w:rFonts w:ascii="Times New Roman" w:hAnsi="Times New Roman" w:cs="Times New Roman"/>
          <w:b/>
          <w:bCs/>
          <w:sz w:val="24"/>
          <w:szCs w:val="24"/>
        </w:rPr>
      </w:pPr>
    </w:p>
    <w:p>
      <w:pPr>
        <w:tabs>
          <w:tab w:val="left" w:leader="dot" w:pos="7938"/>
        </w:tabs>
        <w:autoSpaceDE w:val="0"/>
        <w:autoSpaceDN w:val="0"/>
        <w:adjustRightInd w:val="0"/>
        <w:spacing w:line="480" w:lineRule="auto"/>
        <w:rPr>
          <w:rFonts w:ascii="Times New Roman" w:hAnsi="Times New Roman" w:cs="Times New Roman"/>
          <w:b/>
          <w:bCs/>
          <w:sz w:val="24"/>
          <w:szCs w:val="24"/>
        </w:rPr>
      </w:pP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DAFTAR TABEL</w:t>
      </w:r>
    </w:p>
    <w:p>
      <w:pPr>
        <w:tabs>
          <w:tab w:val="left" w:leader="dot" w:pos="7938"/>
        </w:tabs>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Tabel  2.2 Penelti relevan</w:t>
      </w:r>
      <w:r>
        <w:rPr>
          <w:rFonts w:ascii="Times New Roman" w:hAnsi="Times New Roman" w:cs="Times New Roman"/>
          <w:sz w:val="24"/>
          <w:szCs w:val="24"/>
        </w:rPr>
        <w:tab/>
      </w:r>
      <w:r>
        <w:rPr>
          <w:rFonts w:ascii="Times New Roman" w:hAnsi="Times New Roman" w:cs="Times New Roman"/>
          <w:sz w:val="24"/>
          <w:szCs w:val="24"/>
          <w:lang w:val="id-ID"/>
        </w:rPr>
        <w:t>18</w:t>
      </w:r>
      <w:r>
        <w:rPr>
          <w:rFonts w:ascii="Times New Roman" w:hAnsi="Times New Roman" w:cs="Times New Roman"/>
          <w:sz w:val="24"/>
          <w:szCs w:val="24"/>
        </w:rPr>
        <w:tab/>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Tabel 3.3   Informan penelitian</w:t>
      </w:r>
      <w:r>
        <w:rPr>
          <w:rFonts w:ascii="Times New Roman" w:hAnsi="Times New Roman" w:cs="Times New Roman"/>
          <w:sz w:val="24"/>
          <w:szCs w:val="24"/>
        </w:rPr>
        <w:tab/>
      </w:r>
      <w:r>
        <w:rPr>
          <w:rFonts w:ascii="Times New Roman" w:hAnsi="Times New Roman" w:cs="Times New Roman"/>
          <w:sz w:val="24"/>
          <w:szCs w:val="24"/>
          <w:lang w:val="id-ID"/>
        </w:rPr>
        <w:t>20</w:t>
      </w:r>
    </w:p>
    <w:p>
      <w:pPr>
        <w:tabs>
          <w:tab w:val="left" w:leader="dot" w:pos="7938"/>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Tabel 4.2 curah hujan dan jumlah bulan basah,bulan lembap, bulan kering </w:t>
      </w:r>
      <w:r>
        <w:rPr>
          <w:rFonts w:ascii="Times New Roman" w:hAnsi="Times New Roman" w:cs="Times New Roman"/>
          <w:sz w:val="24"/>
          <w:szCs w:val="24"/>
        </w:rPr>
        <w:tab/>
      </w:r>
      <w:r>
        <w:rPr>
          <w:rFonts w:ascii="Times New Roman" w:hAnsi="Times New Roman" w:cs="Times New Roman"/>
          <w:sz w:val="24"/>
          <w:szCs w:val="24"/>
          <w:lang w:val="id-ID"/>
        </w:rPr>
        <w:t>31</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Tabel 4.3 jumlah penduduk Desa Nggela</w:t>
      </w:r>
      <w:r>
        <w:rPr>
          <w:rFonts w:ascii="Times New Roman" w:hAnsi="Times New Roman" w:cs="Times New Roman"/>
          <w:sz w:val="24"/>
          <w:szCs w:val="24"/>
        </w:rPr>
        <w:tab/>
      </w:r>
      <w:r>
        <w:rPr>
          <w:rFonts w:ascii="Times New Roman" w:hAnsi="Times New Roman" w:cs="Times New Roman"/>
          <w:sz w:val="24"/>
          <w:szCs w:val="24"/>
          <w:lang w:val="id-ID"/>
        </w:rPr>
        <w:t>32</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Tabel 4.4 persebaran penduduk Desa Nggela</w:t>
      </w:r>
      <w:r>
        <w:rPr>
          <w:rFonts w:ascii="Times New Roman" w:hAnsi="Times New Roman" w:cs="Times New Roman"/>
          <w:sz w:val="24"/>
          <w:szCs w:val="24"/>
        </w:rPr>
        <w:tab/>
      </w:r>
      <w:r>
        <w:rPr>
          <w:rFonts w:ascii="Times New Roman" w:hAnsi="Times New Roman" w:cs="Times New Roman"/>
          <w:sz w:val="24"/>
          <w:szCs w:val="24"/>
          <w:lang w:val="id-ID"/>
        </w:rPr>
        <w:t>33</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Tabel 4.5 persebaran penduduk Desa Nggela tahun 2018-2022</w:t>
      </w:r>
      <w:r>
        <w:rPr>
          <w:rFonts w:ascii="Times New Roman" w:hAnsi="Times New Roman" w:cs="Times New Roman"/>
          <w:sz w:val="24"/>
          <w:szCs w:val="24"/>
        </w:rPr>
        <w:tab/>
      </w:r>
      <w:r>
        <w:rPr>
          <w:rFonts w:ascii="Times New Roman" w:hAnsi="Times New Roman" w:cs="Times New Roman"/>
          <w:sz w:val="24"/>
          <w:szCs w:val="24"/>
          <w:lang w:val="id-ID"/>
        </w:rPr>
        <w:t>34</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Tabel 4.6 komposisi pendduk Desa Nggela menurut Umur dan jenis kelamin</w:t>
      </w:r>
      <w:r>
        <w:rPr>
          <w:rFonts w:ascii="Times New Roman" w:hAnsi="Times New Roman" w:cs="Times New Roman"/>
          <w:sz w:val="24"/>
          <w:szCs w:val="24"/>
        </w:rPr>
        <w:tab/>
      </w:r>
      <w:r>
        <w:rPr>
          <w:rFonts w:ascii="Times New Roman" w:hAnsi="Times New Roman" w:cs="Times New Roman"/>
          <w:sz w:val="24"/>
          <w:szCs w:val="24"/>
          <w:lang w:val="id-ID"/>
        </w:rPr>
        <w:t>34</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Tabel 4.7 komposisi pendduk Desa Nggela menurut mata pencarian </w:t>
      </w:r>
      <w:r>
        <w:rPr>
          <w:rFonts w:ascii="Times New Roman" w:hAnsi="Times New Roman" w:cs="Times New Roman"/>
          <w:sz w:val="24"/>
          <w:szCs w:val="24"/>
        </w:rPr>
        <w:tab/>
      </w:r>
      <w:r>
        <w:rPr>
          <w:rFonts w:ascii="Times New Roman" w:hAnsi="Times New Roman" w:cs="Times New Roman"/>
          <w:sz w:val="24"/>
          <w:szCs w:val="24"/>
          <w:lang w:val="id-ID"/>
        </w:rPr>
        <w:t>36</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Tabel 4.8 distribusi penduduk berdasarkan pendidikan penduduk </w:t>
      </w:r>
      <w:r>
        <w:rPr>
          <w:rFonts w:ascii="Times New Roman" w:hAnsi="Times New Roman" w:cs="Times New Roman"/>
          <w:sz w:val="24"/>
          <w:szCs w:val="24"/>
        </w:rPr>
        <w:tab/>
      </w:r>
      <w:r>
        <w:rPr>
          <w:rFonts w:ascii="Times New Roman" w:hAnsi="Times New Roman" w:cs="Times New Roman"/>
          <w:sz w:val="24"/>
          <w:szCs w:val="24"/>
          <w:lang w:val="id-ID"/>
        </w:rPr>
        <w:t>37</w:t>
      </w:r>
    </w:p>
    <w:p>
      <w:pPr>
        <w:tabs>
          <w:tab w:val="left" w:leader="dot" w:pos="7938"/>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Tabel 4.9 komposis jumlah pendduk menurut agama</w:t>
      </w:r>
      <w:r>
        <w:rPr>
          <w:rFonts w:ascii="Times New Roman" w:hAnsi="Times New Roman" w:cs="Times New Roman"/>
          <w:sz w:val="24"/>
          <w:szCs w:val="24"/>
        </w:rPr>
        <w:tab/>
      </w:r>
      <w:r>
        <w:rPr>
          <w:rFonts w:ascii="Times New Roman" w:hAnsi="Times New Roman" w:cs="Times New Roman"/>
          <w:sz w:val="24"/>
          <w:szCs w:val="24"/>
          <w:lang w:val="id-ID"/>
        </w:rPr>
        <w:t>37</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Tabel 4.10 pemilikan lahan pertanian</w:t>
      </w:r>
      <w:r>
        <w:rPr>
          <w:rFonts w:ascii="Times New Roman" w:hAnsi="Times New Roman" w:cs="Times New Roman"/>
          <w:sz w:val="24"/>
          <w:szCs w:val="24"/>
        </w:rPr>
        <w:tab/>
      </w:r>
      <w:r>
        <w:rPr>
          <w:rFonts w:ascii="Times New Roman" w:hAnsi="Times New Roman" w:cs="Times New Roman"/>
          <w:sz w:val="24"/>
          <w:szCs w:val="24"/>
          <w:lang w:val="id-ID"/>
        </w:rPr>
        <w:t>38</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Tabel 4.11 kondisi atraksi wisata Ae Wau </w:t>
      </w:r>
      <w:r>
        <w:rPr>
          <w:rFonts w:ascii="Times New Roman" w:hAnsi="Times New Roman" w:cs="Times New Roman"/>
          <w:sz w:val="24"/>
          <w:szCs w:val="24"/>
        </w:rPr>
        <w:tab/>
      </w:r>
      <w:r>
        <w:rPr>
          <w:rFonts w:ascii="Times New Roman" w:hAnsi="Times New Roman" w:cs="Times New Roman"/>
          <w:sz w:val="24"/>
          <w:szCs w:val="24"/>
        </w:rPr>
        <w:t>4</w:t>
      </w:r>
      <w:r>
        <w:rPr>
          <w:rFonts w:ascii="Times New Roman" w:hAnsi="Times New Roman" w:cs="Times New Roman"/>
          <w:sz w:val="24"/>
          <w:szCs w:val="24"/>
          <w:lang w:val="id-ID"/>
        </w:rPr>
        <w:t>0</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Tabel 4.12 aktivitas aksesibilitas menuju wisata Ae Wau</w:t>
      </w:r>
      <w:r>
        <w:rPr>
          <w:rFonts w:ascii="Times New Roman" w:hAnsi="Times New Roman" w:cs="Times New Roman"/>
          <w:sz w:val="24"/>
          <w:szCs w:val="24"/>
        </w:rPr>
        <w:tab/>
      </w:r>
      <w:r>
        <w:rPr>
          <w:rFonts w:ascii="Times New Roman" w:hAnsi="Times New Roman" w:cs="Times New Roman"/>
          <w:sz w:val="24"/>
          <w:szCs w:val="24"/>
          <w:lang w:val="id-ID"/>
        </w:rPr>
        <w:t>44</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Tabel 4.13 jenis permukaan </w:t>
      </w:r>
      <w:r>
        <w:rPr>
          <w:rFonts w:ascii="Times New Roman" w:hAnsi="Times New Roman" w:cs="Times New Roman"/>
          <w:sz w:val="24"/>
          <w:szCs w:val="24"/>
          <w:lang w:val="id-ID"/>
        </w:rPr>
        <w:t>jalan</w:t>
      </w:r>
      <w:r>
        <w:rPr>
          <w:rFonts w:ascii="Times New Roman" w:hAnsi="Times New Roman" w:cs="Times New Roman"/>
          <w:sz w:val="24"/>
          <w:szCs w:val="24"/>
        </w:rPr>
        <w:tab/>
      </w:r>
      <w:r>
        <w:rPr>
          <w:rFonts w:ascii="Times New Roman" w:hAnsi="Times New Roman" w:cs="Times New Roman"/>
          <w:sz w:val="24"/>
          <w:szCs w:val="24"/>
          <w:lang w:val="id-ID"/>
        </w:rPr>
        <w:t>48</w:t>
      </w:r>
    </w:p>
    <w:p>
      <w:pPr>
        <w:tabs>
          <w:tab w:val="left" w:leader="dot" w:pos="7938"/>
        </w:tabs>
        <w:autoSpaceDE w:val="0"/>
        <w:autoSpaceDN w:val="0"/>
        <w:adjustRightInd w:val="0"/>
        <w:spacing w:line="480" w:lineRule="auto"/>
        <w:rPr>
          <w:rFonts w:ascii="Times New Roman" w:hAnsi="Times New Roman" w:cs="Times New Roman"/>
          <w:sz w:val="24"/>
          <w:szCs w:val="24"/>
        </w:rPr>
      </w:pPr>
    </w:p>
    <w:p>
      <w:pPr>
        <w:tabs>
          <w:tab w:val="left" w:leader="dot" w:pos="7938"/>
        </w:tabs>
        <w:autoSpaceDE w:val="0"/>
        <w:autoSpaceDN w:val="0"/>
        <w:adjustRightInd w:val="0"/>
        <w:spacing w:line="480" w:lineRule="auto"/>
        <w:rPr>
          <w:rFonts w:ascii="Times New Roman" w:hAnsi="Times New Roman" w:cs="Times New Roman"/>
          <w:sz w:val="24"/>
          <w:szCs w:val="24"/>
        </w:rPr>
      </w:pP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DAFTAR GAMBAR</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Gambar 3.1 Peta lokasi penelitian</w:t>
      </w:r>
      <w:r>
        <w:rPr>
          <w:rFonts w:ascii="Times New Roman" w:hAnsi="Times New Roman" w:cs="Times New Roman"/>
          <w:sz w:val="24"/>
          <w:szCs w:val="24"/>
        </w:rPr>
        <w:tab/>
      </w:r>
      <w:r>
        <w:rPr>
          <w:rFonts w:ascii="Times New Roman" w:hAnsi="Times New Roman" w:cs="Times New Roman"/>
          <w:sz w:val="24"/>
          <w:szCs w:val="24"/>
        </w:rPr>
        <w:t>2</w:t>
      </w:r>
      <w:r>
        <w:rPr>
          <w:rFonts w:ascii="Times New Roman" w:hAnsi="Times New Roman" w:cs="Times New Roman"/>
          <w:sz w:val="24"/>
          <w:szCs w:val="24"/>
          <w:lang w:val="id-ID"/>
        </w:rPr>
        <w:t>1</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Gambar 4.1 peta lokasi penelitian </w:t>
      </w:r>
      <w:r>
        <w:rPr>
          <w:rFonts w:ascii="Times New Roman" w:hAnsi="Times New Roman" w:cs="Times New Roman"/>
          <w:sz w:val="24"/>
          <w:szCs w:val="24"/>
        </w:rPr>
        <w:tab/>
      </w:r>
      <w:r>
        <w:rPr>
          <w:rFonts w:ascii="Times New Roman" w:hAnsi="Times New Roman" w:cs="Times New Roman"/>
          <w:sz w:val="24"/>
          <w:szCs w:val="24"/>
          <w:lang w:val="id-ID"/>
        </w:rPr>
        <w:t>29</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Gambar 4.2 topografi Desa Nggela</w:t>
      </w:r>
      <w:r>
        <w:rPr>
          <w:rFonts w:ascii="Times New Roman" w:hAnsi="Times New Roman" w:cs="Times New Roman"/>
          <w:sz w:val="24"/>
          <w:szCs w:val="24"/>
        </w:rPr>
        <w:tab/>
      </w:r>
      <w:r>
        <w:rPr>
          <w:rFonts w:ascii="Times New Roman" w:hAnsi="Times New Roman" w:cs="Times New Roman"/>
          <w:sz w:val="24"/>
          <w:szCs w:val="24"/>
        </w:rPr>
        <w:t>3</w:t>
      </w:r>
      <w:r>
        <w:rPr>
          <w:rFonts w:ascii="Times New Roman" w:hAnsi="Times New Roman" w:cs="Times New Roman"/>
          <w:sz w:val="24"/>
          <w:szCs w:val="24"/>
          <w:lang w:val="id-ID"/>
        </w:rPr>
        <w:t>0</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Gambar 4.3 wawancara bersama kepalah desa dan pengunjung</w:t>
      </w:r>
      <w:r>
        <w:rPr>
          <w:rFonts w:ascii="Times New Roman" w:hAnsi="Times New Roman" w:cs="Times New Roman"/>
          <w:sz w:val="24"/>
          <w:szCs w:val="24"/>
        </w:rPr>
        <w:tab/>
      </w:r>
      <w:r>
        <w:rPr>
          <w:rFonts w:ascii="Times New Roman" w:hAnsi="Times New Roman" w:cs="Times New Roman"/>
          <w:sz w:val="24"/>
          <w:szCs w:val="24"/>
        </w:rPr>
        <w:t>4</w:t>
      </w:r>
      <w:r>
        <w:rPr>
          <w:rFonts w:ascii="Times New Roman" w:hAnsi="Times New Roman" w:cs="Times New Roman"/>
          <w:sz w:val="24"/>
          <w:szCs w:val="24"/>
          <w:lang w:val="id-ID"/>
        </w:rPr>
        <w:t>1</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 xml:space="preserve">Gambar 4.4 kondisi Amenitas Wisata Ae wau </w:t>
      </w:r>
      <w:r>
        <w:rPr>
          <w:rFonts w:ascii="Times New Roman" w:hAnsi="Times New Roman" w:cs="Times New Roman"/>
          <w:sz w:val="24"/>
          <w:szCs w:val="24"/>
        </w:rPr>
        <w:tab/>
      </w:r>
      <w:r>
        <w:rPr>
          <w:rFonts w:ascii="Times New Roman" w:hAnsi="Times New Roman" w:cs="Times New Roman"/>
          <w:sz w:val="24"/>
          <w:szCs w:val="24"/>
          <w:lang w:val="id-ID"/>
        </w:rPr>
        <w:t>42</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Gambar 4.5 Kondisi Jalan Menuju wisata Ae Wau</w:t>
      </w:r>
      <w:r>
        <w:rPr>
          <w:rFonts w:ascii="Times New Roman" w:hAnsi="Times New Roman" w:cs="Times New Roman"/>
          <w:sz w:val="24"/>
          <w:szCs w:val="24"/>
        </w:rPr>
        <w:tab/>
      </w:r>
      <w:r>
        <w:rPr>
          <w:rFonts w:ascii="Times New Roman" w:hAnsi="Times New Roman" w:cs="Times New Roman"/>
          <w:sz w:val="24"/>
          <w:szCs w:val="24"/>
          <w:lang w:val="id-ID"/>
        </w:rPr>
        <w:t>43</w:t>
      </w:r>
    </w:p>
    <w:p>
      <w:pPr>
        <w:autoSpaceDE w:val="0"/>
        <w:autoSpaceDN w:val="0"/>
        <w:adjustRightInd w:val="0"/>
        <w:spacing w:line="480" w:lineRule="auto"/>
        <w:rPr>
          <w:rFonts w:ascii="Times New Roman" w:hAnsi="Times New Roman" w:cs="Times New Roman"/>
          <w:sz w:val="24"/>
          <w:szCs w:val="24"/>
        </w:rPr>
      </w:pPr>
    </w:p>
    <w:p>
      <w:pPr>
        <w:autoSpaceDE w:val="0"/>
        <w:autoSpaceDN w:val="0"/>
        <w:adjustRightInd w:val="0"/>
        <w:spacing w:line="480" w:lineRule="auto"/>
        <w:rPr>
          <w:rFonts w:ascii="Times New Roman" w:hAnsi="Times New Roman" w:cs="Times New Roman"/>
          <w:sz w:val="24"/>
          <w:szCs w:val="24"/>
        </w:rPr>
      </w:pPr>
    </w:p>
    <w:p>
      <w:pPr>
        <w:autoSpaceDE w:val="0"/>
        <w:autoSpaceDN w:val="0"/>
        <w:adjustRightInd w:val="0"/>
        <w:spacing w:line="480" w:lineRule="auto"/>
        <w:rPr>
          <w:rFonts w:ascii="Times New Roman" w:hAnsi="Times New Roman" w:cs="Times New Roman"/>
          <w:sz w:val="24"/>
          <w:szCs w:val="24"/>
        </w:rPr>
      </w:pPr>
    </w:p>
    <w:p>
      <w:pPr>
        <w:autoSpaceDE w:val="0"/>
        <w:autoSpaceDN w:val="0"/>
        <w:adjustRightInd w:val="0"/>
        <w:spacing w:line="480" w:lineRule="auto"/>
        <w:rPr>
          <w:rFonts w:ascii="Times New Roman" w:hAnsi="Times New Roman" w:cs="Times New Roman"/>
          <w:sz w:val="24"/>
          <w:szCs w:val="24"/>
        </w:rPr>
      </w:pPr>
    </w:p>
    <w:p>
      <w:pPr>
        <w:autoSpaceDE w:val="0"/>
        <w:autoSpaceDN w:val="0"/>
        <w:adjustRightInd w:val="0"/>
        <w:spacing w:line="480" w:lineRule="auto"/>
        <w:rPr>
          <w:rFonts w:ascii="Times New Roman" w:hAnsi="Times New Roman" w:cs="Times New Roman"/>
          <w:sz w:val="24"/>
          <w:szCs w:val="24"/>
        </w:rPr>
      </w:pPr>
    </w:p>
    <w:p>
      <w:pPr>
        <w:autoSpaceDE w:val="0"/>
        <w:autoSpaceDN w:val="0"/>
        <w:adjustRightInd w:val="0"/>
        <w:spacing w:line="480" w:lineRule="auto"/>
        <w:rPr>
          <w:rFonts w:ascii="Times New Roman" w:hAnsi="Times New Roman" w:cs="Times New Roman"/>
          <w:sz w:val="24"/>
          <w:szCs w:val="24"/>
        </w:rPr>
      </w:pPr>
    </w:p>
    <w:p>
      <w:pPr>
        <w:autoSpaceDE w:val="0"/>
        <w:autoSpaceDN w:val="0"/>
        <w:adjustRightInd w:val="0"/>
        <w:spacing w:line="480" w:lineRule="auto"/>
        <w:rPr>
          <w:rFonts w:ascii="Times New Roman" w:hAnsi="Times New Roman" w:cs="Times New Roman"/>
          <w:sz w:val="24"/>
          <w:szCs w:val="24"/>
        </w:rPr>
      </w:pPr>
    </w:p>
    <w:p>
      <w:pPr>
        <w:autoSpaceDE w:val="0"/>
        <w:autoSpaceDN w:val="0"/>
        <w:adjustRightInd w:val="0"/>
        <w:spacing w:line="480" w:lineRule="auto"/>
        <w:rPr>
          <w:rFonts w:ascii="Times New Roman" w:hAnsi="Times New Roman" w:cs="Times New Roman"/>
          <w:sz w:val="24"/>
          <w:szCs w:val="24"/>
        </w:rPr>
      </w:pPr>
    </w:p>
    <w:p>
      <w:pPr>
        <w:autoSpaceDE w:val="0"/>
        <w:autoSpaceDN w:val="0"/>
        <w:adjustRightInd w:val="0"/>
        <w:spacing w:line="480" w:lineRule="auto"/>
        <w:jc w:val="center"/>
        <w:rPr>
          <w:rFonts w:ascii="Times New Roman" w:hAnsi="Times New Roman" w:cs="Times New Roman"/>
          <w:b/>
          <w:bCs/>
          <w:sz w:val="24"/>
          <w:szCs w:val="24"/>
        </w:rPr>
      </w:pPr>
    </w:p>
    <w:p>
      <w:pPr>
        <w:autoSpaceDE w:val="0"/>
        <w:autoSpaceDN w:val="0"/>
        <w:adjustRightInd w:val="0"/>
        <w:spacing w:line="480" w:lineRule="auto"/>
        <w:jc w:val="center"/>
        <w:rPr>
          <w:rFonts w:ascii="Times New Roman" w:hAnsi="Times New Roman" w:cs="Times New Roman"/>
          <w:b/>
          <w:bCs/>
          <w:sz w:val="24"/>
          <w:szCs w:val="24"/>
        </w:rPr>
      </w:pP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DAFTAR LAMPIRAN</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Lampiran 1. Wawancara Kepalah Dinas Pariwisata dan Kepalah desa Nggela</w:t>
      </w:r>
      <w:r>
        <w:rPr>
          <w:rFonts w:ascii="Times New Roman" w:hAnsi="Times New Roman" w:cs="Times New Roman"/>
          <w:sz w:val="24"/>
          <w:szCs w:val="24"/>
        </w:rPr>
        <w:tab/>
      </w:r>
      <w:r>
        <w:rPr>
          <w:rFonts w:ascii="Times New Roman" w:hAnsi="Times New Roman" w:cs="Times New Roman"/>
          <w:sz w:val="24"/>
          <w:szCs w:val="24"/>
          <w:lang w:val="id-ID"/>
        </w:rPr>
        <w:t>54</w:t>
      </w:r>
    </w:p>
    <w:p>
      <w:pPr>
        <w:tabs>
          <w:tab w:val="left" w:leader="dot" w:pos="7938"/>
        </w:tabs>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Lampiran 2.foto bersama camat Wolojita</w:t>
      </w:r>
      <w:r>
        <w:rPr>
          <w:rFonts w:ascii="Times New Roman" w:hAnsi="Times New Roman" w:cs="Times New Roman"/>
          <w:sz w:val="24"/>
          <w:szCs w:val="24"/>
        </w:rPr>
        <w:tab/>
      </w:r>
      <w:r>
        <w:rPr>
          <w:rFonts w:ascii="Times New Roman" w:hAnsi="Times New Roman" w:cs="Times New Roman"/>
          <w:sz w:val="24"/>
          <w:szCs w:val="24"/>
          <w:lang w:val="id-ID"/>
        </w:rPr>
        <w:t>55</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Lampiran 3 .wawancara dengan pengunjung wisata Ae Wau</w:t>
      </w:r>
      <w:r>
        <w:rPr>
          <w:rFonts w:ascii="Times New Roman" w:hAnsi="Times New Roman" w:cs="Times New Roman"/>
          <w:sz w:val="24"/>
          <w:szCs w:val="24"/>
        </w:rPr>
        <w:tab/>
      </w:r>
      <w:r>
        <w:rPr>
          <w:rFonts w:ascii="Times New Roman" w:hAnsi="Times New Roman" w:cs="Times New Roman"/>
          <w:sz w:val="24"/>
          <w:szCs w:val="24"/>
          <w:lang w:val="id-ID"/>
        </w:rPr>
        <w:t>56</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Lampiran 4. Kondisi area wisata Ae Wau</w:t>
      </w:r>
      <w:r>
        <w:rPr>
          <w:rFonts w:ascii="Times New Roman" w:hAnsi="Times New Roman" w:cs="Times New Roman"/>
          <w:sz w:val="24"/>
          <w:szCs w:val="24"/>
        </w:rPr>
        <w:tab/>
      </w:r>
      <w:r>
        <w:rPr>
          <w:rFonts w:ascii="Times New Roman" w:hAnsi="Times New Roman" w:cs="Times New Roman"/>
          <w:sz w:val="24"/>
          <w:szCs w:val="24"/>
          <w:lang w:val="id-ID"/>
        </w:rPr>
        <w:t>57</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Lampiran 5. Wawancara dengan masyrakat</w:t>
      </w:r>
      <w:r>
        <w:rPr>
          <w:rFonts w:ascii="Times New Roman" w:hAnsi="Times New Roman" w:cs="Times New Roman"/>
          <w:sz w:val="24"/>
          <w:szCs w:val="24"/>
        </w:rPr>
        <w:tab/>
      </w:r>
      <w:r>
        <w:rPr>
          <w:rFonts w:ascii="Times New Roman" w:hAnsi="Times New Roman" w:cs="Times New Roman"/>
          <w:sz w:val="24"/>
          <w:szCs w:val="24"/>
          <w:lang w:val="id-ID"/>
        </w:rPr>
        <w:t>58</w:t>
      </w:r>
    </w:p>
    <w:p>
      <w:pPr>
        <w:tabs>
          <w:tab w:val="left" w:leader="dot" w:pos="7938"/>
        </w:tabs>
        <w:autoSpaceDE w:val="0"/>
        <w:autoSpaceDN w:val="0"/>
        <w:adjustRightInd w:val="0"/>
        <w:spacing w:line="480" w:lineRule="auto"/>
        <w:rPr>
          <w:rFonts w:ascii="Times New Roman" w:hAnsi="Times New Roman" w:cs="Times New Roman"/>
          <w:sz w:val="24"/>
          <w:szCs w:val="24"/>
          <w:lang w:val="id-ID"/>
        </w:rPr>
      </w:pPr>
      <w:r>
        <w:rPr>
          <w:rFonts w:ascii="Times New Roman" w:hAnsi="Times New Roman" w:cs="Times New Roman"/>
          <w:sz w:val="24"/>
          <w:szCs w:val="24"/>
        </w:rPr>
        <w:t>Lampiran 6. Surat ijin dan penelitian</w:t>
      </w:r>
      <w:r>
        <w:rPr>
          <w:rFonts w:ascii="Times New Roman" w:hAnsi="Times New Roman" w:cs="Times New Roman"/>
          <w:sz w:val="24"/>
          <w:szCs w:val="24"/>
        </w:rPr>
        <w:tab/>
      </w:r>
      <w:r>
        <w:rPr>
          <w:rFonts w:ascii="Times New Roman" w:hAnsi="Times New Roman" w:cs="Times New Roman"/>
          <w:sz w:val="24"/>
          <w:szCs w:val="24"/>
          <w:lang w:val="id-ID"/>
        </w:rPr>
        <w:t>59</w:t>
      </w:r>
    </w:p>
    <w:p>
      <w:pPr>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pPr>
        <w:autoSpaceDE w:val="0"/>
        <w:autoSpaceDN w:val="0"/>
        <w:adjustRightInd w:val="0"/>
        <w:spacing w:line="480" w:lineRule="auto"/>
        <w:rPr>
          <w:rFonts w:ascii="Times New Roman" w:hAnsi="Times New Roman" w:cs="Times New Roman"/>
          <w:b/>
          <w:bCs/>
          <w:sz w:val="24"/>
          <w:szCs w:val="24"/>
        </w:rPr>
      </w:pPr>
    </w:p>
    <w:p>
      <w:pPr>
        <w:autoSpaceDE w:val="0"/>
        <w:autoSpaceDN w:val="0"/>
        <w:adjustRightInd w:val="0"/>
        <w:spacing w:line="480" w:lineRule="auto"/>
        <w:rPr>
          <w:rFonts w:ascii="Times New Roman" w:hAnsi="Times New Roman" w:cs="Times New Roman"/>
          <w:b/>
          <w:bCs/>
          <w:sz w:val="24"/>
          <w:szCs w:val="24"/>
        </w:rPr>
      </w:pPr>
    </w:p>
    <w:p>
      <w:pPr>
        <w:autoSpaceDE w:val="0"/>
        <w:autoSpaceDN w:val="0"/>
        <w:adjustRightInd w:val="0"/>
        <w:spacing w:line="480" w:lineRule="auto"/>
        <w:rPr>
          <w:rFonts w:ascii="Times New Roman" w:hAnsi="Times New Roman" w:cs="Times New Roman"/>
          <w:b/>
          <w:bCs/>
          <w:sz w:val="24"/>
          <w:szCs w:val="24"/>
        </w:rPr>
      </w:pPr>
    </w:p>
    <w:p>
      <w:pPr>
        <w:autoSpaceDE w:val="0"/>
        <w:autoSpaceDN w:val="0"/>
        <w:adjustRightInd w:val="0"/>
        <w:spacing w:line="480" w:lineRule="auto"/>
        <w:rPr>
          <w:rFonts w:ascii="Times New Roman" w:hAnsi="Times New Roman" w:cs="Times New Roman"/>
          <w:b/>
          <w:bCs/>
          <w:sz w:val="24"/>
          <w:szCs w:val="24"/>
        </w:rPr>
      </w:pPr>
    </w:p>
    <w:p>
      <w:pPr>
        <w:autoSpaceDE w:val="0"/>
        <w:autoSpaceDN w:val="0"/>
        <w:adjustRightInd w:val="0"/>
        <w:spacing w:line="480" w:lineRule="auto"/>
        <w:rPr>
          <w:rFonts w:ascii="Times New Roman" w:hAnsi="Times New Roman" w:cs="Times New Roman"/>
          <w:b/>
          <w:bCs/>
          <w:sz w:val="24"/>
          <w:szCs w:val="24"/>
        </w:rPr>
      </w:pPr>
    </w:p>
    <w:p>
      <w:pPr>
        <w:autoSpaceDE w:val="0"/>
        <w:autoSpaceDN w:val="0"/>
        <w:adjustRightInd w:val="0"/>
        <w:spacing w:line="480" w:lineRule="auto"/>
        <w:rPr>
          <w:rFonts w:ascii="Times New Roman" w:hAnsi="Times New Roman" w:cs="Times New Roman"/>
          <w:b/>
          <w:bCs/>
          <w:sz w:val="24"/>
          <w:szCs w:val="24"/>
        </w:rPr>
      </w:pPr>
    </w:p>
    <w:p>
      <w:pPr>
        <w:autoSpaceDE w:val="0"/>
        <w:autoSpaceDN w:val="0"/>
        <w:adjustRightInd w:val="0"/>
        <w:spacing w:line="480" w:lineRule="auto"/>
        <w:rPr>
          <w:rFonts w:ascii="Times New Roman" w:hAnsi="Times New Roman" w:cs="Times New Roman"/>
          <w:b/>
          <w:bCs/>
          <w:sz w:val="24"/>
          <w:szCs w:val="24"/>
        </w:rPr>
      </w:pPr>
    </w:p>
    <w:p>
      <w:pPr>
        <w:autoSpaceDE w:val="0"/>
        <w:autoSpaceDN w:val="0"/>
        <w:adjustRightInd w:val="0"/>
        <w:spacing w:line="480" w:lineRule="auto"/>
        <w:rPr>
          <w:rFonts w:ascii="Times New Roman" w:hAnsi="Times New Roman" w:cs="Times New Roman"/>
          <w:b/>
          <w:bCs/>
          <w:sz w:val="24"/>
          <w:szCs w:val="24"/>
        </w:rPr>
      </w:pPr>
    </w:p>
    <w:p>
      <w:pPr>
        <w:autoSpaceDE w:val="0"/>
        <w:autoSpaceDN w:val="0"/>
        <w:adjustRightInd w:val="0"/>
        <w:spacing w:line="480" w:lineRule="auto"/>
        <w:rPr>
          <w:rFonts w:ascii="Times New Roman" w:hAnsi="Times New Roman" w:cs="Times New Roman"/>
          <w:b/>
          <w:bCs/>
          <w:sz w:val="24"/>
          <w:szCs w:val="24"/>
        </w:rPr>
      </w:pPr>
    </w:p>
    <w:p>
      <w:pPr>
        <w:autoSpaceDE w:val="0"/>
        <w:autoSpaceDN w:val="0"/>
        <w:adjustRightInd w:val="0"/>
        <w:spacing w:line="480" w:lineRule="auto"/>
        <w:jc w:val="center"/>
        <w:rPr>
          <w:rFonts w:ascii="Times New Roman" w:hAnsi="Times New Roman" w:cs="Times New Roman"/>
          <w:b/>
          <w:bCs/>
          <w:sz w:val="24"/>
          <w:szCs w:val="24"/>
        </w:rPr>
        <w:sectPr>
          <w:footerReference r:id="rId5" w:type="default"/>
          <w:pgSz w:w="12240" w:h="15840"/>
          <w:pgMar w:top="1440" w:right="1440" w:bottom="1440" w:left="1440" w:header="720" w:footer="720" w:gutter="0"/>
          <w:pgNumType w:fmt="lowerRoman" w:start="1"/>
          <w:cols w:space="720" w:num="1"/>
        </w:sectPr>
      </w:pP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BAB I</w:t>
      </w: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pPr>
        <w:tabs>
          <w:tab w:val="left" w:pos="567"/>
        </w:tabs>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lang w:val="id-ID"/>
        </w:rPr>
        <w:t xml:space="preserve">1.1 </w:t>
      </w:r>
      <w:r>
        <w:rPr>
          <w:rFonts w:ascii="Times New Roman" w:hAnsi="Times New Roman" w:cs="Times New Roman"/>
          <w:b/>
          <w:bCs/>
          <w:sz w:val="24"/>
          <w:szCs w:val="24"/>
        </w:rPr>
        <w:t>Latar Belakang</w:t>
      </w:r>
    </w:p>
    <w:p>
      <w:pPr>
        <w:tabs>
          <w:tab w:val="left" w:pos="567"/>
        </w:tabs>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Partisipasi masyarakat dalam bidng pariwisata sangat berperan penting karena pertama partisipasi masyrakat adalah suatu alat guna memperoleh atau mendapat informasi mengenai kebutuhan, kondisi, dan sikap, masyarakat, tanpa adanya masyarakat program pembangunan dan juga proyek</w:t>
      </w:r>
      <w:r>
        <w:rPr>
          <w:rFonts w:ascii="Times New Roman" w:hAnsi="Times New Roman" w:cs="Times New Roman"/>
          <w:sz w:val="24"/>
          <w:szCs w:val="24"/>
          <w:lang w:val="id-ID"/>
        </w:rPr>
        <w:t>-</w:t>
      </w:r>
      <w:r>
        <w:rPr>
          <w:rFonts w:ascii="Times New Roman" w:hAnsi="Times New Roman" w:cs="Times New Roman"/>
          <w:sz w:val="24"/>
          <w:szCs w:val="24"/>
        </w:rPr>
        <w:t>proyek tidak akan berhasil, alasan kedua yaitu bahwa rakyat akan lebih percaya terhadap program pembangunan jika mereka merasa dilibatkan dalam proses perencanaan dan persiapan karena mereka juga akan tahu asal muasal dari proyek tersebut dan juga akan mempunyai rasa memiliki kepada pekerjaan tersebut . Alasan ketiga yang akan mendorong adanya partisipasi yang bersifat umum dibanyak daerah yaitu karena timbul pemikiran bahwa merupakan sebuah demokrasi bila kelompok masyrakat juga dilibatkan untuk pembagunan atau kemajuan masyarakat mereka sendiri.</w:t>
      </w:r>
    </w:p>
    <w:p>
      <w:pPr>
        <w:tabs>
          <w:tab w:val="left" w:pos="567"/>
        </w:tabs>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Era otonomi daerah sebagai implikasi dari berlakunya (UU No 9 Tahun 1990, 2004), memberikan peluang bagi setiap pemerintah kabupaten/kota untuk merencana atau  mengolah pembangunan daerahnya sendiri , serta tuntutan bagi partisipasi aktif masyrakat dalam proses pembagunan dari perencanaan, pelaksanaan, monitoring, dan evaluasi.Masyrakat sebagai komponen utama dalam pembagunan pariwisata berbasis masyarakat mempunyai peranan penting dalam menunjang pembangunan pariwisata daerah yang ditujukan untuk mengembangkan potensi lokal yang bersumber dari alam,sosial budaya, ataupun ekonomi masyrakat. (UU No 9 Tahun 1990, 2004), tentang kepariwisataan. Peran serta masyrakat dalam memelihara sumber daya alam dan budaya yang dimiliki merupakan andil yang besar dan berpotensi menjadi daya tarik wisata. </w:t>
      </w:r>
    </w:p>
    <w:p>
      <w:pPr>
        <w:tabs>
          <w:tab w:val="left" w:pos="567"/>
        </w:tabs>
        <w:autoSpaceDE w:val="0"/>
        <w:autoSpaceDN w:val="0"/>
        <w:adjustRightInd w:val="0"/>
        <w:spacing w:line="480" w:lineRule="auto"/>
        <w:ind w:left="360"/>
        <w:jc w:val="both"/>
        <w:rPr>
          <w:rFonts w:ascii="Times New Roman" w:hAnsi="Times New Roman" w:cs="Times New Roman"/>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Pengembangan merupakan suatu bagian dari sebuah rencana dalam upaya memajukan, memperbaiki serta meningkatkan kondisi nyata daerah setempat sehingga dapat memberikan nilai tambah maupun dapat bermanfaat bagi masyarakat lokal yang ada di sekitar kawasan wisata, wisatawan dari pemerintah daerah. Sebagaimana di ungkapkan oleh Hoolloway bahwa pariwisata harus mengandung kompenen 3A antara lain</w:t>
      </w:r>
      <w:r>
        <w:rPr>
          <w:rFonts w:ascii="Times New Roman" w:hAnsi="Times New Roman" w:cs="Times New Roman"/>
          <w:sz w:val="24"/>
          <w:szCs w:val="24"/>
          <w:lang w:val="id-ID"/>
        </w:rPr>
        <w:t xml:space="preserve"> </w:t>
      </w:r>
      <w:r>
        <w:rPr>
          <w:rFonts w:ascii="Times New Roman" w:hAnsi="Times New Roman" w:cs="Times New Roman"/>
          <w:i/>
          <w:iCs/>
          <w:sz w:val="24"/>
          <w:szCs w:val="24"/>
        </w:rPr>
        <w:t xml:space="preserve">atrtraction, accessibility, </w:t>
      </w:r>
      <w:r>
        <w:rPr>
          <w:rFonts w:ascii="Times New Roman" w:hAnsi="Times New Roman" w:cs="Times New Roman"/>
          <w:sz w:val="24"/>
          <w:szCs w:val="24"/>
        </w:rPr>
        <w:t xml:space="preserve">dan </w:t>
      </w:r>
      <w:r>
        <w:rPr>
          <w:rFonts w:ascii="Times New Roman" w:hAnsi="Times New Roman" w:cs="Times New Roman"/>
          <w:i/>
          <w:iCs/>
          <w:sz w:val="24"/>
          <w:szCs w:val="24"/>
        </w:rPr>
        <w:t>amenitiy.</w:t>
      </w:r>
      <w:r>
        <w:rPr>
          <w:rFonts w:ascii="Times New Roman" w:hAnsi="Times New Roman" w:cs="Times New Roman"/>
          <w:sz w:val="24"/>
          <w:szCs w:val="24"/>
        </w:rPr>
        <w:t>(Ahvalun Nisvi, 2021)</w:t>
      </w:r>
      <w:r>
        <w:rPr>
          <w:rFonts w:ascii="Times New Roman" w:hAnsi="Times New Roman" w:cs="Times New Roman"/>
          <w:i/>
          <w:iCs/>
          <w:sz w:val="24"/>
          <w:szCs w:val="24"/>
        </w:rPr>
        <w:t>.</w:t>
      </w:r>
    </w:p>
    <w:p>
      <w:pPr>
        <w:tabs>
          <w:tab w:val="left" w:pos="567"/>
        </w:tabs>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Selama ini pengembangan pariwisata daerah ditunjukan ditunjukan untuk mengembangkan potensi lokal yang bersumber dari alam,  sosial budaya ataupun ekonomi guna memberikan kontribusi bagi pemerintah daerah, sekaligus meningkatkan kesejateraan masyrakat.Dalam tatanan masyarakat yang dilakukan secara mandiri oleh tatanan itu sendiri guna meningkatakan kualitas tatanan dengan tetap memelihara kelestarian alam dengan nilai- nilai budaya lokal , serta objek wisata alam dan wisata budaya yang ada, selama ini pengembangan pariwisata daerah ditunjukan ditunjukan untuk mengembangkan potensi lokal yang bersumber dari alam,  sosial budaya ataupun ekonomi guna memberikan kontribusi bagi pemerintah daerah, sekaligus meningkatkan kesejateraan masyrakat. Berkaitan dengan hal tersebut di atas, saat ini perencanaan pengembangan pariwisata menggunakan </w:t>
      </w:r>
      <w:r>
        <w:rPr>
          <w:rFonts w:ascii="Times New Roman" w:hAnsi="Times New Roman" w:cs="Times New Roman"/>
          <w:i/>
          <w:iCs/>
          <w:sz w:val="24"/>
          <w:szCs w:val="24"/>
        </w:rPr>
        <w:t>cominityapproach</w:t>
      </w:r>
      <w:r>
        <w:rPr>
          <w:rFonts w:ascii="Times New Roman" w:hAnsi="Times New Roman" w:cs="Times New Roman"/>
          <w:sz w:val="24"/>
          <w:szCs w:val="24"/>
        </w:rPr>
        <w:t xml:space="preserve">  atau </w:t>
      </w:r>
      <w:r>
        <w:rPr>
          <w:rFonts w:ascii="Times New Roman" w:hAnsi="Times New Roman" w:cs="Times New Roman"/>
          <w:i/>
          <w:iCs/>
          <w:sz w:val="24"/>
          <w:szCs w:val="24"/>
        </w:rPr>
        <w:t>comunity base development</w:t>
      </w:r>
      <w:r>
        <w:rPr>
          <w:rFonts w:ascii="Times New Roman" w:hAnsi="Times New Roman" w:cs="Times New Roman"/>
          <w:sz w:val="24"/>
          <w:szCs w:val="24"/>
        </w:rPr>
        <w:t>. Dalam hal ini masyarakat lokal yang akan membangun , memiliki dan mengolah langsung fasilitas wisata serta pelayanannya, sehingga dengan demikian masyarakat diharapkan dapat menerima secara langsung keuntungan ekonomi dan mengurangi urbanisasi.</w:t>
      </w:r>
    </w:p>
    <w:p>
      <w:pPr>
        <w:tabs>
          <w:tab w:val="left" w:pos="567"/>
        </w:tabs>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Menurut  Zaenuri  (2012) dalam (Wurdiana Shinta, 2021), mengatakan bahwa wisatawan akan datang berkunjung kembali apabila tersedianya fasilitas- fasilitas yang dapat memenuhi segalah kebutuhannya menikmati daya tarik wisata tersebut.Berhasil atau tidaknya pembangunan di daerah sebagai pengelaman pancasila, ini tergantung dari partisipasi seluru masyarakat di daerah serta tekad semangat dan sikap mental ketaatan disiplin para penyelenggaraan daerah serta semua rakyat indonesia. Partisipasi masyarakat didalam pembagunan dimaksud sebagai penyelenggaraan konsistensi pembangunan yang akan diarahkan pada sebuah keberhasilan program yang sudah di tetapkan termasuk di dalamnya kesungguhan agar mencapai tanggung jawab pemerintah, masyarakat dan swasta. </w:t>
      </w:r>
    </w:p>
    <w:p>
      <w:pPr>
        <w:tabs>
          <w:tab w:val="left" w:pos="567"/>
        </w:tabs>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Kecenderungan permasalan pembangunan partisipasi masyrakat dalam perlibatkan pada proses program pembagunan baik pada kebijakan nasional maupun regional. Pergeseran paradigma pada orde baru sebelumnya masyrakat merupakan objek dari pembangunan , untuk itu masyrakat bersama dengan pemerintah dan swasta merupakan motor pembangunan, untuk itu masyarakat merupakan subjek dari pembangunan itu sendiri sesuai dengan semangat otonomi daerah.</w:t>
      </w:r>
    </w:p>
    <w:p>
      <w:pPr>
        <w:tabs>
          <w:tab w:val="left" w:pos="567"/>
        </w:tabs>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Pariwisata sebagai segala kegiatan dalam masyrakat yang berkaitan dengan wisatawan. Pariwisata adalah sebuah perjalanan sementara yang dilakukan orang pada suatu tujuan , dalam jangka pendek, pada tempat yang bukan merupakan tempat yang bia dikujungi ( tempat tinggal maupun tempat kerja) , dan melakukan kegiatan – kegiatan pada tempat tersebut dimana terdapat beberapa fasilitas yang disediakan untuk memenuhi kebutuhannya, termasuk didalam kunjungan sehari dan darmawisata.(S.usman, Tiga &amp; Kelimutu, 2015).</w:t>
      </w:r>
    </w:p>
    <w:p>
      <w:pPr>
        <w:tabs>
          <w:tab w:val="left" w:pos="567"/>
        </w:tabs>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Kata pariwisata berasal dari sansekerta yang berarti mereka yang meninggalkan rumah untuk mengadakan perjalanan tanpa mencari nafkah ditempat yang dikunjungi sambil menikmati kunjungan mereka. Pariwisata menurut  UU No 10 Tahun 2009 adalah sgalah sesuatu yang berhubungan dengan wisata termasuk pengusaha objek dan daya tarik wisata serta usaha-usaha yang terkait, (S.usman , Tiga &amp; Kelimutu, 2015).</w:t>
      </w:r>
    </w:p>
    <w:p>
      <w:pPr>
        <w:tabs>
          <w:tab w:val="left" w:pos="567"/>
        </w:tabs>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Pengembangan dan pendayagunaan masyarakat pariwisata secara optimal mampu meningkatkan pertumbuhan ekonomi mempertimbnagkan hal tersebut maka penanganan yang baik sangat diperlukan dalam upaya pengembangan objek-objek wisata di indonesia . Para pelaku pariwisata mulai melakukan tindakan pengembangan dengan penelitian, observasi terhadap objek-objek wisata di indonesia. Langka tersebut dilakukan guna mengetahui potensi dan permasalaan yang ada pada setiap objek untuk kemudian mencari selusinya. Langka lainya adalah promosi dengan media cetak, elektronik,maupun multimedia agar masyrakat juga mengetahui akan keberadaan abjek-objek tersebut dan turut berpartisipasi dalam pengembngannya.</w:t>
      </w:r>
    </w:p>
    <w:p>
      <w:pPr>
        <w:tabs>
          <w:tab w:val="left" w:pos="567"/>
        </w:tabs>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Dari sudut pandang sosial, kegiatan pariwisata akan memperluas perubahan sosial kesempatan tenaga kerja baik baik dari kegiatan pembangunan sarana dan prasarana maupun dari berbagi sektor usaha yang langsung maupun yang tidak langsung berkaitan dengan kepriwisataan.  Pariwisata akan dapat menumbukan dan meningkatkan pengenalan dan cinta terehadap tanah airnya. Sehingga dapat memotivasi sikap toleransi dalam pergaulan yang merupakan kekuatan dalam pembangunan bangsa selain itu juga pariwisata mampu memperluaskan cakrawala pandangan pribadi terhadap nilai-nilai kehidupan.</w:t>
      </w:r>
    </w:p>
    <w:p>
      <w:pPr>
        <w:tabs>
          <w:tab w:val="left" w:pos="567"/>
        </w:tabs>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Dari sudut pandang ekonomi bahwa kegiatan pariwisata dapat memberikan sumbangan terhadapo penerimaan daerah yang bersumber dari pajak, retribusi parkir dan karcis ataupun dapat mendatangkan devisa dari para wisatawan mancanegara yang berkunjung. Adanya pariwisata juga akan menumbuhkan perbuhan sosial msyarakat lokal terhadap usaha-usaha ekonomi yang saling merangkai dan menunjang kegiatan sehingga dapat meningkatkan pendapat masyrakat.</w:t>
      </w:r>
    </w:p>
    <w:p>
      <w:pPr>
        <w:tabs>
          <w:tab w:val="left" w:pos="567"/>
        </w:tabs>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Pengelolahan kegiatan pariwisata sangat diperlukan dalam rangka menahan wisatawan untuk tinggal lebih lama di daerah tujuan wisata dan bagaimana wisatawan membelanjakan uang sebanyak</w:t>
      </w:r>
      <w:r>
        <w:rPr>
          <w:rFonts w:ascii="Times New Roman" w:hAnsi="Times New Roman" w:cs="Times New Roman"/>
          <w:sz w:val="24"/>
          <w:szCs w:val="24"/>
          <w:lang w:val="id-ID"/>
        </w:rPr>
        <w:t>-</w:t>
      </w:r>
      <w:r>
        <w:rPr>
          <w:rFonts w:ascii="Times New Roman" w:hAnsi="Times New Roman" w:cs="Times New Roman"/>
          <w:sz w:val="24"/>
          <w:szCs w:val="24"/>
        </w:rPr>
        <w:t>ba</w:t>
      </w:r>
      <w:r>
        <w:rPr>
          <w:rFonts w:ascii="Times New Roman" w:hAnsi="Times New Roman" w:cs="Times New Roman"/>
          <w:sz w:val="24"/>
          <w:szCs w:val="24"/>
          <w:lang w:val="id-ID"/>
        </w:rPr>
        <w:t>n</w:t>
      </w:r>
      <w:r>
        <w:rPr>
          <w:rFonts w:ascii="Times New Roman" w:hAnsi="Times New Roman" w:cs="Times New Roman"/>
          <w:sz w:val="24"/>
          <w:szCs w:val="24"/>
        </w:rPr>
        <w:t>yaknya selama melakukan wisata. Makin lama wisatawan berada di suatu tempat wisata makin banyak pengeluaran mereka, sehingga akan membangkitkan perusahan jasa transpotasi, hiburan, akomodasi, dan jasa lainnya. Pengembangan kepariwisataan berkaitan erat dengan pelestarian budaya bangsa dengan menfaatkan seluruh potensi keindahan dan kekyaan alam. Pengembnagan disini bukan berarti merubah secara total, tetapi lebih berarti mengolah , memanfaatkan dan melestarikan setiap potensi yang ada, dimana potensi tersebut dirangkaikan menjadi suatu daya tarik wisata. Oleh karena itu pengelolahan dan pemanfaatan potensi pariwisata yang dimiliki daerah juga dikelolah masing- oleh masing daerah. Begitu juga halnya dengan potensi NTT yang memiliki banyak potensi dan sumber daya alam yang dapat dikembangkan sebagai daya tarik wisata.</w:t>
      </w:r>
    </w:p>
    <w:p>
      <w:pPr>
        <w:tabs>
          <w:tab w:val="left" w:pos="567"/>
        </w:tabs>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Kabupaten Ende, khususnya sektor pariwisata merupakan salah satu sektor yang strategis dan pontesial untuk dikelolah, dikembangkan, dan dipasarkan, mengingat potensi objek wisata yang dimiliki kabupaten ende sangat beragam meliputi objek wisata di daerah pantai, daerah rendah sampai daerah pegunungandibeberapa kecamatan.Desa nggela, Kecamatan Wolojita, memiliki kekayaan yang cukup langka salah satunya adalah sumber mata air Ae Wau . Uniknya permandian ini di yakini ampuh untuk menyembukan berbagi jenis penyakit kulit. Dalam bahasa lio Kabupaten Ende, Ae berarti air dan Wau berarti bau sebab, Ae Wau dikenal dengan air dengan bau yang menyengat akibat balerang tinggi. Objek wisata Ae Wau merupakan objek wisata yang banyak dikunjungi oleh wisatawan, mulai dari dalam kota hingga wisatawan  luar kota. Banyak persoalan yang timbul di dalam objek wisata ini, wisatawan banyak mengeluh fasilitas yang ada kurang memadai. Kini pemerintah Kabupaten Ende dan dinas pariwisata Kabupaten Ende  sedang meriasnya dengan membangun WC dan ruang ganti serta di bangun pagar keliling namun prasarana menuju AE Wau sangat memperhatikan belum ada jalan raya, masih jalan tani warga untuk pergi ke kebun. Tidak heran, kondisi ini Ae Wau masih dilirik sebelah mata.(Rendusara, 2015).</w:t>
      </w:r>
    </w:p>
    <w:p>
      <w:pPr>
        <w:tabs>
          <w:tab w:val="left" w:pos="567"/>
        </w:tabs>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Untuk menjadikan objek wisata andalan dikenal oleh masyrakat luas objek wisata ini perlu adanya perbaikan dan pengembangan. Suatu objek wisata dapat dikatakan memuaskan bagi wisatawan, dapat dilihat dari beberapa faktor pengembang yang mendukung dan tidak mendukung objek wisata tersebut.</w:t>
      </w:r>
    </w:p>
    <w:p>
      <w:pPr>
        <w:tabs>
          <w:tab w:val="left" w:pos="567"/>
        </w:tabs>
        <w:autoSpaceDE w:val="0"/>
        <w:autoSpaceDN w:val="0"/>
        <w:adjustRightInd w:val="0"/>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Berdasarkan uraian diatas penulis tertarik untuk meneliti tentang kondisi objek wisata tersebut dan pengembangan  objek wisata objek wisata tersebut dari sudut pandang geografis dengan mengambil judul “Kajian 3A Dalam Pengembangan Objek Wisata Ae Wau Di Desa Nggela Kecamatan Wolojita Kabupaten Ende” </w:t>
      </w:r>
    </w:p>
    <w:p>
      <w:pPr>
        <w:tabs>
          <w:tab w:val="left" w:pos="567"/>
        </w:tabs>
        <w:autoSpaceDE w:val="0"/>
        <w:autoSpaceDN w:val="0"/>
        <w:adjustRightInd w:val="0"/>
        <w:spacing w:line="480" w:lineRule="auto"/>
        <w:ind w:left="360"/>
        <w:jc w:val="both"/>
        <w:rPr>
          <w:rFonts w:ascii="Times New Roman" w:hAnsi="Times New Roman" w:cs="Times New Roman"/>
          <w:sz w:val="24"/>
          <w:szCs w:val="24"/>
          <w:lang w:val="id-ID"/>
        </w:rPr>
      </w:pPr>
    </w:p>
    <w:p>
      <w:pPr>
        <w:tabs>
          <w:tab w:val="left" w:pos="567"/>
        </w:tabs>
        <w:autoSpaceDE w:val="0"/>
        <w:autoSpaceDN w:val="0"/>
        <w:adjustRightInd w:val="0"/>
        <w:spacing w:line="480" w:lineRule="auto"/>
        <w:ind w:left="360"/>
        <w:jc w:val="both"/>
        <w:rPr>
          <w:rFonts w:ascii="Times New Roman" w:hAnsi="Times New Roman" w:cs="Times New Roman"/>
          <w:sz w:val="24"/>
          <w:szCs w:val="24"/>
          <w:lang w:val="id-ID"/>
        </w:rPr>
      </w:pPr>
    </w:p>
    <w:p>
      <w:pPr>
        <w:tabs>
          <w:tab w:val="left" w:pos="567"/>
        </w:tabs>
        <w:autoSpaceDE w:val="0"/>
        <w:autoSpaceDN w:val="0"/>
        <w:adjustRightInd w:val="0"/>
        <w:spacing w:line="480" w:lineRule="auto"/>
        <w:ind w:left="360"/>
        <w:jc w:val="both"/>
        <w:rPr>
          <w:rFonts w:ascii="Times New Roman" w:hAnsi="Times New Roman" w:cs="Times New Roman"/>
          <w:sz w:val="24"/>
          <w:szCs w:val="24"/>
          <w:lang w:val="id-ID"/>
        </w:rPr>
      </w:pPr>
    </w:p>
    <w:p>
      <w:pPr>
        <w:tabs>
          <w:tab w:val="left" w:pos="567"/>
        </w:tabs>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1.2 </w:t>
      </w:r>
      <w:r>
        <w:rPr>
          <w:rFonts w:ascii="Times New Roman" w:hAnsi="Times New Roman" w:cs="Times New Roman"/>
          <w:b/>
          <w:bCs/>
          <w:sz w:val="24"/>
          <w:szCs w:val="24"/>
        </w:rPr>
        <w:t xml:space="preserve">Rumusan Masalah </w:t>
      </w:r>
    </w:p>
    <w:p>
      <w:pPr>
        <w:tabs>
          <w:tab w:val="left" w:pos="567"/>
        </w:tabs>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Berdasarkan latar belakang diatas, maka penulis merumuskan rumusan masalah sebagai berikut :</w:t>
      </w:r>
    </w:p>
    <w:p>
      <w:pPr>
        <w:pStyle w:val="8"/>
        <w:numPr>
          <w:ilvl w:val="0"/>
          <w:numId w:val="2"/>
        </w:numPr>
        <w:tabs>
          <w:tab w:val="left" w:pos="567"/>
        </w:tabs>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Bagaimana gambaran 3A (Atraksi, Amenitas, dan Aksebilitasi) dalam pengembanganwisata Ae Wau di Desa Nggela, Kecamatan Wolojita, Kabupaten Ende?</w:t>
      </w:r>
    </w:p>
    <w:p>
      <w:pPr>
        <w:pStyle w:val="8"/>
        <w:numPr>
          <w:ilvl w:val="0"/>
          <w:numId w:val="2"/>
        </w:numPr>
        <w:tabs>
          <w:tab w:val="left" w:pos="567"/>
        </w:tabs>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Apa saja faktor pendukung dan faktor penghambat gambaran 3A (Atraksi, Amenitas, Aksebilitas) dalam pengembangan wisata Ae Wau, Desa Nggela, Kecamatan Wolojita, Kabupaten Ende ?</w:t>
      </w:r>
    </w:p>
    <w:p>
      <w:pPr>
        <w:tabs>
          <w:tab w:val="left" w:pos="567"/>
        </w:tabs>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1.3 </w:t>
      </w:r>
      <w:r>
        <w:rPr>
          <w:rFonts w:ascii="Times New Roman" w:hAnsi="Times New Roman" w:cs="Times New Roman"/>
          <w:b/>
          <w:bCs/>
          <w:sz w:val="24"/>
          <w:szCs w:val="24"/>
        </w:rPr>
        <w:t>Tujuan Penelitian</w:t>
      </w:r>
    </w:p>
    <w:p>
      <w:pPr>
        <w:tabs>
          <w:tab w:val="left" w:pos="567"/>
        </w:tabs>
        <w:autoSpaceDE w:val="0"/>
        <w:autoSpaceDN w:val="0"/>
        <w:adjustRightInd w:val="0"/>
        <w:spacing w:line="480" w:lineRule="auto"/>
        <w:ind w:left="360"/>
        <w:jc w:val="both"/>
        <w:rPr>
          <w:rFonts w:ascii="Times New Roman" w:hAnsi="Times New Roman" w:cs="Times New Roman"/>
          <w:b/>
          <w:bCs/>
          <w:sz w:val="24"/>
          <w:szCs w:val="24"/>
        </w:rPr>
      </w:pPr>
      <w:r>
        <w:rPr>
          <w:rFonts w:ascii="Times New Roman" w:hAnsi="Times New Roman" w:cs="Times New Roman"/>
          <w:sz w:val="24"/>
          <w:szCs w:val="24"/>
        </w:rPr>
        <w:t>Adapun yang menjadi Tujuan yang ingin di capai dalam penelitian ini adalah ;</w:t>
      </w:r>
    </w:p>
    <w:p>
      <w:pPr>
        <w:numPr>
          <w:ilvl w:val="0"/>
          <w:numId w:val="3"/>
        </w:numPr>
        <w:tabs>
          <w:tab w:val="left" w:pos="567"/>
        </w:tabs>
        <w:autoSpaceDE w:val="0"/>
        <w:autoSpaceDN w:val="0"/>
        <w:adjustRightInd w:val="0"/>
        <w:spacing w:line="480" w:lineRule="auto"/>
        <w:ind w:left="1080"/>
        <w:jc w:val="both"/>
        <w:rPr>
          <w:rFonts w:ascii="Times New Roman" w:hAnsi="Times New Roman" w:cs="Times New Roman"/>
          <w:b/>
          <w:bCs/>
          <w:sz w:val="24"/>
          <w:szCs w:val="24"/>
        </w:rPr>
      </w:pPr>
      <w:r>
        <w:rPr>
          <w:rFonts w:ascii="Times New Roman" w:hAnsi="Times New Roman" w:cs="Times New Roman"/>
          <w:sz w:val="24"/>
          <w:szCs w:val="24"/>
        </w:rPr>
        <w:t>Untuk mengetahui dan mengkaji gambaran 3A ( Atraksi, Amenitas, danAksebilitas) dalampengembanganwisata Ae Wau di Desa Nggela, Kecamatan Wolojita, Kabupaten Ende.</w:t>
      </w:r>
    </w:p>
    <w:p>
      <w:pPr>
        <w:numPr>
          <w:ilvl w:val="0"/>
          <w:numId w:val="3"/>
        </w:numPr>
        <w:tabs>
          <w:tab w:val="left" w:pos="567"/>
        </w:tabs>
        <w:autoSpaceDE w:val="0"/>
        <w:autoSpaceDN w:val="0"/>
        <w:adjustRightInd w:val="0"/>
        <w:spacing w:line="480" w:lineRule="auto"/>
        <w:ind w:left="1080"/>
        <w:jc w:val="both"/>
        <w:rPr>
          <w:rFonts w:ascii="Times New Roman" w:hAnsi="Times New Roman" w:cs="Times New Roman"/>
          <w:b/>
          <w:bCs/>
          <w:sz w:val="24"/>
          <w:szCs w:val="24"/>
        </w:rPr>
      </w:pPr>
      <w:r>
        <w:rPr>
          <w:rFonts w:ascii="Times New Roman" w:hAnsi="Times New Roman" w:cs="Times New Roman"/>
          <w:sz w:val="24"/>
          <w:szCs w:val="24"/>
        </w:rPr>
        <w:t>Untuk mengetahui dan mengkaji faktor pendukung dan faktor penghambat gambaran 3A ( Atraksi, Amenitas, danAksebilitas) dalam pengembangan wisata Ae Wau.</w:t>
      </w:r>
    </w:p>
    <w:p>
      <w:pPr>
        <w:tabs>
          <w:tab w:val="left" w:pos="567"/>
        </w:tabs>
        <w:autoSpaceDE w:val="0"/>
        <w:autoSpaceDN w:val="0"/>
        <w:adjustRightInd w:val="0"/>
        <w:spacing w:line="480" w:lineRule="auto"/>
        <w:jc w:val="both"/>
        <w:rPr>
          <w:rFonts w:ascii="Times New Roman" w:hAnsi="Times New Roman" w:cs="Times New Roman"/>
          <w:b/>
          <w:bCs/>
          <w:sz w:val="24"/>
          <w:szCs w:val="24"/>
          <w:lang w:val="id-ID"/>
        </w:rPr>
      </w:pPr>
    </w:p>
    <w:p>
      <w:pPr>
        <w:tabs>
          <w:tab w:val="left" w:pos="567"/>
        </w:tabs>
        <w:autoSpaceDE w:val="0"/>
        <w:autoSpaceDN w:val="0"/>
        <w:adjustRightInd w:val="0"/>
        <w:spacing w:line="480" w:lineRule="auto"/>
        <w:jc w:val="both"/>
        <w:rPr>
          <w:rFonts w:ascii="Times New Roman" w:hAnsi="Times New Roman" w:cs="Times New Roman"/>
          <w:b/>
          <w:bCs/>
          <w:sz w:val="24"/>
          <w:szCs w:val="24"/>
          <w:lang w:val="id-ID"/>
        </w:rPr>
      </w:pPr>
    </w:p>
    <w:p>
      <w:pPr>
        <w:tabs>
          <w:tab w:val="left" w:pos="567"/>
        </w:tabs>
        <w:autoSpaceDE w:val="0"/>
        <w:autoSpaceDN w:val="0"/>
        <w:adjustRightInd w:val="0"/>
        <w:spacing w:line="480" w:lineRule="auto"/>
        <w:jc w:val="both"/>
        <w:rPr>
          <w:rFonts w:ascii="Times New Roman" w:hAnsi="Times New Roman" w:cs="Times New Roman"/>
          <w:b/>
          <w:bCs/>
          <w:sz w:val="24"/>
          <w:szCs w:val="24"/>
          <w:lang w:val="id-ID"/>
        </w:rPr>
      </w:pPr>
    </w:p>
    <w:p>
      <w:pPr>
        <w:tabs>
          <w:tab w:val="left" w:pos="567"/>
        </w:tabs>
        <w:autoSpaceDE w:val="0"/>
        <w:autoSpaceDN w:val="0"/>
        <w:adjustRightInd w:val="0"/>
        <w:spacing w:line="480" w:lineRule="auto"/>
        <w:jc w:val="both"/>
        <w:rPr>
          <w:rFonts w:ascii="Times New Roman" w:hAnsi="Times New Roman" w:cs="Times New Roman"/>
          <w:b/>
          <w:bCs/>
          <w:sz w:val="24"/>
          <w:szCs w:val="24"/>
          <w:lang w:val="id-ID"/>
        </w:rPr>
      </w:pPr>
    </w:p>
    <w:p>
      <w:pPr>
        <w:tabs>
          <w:tab w:val="left" w:pos="567"/>
        </w:tabs>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1.4 </w:t>
      </w:r>
      <w:r>
        <w:rPr>
          <w:rFonts w:ascii="Times New Roman" w:hAnsi="Times New Roman" w:cs="Times New Roman"/>
          <w:b/>
          <w:bCs/>
          <w:sz w:val="24"/>
          <w:szCs w:val="24"/>
        </w:rPr>
        <w:t>Manfaat Penelitian</w:t>
      </w:r>
    </w:p>
    <w:p>
      <w:pPr>
        <w:autoSpaceDE w:val="0"/>
        <w:autoSpaceDN w:val="0"/>
        <w:adjustRightInd w:val="0"/>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1.4.1 Manfaat Praktis</w:t>
      </w:r>
    </w:p>
    <w:p>
      <w:pPr>
        <w:tabs>
          <w:tab w:val="left" w:pos="567"/>
        </w:tabs>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 xml:space="preserve">1. Pengembnangan objek wisata </w:t>
      </w:r>
    </w:p>
    <w:p>
      <w:pPr>
        <w:autoSpaceDE w:val="0"/>
        <w:autoSpaceDN w:val="0"/>
        <w:adjustRightInd w:val="0"/>
        <w:spacing w:line="480" w:lineRule="auto"/>
        <w:ind w:left="1134" w:hanging="77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Dengan adanya penelitian ini diharapkan dapat menjadi sumber rujukan utama maupun sebagai sumber alternatif dalam mebuat suatu kebijakan dengan memperhitungkan secara matang situasi dan kondisi masyrakat setempat.</w:t>
      </w:r>
    </w:p>
    <w:p>
      <w:pPr>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 xml:space="preserve">2. </w:t>
      </w:r>
      <w:r>
        <w:rPr>
          <w:rFonts w:ascii="Times New Roman" w:hAnsi="Times New Roman" w:cs="Times New Roman"/>
          <w:sz w:val="24"/>
          <w:szCs w:val="24"/>
        </w:rPr>
        <w:t>Pemerintah Daerah</w:t>
      </w:r>
    </w:p>
    <w:p>
      <w:pPr>
        <w:autoSpaceDE w:val="0"/>
        <w:autoSpaceDN w:val="0"/>
        <w:adjustRightInd w:val="0"/>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Dengan adanya penelitian ini diharapkan dapat memberi sumbangan sebagai bahan msukan bagi para pengambil kebijakan dalam hal ini pemerintah daerah Kabupaten Ende.</w:t>
      </w:r>
    </w:p>
    <w:p>
      <w:pPr>
        <w:autoSpaceDE w:val="0"/>
        <w:autoSpaceDN w:val="0"/>
        <w:adjustRightInd w:val="0"/>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 3. Penduduk Lokal </w:t>
      </w:r>
    </w:p>
    <w:p>
      <w:pPr>
        <w:autoSpaceDE w:val="0"/>
        <w:autoSpaceDN w:val="0"/>
        <w:adjustRightInd w:val="0"/>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Dengan adanya penelitian ini di harapakan dapat menjadi bahan bacaan agar dapat memperluas pengetahuan yang berkaitan dengan pengembangan objek wisata serta menjaga keaslian budaya atau identitas budaya yang ada dalam tempat wisata Ae Wau, sehigga menjadi yang terbaik.</w:t>
      </w:r>
    </w:p>
    <w:p>
      <w:pPr>
        <w:autoSpaceDE w:val="0"/>
        <w:autoSpaceDN w:val="0"/>
        <w:adjustRightInd w:val="0"/>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1.4.2 Manfaat Teoritis </w:t>
      </w:r>
    </w:p>
    <w:p>
      <w:pPr>
        <w:autoSpaceDE w:val="0"/>
        <w:autoSpaceDN w:val="0"/>
        <w:adjustRightInd w:val="0"/>
        <w:spacing w:line="480" w:lineRule="auto"/>
        <w:ind w:left="709" w:hanging="425"/>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1. Bagi Peneliti</w:t>
      </w:r>
    </w:p>
    <w:p>
      <w:pPr>
        <w:autoSpaceDE w:val="0"/>
        <w:autoSpaceDN w:val="0"/>
        <w:adjustRightInd w:val="0"/>
        <w:spacing w:line="480" w:lineRule="auto"/>
        <w:ind w:left="990" w:firstLine="19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Hasil dari penelitian ini diharapkan dapat menambah wawasan dengan pengetahuan penelitian mengenai pengembnagan objek wisata kedepanya, diharapkan penelitian dapat melakukan lanjutan terhadap isu.</w:t>
      </w:r>
    </w:p>
    <w:p>
      <w:pPr>
        <w:numPr>
          <w:ilvl w:val="0"/>
          <w:numId w:val="3"/>
        </w:numPr>
        <w:autoSpaceDE w:val="0"/>
        <w:autoSpaceDN w:val="0"/>
        <w:adjustRightInd w:val="0"/>
        <w:spacing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Bagi Bidang Pendidikan Tingkat SMA dan Perguruan Tinggi </w:t>
      </w:r>
    </w:p>
    <w:p>
      <w:pPr>
        <w:autoSpaceDE w:val="0"/>
        <w:autoSpaceDN w:val="0"/>
        <w:adjustRightInd w:val="0"/>
        <w:spacing w:line="480" w:lineRule="auto"/>
        <w:ind w:left="990" w:firstLine="360"/>
        <w:jc w:val="both"/>
        <w:rPr>
          <w:rFonts w:ascii="Times New Roman" w:hAnsi="Times New Roman" w:cs="Times New Roman"/>
          <w:sz w:val="24"/>
          <w:szCs w:val="24"/>
        </w:rPr>
      </w:pPr>
      <w:r>
        <w:rPr>
          <w:rFonts w:ascii="Times New Roman" w:hAnsi="Times New Roman" w:cs="Times New Roman"/>
          <w:sz w:val="24"/>
          <w:szCs w:val="24"/>
        </w:rPr>
        <w:t>Memberikan sumbangan pemikiran bagi ilmu pengetahuan sosial Sekolah Menengah Atas khususnya ‘ Pengetahuan Dasar Geografi” pada geogrfi kelas X (sepuluh) dan juga menjadi acuan untuk perguruan tinggi khususnya bidang pendidikan geografi dengan materi “ Geografi Pariwisata, geografi pariwisata  yang mencakup ruang lingkup geografi, obyek studi geografi, konsep geografi, pendekatan geografi, dan prinsip geografi.</w:t>
      </w:r>
    </w:p>
    <w:p>
      <w:pPr>
        <w:autoSpaceDE w:val="0"/>
        <w:autoSpaceDN w:val="0"/>
        <w:adjustRightInd w:val="0"/>
        <w:spacing w:line="480" w:lineRule="auto"/>
        <w:jc w:val="center"/>
        <w:rPr>
          <w:rFonts w:ascii="Times New Roman" w:hAnsi="Times New Roman" w:cs="Times New Roman"/>
          <w:sz w:val="24"/>
          <w:szCs w:val="24"/>
        </w:rPr>
      </w:pPr>
    </w:p>
    <w:p>
      <w:pPr>
        <w:autoSpaceDE w:val="0"/>
        <w:autoSpaceDN w:val="0"/>
        <w:adjustRightInd w:val="0"/>
        <w:spacing w:line="480" w:lineRule="auto"/>
        <w:jc w:val="center"/>
        <w:rPr>
          <w:rFonts w:ascii="Times New Roman" w:hAnsi="Times New Roman" w:cs="Times New Roman"/>
          <w:b/>
          <w:bCs/>
          <w:sz w:val="24"/>
          <w:szCs w:val="24"/>
          <w:lang w:val="id-ID"/>
        </w:rPr>
      </w:pPr>
    </w:p>
    <w:p>
      <w:pPr>
        <w:autoSpaceDE w:val="0"/>
        <w:autoSpaceDN w:val="0"/>
        <w:adjustRightInd w:val="0"/>
        <w:spacing w:line="480" w:lineRule="auto"/>
        <w:jc w:val="center"/>
        <w:rPr>
          <w:rFonts w:ascii="Times New Roman" w:hAnsi="Times New Roman" w:cs="Times New Roman"/>
          <w:b/>
          <w:bCs/>
          <w:sz w:val="24"/>
          <w:szCs w:val="24"/>
          <w:lang w:val="id-ID"/>
        </w:rPr>
      </w:pPr>
    </w:p>
    <w:p>
      <w:pPr>
        <w:autoSpaceDE w:val="0"/>
        <w:autoSpaceDN w:val="0"/>
        <w:adjustRightInd w:val="0"/>
        <w:spacing w:line="480" w:lineRule="auto"/>
        <w:jc w:val="center"/>
        <w:rPr>
          <w:rFonts w:ascii="Times New Roman" w:hAnsi="Times New Roman" w:cs="Times New Roman"/>
          <w:b/>
          <w:bCs/>
          <w:sz w:val="24"/>
          <w:szCs w:val="24"/>
          <w:lang w:val="id-ID"/>
        </w:rPr>
      </w:pPr>
    </w:p>
    <w:p>
      <w:pPr>
        <w:autoSpaceDE w:val="0"/>
        <w:autoSpaceDN w:val="0"/>
        <w:adjustRightInd w:val="0"/>
        <w:spacing w:line="480" w:lineRule="auto"/>
        <w:jc w:val="center"/>
        <w:rPr>
          <w:rFonts w:ascii="Times New Roman" w:hAnsi="Times New Roman" w:cs="Times New Roman"/>
          <w:b/>
          <w:bCs/>
          <w:sz w:val="24"/>
          <w:szCs w:val="24"/>
          <w:lang w:val="id-ID"/>
        </w:rPr>
      </w:pPr>
    </w:p>
    <w:p>
      <w:pPr>
        <w:autoSpaceDE w:val="0"/>
        <w:autoSpaceDN w:val="0"/>
        <w:adjustRightInd w:val="0"/>
        <w:spacing w:line="480" w:lineRule="auto"/>
        <w:jc w:val="center"/>
        <w:rPr>
          <w:rFonts w:ascii="Times New Roman" w:hAnsi="Times New Roman" w:cs="Times New Roman"/>
          <w:b/>
          <w:bCs/>
          <w:sz w:val="24"/>
          <w:szCs w:val="24"/>
          <w:lang w:val="id-ID"/>
        </w:rPr>
      </w:pPr>
    </w:p>
    <w:p>
      <w:pPr>
        <w:autoSpaceDE w:val="0"/>
        <w:autoSpaceDN w:val="0"/>
        <w:adjustRightInd w:val="0"/>
        <w:spacing w:line="480" w:lineRule="auto"/>
        <w:jc w:val="center"/>
        <w:rPr>
          <w:rFonts w:ascii="Times New Roman" w:hAnsi="Times New Roman" w:cs="Times New Roman"/>
          <w:b/>
          <w:bCs/>
          <w:sz w:val="24"/>
          <w:szCs w:val="24"/>
          <w:lang w:val="id-ID"/>
        </w:rPr>
      </w:pPr>
    </w:p>
    <w:p>
      <w:pPr>
        <w:autoSpaceDE w:val="0"/>
        <w:autoSpaceDN w:val="0"/>
        <w:adjustRightInd w:val="0"/>
        <w:spacing w:line="480" w:lineRule="auto"/>
        <w:jc w:val="center"/>
        <w:rPr>
          <w:rFonts w:ascii="Times New Roman" w:hAnsi="Times New Roman" w:cs="Times New Roman"/>
          <w:b/>
          <w:bCs/>
          <w:sz w:val="24"/>
          <w:szCs w:val="24"/>
          <w:lang w:val="id-ID"/>
        </w:rPr>
      </w:pPr>
    </w:p>
    <w:p>
      <w:pPr>
        <w:autoSpaceDE w:val="0"/>
        <w:autoSpaceDN w:val="0"/>
        <w:adjustRightInd w:val="0"/>
        <w:spacing w:line="480" w:lineRule="auto"/>
        <w:jc w:val="center"/>
        <w:rPr>
          <w:rFonts w:ascii="Times New Roman" w:hAnsi="Times New Roman" w:cs="Times New Roman"/>
          <w:b/>
          <w:bCs/>
          <w:sz w:val="24"/>
          <w:szCs w:val="24"/>
          <w:lang w:val="id-ID"/>
        </w:rPr>
      </w:pPr>
    </w:p>
    <w:p>
      <w:pPr>
        <w:autoSpaceDE w:val="0"/>
        <w:autoSpaceDN w:val="0"/>
        <w:adjustRightInd w:val="0"/>
        <w:spacing w:line="480" w:lineRule="auto"/>
        <w:jc w:val="center"/>
        <w:rPr>
          <w:rFonts w:ascii="Times New Roman" w:hAnsi="Times New Roman" w:cs="Times New Roman"/>
          <w:b/>
          <w:bCs/>
          <w:sz w:val="24"/>
          <w:szCs w:val="24"/>
          <w:lang w:val="id-ID"/>
        </w:rPr>
      </w:pPr>
    </w:p>
    <w:p>
      <w:pPr>
        <w:autoSpaceDE w:val="0"/>
        <w:autoSpaceDN w:val="0"/>
        <w:adjustRightInd w:val="0"/>
        <w:spacing w:line="480" w:lineRule="auto"/>
        <w:jc w:val="center"/>
        <w:rPr>
          <w:rFonts w:ascii="Times New Roman" w:hAnsi="Times New Roman" w:cs="Times New Roman"/>
          <w:b/>
          <w:bCs/>
          <w:sz w:val="24"/>
          <w:szCs w:val="24"/>
          <w:lang w:val="id-ID"/>
        </w:rPr>
      </w:pPr>
    </w:p>
    <w:p>
      <w:pPr>
        <w:autoSpaceDE w:val="0"/>
        <w:autoSpaceDN w:val="0"/>
        <w:adjustRightInd w:val="0"/>
        <w:spacing w:line="480" w:lineRule="auto"/>
        <w:jc w:val="center"/>
        <w:rPr>
          <w:rFonts w:ascii="Times New Roman" w:hAnsi="Times New Roman" w:cs="Times New Roman"/>
          <w:b/>
          <w:bCs/>
          <w:sz w:val="24"/>
          <w:szCs w:val="24"/>
          <w:lang w:val="id-ID"/>
        </w:rPr>
      </w:pPr>
    </w:p>
    <w:p>
      <w:pPr>
        <w:autoSpaceDE w:val="0"/>
        <w:autoSpaceDN w:val="0"/>
        <w:adjustRightInd w:val="0"/>
        <w:spacing w:line="48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BAB II</w:t>
      </w:r>
    </w:p>
    <w:p>
      <w:pPr>
        <w:autoSpaceDE w:val="0"/>
        <w:autoSpaceDN w:val="0"/>
        <w:adjustRightInd w:val="0"/>
        <w:spacing w:line="480" w:lineRule="auto"/>
        <w:ind w:left="1134" w:hanging="425"/>
        <w:jc w:val="center"/>
        <w:rPr>
          <w:rFonts w:ascii="Times New Roman" w:hAnsi="Times New Roman" w:cs="Times New Roman"/>
          <w:b/>
          <w:bCs/>
          <w:sz w:val="24"/>
          <w:szCs w:val="24"/>
        </w:rPr>
      </w:pPr>
      <w:r>
        <w:rPr>
          <w:rFonts w:ascii="Times New Roman" w:hAnsi="Times New Roman" w:cs="Times New Roman"/>
          <w:b/>
          <w:bCs/>
          <w:sz w:val="24"/>
          <w:szCs w:val="24"/>
        </w:rPr>
        <w:t>TINJUAN PUSTAKA</w:t>
      </w:r>
    </w:p>
    <w:p>
      <w:pPr>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lang w:val="id-ID"/>
        </w:rPr>
        <w:t xml:space="preserve">2.1 </w:t>
      </w:r>
      <w:r>
        <w:rPr>
          <w:rFonts w:ascii="Times New Roman" w:hAnsi="Times New Roman" w:cs="Times New Roman"/>
          <w:b/>
          <w:bCs/>
          <w:sz w:val="24"/>
          <w:szCs w:val="24"/>
        </w:rPr>
        <w:t>TelaahTeoritis</w:t>
      </w:r>
    </w:p>
    <w:p>
      <w:pPr>
        <w:tabs>
          <w:tab w:val="left" w:pos="567"/>
        </w:tabs>
        <w:autoSpaceDE w:val="0"/>
        <w:autoSpaceDN w:val="0"/>
        <w:adjustRightInd w:val="0"/>
        <w:spacing w:after="0" w:line="480" w:lineRule="auto"/>
        <w:ind w:firstLine="360"/>
        <w:jc w:val="both"/>
        <w:rPr>
          <w:rFonts w:ascii="Times New Roman" w:hAnsi="Times New Roman" w:cs="Times New Roman"/>
          <w:b/>
          <w:bCs/>
          <w:sz w:val="24"/>
          <w:szCs w:val="24"/>
        </w:rPr>
      </w:pPr>
      <w:r>
        <w:rPr>
          <w:rFonts w:ascii="Times New Roman" w:hAnsi="Times New Roman" w:cs="Times New Roman"/>
          <w:b/>
          <w:bCs/>
          <w:sz w:val="24"/>
          <w:szCs w:val="24"/>
        </w:rPr>
        <w:t>2.1.1</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Kajian Tentang Geografi Pariwisata</w:t>
      </w:r>
    </w:p>
    <w:p>
      <w:pPr>
        <w:numPr>
          <w:ilvl w:val="0"/>
          <w:numId w:val="4"/>
        </w:numPr>
        <w:autoSpaceDE w:val="0"/>
        <w:autoSpaceDN w:val="0"/>
        <w:adjustRightInd w:val="0"/>
        <w:spacing w:after="0" w:line="48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Geografi Pariwisata</w:t>
      </w:r>
    </w:p>
    <w:p>
      <w:pPr>
        <w:tabs>
          <w:tab w:val="left" w:pos="567"/>
        </w:tabs>
        <w:autoSpaceDE w:val="0"/>
        <w:autoSpaceDN w:val="0"/>
        <w:adjustRightInd w:val="0"/>
        <w:spacing w:after="0" w:line="480" w:lineRule="auto"/>
        <w:ind w:left="1287"/>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Geografi pariwisata adalah cabang ilmu geografi regional yang mengkaji suatu wilayah atau region di permukaan bumi secara komprehensif, baik aspek fisisgeografisnya maupun aspek manusianya, Ahman Sya, 2005 dalam (G.adriana, n.d.). Menurut Arjana (2016) dalam (G. ADRIANA, n.d.), Geografi Pariwisata adalah studi yang menganalisis dan mendeskripsi b</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
          <w:sz w:val="24"/>
          <w:szCs w:val="24"/>
        </w:rPr>
        <w:t>ba</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z w:val="24"/>
          <w:szCs w:val="24"/>
        </w:rPr>
        <w:t xml:space="preserve">i </w:t>
      </w:r>
      <w:r>
        <w:rPr>
          <w:rFonts w:ascii="Times New Roman" w:hAnsi="Times New Roman" w:cs="Times New Roman"/>
          <w:spacing w:val="1"/>
          <w:sz w:val="24"/>
          <w:szCs w:val="24"/>
        </w:rPr>
        <w:t>f</w:t>
      </w:r>
      <w:r>
        <w:rPr>
          <w:rFonts w:ascii="Times New Roman" w:hAnsi="Times New Roman" w:cs="Times New Roman"/>
          <w:spacing w:val="-1"/>
          <w:sz w:val="24"/>
          <w:szCs w:val="24"/>
        </w:rPr>
        <w:t>e</w:t>
      </w:r>
      <w:r>
        <w:rPr>
          <w:rFonts w:ascii="Times New Roman" w:hAnsi="Times New Roman" w:cs="Times New Roman"/>
          <w:sz w:val="24"/>
          <w:szCs w:val="24"/>
        </w:rPr>
        <w:t>nomena fisi</w:t>
      </w:r>
      <w:r>
        <w:rPr>
          <w:rFonts w:ascii="Times New Roman" w:hAnsi="Times New Roman" w:cs="Times New Roman"/>
          <w:spacing w:val="3"/>
          <w:sz w:val="24"/>
          <w:szCs w:val="24"/>
        </w:rPr>
        <w:t>o</w:t>
      </w:r>
      <w:r>
        <w:rPr>
          <w:rFonts w:ascii="Times New Roman" w:hAnsi="Times New Roman" w:cs="Times New Roman"/>
          <w:spacing w:val="-2"/>
          <w:sz w:val="24"/>
          <w:szCs w:val="24"/>
        </w:rPr>
        <w:t>g</w:t>
      </w:r>
      <w:r>
        <w:rPr>
          <w:rFonts w:ascii="Times New Roman" w:hAnsi="Times New Roman" w:cs="Times New Roman"/>
          <w:spacing w:val="-1"/>
          <w:sz w:val="24"/>
          <w:szCs w:val="24"/>
        </w:rPr>
        <w:t>e</w:t>
      </w:r>
      <w:r>
        <w:rPr>
          <w:rFonts w:ascii="Times New Roman" w:hAnsi="Times New Roman" w:cs="Times New Roman"/>
          <w:spacing w:val="2"/>
          <w:sz w:val="24"/>
          <w:szCs w:val="24"/>
        </w:rPr>
        <w:t>o</w:t>
      </w:r>
      <w:r>
        <w:rPr>
          <w:rFonts w:ascii="Times New Roman" w:hAnsi="Times New Roman" w:cs="Times New Roman"/>
          <w:spacing w:val="-2"/>
          <w:sz w:val="24"/>
          <w:szCs w:val="24"/>
        </w:rPr>
        <w:t>g</w:t>
      </w:r>
      <w:r>
        <w:rPr>
          <w:rFonts w:ascii="Times New Roman" w:hAnsi="Times New Roman" w:cs="Times New Roman"/>
          <w:spacing w:val="1"/>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fis (unsu</w:t>
      </w:r>
      <w:r>
        <w:rPr>
          <w:rFonts w:ascii="Times New Roman" w:hAnsi="Times New Roman" w:cs="Times New Roman"/>
          <w:spacing w:val="-1"/>
          <w:sz w:val="24"/>
          <w:szCs w:val="24"/>
        </w:rPr>
        <w:t>r-</w:t>
      </w:r>
      <w:r>
        <w:rPr>
          <w:rFonts w:ascii="Times New Roman" w:hAnsi="Times New Roman" w:cs="Times New Roman"/>
          <w:sz w:val="24"/>
          <w:szCs w:val="24"/>
        </w:rPr>
        <w:t>unsur l</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2"/>
          <w:sz w:val="24"/>
          <w:szCs w:val="24"/>
        </w:rPr>
        <w:t>g</w:t>
      </w:r>
      <w:r>
        <w:rPr>
          <w:rFonts w:ascii="Times New Roman" w:hAnsi="Times New Roman" w:cs="Times New Roman"/>
          <w:sz w:val="24"/>
          <w:szCs w:val="24"/>
        </w:rPr>
        <w:t>ku</w:t>
      </w:r>
      <w:r>
        <w:rPr>
          <w:rFonts w:ascii="Times New Roman" w:hAnsi="Times New Roman" w:cs="Times New Roman"/>
          <w:spacing w:val="2"/>
          <w:sz w:val="24"/>
          <w:szCs w:val="24"/>
        </w:rPr>
        <w:t>n</w:t>
      </w:r>
      <w:r>
        <w:rPr>
          <w:rFonts w:ascii="Times New Roman" w:hAnsi="Times New Roman" w:cs="Times New Roman"/>
          <w:sz w:val="24"/>
          <w:szCs w:val="24"/>
        </w:rPr>
        <w:t>g</w:t>
      </w:r>
      <w:r>
        <w:rPr>
          <w:rFonts w:ascii="Times New Roman" w:hAnsi="Times New Roman" w:cs="Times New Roman"/>
          <w:spacing w:val="-1"/>
          <w:sz w:val="24"/>
          <w:szCs w:val="24"/>
        </w:rPr>
        <w:t>a</w:t>
      </w:r>
      <w:r>
        <w:rPr>
          <w:rFonts w:ascii="Times New Roman" w:hAnsi="Times New Roman" w:cs="Times New Roman"/>
          <w:sz w:val="24"/>
          <w:szCs w:val="24"/>
        </w:rPr>
        <w:t>n fisikal) d</w:t>
      </w:r>
      <w:r>
        <w:rPr>
          <w:rFonts w:ascii="Times New Roman" w:hAnsi="Times New Roman" w:cs="Times New Roman"/>
          <w:spacing w:val="-1"/>
          <w:sz w:val="24"/>
          <w:szCs w:val="24"/>
        </w:rPr>
        <w:t>a</w:t>
      </w:r>
      <w:r>
        <w:rPr>
          <w:rFonts w:ascii="Times New Roman" w:hAnsi="Times New Roman" w:cs="Times New Roman"/>
          <w:sz w:val="24"/>
          <w:szCs w:val="24"/>
        </w:rPr>
        <w:t>n f</w:t>
      </w:r>
      <w:r>
        <w:rPr>
          <w:rFonts w:ascii="Times New Roman" w:hAnsi="Times New Roman" w:cs="Times New Roman"/>
          <w:spacing w:val="-2"/>
          <w:sz w:val="24"/>
          <w:szCs w:val="24"/>
        </w:rPr>
        <w:t>e</w:t>
      </w:r>
      <w:r>
        <w:rPr>
          <w:rFonts w:ascii="Times New Roman" w:hAnsi="Times New Roman" w:cs="Times New Roman"/>
          <w:sz w:val="24"/>
          <w:szCs w:val="24"/>
        </w:rPr>
        <w:t>nomena sos</w:t>
      </w:r>
      <w:r>
        <w:rPr>
          <w:rFonts w:ascii="Times New Roman" w:hAnsi="Times New Roman" w:cs="Times New Roman"/>
          <w:spacing w:val="1"/>
          <w:sz w:val="24"/>
          <w:szCs w:val="24"/>
        </w:rPr>
        <w:t>i</w:t>
      </w:r>
      <w:r>
        <w:rPr>
          <w:rFonts w:ascii="Times New Roman" w:hAnsi="Times New Roman" w:cs="Times New Roman"/>
          <w:sz w:val="24"/>
          <w:szCs w:val="24"/>
        </w:rPr>
        <w:t>o</w:t>
      </w:r>
      <w:r>
        <w:rPr>
          <w:rFonts w:ascii="Times New Roman" w:hAnsi="Times New Roman" w:cs="Times New Roman"/>
          <w:spacing w:val="-2"/>
          <w:sz w:val="24"/>
          <w:szCs w:val="24"/>
        </w:rPr>
        <w:t>g</w:t>
      </w:r>
      <w:r>
        <w:rPr>
          <w:rFonts w:ascii="Times New Roman" w:hAnsi="Times New Roman" w:cs="Times New Roman"/>
          <w:spacing w:val="-1"/>
          <w:sz w:val="24"/>
          <w:szCs w:val="24"/>
        </w:rPr>
        <w:t>e</w:t>
      </w:r>
      <w:r>
        <w:rPr>
          <w:rFonts w:ascii="Times New Roman" w:hAnsi="Times New Roman" w:cs="Times New Roman"/>
          <w:spacing w:val="2"/>
          <w:sz w:val="24"/>
          <w:szCs w:val="24"/>
        </w:rPr>
        <w:t>o</w:t>
      </w:r>
      <w:r>
        <w:rPr>
          <w:rFonts w:ascii="Times New Roman" w:hAnsi="Times New Roman" w:cs="Times New Roman"/>
          <w:spacing w:val="-2"/>
          <w:sz w:val="24"/>
          <w:szCs w:val="24"/>
        </w:rPr>
        <w:t>g</w:t>
      </w:r>
      <w:r>
        <w:rPr>
          <w:rFonts w:ascii="Times New Roman" w:hAnsi="Times New Roman" w:cs="Times New Roman"/>
          <w:sz w:val="24"/>
          <w:szCs w:val="24"/>
        </w:rPr>
        <w:t>rafis ( unsu</w:t>
      </w:r>
      <w:r>
        <w:rPr>
          <w:rFonts w:ascii="Times New Roman" w:hAnsi="Times New Roman" w:cs="Times New Roman"/>
          <w:spacing w:val="3"/>
          <w:sz w:val="24"/>
          <w:szCs w:val="24"/>
        </w:rPr>
        <w:t>r</w:t>
      </w:r>
      <w:r>
        <w:rPr>
          <w:rFonts w:ascii="Times New Roman" w:hAnsi="Times New Roman" w:cs="Times New Roman"/>
          <w:sz w:val="24"/>
          <w:szCs w:val="24"/>
        </w:rPr>
        <w:t>- unsur l</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2"/>
          <w:sz w:val="24"/>
          <w:szCs w:val="24"/>
        </w:rPr>
        <w:t>g</w:t>
      </w:r>
      <w:r>
        <w:rPr>
          <w:rFonts w:ascii="Times New Roman" w:hAnsi="Times New Roman" w:cs="Times New Roman"/>
          <w:sz w:val="24"/>
          <w:szCs w:val="24"/>
        </w:rPr>
        <w:t>ku</w:t>
      </w:r>
      <w:r>
        <w:rPr>
          <w:rFonts w:ascii="Times New Roman" w:hAnsi="Times New Roman" w:cs="Times New Roman"/>
          <w:spacing w:val="2"/>
          <w:sz w:val="24"/>
          <w:szCs w:val="24"/>
        </w:rPr>
        <w:t>n</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3"/>
          <w:sz w:val="24"/>
          <w:szCs w:val="24"/>
        </w:rPr>
        <w:t xml:space="preserve"> m</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2"/>
          <w:sz w:val="24"/>
          <w:szCs w:val="24"/>
        </w:rPr>
        <w:t>u</w:t>
      </w:r>
      <w:r>
        <w:rPr>
          <w:rFonts w:ascii="Times New Roman" w:hAnsi="Times New Roman" w:cs="Times New Roman"/>
          <w:sz w:val="24"/>
          <w:szCs w:val="24"/>
        </w:rPr>
        <w:t xml:space="preserve">sia </w:t>
      </w:r>
      <w:r>
        <w:rPr>
          <w:rFonts w:ascii="Times New Roman" w:hAnsi="Times New Roman" w:cs="Times New Roman"/>
          <w:spacing w:val="-1"/>
          <w:sz w:val="24"/>
          <w:szCs w:val="24"/>
        </w:rPr>
        <w:t>a</w:t>
      </w:r>
      <w:r>
        <w:rPr>
          <w:rFonts w:ascii="Times New Roman" w:hAnsi="Times New Roman" w:cs="Times New Roman"/>
          <w:sz w:val="24"/>
          <w:szCs w:val="24"/>
        </w:rPr>
        <w:t>tau sos</w:t>
      </w:r>
      <w:r>
        <w:rPr>
          <w:rFonts w:ascii="Times New Roman" w:hAnsi="Times New Roman" w:cs="Times New Roman"/>
          <w:spacing w:val="1"/>
          <w:sz w:val="24"/>
          <w:szCs w:val="24"/>
        </w:rPr>
        <w:t>i</w:t>
      </w:r>
      <w:r>
        <w:rPr>
          <w:rFonts w:ascii="Times New Roman" w:hAnsi="Times New Roman" w:cs="Times New Roman"/>
          <w:spacing w:val="-1"/>
          <w:sz w:val="24"/>
          <w:szCs w:val="24"/>
        </w:rPr>
        <w:t>a</w:t>
      </w:r>
      <w:r>
        <w:rPr>
          <w:rFonts w:ascii="Times New Roman" w:hAnsi="Times New Roman" w:cs="Times New Roman"/>
          <w:sz w:val="24"/>
          <w:szCs w:val="24"/>
        </w:rPr>
        <w:t>l d</w:t>
      </w:r>
      <w:r>
        <w:rPr>
          <w:rFonts w:ascii="Times New Roman" w:hAnsi="Times New Roman" w:cs="Times New Roman"/>
          <w:spacing w:val="-1"/>
          <w:sz w:val="24"/>
          <w:szCs w:val="24"/>
        </w:rPr>
        <w:t>a</w:t>
      </w:r>
      <w:r>
        <w:rPr>
          <w:rFonts w:ascii="Times New Roman" w:hAnsi="Times New Roman" w:cs="Times New Roman"/>
          <w:sz w:val="24"/>
          <w:szCs w:val="24"/>
        </w:rPr>
        <w:t>n bu</w:t>
      </w:r>
      <w:r>
        <w:rPr>
          <w:rFonts w:ascii="Times New Roman" w:hAnsi="Times New Roman" w:cs="Times New Roman"/>
          <w:spacing w:val="2"/>
          <w:sz w:val="24"/>
          <w:szCs w:val="24"/>
        </w:rPr>
        <w:t>d</w:t>
      </w:r>
      <w:r>
        <w:rPr>
          <w:rFonts w:ascii="Times New Roman" w:hAnsi="Times New Roman" w:cs="Times New Roman"/>
          <w:spacing w:val="1"/>
          <w:sz w:val="24"/>
          <w:szCs w:val="24"/>
        </w:rPr>
        <w:t>a</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5"/>
          <w:sz w:val="24"/>
          <w:szCs w:val="24"/>
        </w:rPr>
        <w:t>n</w:t>
      </w:r>
      <w:r>
        <w:rPr>
          <w:rFonts w:ascii="Times New Roman" w:hAnsi="Times New Roman" w:cs="Times New Roman"/>
          <w:spacing w:val="-5"/>
          <w:sz w:val="24"/>
          <w:szCs w:val="24"/>
        </w:rPr>
        <w:t>y</w:t>
      </w:r>
      <w:r>
        <w:rPr>
          <w:rFonts w:ascii="Times New Roman" w:hAnsi="Times New Roman" w:cs="Times New Roman"/>
          <w:spacing w:val="-1"/>
          <w:sz w:val="24"/>
          <w:szCs w:val="24"/>
        </w:rPr>
        <w:t xml:space="preserve">a </w:t>
      </w:r>
      <w:r>
        <w:rPr>
          <w:rFonts w:ascii="Times New Roman" w:hAnsi="Times New Roman" w:cs="Times New Roman"/>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z w:val="24"/>
          <w:szCs w:val="24"/>
        </w:rPr>
        <w:t xml:space="preserve">g </w:t>
      </w:r>
      <w:r>
        <w:rPr>
          <w:rFonts w:ascii="Times New Roman" w:hAnsi="Times New Roman" w:cs="Times New Roman"/>
          <w:spacing w:val="7"/>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l</w:t>
      </w:r>
      <w:r>
        <w:rPr>
          <w:rFonts w:ascii="Times New Roman" w:hAnsi="Times New Roman" w:cs="Times New Roman"/>
          <w:spacing w:val="1"/>
          <w:sz w:val="24"/>
          <w:szCs w:val="24"/>
        </w:rPr>
        <w:t>i</w:t>
      </w:r>
      <w:r>
        <w:rPr>
          <w:rFonts w:ascii="Times New Roman" w:hAnsi="Times New Roman" w:cs="Times New Roman"/>
          <w:sz w:val="24"/>
          <w:szCs w:val="24"/>
        </w:rPr>
        <w:t>ki k</w:t>
      </w:r>
      <w:r>
        <w:rPr>
          <w:rFonts w:ascii="Times New Roman" w:hAnsi="Times New Roman" w:cs="Times New Roman"/>
          <w:spacing w:val="-1"/>
          <w:sz w:val="24"/>
          <w:szCs w:val="24"/>
        </w:rPr>
        <w:t>e</w:t>
      </w:r>
      <w:r>
        <w:rPr>
          <w:rFonts w:ascii="Times New Roman" w:hAnsi="Times New Roman" w:cs="Times New Roman"/>
          <w:sz w:val="24"/>
          <w:szCs w:val="24"/>
        </w:rPr>
        <w:t>unikan, k</w:t>
      </w:r>
      <w:r>
        <w:rPr>
          <w:rFonts w:ascii="Times New Roman" w:hAnsi="Times New Roman" w:cs="Times New Roman"/>
          <w:spacing w:val="-1"/>
          <w:sz w:val="24"/>
          <w:szCs w:val="24"/>
        </w:rPr>
        <w:t>e</w:t>
      </w:r>
      <w:r>
        <w:rPr>
          <w:rFonts w:ascii="Times New Roman" w:hAnsi="Times New Roman" w:cs="Times New Roman"/>
          <w:sz w:val="24"/>
          <w:szCs w:val="24"/>
        </w:rPr>
        <w:t>inda</w:t>
      </w:r>
      <w:r>
        <w:rPr>
          <w:rFonts w:ascii="Times New Roman" w:hAnsi="Times New Roman" w:cs="Times New Roman"/>
          <w:spacing w:val="2"/>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 xml:space="preserve">n, </w:t>
      </w:r>
      <w:r>
        <w:rPr>
          <w:rFonts w:ascii="Times New Roman" w:hAnsi="Times New Roman" w:cs="Times New Roman"/>
          <w:spacing w:val="2"/>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n ni</w:t>
      </w:r>
      <w:r>
        <w:rPr>
          <w:rFonts w:ascii="Times New Roman" w:hAnsi="Times New Roman" w:cs="Times New Roman"/>
          <w:spacing w:val="1"/>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i, men</w:t>
      </w:r>
      <w:r>
        <w:rPr>
          <w:rFonts w:ascii="Times New Roman" w:hAnsi="Times New Roman" w:cs="Times New Roman"/>
          <w:spacing w:val="-1"/>
          <w:sz w:val="24"/>
          <w:szCs w:val="24"/>
        </w:rPr>
        <w:t>a</w:t>
      </w:r>
      <w:r>
        <w:rPr>
          <w:rFonts w:ascii="Times New Roman" w:hAnsi="Times New Roman" w:cs="Times New Roman"/>
          <w:sz w:val="24"/>
          <w:szCs w:val="24"/>
        </w:rPr>
        <w:t>rik untuk dikun</w:t>
      </w:r>
      <w:r>
        <w:rPr>
          <w:rFonts w:ascii="Times New Roman" w:hAnsi="Times New Roman" w:cs="Times New Roman"/>
          <w:spacing w:val="1"/>
          <w:sz w:val="24"/>
          <w:szCs w:val="24"/>
        </w:rPr>
        <w:t>j</w:t>
      </w:r>
      <w:r>
        <w:rPr>
          <w:rFonts w:ascii="Times New Roman" w:hAnsi="Times New Roman" w:cs="Times New Roman"/>
          <w:sz w:val="24"/>
          <w:szCs w:val="24"/>
        </w:rPr>
        <w:t>un</w:t>
      </w:r>
      <w:r>
        <w:rPr>
          <w:rFonts w:ascii="Times New Roman" w:hAnsi="Times New Roman" w:cs="Times New Roman"/>
          <w:spacing w:val="-2"/>
          <w:sz w:val="24"/>
          <w:szCs w:val="24"/>
        </w:rPr>
        <w:t>g</w:t>
      </w:r>
      <w:r>
        <w:rPr>
          <w:rFonts w:ascii="Times New Roman" w:hAnsi="Times New Roman" w:cs="Times New Roman"/>
          <w:sz w:val="24"/>
          <w:szCs w:val="24"/>
        </w:rPr>
        <w:t>i s</w:t>
      </w:r>
      <w:r>
        <w:rPr>
          <w:rFonts w:ascii="Times New Roman" w:hAnsi="Times New Roman" w:cs="Times New Roman"/>
          <w:spacing w:val="-1"/>
          <w:sz w:val="24"/>
          <w:szCs w:val="24"/>
        </w:rPr>
        <w:t>e</w:t>
      </w:r>
      <w:r>
        <w:rPr>
          <w:rFonts w:ascii="Times New Roman" w:hAnsi="Times New Roman" w:cs="Times New Roman"/>
          <w:sz w:val="24"/>
          <w:szCs w:val="24"/>
        </w:rPr>
        <w:t>hi</w:t>
      </w:r>
      <w:r>
        <w:rPr>
          <w:rFonts w:ascii="Times New Roman" w:hAnsi="Times New Roman" w:cs="Times New Roman"/>
          <w:spacing w:val="3"/>
          <w:sz w:val="24"/>
          <w:szCs w:val="24"/>
        </w:rPr>
        <w:t>n</w:t>
      </w:r>
      <w:r>
        <w:rPr>
          <w:rFonts w:ascii="Times New Roman" w:hAnsi="Times New Roman" w:cs="Times New Roman"/>
          <w:sz w:val="24"/>
          <w:szCs w:val="24"/>
        </w:rPr>
        <w:t>gga b</w:t>
      </w:r>
      <w:r>
        <w:rPr>
          <w:rFonts w:ascii="Times New Roman" w:hAnsi="Times New Roman" w:cs="Times New Roman"/>
          <w:spacing w:val="-1"/>
          <w:sz w:val="24"/>
          <w:szCs w:val="24"/>
        </w:rPr>
        <w:t>e</w:t>
      </w:r>
      <w:r>
        <w:rPr>
          <w:rFonts w:ascii="Times New Roman" w:hAnsi="Times New Roman" w:cs="Times New Roman"/>
          <w:sz w:val="24"/>
          <w:szCs w:val="24"/>
        </w:rPr>
        <w:t>rk</w:t>
      </w:r>
      <w:r>
        <w:rPr>
          <w:rFonts w:ascii="Times New Roman" w:hAnsi="Times New Roman" w:cs="Times New Roman"/>
          <w:spacing w:val="-2"/>
          <w:sz w:val="24"/>
          <w:szCs w:val="24"/>
        </w:rPr>
        <w:t>e</w:t>
      </w:r>
      <w:r>
        <w:rPr>
          <w:rFonts w:ascii="Times New Roman" w:hAnsi="Times New Roman" w:cs="Times New Roman"/>
          <w:sz w:val="24"/>
          <w:szCs w:val="24"/>
        </w:rPr>
        <w:t>mba</w:t>
      </w:r>
      <w:r>
        <w:rPr>
          <w:rFonts w:ascii="Times New Roman" w:hAnsi="Times New Roman" w:cs="Times New Roman"/>
          <w:spacing w:val="2"/>
          <w:sz w:val="24"/>
          <w:szCs w:val="24"/>
        </w:rPr>
        <w:t>n</w:t>
      </w:r>
      <w:r>
        <w:rPr>
          <w:rFonts w:ascii="Times New Roman" w:hAnsi="Times New Roman" w:cs="Times New Roman"/>
          <w:sz w:val="24"/>
          <w:szCs w:val="24"/>
        </w:rPr>
        <w:t>g men</w:t>
      </w:r>
      <w:r>
        <w:rPr>
          <w:rFonts w:ascii="Times New Roman" w:hAnsi="Times New Roman" w:cs="Times New Roman"/>
          <w:spacing w:val="2"/>
          <w:sz w:val="24"/>
          <w:szCs w:val="24"/>
        </w:rPr>
        <w:t>j</w:t>
      </w:r>
      <w:r>
        <w:rPr>
          <w:rFonts w:ascii="Times New Roman" w:hAnsi="Times New Roman" w:cs="Times New Roman"/>
          <w:spacing w:val="-1"/>
          <w:sz w:val="24"/>
          <w:szCs w:val="24"/>
        </w:rPr>
        <w:t>a</w:t>
      </w:r>
      <w:r>
        <w:rPr>
          <w:rFonts w:ascii="Times New Roman" w:hAnsi="Times New Roman" w:cs="Times New Roman"/>
          <w:sz w:val="24"/>
          <w:szCs w:val="24"/>
        </w:rPr>
        <w:t>di de</w:t>
      </w:r>
      <w:r>
        <w:rPr>
          <w:rFonts w:ascii="Times New Roman" w:hAnsi="Times New Roman" w:cs="Times New Roman"/>
          <w:spacing w:val="2"/>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z w:val="24"/>
          <w:szCs w:val="24"/>
        </w:rPr>
        <w:t>si wi</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2"/>
          <w:sz w:val="24"/>
          <w:szCs w:val="24"/>
        </w:rPr>
        <w:t>a</w:t>
      </w:r>
      <w:r>
        <w:rPr>
          <w:rFonts w:ascii="Times New Roman" w:hAnsi="Times New Roman" w:cs="Times New Roman"/>
          <w:sz w:val="24"/>
          <w:szCs w:val="24"/>
        </w:rPr>
        <w:t>.(G. ADRIANA, n.d.).</w:t>
      </w:r>
    </w:p>
    <w:p>
      <w:pPr>
        <w:tabs>
          <w:tab w:val="left" w:pos="567"/>
        </w:tabs>
        <w:autoSpaceDE w:val="0"/>
        <w:autoSpaceDN w:val="0"/>
        <w:adjustRightInd w:val="0"/>
        <w:spacing w:after="0" w:line="480" w:lineRule="auto"/>
        <w:ind w:left="128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Secara etimologis, pariwisata terdiri dari dua suku kata yaitu pari dan wisata. Pari berarti banyak, berkali-kali, berputar-putar, lengkap ( ingatkata paripurna). Sedangkan kata wisata, berarti perjalanan bepergian yang dalam hal ini sinonim dengan kata </w:t>
      </w:r>
      <w:r>
        <w:rPr>
          <w:rFonts w:ascii="Times New Roman" w:hAnsi="Times New Roman" w:cs="Times New Roman"/>
          <w:i/>
          <w:iCs/>
          <w:sz w:val="24"/>
          <w:szCs w:val="24"/>
        </w:rPr>
        <w:t>travel</w:t>
      </w:r>
      <w:r>
        <w:rPr>
          <w:rFonts w:ascii="Times New Roman" w:hAnsi="Times New Roman" w:cs="Times New Roman"/>
          <w:sz w:val="24"/>
          <w:szCs w:val="24"/>
        </w:rPr>
        <w:t xml:space="preserve"> dalam bahasa inggris. Atas dasar itu maka kata pariwisata seharusnya diartikan sebagai perjalanan yang dilakukan berkali-kali atau berputar-putar, dari suatu tempat ketempat lain, dalam bahasa inggris tersebut dengan kata </w:t>
      </w:r>
      <w:r>
        <w:rPr>
          <w:rFonts w:ascii="Times New Roman" w:hAnsi="Times New Roman" w:cs="Times New Roman"/>
          <w:i/>
          <w:iCs/>
          <w:sz w:val="24"/>
          <w:szCs w:val="24"/>
        </w:rPr>
        <w:t>Tour</w:t>
      </w:r>
      <w:r>
        <w:rPr>
          <w:rFonts w:ascii="Times New Roman" w:hAnsi="Times New Roman" w:cs="Times New Roman"/>
          <w:sz w:val="24"/>
          <w:szCs w:val="24"/>
        </w:rPr>
        <w:t>.Keputusan wisatawan dalam memilih objek wisata sangat ditentukan oleh atraksi wisata yang disajikan selain oleh motivasi dari wisatwan itu sendri. (Salmon,2020) dalam (Hasan &amp; Hendra, 2022).menemukan bahwa variable atraksi wisata dan variable motivasi wisatawan berpengaruh secara serentak terhadap keputusan berkunjung wistawan.(Hasan &amp; Hendra, 2022).</w:t>
      </w:r>
    </w:p>
    <w:p>
      <w:pPr>
        <w:tabs>
          <w:tab w:val="left" w:pos="567"/>
        </w:tabs>
        <w:autoSpaceDE w:val="0"/>
        <w:autoSpaceDN w:val="0"/>
        <w:adjustRightInd w:val="0"/>
        <w:spacing w:after="0" w:line="480" w:lineRule="auto"/>
        <w:ind w:left="128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Undang-undang No.10 Tahun 2009 tentang Pariwisata yang perlu di pahami adalah : Wiasat adalah kegiatan perjalanan yang dilakukan oleh sesorang atau sekelompok orang dengan mengunjung tempat tertentu untuk tujuan rekreaksi pengembngan pribadi , atau mempelajari keunikan daya tarik wisata yang dikunjungi, dalam jangka waktu sementara (pasal 1 ayat 1). Wisatawan adalah orang yang melakukan wisata ( pasal 1 ayat 2).</w:t>
      </w:r>
      <w:r>
        <w:rPr>
          <w:rFonts w:ascii="Times New Roman" w:hAnsi="Times New Roman" w:cs="Times New Roman"/>
          <w:sz w:val="24"/>
          <w:szCs w:val="24"/>
          <w:lang w:val="id-ID"/>
        </w:rPr>
        <w:t xml:space="preserve"> </w:t>
      </w:r>
      <w:r>
        <w:rPr>
          <w:rFonts w:ascii="Times New Roman" w:hAnsi="Times New Roman" w:cs="Times New Roman"/>
          <w:sz w:val="24"/>
          <w:szCs w:val="24"/>
        </w:rPr>
        <w:t>(G. ADRIANA, n.d.)</w:t>
      </w:r>
    </w:p>
    <w:p>
      <w:pPr>
        <w:numPr>
          <w:ilvl w:val="0"/>
          <w:numId w:val="4"/>
        </w:numPr>
        <w:tabs>
          <w:tab w:val="left" w:pos="567"/>
        </w:tabs>
        <w:autoSpaceDE w:val="0"/>
        <w:autoSpaceDN w:val="0"/>
        <w:adjustRightInd w:val="0"/>
        <w:spacing w:after="0" w:line="480" w:lineRule="auto"/>
        <w:ind w:left="1287"/>
        <w:jc w:val="both"/>
        <w:rPr>
          <w:rFonts w:ascii="Times New Roman" w:hAnsi="Times New Roman" w:cs="Times New Roman"/>
          <w:b/>
          <w:bCs/>
          <w:sz w:val="24"/>
          <w:szCs w:val="24"/>
        </w:rPr>
      </w:pPr>
      <w:r>
        <w:rPr>
          <w:rFonts w:ascii="Times New Roman" w:hAnsi="Times New Roman" w:cs="Times New Roman"/>
          <w:b/>
          <w:bCs/>
          <w:sz w:val="24"/>
          <w:szCs w:val="24"/>
        </w:rPr>
        <w:t>Pengertian Pariwisata</w:t>
      </w:r>
    </w:p>
    <w:p>
      <w:pPr>
        <w:tabs>
          <w:tab w:val="left" w:pos="567"/>
        </w:tabs>
        <w:autoSpaceDE w:val="0"/>
        <w:autoSpaceDN w:val="0"/>
        <w:adjustRightInd w:val="0"/>
        <w:spacing w:after="0" w:line="480" w:lineRule="auto"/>
        <w:ind w:left="1260"/>
        <w:jc w:val="both"/>
        <w:rPr>
          <w:rFonts w:ascii="Times New Roman" w:hAnsi="Times New Roman" w:cs="Times New Roman"/>
          <w:b/>
          <w:bCs/>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Pariwisata dapat didefenisiskan sebagai suatu perjalanan dari suatu tempat ke tempat lain yang bersifat sementara yang biasa dilakukan oleh orang - orang yang ingin menyegarakan pikiran setelah bekerja terus dan memanfaatkan waktu libur dengan menghabiskan waktu bersama keluarga untuk berekreasi. Alasan orang berwisata untuk mendalamkan ilmu tentang beragama dan berolaraga.(Dafa Rizky Prayoga et al., 2022).</w:t>
      </w:r>
      <w:r>
        <w:rPr>
          <w:rFonts w:ascii="Times New Roman" w:hAnsi="Times New Roman" w:cs="Times New Roman"/>
          <w:sz w:val="24"/>
          <w:szCs w:val="24"/>
          <w:lang w:val="id-ID"/>
        </w:rPr>
        <w:t xml:space="preserve"> </w:t>
      </w:r>
      <w:r>
        <w:rPr>
          <w:rFonts w:ascii="Times New Roman" w:hAnsi="Times New Roman" w:cs="Times New Roman"/>
          <w:sz w:val="24"/>
          <w:szCs w:val="24"/>
        </w:rPr>
        <w:t>Undang- undang No .10 Tahun 2009 menyatakan bahwa usaha pariwisata meliputi daya tarik wisata, kawasan pariwisata, jasa transpotasi wisata, jasa perjalanan wisata, jasa makanan dan minuman, penyedian akomodasi penyelenggaraan kegiatan hiburan dan rekreasi, jasa informasi wisata, jasa konsultan pariwisata, jasa paramuwisata, wisata tirta, spa dan penyelenggara pertemuan, perjalanan insetif, konfersi, dan pameran.(UUD RI NOMOR 10 TAHUN 2009 &amp; KEPARIWISATAAN, 1945).</w:t>
      </w:r>
    </w:p>
    <w:p>
      <w:pPr>
        <w:tabs>
          <w:tab w:val="left" w:pos="567"/>
        </w:tabs>
        <w:autoSpaceDE w:val="0"/>
        <w:autoSpaceDN w:val="0"/>
        <w:adjustRightInd w:val="0"/>
        <w:spacing w:after="0" w:line="480" w:lineRule="auto"/>
        <w:ind w:left="1260"/>
        <w:jc w:val="both"/>
        <w:rPr>
          <w:rFonts w:ascii="Times New Roman" w:hAnsi="Times New Roman" w:cs="Times New Roman"/>
          <w:b/>
          <w:bCs/>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Menurut kodyat 1983, dalam(M. Kumar et al., 2021)pariwisata adalah suatu perjalanan dari suatu tempat menuju tempat lain bersifat sementara, yang biasanya dilakukan perorangan atau kelompok sebagai usaha mencari keseimbangan atau keserasian dan kebahagian dengan lingkungan dengan dimensi sosial, budaya, dan ilmu. Berbagai macam aspek geografi yang diperlukan oleh informen pariwisata seperti kondisi iklim, keindahan alamj, rute perjalanan, adat istiadat dan budaya setempat untuk mendukung kegiatan pariwisata, (M. Kumar et al., 2021)</w:t>
      </w:r>
      <w:r>
        <w:rPr>
          <w:rFonts w:ascii="Times New Roman" w:hAnsi="Times New Roman" w:cs="Times New Roman"/>
          <w:sz w:val="24"/>
          <w:szCs w:val="24"/>
          <w:lang w:val="id-ID"/>
        </w:rPr>
        <w:t xml:space="preserve">. </w:t>
      </w:r>
      <w:r>
        <w:rPr>
          <w:rFonts w:ascii="Times New Roman" w:hAnsi="Times New Roman" w:cs="Times New Roman"/>
          <w:sz w:val="24"/>
          <w:szCs w:val="24"/>
        </w:rPr>
        <w:t>Menurut Mathieson dan wall dalam (M. Kumar et al., 2021), bahwa pariwisata adalah kegiatan perpindahan orang untuk sementara waktu ke destisinasi diluar tempat tinggal dan tempat bekerjanya dan melaksanakan kegiatan selama di destinasi dan juga penyiapan- penyiapan fasilitas untuk memenuhi kebutuhan mereka.</w:t>
      </w:r>
    </w:p>
    <w:p>
      <w:pPr>
        <w:numPr>
          <w:ilvl w:val="0"/>
          <w:numId w:val="4"/>
        </w:numPr>
        <w:autoSpaceDE w:val="0"/>
        <w:autoSpaceDN w:val="0"/>
        <w:adjustRightInd w:val="0"/>
        <w:spacing w:after="0" w:line="480" w:lineRule="auto"/>
        <w:ind w:left="1260" w:right="68"/>
        <w:jc w:val="both"/>
        <w:rPr>
          <w:rFonts w:ascii="Times New Roman" w:hAnsi="Times New Roman" w:cs="Times New Roman"/>
          <w:b/>
          <w:bCs/>
          <w:sz w:val="24"/>
          <w:szCs w:val="24"/>
        </w:rPr>
      </w:pPr>
      <w:r>
        <w:rPr>
          <w:rFonts w:ascii="Times New Roman" w:hAnsi="Times New Roman" w:cs="Times New Roman"/>
          <w:b/>
          <w:bCs/>
          <w:sz w:val="24"/>
          <w:szCs w:val="24"/>
        </w:rPr>
        <w:t>Kajian Tentang Pengembangan Objek Wisata</w:t>
      </w:r>
    </w:p>
    <w:p>
      <w:pPr>
        <w:tabs>
          <w:tab w:val="left" w:pos="851"/>
        </w:tabs>
        <w:autoSpaceDE w:val="0"/>
        <w:autoSpaceDN w:val="0"/>
        <w:adjustRightInd w:val="0"/>
        <w:spacing w:after="0" w:line="480" w:lineRule="auto"/>
        <w:ind w:left="1260" w:right="6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Menurut Undang-Undang republik indonesia Nomor 18 tahun 2022 penembangan adalah kegiatan ilmu pengetahuan dan teknologi bertujuan menfaatkan kaidah dan teori ilmu pengetahuan yang telah terbukti kebenarannya untuk meningkat fungsi, manfaat, dan aplikasi ilmu pengetahuan  dan teknologi yang telah ada, atau menghasilkan teknologi baru. Pengembngan secara umum berararti pola pertumbuhan, perubahan secara perlahan ( evalution) dan perubahan secara bertahap.(Permendag RI, 2022)</w:t>
      </w:r>
    </w:p>
    <w:p>
      <w:pPr>
        <w:numPr>
          <w:ilvl w:val="0"/>
          <w:numId w:val="4"/>
        </w:numPr>
        <w:autoSpaceDE w:val="0"/>
        <w:autoSpaceDN w:val="0"/>
        <w:adjustRightInd w:val="0"/>
        <w:spacing w:after="0" w:line="480" w:lineRule="auto"/>
        <w:ind w:left="1364" w:right="68"/>
        <w:jc w:val="both"/>
        <w:rPr>
          <w:rFonts w:ascii="Times New Roman" w:hAnsi="Times New Roman" w:cs="Times New Roman"/>
          <w:b/>
          <w:bCs/>
          <w:sz w:val="24"/>
          <w:szCs w:val="24"/>
        </w:rPr>
      </w:pPr>
      <w:r>
        <w:rPr>
          <w:rFonts w:ascii="Times New Roman" w:hAnsi="Times New Roman" w:cs="Times New Roman"/>
          <w:b/>
          <w:bCs/>
          <w:sz w:val="24"/>
          <w:szCs w:val="24"/>
        </w:rPr>
        <w:t xml:space="preserve">Pengembangan objek wisata </w:t>
      </w:r>
    </w:p>
    <w:p>
      <w:pPr>
        <w:autoSpaceDE w:val="0"/>
        <w:autoSpaceDN w:val="0"/>
        <w:adjustRightInd w:val="0"/>
        <w:spacing w:after="0" w:line="480" w:lineRule="auto"/>
        <w:ind w:left="1364" w:right="68" w:firstLine="720"/>
        <w:jc w:val="both"/>
        <w:rPr>
          <w:rFonts w:ascii="Times New Roman" w:hAnsi="Times New Roman" w:cs="Times New Roman"/>
          <w:sz w:val="24"/>
          <w:szCs w:val="24"/>
        </w:rPr>
      </w:pPr>
      <w:r>
        <w:rPr>
          <w:rFonts w:ascii="Times New Roman" w:hAnsi="Times New Roman" w:cs="Times New Roman"/>
          <w:sz w:val="24"/>
          <w:szCs w:val="24"/>
        </w:rPr>
        <w:t xml:space="preserve">Pengembangan dalamkamus bahasa indonesia ( KBI) sebagai hal, cara hasil kerja. Secara umum pengembangan objek wisata diartiakan sebagai usaha mendorong perubahan kepariwisataan dengan tujuan memperoleh keuntungan dan menfaat yang lebih baik. </w:t>
      </w:r>
    </w:p>
    <w:p>
      <w:pPr>
        <w:autoSpaceDE w:val="0"/>
        <w:autoSpaceDN w:val="0"/>
        <w:adjustRightInd w:val="0"/>
        <w:spacing w:after="0" w:line="480" w:lineRule="auto"/>
        <w:ind w:left="1364" w:right="68" w:firstLine="720"/>
        <w:jc w:val="both"/>
        <w:rPr>
          <w:rFonts w:ascii="Times New Roman" w:hAnsi="Times New Roman" w:cs="Times New Roman"/>
          <w:sz w:val="24"/>
          <w:szCs w:val="24"/>
        </w:rPr>
      </w:pPr>
      <w:r>
        <w:rPr>
          <w:rFonts w:ascii="Times New Roman" w:hAnsi="Times New Roman" w:cs="Times New Roman"/>
          <w:sz w:val="24"/>
          <w:szCs w:val="24"/>
        </w:rPr>
        <w:t xml:space="preserve">Menurut Argyo Demartoto ( 2008 ), pengembangan pariwisata tidak dapat dilepaskan dari perkembangan politik, ekonomi, sosial, dan pembangunan di sektor lainnya . Oleh karena itu, dalam pengembangan pariwisata dibutukan perencanaan terlebih dahulu beberapa prinsip pariwisata diantaranya: </w:t>
      </w:r>
    </w:p>
    <w:p>
      <w:pPr>
        <w:numPr>
          <w:ilvl w:val="0"/>
          <w:numId w:val="5"/>
        </w:numPr>
        <w:autoSpaceDE w:val="0"/>
        <w:autoSpaceDN w:val="0"/>
        <w:adjustRightInd w:val="0"/>
        <w:spacing w:after="0" w:line="480" w:lineRule="auto"/>
        <w:ind w:left="2250" w:right="68"/>
        <w:jc w:val="both"/>
        <w:rPr>
          <w:rFonts w:ascii="Times New Roman" w:hAnsi="Times New Roman" w:cs="Times New Roman"/>
          <w:sz w:val="24"/>
          <w:szCs w:val="24"/>
        </w:rPr>
      </w:pPr>
      <w:r>
        <w:rPr>
          <w:rFonts w:ascii="Times New Roman" w:hAnsi="Times New Roman" w:cs="Times New Roman"/>
          <w:sz w:val="24"/>
          <w:szCs w:val="24"/>
        </w:rPr>
        <w:t>Perencanaan harus memiliki satu kesatuan dengan pembangunan regional atau nasional dari pembangunan  perekonomian suatu Negara.</w:t>
      </w:r>
    </w:p>
    <w:p>
      <w:pPr>
        <w:numPr>
          <w:ilvl w:val="0"/>
          <w:numId w:val="5"/>
        </w:numPr>
        <w:autoSpaceDE w:val="0"/>
        <w:autoSpaceDN w:val="0"/>
        <w:adjustRightInd w:val="0"/>
        <w:spacing w:after="0" w:line="480" w:lineRule="auto"/>
        <w:ind w:left="2250" w:right="68"/>
        <w:jc w:val="both"/>
        <w:rPr>
          <w:rFonts w:ascii="Times New Roman" w:hAnsi="Times New Roman" w:cs="Times New Roman"/>
          <w:sz w:val="24"/>
          <w:szCs w:val="24"/>
        </w:rPr>
      </w:pPr>
      <w:r>
        <w:rPr>
          <w:rFonts w:ascii="Times New Roman" w:hAnsi="Times New Roman" w:cs="Times New Roman"/>
          <w:sz w:val="24"/>
          <w:szCs w:val="24"/>
        </w:rPr>
        <w:t>Perencanaan pengembangan pariwisata menghendaki pendekatan terpadu dan sector-sektor lainnya, terutama sector pertanian, jasa, perdagangan, dan sektor transpotasi</w:t>
      </w:r>
    </w:p>
    <w:p>
      <w:pPr>
        <w:numPr>
          <w:ilvl w:val="0"/>
          <w:numId w:val="5"/>
        </w:numPr>
        <w:autoSpaceDE w:val="0"/>
        <w:autoSpaceDN w:val="0"/>
        <w:adjustRightInd w:val="0"/>
        <w:spacing w:after="0" w:line="480" w:lineRule="auto"/>
        <w:ind w:left="2250" w:right="68"/>
        <w:jc w:val="both"/>
        <w:rPr>
          <w:rFonts w:ascii="Times New Roman" w:hAnsi="Times New Roman" w:cs="Times New Roman"/>
          <w:sz w:val="24"/>
          <w:szCs w:val="24"/>
        </w:rPr>
      </w:pPr>
      <w:r>
        <w:rPr>
          <w:rFonts w:ascii="Times New Roman" w:hAnsi="Times New Roman" w:cs="Times New Roman"/>
          <w:sz w:val="24"/>
          <w:szCs w:val="24"/>
        </w:rPr>
        <w:t>Perencanaan suatu daerah tujuan kepariwisataan harus berdasarkan suatu studi yang khusus dibuat daerah tersebut dan dengan memperhatikan perlindungan terhadap lingkungan alam serta budaya yang bersangkutan.</w:t>
      </w:r>
    </w:p>
    <w:p>
      <w:pPr>
        <w:numPr>
          <w:ilvl w:val="0"/>
          <w:numId w:val="5"/>
        </w:numPr>
        <w:autoSpaceDE w:val="0"/>
        <w:autoSpaceDN w:val="0"/>
        <w:adjustRightInd w:val="0"/>
        <w:spacing w:after="0" w:line="480" w:lineRule="auto"/>
        <w:ind w:left="2250" w:right="68"/>
        <w:jc w:val="both"/>
        <w:rPr>
          <w:rFonts w:ascii="Times New Roman" w:hAnsi="Times New Roman" w:cs="Times New Roman"/>
          <w:sz w:val="24"/>
          <w:szCs w:val="24"/>
        </w:rPr>
      </w:pPr>
      <w:r>
        <w:rPr>
          <w:rFonts w:ascii="Times New Roman" w:hAnsi="Times New Roman" w:cs="Times New Roman"/>
          <w:sz w:val="24"/>
          <w:szCs w:val="24"/>
        </w:rPr>
        <w:t>Perencanaan pengembangan kepariwisataan pada suatu daerah harus diikuti oleh adanya perencanaan fisik daerah yang bersangkutan secara keseluruhan.</w:t>
      </w:r>
    </w:p>
    <w:p>
      <w:pPr>
        <w:autoSpaceDE w:val="0"/>
        <w:autoSpaceDN w:val="0"/>
        <w:adjustRightInd w:val="0"/>
        <w:spacing w:after="0" w:line="480" w:lineRule="auto"/>
        <w:ind w:left="1260" w:right="68" w:hanging="180"/>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5. </w:t>
      </w:r>
      <w:r>
        <w:rPr>
          <w:rFonts w:ascii="Times New Roman" w:hAnsi="Times New Roman" w:cs="Times New Roman"/>
          <w:b/>
          <w:bCs/>
          <w:sz w:val="24"/>
          <w:szCs w:val="24"/>
        </w:rPr>
        <w:t>Obyek wisata</w:t>
      </w:r>
    </w:p>
    <w:p>
      <w:pPr>
        <w:tabs>
          <w:tab w:val="left" w:pos="1440"/>
        </w:tabs>
        <w:autoSpaceDE w:val="0"/>
        <w:autoSpaceDN w:val="0"/>
        <w:adjustRightInd w:val="0"/>
        <w:spacing w:after="0" w:line="480" w:lineRule="auto"/>
        <w:ind w:left="1440" w:right="6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Mengemukan pengertian objek wisata adalah segalah sesuatu yang memeliki keunikan, keindahan dan nilai yang berupa keanekaragaaman kekayaan alam, budaya, dan hasil buatan manusia yang menjadi sasaran atau tujuan kunjungan wisatawan ( ridwan 2012) . Menurut Undang-Undang republik Indonesia Nomor 9 tahun 1990 tentang kepariwisataan, dinyatakan bahwa objek dan daya tarik wisata, yang dilakukan dengan cara mengusahakan, mengelolah dan membuat objekdan daya tarik wisata. Dalam Undang-Undang diatas, yang termasuk objek dan daya tarik wisata terdiri dari: </w:t>
      </w:r>
    </w:p>
    <w:p>
      <w:pPr>
        <w:numPr>
          <w:ilvl w:val="0"/>
          <w:numId w:val="6"/>
        </w:numPr>
        <w:autoSpaceDE w:val="0"/>
        <w:autoSpaceDN w:val="0"/>
        <w:adjustRightInd w:val="0"/>
        <w:spacing w:after="0" w:line="480" w:lineRule="auto"/>
        <w:ind w:left="2160" w:right="68"/>
        <w:jc w:val="both"/>
        <w:rPr>
          <w:rFonts w:ascii="Times New Roman" w:hAnsi="Times New Roman" w:cs="Times New Roman"/>
          <w:sz w:val="24"/>
          <w:szCs w:val="24"/>
        </w:rPr>
      </w:pPr>
      <w:r>
        <w:rPr>
          <w:rFonts w:ascii="Times New Roman" w:hAnsi="Times New Roman" w:cs="Times New Roman"/>
          <w:sz w:val="24"/>
          <w:szCs w:val="24"/>
        </w:rPr>
        <w:t>Objek dan daya tarik wisata ciptaan Tuhan Yang Maha Esa, yang berwujud keadan alam serta flora dan fauna seperti pemandangan alam, panorama indah, hutan rimbah dengan tumbuhan hutan tropis serta binatang-binatang langkah.</w:t>
      </w:r>
    </w:p>
    <w:p>
      <w:pPr>
        <w:numPr>
          <w:ilvl w:val="0"/>
          <w:numId w:val="6"/>
        </w:numPr>
        <w:autoSpaceDE w:val="0"/>
        <w:autoSpaceDN w:val="0"/>
        <w:adjustRightInd w:val="0"/>
        <w:spacing w:after="0" w:line="480" w:lineRule="auto"/>
        <w:ind w:left="2160" w:right="68"/>
        <w:jc w:val="both"/>
        <w:rPr>
          <w:rFonts w:ascii="Times New Roman" w:hAnsi="Times New Roman" w:cs="Times New Roman"/>
          <w:sz w:val="24"/>
          <w:szCs w:val="24"/>
        </w:rPr>
      </w:pPr>
      <w:r>
        <w:rPr>
          <w:rFonts w:ascii="Times New Roman" w:hAnsi="Times New Roman" w:cs="Times New Roman"/>
          <w:sz w:val="24"/>
          <w:szCs w:val="24"/>
        </w:rPr>
        <w:t>Objek dan daya tarik wisata hasil karia manusia yang berwujud museum, peninggalan purbakalah, peninggalan sejarah, seni budaya, pertanian( wisata argo), wisata tirta( air) wisata petualangan, taman rekreasi, dan tempat hiburan lainya.</w:t>
      </w:r>
    </w:p>
    <w:p>
      <w:pPr>
        <w:numPr>
          <w:ilvl w:val="0"/>
          <w:numId w:val="6"/>
        </w:numPr>
        <w:autoSpaceDE w:val="0"/>
        <w:autoSpaceDN w:val="0"/>
        <w:adjustRightInd w:val="0"/>
        <w:spacing w:after="0" w:line="480" w:lineRule="auto"/>
        <w:ind w:left="2160" w:right="68"/>
        <w:jc w:val="both"/>
        <w:rPr>
          <w:rFonts w:ascii="Times New Roman" w:hAnsi="Times New Roman" w:cs="Times New Roman"/>
          <w:sz w:val="24"/>
          <w:szCs w:val="24"/>
        </w:rPr>
      </w:pPr>
      <w:r>
        <w:rPr>
          <w:rFonts w:ascii="Times New Roman" w:hAnsi="Times New Roman" w:cs="Times New Roman"/>
          <w:sz w:val="24"/>
          <w:szCs w:val="24"/>
        </w:rPr>
        <w:t>Sasaran wisata minat khusus seperti: berburu, mendaki gunung, gua, industri dan kerajinan, tempat perbelanjaan, sungai air deras, tempat-tempat ibadah.</w:t>
      </w:r>
    </w:p>
    <w:p>
      <w:pPr>
        <w:tabs>
          <w:tab w:val="left" w:pos="540"/>
          <w:tab w:val="left" w:pos="567"/>
          <w:tab w:val="left" w:pos="900"/>
        </w:tabs>
        <w:autoSpaceDE w:val="0"/>
        <w:autoSpaceDN w:val="0"/>
        <w:adjustRightInd w:val="0"/>
        <w:spacing w:after="0" w:line="480" w:lineRule="auto"/>
        <w:ind w:firstLine="360"/>
        <w:jc w:val="both"/>
        <w:rPr>
          <w:rFonts w:ascii="Times New Roman" w:hAnsi="Times New Roman" w:cs="Times New Roman"/>
          <w:b/>
          <w:bCs/>
          <w:i/>
          <w:iCs/>
          <w:sz w:val="24"/>
          <w:szCs w:val="24"/>
        </w:rPr>
      </w:pPr>
      <w:r>
        <w:rPr>
          <w:rFonts w:ascii="Times New Roman" w:hAnsi="Times New Roman" w:cs="Times New Roman"/>
          <w:b/>
          <w:bCs/>
          <w:sz w:val="24"/>
          <w:szCs w:val="24"/>
        </w:rPr>
        <w:t xml:space="preserve">2.1.3   Pendekatan Ekologikal ( </w:t>
      </w:r>
      <w:r>
        <w:rPr>
          <w:rFonts w:ascii="Times New Roman" w:hAnsi="Times New Roman" w:cs="Times New Roman"/>
          <w:b/>
          <w:bCs/>
          <w:i/>
          <w:iCs/>
          <w:sz w:val="24"/>
          <w:szCs w:val="24"/>
        </w:rPr>
        <w:t>Ecological Approach)</w:t>
      </w:r>
    </w:p>
    <w:p>
      <w:pPr>
        <w:tabs>
          <w:tab w:val="left" w:pos="1440"/>
        </w:tabs>
        <w:autoSpaceDE w:val="0"/>
        <w:autoSpaceDN w:val="0"/>
        <w:adjustRightInd w:val="0"/>
        <w:spacing w:after="0" w:line="480" w:lineRule="auto"/>
        <w:ind w:left="990" w:right="68"/>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rPr>
        <w:t>Pendekatan ekologikal (</w:t>
      </w:r>
      <w:r>
        <w:rPr>
          <w:rFonts w:ascii="Times New Roman" w:hAnsi="Times New Roman" w:cs="Times New Roman"/>
          <w:i/>
          <w:iCs/>
          <w:sz w:val="24"/>
          <w:szCs w:val="24"/>
        </w:rPr>
        <w:t>ecological Approach</w:t>
      </w:r>
      <w:r>
        <w:rPr>
          <w:rFonts w:ascii="Times New Roman" w:hAnsi="Times New Roman" w:cs="Times New Roman"/>
          <w:sz w:val="24"/>
          <w:szCs w:val="24"/>
        </w:rPr>
        <w:t>) yaitu pendektan geografis yang lebih khusus mengkaji tentang hubungan timbal balik antara manusia dengan lingkungan lingkungan tempat tinggalnya, sehingga manusia dengan berbagi kegiatannya selalu menjadi fokus analisis dalam keterkaitan dengan lingkungan, abiotik, biotik, maupun sosial, ekonomi serta kultur kaitannya.</w:t>
      </w:r>
    </w:p>
    <w:p>
      <w:pPr>
        <w:tabs>
          <w:tab w:val="left" w:pos="1440"/>
        </w:tabs>
        <w:autoSpaceDE w:val="0"/>
        <w:autoSpaceDN w:val="0"/>
        <w:adjustRightInd w:val="0"/>
        <w:spacing w:after="0" w:line="480" w:lineRule="auto"/>
        <w:ind w:left="990" w:right="6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nd</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pacing w:val="3"/>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n </w:t>
      </w:r>
      <w:r>
        <w:rPr>
          <w:rFonts w:ascii="Times New Roman" w:hAnsi="Times New Roman" w:cs="Times New Roman"/>
          <w:spacing w:val="-1"/>
          <w:sz w:val="24"/>
          <w:szCs w:val="24"/>
        </w:rPr>
        <w:t>e</w:t>
      </w:r>
      <w:r>
        <w:rPr>
          <w:rFonts w:ascii="Times New Roman" w:hAnsi="Times New Roman" w:cs="Times New Roman"/>
          <w:spacing w:val="2"/>
          <w:sz w:val="24"/>
          <w:szCs w:val="24"/>
        </w:rPr>
        <w:t>k</w:t>
      </w:r>
      <w:r>
        <w:rPr>
          <w:rFonts w:ascii="Times New Roman" w:hAnsi="Times New Roman" w:cs="Times New Roman"/>
          <w:sz w:val="24"/>
          <w:szCs w:val="24"/>
        </w:rPr>
        <w:t>olo</w:t>
      </w:r>
      <w:r>
        <w:rPr>
          <w:rFonts w:ascii="Times New Roman" w:hAnsi="Times New Roman" w:cs="Times New Roman"/>
          <w:spacing w:val="-2"/>
          <w:sz w:val="24"/>
          <w:szCs w:val="24"/>
        </w:rPr>
        <w:t>g</w:t>
      </w:r>
      <w:r>
        <w:rPr>
          <w:rFonts w:ascii="Times New Roman" w:hAnsi="Times New Roman" w:cs="Times New Roman"/>
          <w:sz w:val="24"/>
          <w:szCs w:val="24"/>
        </w:rPr>
        <w:t>i d</w:t>
      </w:r>
      <w:r>
        <w:rPr>
          <w:rFonts w:ascii="Times New Roman" w:hAnsi="Times New Roman" w:cs="Times New Roman"/>
          <w:spacing w:val="-1"/>
          <w:sz w:val="24"/>
          <w:szCs w:val="24"/>
        </w:rPr>
        <w:t>a</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t  dia</w:t>
      </w:r>
      <w:r>
        <w:rPr>
          <w:rFonts w:ascii="Times New Roman" w:hAnsi="Times New Roman" w:cs="Times New Roman"/>
          <w:spacing w:val="-1"/>
          <w:sz w:val="24"/>
          <w:szCs w:val="24"/>
        </w:rPr>
        <w:t>r</w:t>
      </w:r>
      <w:r>
        <w:rPr>
          <w:rFonts w:ascii="Times New Roman" w:hAnsi="Times New Roman" w:cs="Times New Roman"/>
          <w:sz w:val="24"/>
          <w:szCs w:val="24"/>
        </w:rPr>
        <w:t>tik</w:t>
      </w:r>
      <w:r>
        <w:rPr>
          <w:rFonts w:ascii="Times New Roman" w:hAnsi="Times New Roman" w:cs="Times New Roman"/>
          <w:spacing w:val="-3"/>
          <w:sz w:val="24"/>
          <w:szCs w:val="24"/>
        </w:rPr>
        <w:t>a</w:t>
      </w:r>
      <w:r>
        <w:rPr>
          <w:rFonts w:ascii="Times New Roman" w:hAnsi="Times New Roman" w:cs="Times New Roman"/>
          <w:sz w:val="24"/>
          <w:szCs w:val="24"/>
        </w:rPr>
        <w:t>n s</w:t>
      </w:r>
      <w:r>
        <w:rPr>
          <w:rFonts w:ascii="Times New Roman" w:hAnsi="Times New Roman" w:cs="Times New Roman"/>
          <w:spacing w:val="-1"/>
          <w:sz w:val="24"/>
          <w:szCs w:val="24"/>
        </w:rPr>
        <w:t>e</w:t>
      </w:r>
      <w:r>
        <w:rPr>
          <w:rFonts w:ascii="Times New Roman" w:hAnsi="Times New Roman" w:cs="Times New Roman"/>
          <w:sz w:val="24"/>
          <w:szCs w:val="24"/>
        </w:rPr>
        <w:t>ba</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z w:val="24"/>
          <w:szCs w:val="24"/>
        </w:rPr>
        <w:t>i metodol</w:t>
      </w:r>
      <w:r>
        <w:rPr>
          <w:rFonts w:ascii="Times New Roman" w:hAnsi="Times New Roman" w:cs="Times New Roman"/>
          <w:spacing w:val="3"/>
          <w:sz w:val="24"/>
          <w:szCs w:val="24"/>
        </w:rPr>
        <w:t>o</w:t>
      </w:r>
      <w:r>
        <w:rPr>
          <w:rFonts w:ascii="Times New Roman" w:hAnsi="Times New Roman" w:cs="Times New Roman"/>
          <w:spacing w:val="-2"/>
          <w:sz w:val="24"/>
          <w:szCs w:val="24"/>
        </w:rPr>
        <w:t>g</w:t>
      </w:r>
      <w:r>
        <w:rPr>
          <w:rFonts w:ascii="Times New Roman" w:hAnsi="Times New Roman" w:cs="Times New Roman"/>
          <w:sz w:val="24"/>
          <w:szCs w:val="24"/>
        </w:rPr>
        <w:t>i unt</w:t>
      </w:r>
      <w:r>
        <w:rPr>
          <w:rFonts w:ascii="Times New Roman" w:hAnsi="Times New Roman" w:cs="Times New Roman"/>
          <w:spacing w:val="3"/>
          <w:sz w:val="24"/>
          <w:szCs w:val="24"/>
        </w:rPr>
        <w:t>u</w:t>
      </w:r>
      <w:r>
        <w:rPr>
          <w:rFonts w:ascii="Times New Roman" w:hAnsi="Times New Roman" w:cs="Times New Roman"/>
          <w:sz w:val="24"/>
          <w:szCs w:val="24"/>
        </w:rPr>
        <w:t>k men</w:t>
      </w:r>
      <w:r>
        <w:rPr>
          <w:rFonts w:ascii="Times New Roman" w:hAnsi="Times New Roman" w:cs="Times New Roman"/>
          <w:spacing w:val="1"/>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ti, men</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1"/>
          <w:sz w:val="24"/>
          <w:szCs w:val="24"/>
        </w:rPr>
        <w:t>aa</w:t>
      </w:r>
      <w:r>
        <w:rPr>
          <w:rFonts w:ascii="Times New Roman" w:hAnsi="Times New Roman" w:cs="Times New Roman"/>
          <w:sz w:val="24"/>
          <w:szCs w:val="24"/>
        </w:rPr>
        <w:t>hdan me</w:t>
      </w:r>
      <w:r>
        <w:rPr>
          <w:rFonts w:ascii="Times New Roman" w:hAnsi="Times New Roman" w:cs="Times New Roman"/>
          <w:spacing w:val="2"/>
          <w:sz w:val="24"/>
          <w:szCs w:val="24"/>
        </w:rPr>
        <w:t>n</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z w:val="24"/>
          <w:szCs w:val="24"/>
        </w:rPr>
        <w:t>lisis</w:t>
      </w:r>
      <w:r>
        <w:rPr>
          <w:rFonts w:ascii="Times New Roman" w:hAnsi="Times New Roman" w:cs="Times New Roman"/>
          <w:spacing w:val="-2"/>
          <w:sz w:val="24"/>
          <w:szCs w:val="24"/>
        </w:rPr>
        <w:t>g</w:t>
      </w:r>
      <w:r>
        <w:rPr>
          <w:rFonts w:ascii="Times New Roman" w:hAnsi="Times New Roman" w:cs="Times New Roman"/>
          <w:spacing w:val="-1"/>
          <w:sz w:val="24"/>
          <w:szCs w:val="24"/>
        </w:rPr>
        <w:t>e</w:t>
      </w:r>
      <w:r>
        <w:rPr>
          <w:rFonts w:ascii="Times New Roman" w:hAnsi="Times New Roman" w:cs="Times New Roman"/>
          <w:sz w:val="24"/>
          <w:szCs w:val="24"/>
        </w:rPr>
        <w:t xml:space="preserve">jala </w:t>
      </w:r>
      <w:r>
        <w:rPr>
          <w:rFonts w:ascii="Times New Roman" w:hAnsi="Times New Roman" w:cs="Times New Roman"/>
          <w:spacing w:val="-1"/>
          <w:sz w:val="24"/>
          <w:szCs w:val="24"/>
        </w:rPr>
        <w:t>a</w:t>
      </w:r>
      <w:r>
        <w:rPr>
          <w:rFonts w:ascii="Times New Roman" w:hAnsi="Times New Roman" w:cs="Times New Roman"/>
          <w:sz w:val="24"/>
          <w:szCs w:val="24"/>
        </w:rPr>
        <w:t xml:space="preserve">tau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 xml:space="preserve">lah </w:t>
      </w:r>
      <w:r>
        <w:rPr>
          <w:rFonts w:ascii="Times New Roman" w:hAnsi="Times New Roman" w:cs="Times New Roman"/>
          <w:spacing w:val="2"/>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z w:val="24"/>
          <w:szCs w:val="24"/>
        </w:rPr>
        <w:t>n m</w:t>
      </w:r>
      <w:r>
        <w:rPr>
          <w:rFonts w:ascii="Times New Roman" w:hAnsi="Times New Roman" w:cs="Times New Roman"/>
          <w:spacing w:val="4"/>
          <w:sz w:val="24"/>
          <w:szCs w:val="24"/>
        </w:rPr>
        <w:t>e</w:t>
      </w:r>
      <w:r>
        <w:rPr>
          <w:rFonts w:ascii="Times New Roman" w:hAnsi="Times New Roman" w:cs="Times New Roman"/>
          <w:sz w:val="24"/>
          <w:szCs w:val="24"/>
        </w:rPr>
        <w:t>n</w:t>
      </w:r>
      <w:r>
        <w:rPr>
          <w:rFonts w:ascii="Times New Roman" w:hAnsi="Times New Roman" w:cs="Times New Roman"/>
          <w:spacing w:val="-1"/>
          <w:sz w:val="24"/>
          <w:szCs w:val="24"/>
        </w:rPr>
        <w:t>er</w:t>
      </w:r>
      <w:r>
        <w:rPr>
          <w:rFonts w:ascii="Times New Roman" w:hAnsi="Times New Roman" w:cs="Times New Roman"/>
          <w:spacing w:val="-3"/>
          <w:sz w:val="24"/>
          <w:szCs w:val="24"/>
        </w:rPr>
        <w:t>a</w:t>
      </w:r>
      <w:r>
        <w:rPr>
          <w:rFonts w:ascii="Times New Roman" w:hAnsi="Times New Roman" w:cs="Times New Roman"/>
          <w:sz w:val="24"/>
          <w:szCs w:val="24"/>
        </w:rPr>
        <w:t>pk</w:t>
      </w:r>
      <w:r>
        <w:rPr>
          <w:rFonts w:ascii="Times New Roman" w:hAnsi="Times New Roman" w:cs="Times New Roman"/>
          <w:spacing w:val="-1"/>
          <w:sz w:val="24"/>
          <w:szCs w:val="24"/>
        </w:rPr>
        <w:t>a</w:t>
      </w:r>
      <w:r>
        <w:rPr>
          <w:rFonts w:ascii="Times New Roman" w:hAnsi="Times New Roman" w:cs="Times New Roman"/>
          <w:sz w:val="24"/>
          <w:szCs w:val="24"/>
        </w:rPr>
        <w:t>n kon</w:t>
      </w:r>
      <w:r>
        <w:rPr>
          <w:rFonts w:ascii="Times New Roman" w:hAnsi="Times New Roman" w:cs="Times New Roman"/>
          <w:spacing w:val="3"/>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p d</w:t>
      </w:r>
      <w:r>
        <w:rPr>
          <w:rFonts w:ascii="Times New Roman" w:hAnsi="Times New Roman" w:cs="Times New Roman"/>
          <w:spacing w:val="-1"/>
          <w:sz w:val="24"/>
          <w:szCs w:val="24"/>
        </w:rPr>
        <w:t>a</w:t>
      </w:r>
      <w:r>
        <w:rPr>
          <w:rFonts w:ascii="Times New Roman" w:hAnsi="Times New Roman" w:cs="Times New Roman"/>
          <w:sz w:val="24"/>
          <w:szCs w:val="24"/>
        </w:rPr>
        <w:t xml:space="preserve">n </w:t>
      </w:r>
      <w:r>
        <w:rPr>
          <w:rFonts w:ascii="Times New Roman" w:hAnsi="Times New Roman" w:cs="Times New Roman"/>
          <w:spacing w:val="2"/>
          <w:sz w:val="24"/>
          <w:szCs w:val="24"/>
        </w:rPr>
        <w:t>p</w:t>
      </w:r>
      <w:r>
        <w:rPr>
          <w:rFonts w:ascii="Times New Roman" w:hAnsi="Times New Roman" w:cs="Times New Roman"/>
          <w:sz w:val="24"/>
          <w:szCs w:val="24"/>
        </w:rPr>
        <w:t>rinsip ekolo</w:t>
      </w:r>
      <w:r>
        <w:rPr>
          <w:rFonts w:ascii="Times New Roman" w:hAnsi="Times New Roman" w:cs="Times New Roman"/>
          <w:spacing w:val="-2"/>
          <w:sz w:val="24"/>
          <w:szCs w:val="24"/>
        </w:rPr>
        <w:t>g</w:t>
      </w:r>
      <w:r>
        <w:rPr>
          <w:rFonts w:ascii="Times New Roman" w:hAnsi="Times New Roman" w:cs="Times New Roman"/>
          <w:sz w:val="24"/>
          <w:szCs w:val="24"/>
        </w:rPr>
        <w:t>i.G</w:t>
      </w:r>
      <w:r>
        <w:rPr>
          <w:rFonts w:ascii="Times New Roman" w:hAnsi="Times New Roman" w:cs="Times New Roman"/>
          <w:spacing w:val="-1"/>
          <w:sz w:val="24"/>
          <w:szCs w:val="24"/>
        </w:rPr>
        <w:t>e</w:t>
      </w:r>
      <w:r>
        <w:rPr>
          <w:rFonts w:ascii="Times New Roman" w:hAnsi="Times New Roman" w:cs="Times New Roman"/>
          <w:sz w:val="24"/>
          <w:szCs w:val="24"/>
        </w:rPr>
        <w:t>ogr</w:t>
      </w:r>
      <w:r>
        <w:rPr>
          <w:rFonts w:ascii="Times New Roman" w:hAnsi="Times New Roman" w:cs="Times New Roman"/>
          <w:spacing w:val="-2"/>
          <w:sz w:val="24"/>
          <w:szCs w:val="24"/>
        </w:rPr>
        <w:t>a</w:t>
      </w:r>
      <w:r>
        <w:rPr>
          <w:rFonts w:ascii="Times New Roman" w:hAnsi="Times New Roman" w:cs="Times New Roman"/>
          <w:sz w:val="24"/>
          <w:szCs w:val="24"/>
        </w:rPr>
        <w:t>fi mengkaji interaksi spasial antara manusia dan lingkungannya.Dalam struktur ilmu geografi klasik kategorisasinya dibedakan atas geografi fisik, geografi sosial, geografi teknik , dan geografi regional. Geografi mengkaji fenomena atau realitas di permukaan bumi. Geografi mengkaji kenampakan objek pada ruang permukaan bumi ( prasad ,2013) dalam (Hasan &amp; Hendra, 2022). fenomena geografi berdasarkan ekspreasi keruangan dibedakan antara gejalah fisik dan gejalah non fisik termasuk geografi manusia di dalamnya dan geografi pariwisata sebagai turunannya.(Hasan &amp; Hendra, 2022)</w:t>
      </w:r>
    </w:p>
    <w:p>
      <w:pPr>
        <w:tabs>
          <w:tab w:val="left" w:pos="270"/>
        </w:tabs>
        <w:autoSpaceDE w:val="0"/>
        <w:autoSpaceDN w:val="0"/>
        <w:adjustRightInd w:val="0"/>
        <w:spacing w:after="0" w:line="480" w:lineRule="auto"/>
        <w:ind w:left="360" w:right="68"/>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2.1.4 </w:t>
      </w:r>
      <w:r>
        <w:rPr>
          <w:rFonts w:ascii="Times New Roman" w:hAnsi="Times New Roman" w:cs="Times New Roman"/>
          <w:b/>
          <w:bCs/>
          <w:sz w:val="24"/>
          <w:szCs w:val="24"/>
        </w:rPr>
        <w:t xml:space="preserve">Konsep 3A Pariwisata </w:t>
      </w:r>
    </w:p>
    <w:p>
      <w:pPr>
        <w:autoSpaceDE w:val="0"/>
        <w:autoSpaceDN w:val="0"/>
        <w:adjustRightInd w:val="0"/>
        <w:spacing w:after="0" w:line="480" w:lineRule="auto"/>
        <w:ind w:left="900" w:right="68"/>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Berhasilnya suatu tempat wisata hingga tercapainya kawasan wisata sangat tergantung pada 3A yaitu atraksi </w:t>
      </w:r>
      <w:r>
        <w:rPr>
          <w:rFonts w:ascii="Times New Roman" w:hAnsi="Times New Roman" w:cs="Times New Roman"/>
          <w:i/>
          <w:iCs/>
          <w:sz w:val="24"/>
          <w:szCs w:val="24"/>
        </w:rPr>
        <w:t>( attraction</w:t>
      </w:r>
      <w:r>
        <w:rPr>
          <w:rFonts w:ascii="Times New Roman" w:hAnsi="Times New Roman" w:cs="Times New Roman"/>
          <w:sz w:val="24"/>
          <w:szCs w:val="24"/>
        </w:rPr>
        <w:t xml:space="preserve">), mudah dicapai ( </w:t>
      </w:r>
      <w:r>
        <w:rPr>
          <w:rFonts w:ascii="Times New Roman" w:hAnsi="Times New Roman" w:cs="Times New Roman"/>
          <w:i/>
          <w:iCs/>
          <w:sz w:val="24"/>
          <w:szCs w:val="24"/>
        </w:rPr>
        <w:t>accessibility</w:t>
      </w:r>
      <w:r>
        <w:rPr>
          <w:rFonts w:ascii="Times New Roman" w:hAnsi="Times New Roman" w:cs="Times New Roman"/>
          <w:sz w:val="24"/>
          <w:szCs w:val="24"/>
        </w:rPr>
        <w:t xml:space="preserve">), dan fasilitas </w:t>
      </w:r>
      <w:r>
        <w:rPr>
          <w:rFonts w:ascii="Times New Roman" w:hAnsi="Times New Roman" w:cs="Times New Roman"/>
          <w:i/>
          <w:iCs/>
          <w:sz w:val="24"/>
          <w:szCs w:val="24"/>
        </w:rPr>
        <w:t>( amenities</w:t>
      </w:r>
      <w:r>
        <w:rPr>
          <w:rFonts w:ascii="Times New Roman" w:hAnsi="Times New Roman" w:cs="Times New Roman"/>
          <w:sz w:val="24"/>
          <w:szCs w:val="24"/>
        </w:rPr>
        <w:t>). Sedangkan Middleton memberikan pengertian produk wisata lebih dalam yaitu produk wisata dianggap sebagai campuran dari tiga komponen utama daya tarik, fasilitas di tempat tujuan dan aksebilitasi tujuan. Sebagai pembangunan dan pengembangan wisata suatu daerah atau objek wisata memiliki daya tarik bagi pengunjung menurut Holloway antara lain harus memberikan faktor 3ª pariwisata.(Ahvalun Nisvi, 2021).</w:t>
      </w:r>
    </w:p>
    <w:p>
      <w:pPr>
        <w:numPr>
          <w:ilvl w:val="0"/>
          <w:numId w:val="7"/>
        </w:numPr>
        <w:autoSpaceDE w:val="0"/>
        <w:autoSpaceDN w:val="0"/>
        <w:adjustRightInd w:val="0"/>
        <w:spacing w:after="0" w:line="480" w:lineRule="auto"/>
        <w:ind w:left="1260" w:right="68"/>
        <w:jc w:val="both"/>
        <w:rPr>
          <w:rFonts w:ascii="Times New Roman" w:hAnsi="Times New Roman" w:cs="Times New Roman"/>
          <w:b/>
          <w:sz w:val="24"/>
          <w:szCs w:val="24"/>
        </w:rPr>
      </w:pPr>
      <w:r>
        <w:rPr>
          <w:rFonts w:ascii="Times New Roman" w:hAnsi="Times New Roman" w:cs="Times New Roman"/>
          <w:b/>
          <w:sz w:val="24"/>
          <w:szCs w:val="24"/>
        </w:rPr>
        <w:t>Atraksi</w:t>
      </w:r>
    </w:p>
    <w:p>
      <w:pPr>
        <w:autoSpaceDE w:val="0"/>
        <w:autoSpaceDN w:val="0"/>
        <w:adjustRightInd w:val="0"/>
        <w:spacing w:after="0" w:line="480" w:lineRule="auto"/>
        <w:ind w:left="1260" w:right="68"/>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Adalah suatu yang menjadi daya tarik dan dapat membuat wisatawan terkesan yang berupa rasa puas, rasa nyaman, dan rasa nikmat pada wisatawan yang melihatnya atau melaksanakanya. Dalam hal ini dapat berupa daya tarik alam, budaya, dan daya tarik buatan manusia. Menurut Undang-Undang No 10 tahun 2009 Tentang Kepariwisatan menyatakan bahwa daerah tujuan pariwisata yang selanjutnya disebut destinasi pariwisata adalah kawasan geografis yang berada dalam satu atau lebih wilayah administrasif yang di dalamnya terdapat daya tarik wisata, fasilitas umum, aksesbilitas, serta masyrakat yang saling terkait dan melengkapi terwujudnya kepariwisataan. Atraksi terdiri dari apa yang pertama kali membuat wisatawan tertarik untuk berkunjung kesebuah kawasan. Atraksi dapat di dasarkan pada sumber daya alam yang memiliki bentuk ciri-ciri fisik alam, dan keindahan kawasan itu sendiri. Selain itu, budaya juga dapat menjadi atraksi untuk menarik minat wisatawan datang, seperti hal-hal yang bersejarah, agama, cara hidup masyrakat, tata cara pemerintahan, dan tradisi-tradisi masyarakat baik dimasa lampau maupun dimasa sekarang. Hampir setiap destinsi memiliki atraksi khusus yang tidak dapat dimiliki oleh destinasi lain. Daya tarik tempat tujuan wisata merupakan motivasi utama bagi wisatawan untuk melakukan kunjungan wisata. Menurut destinasi dikelompokan menjadi empat daya tarik, yaitu: </w:t>
      </w:r>
    </w:p>
    <w:p>
      <w:pPr>
        <w:pStyle w:val="8"/>
        <w:numPr>
          <w:ilvl w:val="0"/>
          <w:numId w:val="8"/>
        </w:numPr>
        <w:tabs>
          <w:tab w:val="left" w:pos="851"/>
        </w:tabs>
        <w:autoSpaceDE w:val="0"/>
        <w:autoSpaceDN w:val="0"/>
        <w:adjustRightInd w:val="0"/>
        <w:spacing w:after="0" w:line="480" w:lineRule="auto"/>
        <w:ind w:left="1980" w:right="68"/>
        <w:jc w:val="both"/>
        <w:rPr>
          <w:rFonts w:ascii="Times New Roman" w:hAnsi="Times New Roman" w:cs="Times New Roman"/>
          <w:i/>
          <w:iCs/>
          <w:sz w:val="24"/>
          <w:szCs w:val="24"/>
        </w:rPr>
      </w:pPr>
      <w:r>
        <w:rPr>
          <w:rFonts w:ascii="Times New Roman" w:hAnsi="Times New Roman" w:cs="Times New Roman"/>
          <w:sz w:val="24"/>
          <w:szCs w:val="24"/>
        </w:rPr>
        <w:t>Daya tarik wisata alam (</w:t>
      </w:r>
      <w:r>
        <w:rPr>
          <w:rFonts w:ascii="Times New Roman" w:hAnsi="Times New Roman" w:cs="Times New Roman"/>
          <w:i/>
          <w:iCs/>
          <w:sz w:val="24"/>
          <w:szCs w:val="24"/>
        </w:rPr>
        <w:t>natural attraction)</w:t>
      </w:r>
      <w:r>
        <w:rPr>
          <w:rFonts w:ascii="Times New Roman" w:hAnsi="Times New Roman" w:cs="Times New Roman"/>
          <w:sz w:val="24"/>
          <w:szCs w:val="24"/>
        </w:rPr>
        <w:t xml:space="preserve"> yang meliputi pemandangan alam daratan, pemandangan alam lautan, pantai, iklim, atau cuaca.</w:t>
      </w:r>
    </w:p>
    <w:p>
      <w:pPr>
        <w:pStyle w:val="8"/>
        <w:numPr>
          <w:ilvl w:val="0"/>
          <w:numId w:val="8"/>
        </w:numPr>
        <w:tabs>
          <w:tab w:val="left" w:pos="851"/>
        </w:tabs>
        <w:autoSpaceDE w:val="0"/>
        <w:autoSpaceDN w:val="0"/>
        <w:adjustRightInd w:val="0"/>
        <w:spacing w:after="0" w:line="480" w:lineRule="auto"/>
        <w:ind w:left="1980" w:right="68"/>
        <w:jc w:val="both"/>
        <w:rPr>
          <w:rFonts w:ascii="Times New Roman" w:hAnsi="Times New Roman" w:cs="Times New Roman"/>
          <w:i/>
          <w:iCs/>
          <w:sz w:val="24"/>
          <w:szCs w:val="24"/>
        </w:rPr>
      </w:pPr>
      <w:r>
        <w:rPr>
          <w:rFonts w:ascii="Times New Roman" w:hAnsi="Times New Roman" w:cs="Times New Roman"/>
          <w:sz w:val="24"/>
          <w:szCs w:val="24"/>
        </w:rPr>
        <w:t>Daya tarik wisata berupa arsitektur bangunan (</w:t>
      </w:r>
      <w:r>
        <w:rPr>
          <w:rFonts w:ascii="Times New Roman" w:hAnsi="Times New Roman" w:cs="Times New Roman"/>
          <w:i/>
          <w:iCs/>
          <w:sz w:val="24"/>
          <w:szCs w:val="24"/>
        </w:rPr>
        <w:t>bulding attraction)</w:t>
      </w:r>
      <w:r>
        <w:rPr>
          <w:rFonts w:ascii="Times New Roman" w:hAnsi="Times New Roman" w:cs="Times New Roman"/>
          <w:sz w:val="24"/>
          <w:szCs w:val="24"/>
        </w:rPr>
        <w:t xml:space="preserve"> yang meliputi bangunan dari artsitektur bersejarah, bangunan dan arsitektur modern, arkeologi.</w:t>
      </w:r>
    </w:p>
    <w:p>
      <w:pPr>
        <w:pStyle w:val="8"/>
        <w:numPr>
          <w:ilvl w:val="0"/>
          <w:numId w:val="8"/>
        </w:numPr>
        <w:tabs>
          <w:tab w:val="left" w:pos="851"/>
        </w:tabs>
        <w:autoSpaceDE w:val="0"/>
        <w:autoSpaceDN w:val="0"/>
        <w:adjustRightInd w:val="0"/>
        <w:spacing w:after="0" w:line="480" w:lineRule="auto"/>
        <w:ind w:left="1980" w:right="68"/>
        <w:jc w:val="both"/>
        <w:rPr>
          <w:rFonts w:ascii="Times New Roman" w:hAnsi="Times New Roman" w:cs="Times New Roman"/>
          <w:i/>
          <w:iCs/>
          <w:sz w:val="24"/>
          <w:szCs w:val="24"/>
        </w:rPr>
      </w:pPr>
      <w:r>
        <w:rPr>
          <w:rFonts w:ascii="Times New Roman" w:hAnsi="Times New Roman" w:cs="Times New Roman"/>
          <w:sz w:val="24"/>
          <w:szCs w:val="24"/>
        </w:rPr>
        <w:t>Daya tarik wisata budaya (</w:t>
      </w:r>
      <w:r>
        <w:rPr>
          <w:rFonts w:ascii="Times New Roman" w:hAnsi="Times New Roman" w:cs="Times New Roman"/>
          <w:i/>
          <w:iCs/>
          <w:sz w:val="24"/>
          <w:szCs w:val="24"/>
        </w:rPr>
        <w:t>cultural attraction</w:t>
      </w:r>
      <w:r>
        <w:rPr>
          <w:rFonts w:ascii="Times New Roman" w:hAnsi="Times New Roman" w:cs="Times New Roman"/>
          <w:sz w:val="24"/>
          <w:szCs w:val="24"/>
        </w:rPr>
        <w:t xml:space="preserve">) yang meliputi teater, musium, tempat bersejarah, adat istiadat, tempat- tempat religius, peristiwa-peristiwa khusus seperti festisival dan dan  drama bersejarah ( </w:t>
      </w:r>
      <w:r>
        <w:rPr>
          <w:rFonts w:ascii="Times New Roman" w:hAnsi="Times New Roman" w:cs="Times New Roman"/>
          <w:i/>
          <w:iCs/>
          <w:sz w:val="24"/>
          <w:szCs w:val="24"/>
        </w:rPr>
        <w:t>pageants</w:t>
      </w:r>
      <w:r>
        <w:rPr>
          <w:rFonts w:ascii="Times New Roman" w:hAnsi="Times New Roman" w:cs="Times New Roman"/>
          <w:sz w:val="24"/>
          <w:szCs w:val="24"/>
        </w:rPr>
        <w:t xml:space="preserve"> ), dan heritage seperti warisan peninggalan budaya.</w:t>
      </w:r>
    </w:p>
    <w:p>
      <w:pPr>
        <w:pStyle w:val="8"/>
        <w:numPr>
          <w:ilvl w:val="0"/>
          <w:numId w:val="8"/>
        </w:numPr>
        <w:tabs>
          <w:tab w:val="left" w:pos="851"/>
        </w:tabs>
        <w:autoSpaceDE w:val="0"/>
        <w:autoSpaceDN w:val="0"/>
        <w:adjustRightInd w:val="0"/>
        <w:spacing w:after="0" w:line="480" w:lineRule="auto"/>
        <w:ind w:left="1980" w:right="68"/>
        <w:jc w:val="both"/>
        <w:rPr>
          <w:rFonts w:ascii="Times New Roman" w:hAnsi="Times New Roman" w:cs="Times New Roman"/>
          <w:i/>
          <w:iCs/>
          <w:sz w:val="24"/>
          <w:szCs w:val="24"/>
        </w:rPr>
      </w:pPr>
      <w:r>
        <w:rPr>
          <w:rFonts w:ascii="Times New Roman" w:hAnsi="Times New Roman" w:cs="Times New Roman"/>
          <w:sz w:val="24"/>
          <w:szCs w:val="24"/>
        </w:rPr>
        <w:t>Daya tarik wisata sosial seperti gaya hidup penduduk bahasa penduduk di tempat tujuan wisata, serta kegiatan sehari – hari.</w:t>
      </w:r>
    </w:p>
    <w:p>
      <w:pPr>
        <w:numPr>
          <w:ilvl w:val="0"/>
          <w:numId w:val="7"/>
        </w:numPr>
        <w:tabs>
          <w:tab w:val="left" w:pos="851"/>
        </w:tabs>
        <w:autoSpaceDE w:val="0"/>
        <w:autoSpaceDN w:val="0"/>
        <w:adjustRightInd w:val="0"/>
        <w:spacing w:after="0" w:line="480" w:lineRule="auto"/>
        <w:ind w:left="900" w:right="68" w:firstLine="0"/>
        <w:jc w:val="both"/>
        <w:rPr>
          <w:rFonts w:ascii="Times New Roman" w:hAnsi="Times New Roman" w:cs="Times New Roman"/>
          <w:b/>
          <w:sz w:val="24"/>
          <w:szCs w:val="24"/>
        </w:rPr>
      </w:pPr>
      <w:r>
        <w:rPr>
          <w:rFonts w:ascii="Times New Roman" w:hAnsi="Times New Roman" w:cs="Times New Roman"/>
          <w:b/>
          <w:sz w:val="24"/>
          <w:szCs w:val="24"/>
        </w:rPr>
        <w:t xml:space="preserve">Amenitas </w:t>
      </w:r>
    </w:p>
    <w:p>
      <w:pPr>
        <w:autoSpaceDE w:val="0"/>
        <w:autoSpaceDN w:val="0"/>
        <w:adjustRightInd w:val="0"/>
        <w:spacing w:after="0" w:line="480" w:lineRule="auto"/>
        <w:ind w:left="1440" w:right="6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Amenitas merupakan fasilatas pendukung yang dibutuhkan oleh wisatawan di destinasi wisata. Amenitas atau sarana wisata adalah elemen dalam suatu destinasi yang memungkinkan wisatawan tinggal di destinasi tersebut untuk menikmati atau berpatisipasi dalam atraksi yang ditawarkan. Amenitas/ sarana wisata merupakan semua bentuk fasilitas yang memberikan pelayanan bagi wisatawan untuk segalah  kebutuhan wisata selama tinggal di daerah tujuan wisata. Fungsi amenitas adalah memenuhi kebutuhan wisatawan selama tinggal untuk sementara waktu di daerah daerah wisata yang dikunjung salah satu faktor yang mendorong wisatawan untuk melakukan kegiatan wisata yaitu adanya sarana wisata yang memberikan kemudahan untuk berwisata. Amenitas meliputi beragam fasilitas untuk memenuhi kebutuhan akomodasi, penyediaan makanan dan minuman, tempat hiburan, tempat perbelanjaan, dan layanan lainnya seperti bank, rumah sakit, keamanan dan asuransi. Fasilitas dan pelayanan lainya di destinasi dari biro perjalanan wisata, restaurant, retail outlet kerajinan tangan, souvenir, keunikan, keamanan yang baik, bank , penukaran uang,rumah sakit, tempat kecantikan dll. Dalam melakasanakan fungsi dan perannya dalam mengembngakan pariwisata di daerah, pemerintah daerah harus melakukan berbagi upaya dalam pengembangan sarana dan prasarana pariwisata.</w:t>
      </w:r>
      <w:r>
        <w:rPr>
          <w:rFonts w:ascii="Times New Roman" w:hAnsi="Times New Roman" w:cs="Times New Roman"/>
          <w:sz w:val="24"/>
          <w:szCs w:val="24"/>
          <w:lang w:val="id-ID"/>
        </w:rPr>
        <w:t xml:space="preserve"> </w:t>
      </w:r>
      <w:r>
        <w:rPr>
          <w:rFonts w:ascii="Times New Roman" w:hAnsi="Times New Roman" w:cs="Times New Roman"/>
          <w:sz w:val="24"/>
          <w:szCs w:val="24"/>
        </w:rPr>
        <w:t>Sarana pariwisata terbagai menjadi tiga bagian penting, yaitu:</w:t>
      </w:r>
    </w:p>
    <w:p>
      <w:pPr>
        <w:pStyle w:val="8"/>
        <w:numPr>
          <w:ilvl w:val="0"/>
          <w:numId w:val="9"/>
        </w:numPr>
        <w:autoSpaceDE w:val="0"/>
        <w:autoSpaceDN w:val="0"/>
        <w:adjustRightInd w:val="0"/>
        <w:spacing w:after="0" w:line="480" w:lineRule="auto"/>
        <w:ind w:left="2340" w:right="68" w:hanging="470"/>
        <w:jc w:val="both"/>
        <w:rPr>
          <w:rFonts w:ascii="Times New Roman" w:hAnsi="Times New Roman" w:cs="Times New Roman"/>
          <w:i/>
          <w:iCs/>
          <w:sz w:val="24"/>
          <w:szCs w:val="24"/>
        </w:rPr>
      </w:pPr>
      <w:r>
        <w:rPr>
          <w:rFonts w:ascii="Times New Roman" w:hAnsi="Times New Roman" w:cs="Times New Roman"/>
          <w:sz w:val="24"/>
          <w:szCs w:val="24"/>
        </w:rPr>
        <w:t>Sarana Pokok Pariwisata (</w:t>
      </w:r>
      <w:r>
        <w:rPr>
          <w:rFonts w:ascii="Times New Roman" w:hAnsi="Times New Roman" w:cs="Times New Roman"/>
          <w:i/>
          <w:iCs/>
          <w:sz w:val="24"/>
          <w:szCs w:val="24"/>
        </w:rPr>
        <w:t>main toourism supersrtructures)</w:t>
      </w:r>
      <w:r>
        <w:rPr>
          <w:rFonts w:ascii="Times New Roman" w:hAnsi="Times New Roman" w:cs="Times New Roman"/>
          <w:sz w:val="24"/>
          <w:szCs w:val="24"/>
        </w:rPr>
        <w:t xml:space="preserve"> adalah Hotel/penginapan, Vila, Restoran.</w:t>
      </w:r>
    </w:p>
    <w:p>
      <w:pPr>
        <w:pStyle w:val="8"/>
        <w:numPr>
          <w:ilvl w:val="0"/>
          <w:numId w:val="9"/>
        </w:numPr>
        <w:tabs>
          <w:tab w:val="left" w:pos="851"/>
        </w:tabs>
        <w:autoSpaceDE w:val="0"/>
        <w:autoSpaceDN w:val="0"/>
        <w:adjustRightInd w:val="0"/>
        <w:spacing w:after="0" w:line="480" w:lineRule="auto"/>
        <w:ind w:left="2340" w:right="68" w:hanging="450"/>
        <w:jc w:val="both"/>
        <w:rPr>
          <w:rFonts w:ascii="Times New Roman" w:hAnsi="Times New Roman" w:cs="Times New Roman"/>
          <w:i/>
          <w:iCs/>
          <w:sz w:val="24"/>
          <w:szCs w:val="24"/>
        </w:rPr>
      </w:pPr>
      <w:r>
        <w:rPr>
          <w:rFonts w:ascii="Times New Roman" w:hAnsi="Times New Roman" w:cs="Times New Roman"/>
          <w:sz w:val="24"/>
          <w:szCs w:val="24"/>
        </w:rPr>
        <w:t xml:space="preserve">Sarana pelengkap pariwisata ( </w:t>
      </w:r>
      <w:r>
        <w:rPr>
          <w:rFonts w:ascii="Times New Roman" w:hAnsi="Times New Roman" w:cs="Times New Roman"/>
          <w:i/>
          <w:iCs/>
          <w:sz w:val="24"/>
          <w:szCs w:val="24"/>
        </w:rPr>
        <w:t>suplementing tourism superstruktures)</w:t>
      </w:r>
      <w:r>
        <w:rPr>
          <w:rFonts w:ascii="Times New Roman" w:hAnsi="Times New Roman" w:cs="Times New Roman"/>
          <w:sz w:val="24"/>
          <w:szCs w:val="24"/>
        </w:rPr>
        <w:t xml:space="preserve"> adalah wisata budaya dan wisata alam </w:t>
      </w:r>
    </w:p>
    <w:p>
      <w:pPr>
        <w:pStyle w:val="8"/>
        <w:numPr>
          <w:ilvl w:val="0"/>
          <w:numId w:val="9"/>
        </w:numPr>
        <w:autoSpaceDE w:val="0"/>
        <w:autoSpaceDN w:val="0"/>
        <w:adjustRightInd w:val="0"/>
        <w:spacing w:after="0" w:line="480" w:lineRule="auto"/>
        <w:ind w:left="2340" w:right="68" w:hanging="450"/>
        <w:jc w:val="both"/>
        <w:rPr>
          <w:rFonts w:ascii="Times New Roman" w:hAnsi="Times New Roman" w:cs="Times New Roman"/>
          <w:i/>
          <w:iCs/>
          <w:sz w:val="24"/>
          <w:szCs w:val="24"/>
        </w:rPr>
      </w:pPr>
      <w:r>
        <w:rPr>
          <w:rFonts w:ascii="Times New Roman" w:hAnsi="Times New Roman" w:cs="Times New Roman"/>
          <w:sz w:val="24"/>
          <w:szCs w:val="24"/>
        </w:rPr>
        <w:t xml:space="preserve">Sarana penunjang pariwisata ( </w:t>
      </w:r>
      <w:r>
        <w:rPr>
          <w:rFonts w:ascii="Times New Roman" w:hAnsi="Times New Roman" w:cs="Times New Roman"/>
          <w:i/>
          <w:iCs/>
          <w:sz w:val="24"/>
          <w:szCs w:val="24"/>
        </w:rPr>
        <w:t>suporting tourism suprstructures)</w:t>
      </w:r>
      <w:r>
        <w:rPr>
          <w:rFonts w:ascii="Times New Roman" w:hAnsi="Times New Roman" w:cs="Times New Roman"/>
          <w:sz w:val="24"/>
          <w:szCs w:val="24"/>
        </w:rPr>
        <w:t xml:space="preserve"> seperti pasar seni, kuliner, oleh –oleh dan cindera mata kerajianan khas daerah.</w:t>
      </w:r>
    </w:p>
    <w:p>
      <w:pPr>
        <w:autoSpaceDE w:val="0"/>
        <w:autoSpaceDN w:val="0"/>
        <w:adjustRightInd w:val="0"/>
        <w:spacing w:after="0" w:line="480" w:lineRule="auto"/>
        <w:ind w:left="900" w:right="68"/>
        <w:jc w:val="both"/>
        <w:rPr>
          <w:rFonts w:ascii="Times New Roman" w:hAnsi="Times New Roman" w:cs="Times New Roman"/>
          <w:b/>
          <w:sz w:val="24"/>
          <w:szCs w:val="24"/>
        </w:rPr>
      </w:pPr>
      <w:r>
        <w:rPr>
          <w:rFonts w:ascii="Times New Roman" w:hAnsi="Times New Roman" w:cs="Times New Roman"/>
          <w:b/>
          <w:sz w:val="24"/>
          <w:szCs w:val="24"/>
          <w:lang w:val="id-ID"/>
        </w:rPr>
        <w:t xml:space="preserve">C. </w:t>
      </w:r>
      <w:r>
        <w:rPr>
          <w:rFonts w:ascii="Times New Roman" w:hAnsi="Times New Roman" w:cs="Times New Roman"/>
          <w:b/>
          <w:sz w:val="24"/>
          <w:szCs w:val="24"/>
        </w:rPr>
        <w:t xml:space="preserve">Aksebilitas </w:t>
      </w:r>
    </w:p>
    <w:p>
      <w:pPr>
        <w:autoSpaceDE w:val="0"/>
        <w:autoSpaceDN w:val="0"/>
        <w:adjustRightInd w:val="0"/>
        <w:spacing w:after="0" w:line="480" w:lineRule="auto"/>
        <w:ind w:left="1170" w:right="68"/>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Aksebilitas merupakan kemudahan untuk mencapai tujuan yang menyangkut kenyamanan, keamanan, dan waktu tempuh. Hal ini menjadi penting di perhatikan karena semakin tinggi aksebilitas semakain mudah untuk dijangkau dan semakin tinggi tingkat kenyamanan wisatawan untuk datang berkunjung. </w:t>
      </w:r>
    </w:p>
    <w:p>
      <w:pPr>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lang w:val="id-ID"/>
        </w:rPr>
        <w:t xml:space="preserve">2.2 </w:t>
      </w:r>
      <w:r>
        <w:rPr>
          <w:rFonts w:ascii="Times New Roman" w:hAnsi="Times New Roman" w:cs="Times New Roman"/>
          <w:b/>
          <w:bCs/>
          <w:sz w:val="24"/>
          <w:szCs w:val="24"/>
        </w:rPr>
        <w:t>Penelitian Relevan</w:t>
      </w:r>
    </w:p>
    <w:p>
      <w:pPr>
        <w:autoSpaceDE w:val="0"/>
        <w:autoSpaceDN w:val="0"/>
        <w:adjustRightInd w:val="0"/>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terhadap penelitian terdahulu yang berhasil di temukan terdapat beberapa materi terkait penelitian ini.Namun terdapat keterkaitan pembahasan, akan tetapi penelitian masih sangat berbeda. Adapun beberapa penelitian yang mempunyai keterkaitan dengan penelian ini, yaitu: </w:t>
      </w:r>
    </w:p>
    <w:p>
      <w:pPr>
        <w:autoSpaceDE w:val="0"/>
        <w:autoSpaceDN w:val="0"/>
        <w:adjustRightInd w:val="0"/>
        <w:spacing w:before="240" w:after="0" w:line="240" w:lineRule="auto"/>
        <w:ind w:left="360" w:firstLine="360"/>
        <w:jc w:val="center"/>
        <w:rPr>
          <w:rFonts w:ascii="Times New Roman" w:hAnsi="Times New Roman" w:cs="Times New Roman"/>
          <w:b/>
          <w:sz w:val="24"/>
          <w:szCs w:val="24"/>
        </w:rPr>
      </w:pPr>
      <w:r>
        <w:rPr>
          <w:rFonts w:ascii="Times New Roman" w:hAnsi="Times New Roman" w:cs="Times New Roman"/>
          <w:b/>
          <w:sz w:val="24"/>
          <w:szCs w:val="24"/>
        </w:rPr>
        <w:t>Tabel 2.2 Peneliti</w:t>
      </w:r>
      <w:r>
        <w:rPr>
          <w:rFonts w:ascii="Times New Roman" w:hAnsi="Times New Roman" w:cs="Times New Roman"/>
          <w:b/>
          <w:sz w:val="24"/>
          <w:szCs w:val="24"/>
          <w:lang w:val="id-ID"/>
        </w:rPr>
        <w:t>an</w:t>
      </w:r>
      <w:r>
        <w:rPr>
          <w:rFonts w:ascii="Times New Roman" w:hAnsi="Times New Roman" w:cs="Times New Roman"/>
          <w:b/>
          <w:sz w:val="24"/>
          <w:szCs w:val="24"/>
        </w:rPr>
        <w:t xml:space="preserve"> Relevan</w:t>
      </w:r>
    </w:p>
    <w:tbl>
      <w:tblPr>
        <w:tblStyle w:val="3"/>
        <w:tblW w:w="0" w:type="auto"/>
        <w:jc w:val="center"/>
        <w:tblLayout w:type="fixed"/>
        <w:tblCellMar>
          <w:top w:w="0" w:type="dxa"/>
          <w:left w:w="108" w:type="dxa"/>
          <w:bottom w:w="0" w:type="dxa"/>
          <w:right w:w="108" w:type="dxa"/>
        </w:tblCellMar>
      </w:tblPr>
      <w:tblGrid>
        <w:gridCol w:w="631"/>
        <w:gridCol w:w="1350"/>
        <w:gridCol w:w="2520"/>
        <w:gridCol w:w="2160"/>
        <w:gridCol w:w="2520"/>
      </w:tblGrid>
      <w:tr>
        <w:tblPrEx>
          <w:tblCellMar>
            <w:top w:w="0" w:type="dxa"/>
            <w:left w:w="108" w:type="dxa"/>
            <w:bottom w:w="0" w:type="dxa"/>
            <w:right w:w="108" w:type="dxa"/>
          </w:tblCellMar>
        </w:tblPrEx>
        <w:trPr>
          <w:trHeight w:val="1" w:hRule="atLeast"/>
          <w:jc w:val="center"/>
        </w:trPr>
        <w:tc>
          <w:tcPr>
            <w:tcW w:w="631"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before="240" w:after="0" w:line="240" w:lineRule="auto"/>
              <w:rPr>
                <w:rFonts w:ascii="Times New Roman" w:hAnsi="Times New Roman" w:cs="Times New Roman"/>
                <w:sz w:val="20"/>
                <w:szCs w:val="20"/>
              </w:rPr>
            </w:pPr>
            <w:r>
              <w:rPr>
                <w:rFonts w:ascii="Times New Roman" w:hAnsi="Times New Roman" w:cs="Times New Roman"/>
                <w:b/>
                <w:bCs/>
                <w:sz w:val="20"/>
                <w:szCs w:val="20"/>
              </w:rPr>
              <w:t xml:space="preserve">No </w:t>
            </w:r>
          </w:p>
        </w:tc>
        <w:tc>
          <w:tcPr>
            <w:tcW w:w="135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before="240" w:after="0" w:line="240" w:lineRule="auto"/>
              <w:rPr>
                <w:rFonts w:ascii="Times New Roman" w:hAnsi="Times New Roman" w:cs="Times New Roman"/>
                <w:sz w:val="20"/>
                <w:szCs w:val="20"/>
              </w:rPr>
            </w:pPr>
            <w:r>
              <w:rPr>
                <w:rFonts w:ascii="Times New Roman" w:hAnsi="Times New Roman" w:cs="Times New Roman"/>
                <w:b/>
                <w:bCs/>
                <w:sz w:val="20"/>
                <w:szCs w:val="20"/>
              </w:rPr>
              <w:t>Nama peneliti</w:t>
            </w:r>
          </w:p>
        </w:tc>
        <w:tc>
          <w:tcPr>
            <w:tcW w:w="252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before="240" w:after="0" w:line="240" w:lineRule="auto"/>
              <w:rPr>
                <w:rFonts w:ascii="Times New Roman" w:hAnsi="Times New Roman" w:cs="Times New Roman"/>
                <w:sz w:val="20"/>
                <w:szCs w:val="20"/>
              </w:rPr>
            </w:pPr>
            <w:r>
              <w:rPr>
                <w:rFonts w:ascii="Times New Roman" w:hAnsi="Times New Roman" w:cs="Times New Roman"/>
                <w:b/>
                <w:bCs/>
                <w:sz w:val="20"/>
                <w:szCs w:val="20"/>
              </w:rPr>
              <w:t xml:space="preserve">Judul penelitian </w:t>
            </w:r>
          </w:p>
        </w:tc>
        <w:tc>
          <w:tcPr>
            <w:tcW w:w="216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before="240" w:after="0" w:line="240" w:lineRule="auto"/>
              <w:rPr>
                <w:rFonts w:ascii="Times New Roman" w:hAnsi="Times New Roman" w:cs="Times New Roman"/>
                <w:sz w:val="20"/>
                <w:szCs w:val="20"/>
              </w:rPr>
            </w:pPr>
            <w:r>
              <w:rPr>
                <w:rFonts w:ascii="Times New Roman" w:hAnsi="Times New Roman" w:cs="Times New Roman"/>
                <w:b/>
                <w:bCs/>
                <w:sz w:val="20"/>
                <w:szCs w:val="20"/>
              </w:rPr>
              <w:t>Metode penelitian</w:t>
            </w:r>
          </w:p>
        </w:tc>
        <w:tc>
          <w:tcPr>
            <w:tcW w:w="252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before="240" w:after="0" w:line="240" w:lineRule="auto"/>
              <w:rPr>
                <w:rFonts w:ascii="Times New Roman" w:hAnsi="Times New Roman" w:cs="Times New Roman"/>
                <w:sz w:val="20"/>
                <w:szCs w:val="20"/>
              </w:rPr>
            </w:pPr>
            <w:r>
              <w:rPr>
                <w:rFonts w:ascii="Times New Roman" w:hAnsi="Times New Roman" w:cs="Times New Roman"/>
                <w:b/>
                <w:bCs/>
                <w:sz w:val="20"/>
                <w:szCs w:val="20"/>
              </w:rPr>
              <w:t>Hasil</w:t>
            </w:r>
          </w:p>
        </w:tc>
      </w:tr>
      <w:tr>
        <w:tblPrEx>
          <w:tblCellMar>
            <w:top w:w="0" w:type="dxa"/>
            <w:left w:w="108" w:type="dxa"/>
            <w:bottom w:w="0" w:type="dxa"/>
            <w:right w:w="108" w:type="dxa"/>
          </w:tblCellMar>
        </w:tblPrEx>
        <w:trPr>
          <w:trHeight w:val="440" w:hRule="atLeast"/>
          <w:jc w:val="center"/>
        </w:trPr>
        <w:tc>
          <w:tcPr>
            <w:tcW w:w="631"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before="240" w:after="0" w:line="360" w:lineRule="auto"/>
              <w:ind w:left="-106"/>
              <w:jc w:val="center"/>
              <w:rPr>
                <w:rFonts w:ascii="Times New Roman" w:hAnsi="Times New Roman" w:cs="Times New Roman"/>
                <w:sz w:val="20"/>
                <w:szCs w:val="20"/>
                <w:lang w:val="id-ID"/>
              </w:rPr>
            </w:pPr>
            <w:r>
              <w:rPr>
                <w:rFonts w:ascii="Times New Roman" w:hAnsi="Times New Roman" w:cs="Times New Roman"/>
                <w:sz w:val="20"/>
                <w:szCs w:val="20"/>
                <w:lang w:val="id-ID"/>
              </w:rPr>
              <w:t>1</w:t>
            </w:r>
          </w:p>
          <w:p>
            <w:pPr>
              <w:autoSpaceDE w:val="0"/>
              <w:autoSpaceDN w:val="0"/>
              <w:adjustRightInd w:val="0"/>
              <w:spacing w:after="0" w:line="360" w:lineRule="auto"/>
              <w:rPr>
                <w:rFonts w:ascii="Times New Roman" w:hAnsi="Times New Roman" w:cs="Times New Roman"/>
                <w:sz w:val="20"/>
                <w:szCs w:val="20"/>
              </w:rPr>
            </w:pPr>
          </w:p>
        </w:tc>
        <w:tc>
          <w:tcPr>
            <w:tcW w:w="135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Noni Ahvalun Nisvi ( 2021)</w:t>
            </w:r>
          </w:p>
        </w:tc>
        <w:tc>
          <w:tcPr>
            <w:tcW w:w="252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rPr>
                <w:rFonts w:ascii="Times New Roman" w:hAnsi="Times New Roman" w:cs="Times New Roman"/>
                <w:sz w:val="20"/>
                <w:szCs w:val="20"/>
                <w:lang w:val="id-ID"/>
              </w:rPr>
            </w:pPr>
            <w:r>
              <w:rPr>
                <w:rFonts w:ascii="Times New Roman" w:hAnsi="Times New Roman" w:cs="Times New Roman"/>
                <w:sz w:val="20"/>
                <w:szCs w:val="20"/>
              </w:rPr>
              <w:t xml:space="preserve">Analisis konsep 3A </w:t>
            </w:r>
          </w:p>
          <w:p>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 Atraksi,</w:t>
            </w:r>
            <w:r>
              <w:rPr>
                <w:rFonts w:ascii="Times New Roman" w:hAnsi="Times New Roman" w:cs="Times New Roman"/>
                <w:sz w:val="20"/>
                <w:szCs w:val="20"/>
                <w:lang w:val="id-ID"/>
              </w:rPr>
              <w:t xml:space="preserve"> </w:t>
            </w:r>
            <w:r>
              <w:rPr>
                <w:rFonts w:ascii="Times New Roman" w:hAnsi="Times New Roman" w:cs="Times New Roman"/>
                <w:sz w:val="20"/>
                <w:szCs w:val="20"/>
              </w:rPr>
              <w:t>Amenitas,</w:t>
            </w:r>
            <w:r>
              <w:rPr>
                <w:rFonts w:ascii="Times New Roman" w:hAnsi="Times New Roman" w:cs="Times New Roman"/>
                <w:sz w:val="20"/>
                <w:szCs w:val="20"/>
                <w:lang w:val="id-ID"/>
              </w:rPr>
              <w:t xml:space="preserve"> </w:t>
            </w:r>
            <w:r>
              <w:rPr>
                <w:rFonts w:ascii="Times New Roman" w:hAnsi="Times New Roman" w:cs="Times New Roman"/>
                <w:sz w:val="20"/>
                <w:szCs w:val="20"/>
              </w:rPr>
              <w:t>Aksesbilitas) dalam pengembngan wisata religi Makam</w:t>
            </w:r>
            <w:r>
              <w:rPr>
                <w:rFonts w:ascii="Times New Roman" w:hAnsi="Times New Roman" w:cs="Times New Roman"/>
                <w:sz w:val="20"/>
                <w:szCs w:val="20"/>
                <w:lang w:val="id-ID"/>
              </w:rPr>
              <w:t xml:space="preserve"> </w:t>
            </w:r>
            <w:r>
              <w:rPr>
                <w:rFonts w:ascii="Times New Roman" w:hAnsi="Times New Roman" w:cs="Times New Roman"/>
                <w:sz w:val="20"/>
                <w:szCs w:val="20"/>
              </w:rPr>
              <w:t> Ki Ageng </w:t>
            </w:r>
            <w:r>
              <w:rPr>
                <w:rFonts w:ascii="Times New Roman" w:hAnsi="Times New Roman" w:cs="Times New Roman"/>
                <w:sz w:val="20"/>
                <w:szCs w:val="20"/>
                <w:lang w:val="id-ID"/>
              </w:rPr>
              <w:t xml:space="preserve"> </w:t>
            </w:r>
            <w:r>
              <w:rPr>
                <w:rFonts w:ascii="Times New Roman" w:hAnsi="Times New Roman" w:cs="Times New Roman"/>
                <w:sz w:val="20"/>
                <w:szCs w:val="20"/>
              </w:rPr>
              <w:t>Tarub Desa Tarub Kecamatan</w:t>
            </w:r>
            <w:r>
              <w:rPr>
                <w:rFonts w:ascii="Times New Roman" w:hAnsi="Times New Roman" w:cs="Times New Roman"/>
                <w:sz w:val="20"/>
                <w:szCs w:val="20"/>
                <w:lang w:val="id-ID"/>
              </w:rPr>
              <w:t xml:space="preserve"> </w:t>
            </w:r>
            <w:r>
              <w:rPr>
                <w:rFonts w:ascii="Times New Roman" w:hAnsi="Times New Roman" w:cs="Times New Roman"/>
                <w:sz w:val="20"/>
                <w:szCs w:val="20"/>
              </w:rPr>
              <w:t> Tawang </w:t>
            </w:r>
            <w:r>
              <w:rPr>
                <w:rFonts w:ascii="Times New Roman" w:hAnsi="Times New Roman" w:cs="Times New Roman"/>
                <w:sz w:val="20"/>
                <w:szCs w:val="20"/>
                <w:lang w:val="id-ID"/>
              </w:rPr>
              <w:t xml:space="preserve"> </w:t>
            </w:r>
            <w:r>
              <w:rPr>
                <w:rFonts w:ascii="Times New Roman" w:hAnsi="Times New Roman" w:cs="Times New Roman"/>
                <w:sz w:val="20"/>
                <w:szCs w:val="20"/>
              </w:rPr>
              <w:t>Harjo Kabupaten Grobongan.</w:t>
            </w:r>
          </w:p>
        </w:tc>
        <w:tc>
          <w:tcPr>
            <w:tcW w:w="216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Peneliti menggunakan penelitian kualitatif, untuk mendapatkan data yang diperlukan peneliti menggunakan sumber data primer atau data sakunder. Teknik pengambilan data menggunakan metode observasi, wawancara , dokumentasi. Penelitian menggunkan teori Milles and Huberrman.</w:t>
            </w:r>
          </w:p>
          <w:p>
            <w:pPr>
              <w:autoSpaceDE w:val="0"/>
              <w:autoSpaceDN w:val="0"/>
              <w:adjustRightInd w:val="0"/>
              <w:spacing w:after="0" w:line="360" w:lineRule="auto"/>
              <w:jc w:val="both"/>
              <w:rPr>
                <w:rFonts w:ascii="Times New Roman" w:hAnsi="Times New Roman" w:cs="Times New Roman"/>
                <w:sz w:val="20"/>
                <w:szCs w:val="20"/>
              </w:rPr>
            </w:pPr>
          </w:p>
        </w:tc>
        <w:tc>
          <w:tcPr>
            <w:tcW w:w="252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Hasil penelitian menujukan bahwa wisata religi makam Ki Ageng Tarub merupakan destinsi wisata religi yang mulai menerapkan konsep 3A pariwisata. Wisata religi makam Ki Ageng Tarub merupakan situs budaya yang ada di kabupaten Grobongan . Wisata makam Ki Ageng Tarub memeliki daya tarik sejarah / budaya dan daya tarik alam.konsep 3A pariwisata di wisata religi makam Ki Ageng Tarub sangat berpengaruh untuk peengembngan suatu  tempat wisata.</w:t>
            </w:r>
          </w:p>
        </w:tc>
      </w:tr>
      <w:tr>
        <w:tblPrEx>
          <w:tblCellMar>
            <w:top w:w="0" w:type="dxa"/>
            <w:left w:w="108" w:type="dxa"/>
            <w:bottom w:w="0" w:type="dxa"/>
            <w:right w:w="108" w:type="dxa"/>
          </w:tblCellMar>
        </w:tblPrEx>
        <w:trPr>
          <w:trHeight w:val="710" w:hRule="atLeast"/>
          <w:jc w:val="center"/>
        </w:trPr>
        <w:tc>
          <w:tcPr>
            <w:tcW w:w="631"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rPr>
                <w:rFonts w:ascii="Times New Roman" w:hAnsi="Times New Roman" w:cs="Times New Roman"/>
                <w:sz w:val="20"/>
                <w:szCs w:val="20"/>
                <w:lang w:val="id-ID"/>
              </w:rPr>
            </w:pPr>
            <w:r>
              <w:rPr>
                <w:rFonts w:ascii="Times New Roman" w:hAnsi="Times New Roman" w:cs="Times New Roman"/>
                <w:sz w:val="20"/>
                <w:szCs w:val="20"/>
                <w:lang w:val="id-ID"/>
              </w:rPr>
              <w:t>2</w:t>
            </w:r>
          </w:p>
        </w:tc>
        <w:tc>
          <w:tcPr>
            <w:tcW w:w="135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ER Ummi Kalsum (2021)</w:t>
            </w:r>
          </w:p>
        </w:tc>
        <w:tc>
          <w:tcPr>
            <w:tcW w:w="252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Pengembangan potensi desa wisata melalui 3A dan penerapan chse di desa cihanjawar, kabupaten purwakarta dalam masa adaptasi kebiasan baru</w:t>
            </w:r>
          </w:p>
          <w:p>
            <w:pPr>
              <w:autoSpaceDE w:val="0"/>
              <w:autoSpaceDN w:val="0"/>
              <w:adjustRightInd w:val="0"/>
              <w:spacing w:after="0" w:line="360" w:lineRule="auto"/>
              <w:rPr>
                <w:rFonts w:ascii="Times New Roman" w:hAnsi="Times New Roman" w:cs="Times New Roman"/>
                <w:sz w:val="20"/>
                <w:szCs w:val="20"/>
              </w:rPr>
            </w:pPr>
          </w:p>
          <w:p>
            <w:pPr>
              <w:autoSpaceDE w:val="0"/>
              <w:autoSpaceDN w:val="0"/>
              <w:adjustRightInd w:val="0"/>
              <w:spacing w:after="0" w:line="360" w:lineRule="auto"/>
              <w:rPr>
                <w:rFonts w:ascii="Times New Roman" w:hAnsi="Times New Roman" w:cs="Times New Roman"/>
                <w:sz w:val="20"/>
                <w:szCs w:val="20"/>
              </w:rPr>
            </w:pPr>
          </w:p>
        </w:tc>
        <w:tc>
          <w:tcPr>
            <w:tcW w:w="216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 xml:space="preserve">Peneliti mengunakan metode deskriptif dengan pendekatan kualitatif dan pendukung penguat kuantitatif. Teknik pengumpulan data dengan cara menggunakan angket, wawancara, pengamatan, tes, dokumentasi, dll. </w:t>
            </w:r>
          </w:p>
          <w:p>
            <w:pPr>
              <w:autoSpaceDE w:val="0"/>
              <w:autoSpaceDN w:val="0"/>
              <w:adjustRightInd w:val="0"/>
              <w:spacing w:after="0" w:line="360" w:lineRule="auto"/>
              <w:rPr>
                <w:rFonts w:ascii="Times New Roman" w:hAnsi="Times New Roman" w:cs="Times New Roman"/>
                <w:sz w:val="20"/>
                <w:szCs w:val="20"/>
              </w:rPr>
            </w:pPr>
          </w:p>
        </w:tc>
        <w:tc>
          <w:tcPr>
            <w:tcW w:w="252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 xml:space="preserve">enelitian ini dihasilkan untuk dapat melihat kesiapan para destinasi wisata khussnya desa wisata dalam menghadapi situasi dan kondisi Covid-19 dengan beberapa strategis yang telah dicetuskan oleh pemerintah pusat mulai dari CHSE dan digitalisasi untuk desa wisata. </w:t>
            </w:r>
            <w:r>
              <w:rPr>
                <w:rFonts w:ascii="Times New Roman" w:hAnsi="Times New Roman" w:cs="Times New Roman"/>
                <w:sz w:val="20"/>
                <w:szCs w:val="20"/>
                <w:lang w:val="id-ID"/>
              </w:rPr>
              <w:t xml:space="preserve"> </w:t>
            </w:r>
            <w:r>
              <w:rPr>
                <w:rFonts w:ascii="Times New Roman" w:hAnsi="Times New Roman" w:cs="Times New Roman"/>
                <w:sz w:val="20"/>
                <w:szCs w:val="20"/>
              </w:rPr>
              <w:t xml:space="preserve">Hal pemetaan tersebut sangat penting guna menentukan arah potensi dari pengembangan Desa Wisata Cihanjawar </w:t>
            </w:r>
            <w:r>
              <w:rPr>
                <w:rFonts w:ascii="Times New Roman" w:hAnsi="Times New Roman" w:cs="Times New Roman"/>
                <w:sz w:val="20"/>
                <w:szCs w:val="20"/>
                <w:lang w:val="id-ID"/>
              </w:rPr>
              <w:t xml:space="preserve"> </w:t>
            </w:r>
            <w:r>
              <w:rPr>
                <w:rFonts w:ascii="Times New Roman" w:hAnsi="Times New Roman" w:cs="Times New Roman"/>
                <w:sz w:val="20"/>
                <w:szCs w:val="20"/>
              </w:rPr>
              <w:t>sebagai suatu destinasti wisata.</w:t>
            </w:r>
          </w:p>
        </w:tc>
      </w:tr>
      <w:tr>
        <w:tblPrEx>
          <w:tblCellMar>
            <w:top w:w="0" w:type="dxa"/>
            <w:left w:w="108" w:type="dxa"/>
            <w:bottom w:w="0" w:type="dxa"/>
            <w:right w:w="108" w:type="dxa"/>
          </w:tblCellMar>
        </w:tblPrEx>
        <w:trPr>
          <w:trHeight w:val="4466" w:hRule="atLeast"/>
          <w:jc w:val="center"/>
        </w:trPr>
        <w:tc>
          <w:tcPr>
            <w:tcW w:w="631"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480" w:lineRule="auto"/>
              <w:ind w:left="-17"/>
              <w:jc w:val="center"/>
              <w:rPr>
                <w:rFonts w:ascii="Times New Roman" w:hAnsi="Times New Roman" w:cs="Times New Roman"/>
              </w:rPr>
            </w:pPr>
            <w:r>
              <w:rPr>
                <w:rFonts w:ascii="Times New Roman" w:hAnsi="Times New Roman" w:cs="Times New Roman"/>
                <w:lang w:val="id-ID"/>
              </w:rPr>
              <w:t>3</w:t>
            </w:r>
          </w:p>
        </w:tc>
        <w:tc>
          <w:tcPr>
            <w:tcW w:w="135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Natasha Dessy Putri Ramadhani (2021)</w:t>
            </w:r>
          </w:p>
          <w:p>
            <w:pPr>
              <w:autoSpaceDE w:val="0"/>
              <w:autoSpaceDN w:val="0"/>
              <w:adjustRightInd w:val="0"/>
              <w:spacing w:after="0" w:line="360" w:lineRule="auto"/>
              <w:jc w:val="both"/>
              <w:rPr>
                <w:rFonts w:ascii="Times New Roman" w:hAnsi="Times New Roman" w:cs="Times New Roman"/>
                <w:sz w:val="20"/>
                <w:szCs w:val="20"/>
              </w:rPr>
            </w:pPr>
          </w:p>
          <w:p>
            <w:pPr>
              <w:autoSpaceDE w:val="0"/>
              <w:autoSpaceDN w:val="0"/>
              <w:adjustRightInd w:val="0"/>
              <w:spacing w:line="360" w:lineRule="auto"/>
              <w:rPr>
                <w:rFonts w:ascii="Times New Roman" w:hAnsi="Times New Roman" w:cs="Times New Roman"/>
              </w:rPr>
            </w:pPr>
          </w:p>
        </w:tc>
        <w:tc>
          <w:tcPr>
            <w:tcW w:w="252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360" w:lineRule="auto"/>
              <w:rPr>
                <w:rFonts w:ascii="Times New Roman" w:hAnsi="Times New Roman" w:cs="Times New Roman"/>
              </w:rPr>
            </w:pPr>
            <w:r>
              <w:rPr>
                <w:rFonts w:ascii="Times New Roman" w:hAnsi="Times New Roman" w:cs="Times New Roman"/>
                <w:sz w:val="20"/>
                <w:szCs w:val="20"/>
              </w:rPr>
              <w:t>Pengaruh 3A Terhadap Keputusan Berkunjung Wisatawan Pada Objek Wisata Air Terjun Temam</w:t>
            </w:r>
          </w:p>
        </w:tc>
        <w:tc>
          <w:tcPr>
            <w:tcW w:w="216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ind w:left="-108" w:right="-108"/>
              <w:rPr>
                <w:rFonts w:ascii="Times New Roman" w:hAnsi="Times New Roman" w:cs="Times New Roman"/>
                <w:sz w:val="20"/>
                <w:szCs w:val="20"/>
              </w:rPr>
            </w:pPr>
            <w:r>
              <w:rPr>
                <w:rFonts w:ascii="Times New Roman" w:hAnsi="Times New Roman" w:cs="Times New Roman"/>
                <w:sz w:val="20"/>
                <w:szCs w:val="20"/>
              </w:rPr>
              <w:t>Jenis penelitian ini adalah penelitian deskriptif</w:t>
            </w:r>
            <w:r>
              <w:rPr>
                <w:rFonts w:ascii="Times New Roman" w:hAnsi="Times New Roman" w:cs="Times New Roman"/>
                <w:sz w:val="20"/>
                <w:szCs w:val="20"/>
                <w:lang w:val="id-ID"/>
              </w:rPr>
              <w:t xml:space="preserve"> </w:t>
            </w:r>
            <w:r>
              <w:rPr>
                <w:rFonts w:ascii="Times New Roman" w:hAnsi="Times New Roman" w:cs="Times New Roman"/>
                <w:sz w:val="20"/>
                <w:szCs w:val="20"/>
              </w:rPr>
              <w:t> kuantitatif. </w:t>
            </w:r>
            <w:r>
              <w:rPr>
                <w:rFonts w:ascii="Times New Roman" w:hAnsi="Times New Roman" w:cs="Times New Roman"/>
                <w:sz w:val="20"/>
                <w:szCs w:val="20"/>
                <w:lang w:val="id-ID"/>
              </w:rPr>
              <w:t xml:space="preserve"> </w:t>
            </w:r>
            <w:r>
              <w:rPr>
                <w:rFonts w:ascii="Times New Roman" w:hAnsi="Times New Roman" w:cs="Times New Roman"/>
                <w:sz w:val="20"/>
                <w:szCs w:val="20"/>
              </w:rPr>
              <w:t>Data </w:t>
            </w:r>
            <w:r>
              <w:rPr>
                <w:rFonts w:ascii="Times New Roman" w:hAnsi="Times New Roman" w:cs="Times New Roman"/>
                <w:sz w:val="20"/>
                <w:szCs w:val="20"/>
                <w:lang w:val="id-ID"/>
              </w:rPr>
              <w:t xml:space="preserve"> </w:t>
            </w:r>
            <w:r>
              <w:rPr>
                <w:rFonts w:ascii="Times New Roman" w:hAnsi="Times New Roman" w:cs="Times New Roman"/>
                <w:sz w:val="20"/>
                <w:szCs w:val="20"/>
              </w:rPr>
              <w:t>dikumpulkan menggunakan</w:t>
            </w:r>
            <w:r>
              <w:rPr>
                <w:rFonts w:ascii="Times New Roman" w:hAnsi="Times New Roman" w:cs="Times New Roman"/>
                <w:sz w:val="20"/>
                <w:szCs w:val="20"/>
                <w:lang w:val="id-ID"/>
              </w:rPr>
              <w:t xml:space="preserve"> </w:t>
            </w:r>
            <w:r>
              <w:rPr>
                <w:rFonts w:ascii="Times New Roman" w:hAnsi="Times New Roman" w:cs="Times New Roman"/>
                <w:sz w:val="20"/>
                <w:szCs w:val="20"/>
              </w:rPr>
              <w:t> kuesioner</w:t>
            </w:r>
            <w:r>
              <w:rPr>
                <w:rFonts w:ascii="Times New Roman" w:hAnsi="Times New Roman" w:cs="Times New Roman"/>
                <w:sz w:val="20"/>
                <w:szCs w:val="20"/>
                <w:lang w:val="id-ID"/>
              </w:rPr>
              <w:t xml:space="preserve"> </w:t>
            </w:r>
            <w:r>
              <w:rPr>
                <w:rFonts w:ascii="Times New Roman" w:hAnsi="Times New Roman" w:cs="Times New Roman"/>
                <w:sz w:val="20"/>
                <w:szCs w:val="20"/>
              </w:rPr>
              <w:t xml:space="preserve"> yang disebarkan sebanyak 100 responden yang pernah berkunjung ke objek wisata Air Terjen Temam dengan menggunakan teknikpurposive sampling.</w:t>
            </w:r>
          </w:p>
          <w:p>
            <w:pPr>
              <w:autoSpaceDE w:val="0"/>
              <w:autoSpaceDN w:val="0"/>
              <w:adjustRightInd w:val="0"/>
              <w:spacing w:line="360" w:lineRule="auto"/>
              <w:rPr>
                <w:rFonts w:ascii="Times New Roman" w:hAnsi="Times New Roman" w:cs="Times New Roman"/>
              </w:rPr>
            </w:pPr>
          </w:p>
        </w:tc>
        <w:tc>
          <w:tcPr>
            <w:tcW w:w="252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360" w:lineRule="auto"/>
              <w:rPr>
                <w:rFonts w:ascii="Times New Roman" w:hAnsi="Times New Roman" w:cs="Times New Roman"/>
              </w:rPr>
            </w:pPr>
            <w:r>
              <w:rPr>
                <w:rFonts w:ascii="Times New Roman" w:hAnsi="Times New Roman" w:cs="Times New Roman"/>
                <w:sz w:val="20"/>
                <w:szCs w:val="20"/>
              </w:rPr>
              <w:t>Hasil penelitian menunjukan bahwa 3A bersama-sama berpengaruh signifikan terhadap keputusan berkunjung, artaksi dan aksesibilitas berpengaruh positif dan signifikan terhadap keputusan berkunjung. Namun pada amenitas tidak berpengaruh signifikan terhadap keputusan berkunjung</w:t>
            </w:r>
          </w:p>
        </w:tc>
      </w:tr>
      <w:tr>
        <w:tblPrEx>
          <w:tblCellMar>
            <w:top w:w="0" w:type="dxa"/>
            <w:left w:w="108" w:type="dxa"/>
            <w:bottom w:w="0" w:type="dxa"/>
            <w:right w:w="108" w:type="dxa"/>
          </w:tblCellMar>
        </w:tblPrEx>
        <w:trPr>
          <w:trHeight w:val="1610" w:hRule="atLeast"/>
          <w:jc w:val="center"/>
        </w:trPr>
        <w:tc>
          <w:tcPr>
            <w:tcW w:w="631"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ind w:left="-17"/>
              <w:jc w:val="center"/>
              <w:rPr>
                <w:rFonts w:ascii="Times New Roman" w:hAnsi="Times New Roman" w:cs="Times New Roman"/>
                <w:lang w:val="id-ID"/>
              </w:rPr>
            </w:pPr>
            <w:r>
              <w:rPr>
                <w:rFonts w:ascii="Times New Roman" w:hAnsi="Times New Roman" w:cs="Times New Roman"/>
                <w:lang w:val="id-ID"/>
              </w:rPr>
              <w:t>4</w:t>
            </w:r>
          </w:p>
        </w:tc>
        <w:tc>
          <w:tcPr>
            <w:tcW w:w="135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Times New Roman" w:hAnsi="Times New Roman" w:cs="Times New Roman"/>
              </w:rPr>
            </w:pPr>
            <w:r>
              <w:rPr>
                <w:rFonts w:ascii="Times New Roman" w:hAnsi="Times New Roman" w:cs="Times New Roman"/>
                <w:sz w:val="20"/>
                <w:szCs w:val="20"/>
              </w:rPr>
              <w:t>Oktaviani, deni asmara (2022)</w:t>
            </w:r>
          </w:p>
        </w:tc>
        <w:tc>
          <w:tcPr>
            <w:tcW w:w="252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Pengembangan Potensi Pariwisata di Karanganyar dari Komponen 3A</w:t>
            </w:r>
          </w:p>
          <w:p>
            <w:pPr>
              <w:autoSpaceDE w:val="0"/>
              <w:autoSpaceDN w:val="0"/>
              <w:adjustRightInd w:val="0"/>
              <w:spacing w:line="240" w:lineRule="auto"/>
              <w:rPr>
                <w:rFonts w:ascii="Times New Roman" w:hAnsi="Times New Roman" w:cs="Times New Roman"/>
              </w:rPr>
            </w:pPr>
          </w:p>
        </w:tc>
        <w:tc>
          <w:tcPr>
            <w:tcW w:w="216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Penelitian ini menggunakan metode penelitian desktiptif kualitatif yang bertujuan untuk menganalisis potensi pariwisata di Karanganyarberdasarkan survei objek wisata wawncara dan kajian pustaka.</w:t>
            </w:r>
          </w:p>
          <w:p>
            <w:pPr>
              <w:autoSpaceDE w:val="0"/>
              <w:autoSpaceDN w:val="0"/>
              <w:adjustRightInd w:val="0"/>
              <w:spacing w:line="240" w:lineRule="auto"/>
              <w:rPr>
                <w:rFonts w:ascii="Times New Roman" w:hAnsi="Times New Roman" w:cs="Times New Roman"/>
              </w:rPr>
            </w:pPr>
          </w:p>
        </w:tc>
        <w:tc>
          <w:tcPr>
            <w:tcW w:w="252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240" w:lineRule="auto"/>
              <w:rPr>
                <w:rFonts w:ascii="Times New Roman" w:hAnsi="Times New Roman" w:cs="Times New Roman"/>
              </w:rPr>
            </w:pPr>
            <w:r>
              <w:rPr>
                <w:rFonts w:ascii="Times New Roman" w:hAnsi="Times New Roman" w:cs="Times New Roman"/>
                <w:sz w:val="20"/>
                <w:szCs w:val="20"/>
              </w:rPr>
              <w:t>Berdasarkan hasil penelitian Karanganyar sangat berpotensi untuk dikembangkan menjadi destinasi wisata favorit yang bertaraf Nasional maupun Internasional.</w:t>
            </w:r>
          </w:p>
        </w:tc>
      </w:tr>
    </w:tbl>
    <w:p>
      <w:pPr>
        <w:autoSpaceDE w:val="0"/>
        <w:autoSpaceDN w:val="0"/>
        <w:adjustRightInd w:val="0"/>
        <w:spacing w:line="240" w:lineRule="auto"/>
        <w:rPr>
          <w:rFonts w:ascii="Times New Roman" w:hAnsi="Times New Roman" w:cs="Times New Roman"/>
          <w:b/>
          <w:bCs/>
          <w:sz w:val="24"/>
          <w:szCs w:val="24"/>
          <w:lang w:val="id-ID"/>
        </w:rPr>
      </w:pPr>
    </w:p>
    <w:p>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lang w:val="id-ID"/>
        </w:rPr>
        <w:t xml:space="preserve">2.3 </w:t>
      </w:r>
      <w:r>
        <w:rPr>
          <w:rFonts w:ascii="Times New Roman" w:hAnsi="Times New Roman" w:cs="Times New Roman"/>
          <w:b/>
          <w:bCs/>
          <w:sz w:val="24"/>
          <w:szCs w:val="24"/>
        </w:rPr>
        <w:t>Kerangka Berpikir</w:t>
      </w:r>
    </w:p>
    <w:p>
      <w:pPr>
        <w:autoSpaceDE w:val="0"/>
        <w:autoSpaceDN w:val="0"/>
        <w:adjustRightInd w:val="0"/>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Kerangka berpikir merupakan model konseptual tentang bagaimana teori berhubungan dengan berbagai faktor yang telah di dentifikasi sebagai masalah yang penting. Kerangka berpikir tersebut dapat dijabarkan dalam bentuk bagan dibawah ini.</w:t>
      </w:r>
    </w:p>
    <w:p>
      <w:pPr>
        <w:pStyle w:val="8"/>
        <w:spacing w:line="480" w:lineRule="auto"/>
        <w:ind w:left="360" w:firstLine="360"/>
        <w:rPr>
          <w:rFonts w:ascii="Times New Roman" w:hAnsi="Times New Roman" w:cs="Times New Roman"/>
          <w:sz w:val="24"/>
          <w:szCs w:val="24"/>
        </w:rPr>
      </w:pPr>
      <w:r>
        <w:rPr>
          <w:rFonts w:ascii="Times New Roman" w:hAnsi="Times New Roman" w:cs="Times New Roman"/>
          <w:b/>
          <w:sz w:val="24"/>
          <w:szCs w:val="24"/>
        </w:rPr>
        <w:pict>
          <v:rect id="1027" o:spid="_x0000_s1027" o:spt="1" style="position:absolute;left:0pt;margin-left:148.4pt;margin-top:10.2pt;height:47pt;width:166.5pt;z-index:251659264;mso-width-relative:page;mso-height-relative:page;" coordsize="21600,21600">
            <v:path/>
            <v:fill focussize="0,0"/>
            <v:stroke/>
            <v:imagedata o:title=""/>
            <o:lock v:ext="edit"/>
            <v:textbox>
              <w:txbxContent>
                <w:p>
                  <w:pPr>
                    <w:spacing w:line="240" w:lineRule="auto"/>
                    <w:jc w:val="center"/>
                    <w:rPr>
                      <w:rFonts w:ascii="Times New Roman" w:hAnsi="Times New Roman"/>
                      <w:sz w:val="20"/>
                      <w:szCs w:val="20"/>
                    </w:rPr>
                  </w:pPr>
                  <w:r>
                    <w:rPr>
                      <w:rFonts w:ascii="Times New Roman" w:hAnsi="Times New Roman"/>
                      <w:sz w:val="20"/>
                      <w:szCs w:val="20"/>
                    </w:rPr>
                    <w:t>Pariwisata</w:t>
                  </w:r>
                </w:p>
                <w:p>
                  <w:pPr>
                    <w:spacing w:line="240" w:lineRule="auto"/>
                    <w:jc w:val="center"/>
                    <w:rPr>
                      <w:rFonts w:ascii="Times New Roman" w:hAnsi="Times New Roman"/>
                      <w:sz w:val="20"/>
                      <w:szCs w:val="20"/>
                    </w:rPr>
                  </w:pPr>
                  <w:r>
                    <w:rPr>
                      <w:rFonts w:ascii="Times New Roman" w:hAnsi="Times New Roman"/>
                      <w:sz w:val="20"/>
                      <w:szCs w:val="20"/>
                    </w:rPr>
                    <w:t>( Objek Wisata Ae Wau)</w:t>
                  </w:r>
                </w:p>
                <w:p>
                  <w:pPr>
                    <w:jc w:val="center"/>
                    <w:rPr>
                      <w:rFonts w:ascii="Times New Roman" w:hAnsi="Times New Roman"/>
                      <w:sz w:val="20"/>
                      <w:szCs w:val="20"/>
                    </w:rPr>
                  </w:pPr>
                </w:p>
                <w:p>
                  <w:pPr>
                    <w:jc w:val="center"/>
                    <w:rPr>
                      <w:rFonts w:ascii="Times New Roman" w:hAnsi="Times New Roman"/>
                      <w:sz w:val="20"/>
                      <w:szCs w:val="20"/>
                    </w:rPr>
                  </w:pPr>
                </w:p>
              </w:txbxContent>
            </v:textbox>
          </v:rect>
        </w:pict>
      </w:r>
    </w:p>
    <w:p>
      <w:pPr>
        <w:pStyle w:val="8"/>
        <w:spacing w:line="480" w:lineRule="auto"/>
        <w:ind w:left="360" w:firstLine="360"/>
        <w:rPr>
          <w:rFonts w:ascii="Times New Roman" w:hAnsi="Times New Roman" w:cs="Times New Roman"/>
          <w:b/>
          <w:sz w:val="24"/>
          <w:szCs w:val="24"/>
        </w:rPr>
      </w:pPr>
    </w:p>
    <w:p>
      <w:pPr>
        <w:pStyle w:val="8"/>
        <w:spacing w:line="480" w:lineRule="auto"/>
        <w:ind w:left="0"/>
        <w:rPr>
          <w:rFonts w:ascii="Times New Roman" w:hAnsi="Times New Roman" w:cs="Times New Roman"/>
          <w:b/>
          <w:sz w:val="24"/>
          <w:szCs w:val="24"/>
        </w:rPr>
      </w:pPr>
      <w:r>
        <w:rPr>
          <w:rFonts w:ascii="Times New Roman" w:hAnsi="Times New Roman" w:cs="Times New Roman"/>
          <w:sz w:val="24"/>
          <w:szCs w:val="24"/>
        </w:rPr>
        <w:pict>
          <v:rect id="1029" o:spid="_x0000_s1029" o:spt="1" style="position:absolute;left:0pt;margin-left:148.4pt;margin-top:14.85pt;height:24.4pt;width:166.5pt;z-index:251661312;mso-width-relative:page;mso-height-relative:page;" coordsize="21600,21600">
            <v:path/>
            <v:fill focussize="0,0"/>
            <v:stroke/>
            <v:imagedata o:title=""/>
            <o:lock v:ext="edit"/>
            <v:textbox>
              <w:txbxContent>
                <w:p>
                  <w:pPr>
                    <w:jc w:val="center"/>
                    <w:rPr>
                      <w:rFonts w:ascii="Times New Roman" w:hAnsi="Times New Roman"/>
                      <w:sz w:val="20"/>
                      <w:szCs w:val="20"/>
                    </w:rPr>
                  </w:pPr>
                  <w:r>
                    <w:rPr>
                      <w:rFonts w:ascii="Times New Roman" w:hAnsi="Times New Roman"/>
                      <w:sz w:val="20"/>
                      <w:szCs w:val="20"/>
                    </w:rPr>
                    <w:t>Kajian Konsep 3A</w:t>
                  </w:r>
                </w:p>
              </w:txbxContent>
            </v:textbox>
          </v:rect>
        </w:pict>
      </w:r>
      <w:r>
        <w:rPr>
          <w:rFonts w:ascii="Times New Roman" w:hAnsi="Times New Roman" w:cs="Times New Roman"/>
          <w:b/>
          <w:sz w:val="24"/>
          <w:szCs w:val="24"/>
        </w:rPr>
        <w:pict>
          <v:shape id="1028" o:spid="_x0000_s1028" o:spt="32" type="#_x0000_t32" style="position:absolute;left:0pt;margin-left:226.5pt;margin-top:8.4pt;height:0.05pt;width:12.85pt;rotation:5898240f;z-index:251660288;mso-width-relative:page;mso-height-relative:page;" filled="f" coordsize="21600,21600" adj="10758,-209584800,-512601">
            <v:path arrowok="t"/>
            <v:fill on="f" focussize="0,0"/>
            <v:stroke joinstyle="miter" endarrow="block"/>
            <v:imagedata o:title=""/>
            <o:lock v:ext="edit"/>
          </v:shape>
        </w:pict>
      </w:r>
    </w:p>
    <w:p>
      <w:pPr>
        <w:spacing w:line="480" w:lineRule="auto"/>
        <w:rPr>
          <w:rFonts w:ascii="Times New Roman" w:hAnsi="Times New Roman" w:cs="Times New Roman"/>
          <w:sz w:val="24"/>
          <w:szCs w:val="24"/>
        </w:rPr>
      </w:pPr>
      <w:r>
        <w:rPr>
          <w:rFonts w:ascii="Times New Roman" w:hAnsi="Times New Roman" w:cs="Times New Roman"/>
          <w:sz w:val="24"/>
          <w:szCs w:val="24"/>
        </w:rPr>
        <w:pict>
          <v:shape id="1030" o:spid="_x0000_s1032" o:spt="32" type="#_x0000_t32" style="position:absolute;left:0pt;margin-left:232.95pt;margin-top:1.65pt;height:37.95pt;width:91.4pt;z-index:251664384;mso-width-relative:page;mso-height-relative:page;" filled="f" coordsize="21600,21600" adj="10800,-168958,-72067">
            <v:path arrowok="t"/>
            <v:fill on="f" focussize="0,0"/>
            <v:stroke joinstyle="miter" endarrow="block"/>
            <v:imagedata o:title=""/>
            <o:lock v:ext="edit"/>
          </v:shape>
        </w:pict>
      </w:r>
      <w:r>
        <w:rPr>
          <w:rFonts w:ascii="Times New Roman" w:hAnsi="Times New Roman" w:cs="Times New Roman"/>
          <w:sz w:val="24"/>
          <w:szCs w:val="24"/>
        </w:rPr>
        <w:pict>
          <v:rect id="1034" o:spid="_x0000_s1034" o:spt="1" style="position:absolute;left:0pt;margin-left:187.05pt;margin-top:28.25pt;height:21.9pt;width:93.25pt;z-index:251666432;mso-width-relative:page;mso-height-relative:page;" coordsize="21600,21600">
            <v:path/>
            <v:fill focussize="0,0"/>
            <v:stroke/>
            <v:imagedata o:title=""/>
            <o:lock v:ext="edit"/>
            <v:textbox>
              <w:txbxContent>
                <w:p>
                  <w:pPr>
                    <w:jc w:val="center"/>
                    <w:rPr>
                      <w:rFonts w:ascii="Times New Roman" w:hAnsi="Times New Roman"/>
                      <w:sz w:val="20"/>
                      <w:szCs w:val="20"/>
                    </w:rPr>
                  </w:pPr>
                  <w:r>
                    <w:rPr>
                      <w:rFonts w:ascii="Times New Roman" w:hAnsi="Times New Roman"/>
                      <w:sz w:val="20"/>
                      <w:szCs w:val="20"/>
                    </w:rPr>
                    <w:t>Amenitas</w:t>
                  </w:r>
                </w:p>
              </w:txbxContent>
            </v:textbox>
          </v:rect>
        </w:pict>
      </w:r>
      <w:r>
        <w:rPr>
          <w:rFonts w:ascii="Times New Roman" w:hAnsi="Times New Roman" w:cs="Times New Roman"/>
          <w:sz w:val="24"/>
          <w:szCs w:val="24"/>
        </w:rPr>
        <w:pict>
          <v:shape id="1032" o:spid="_x0000_s1031" o:spt="32" type="#_x0000_t32" style="position:absolute;left:0pt;flip:x;margin-left:141.4pt;margin-top:1.65pt;height:35.7pt;width:90.85pt;z-index:251663360;mso-width-relative:page;mso-height-relative:page;" filled="f" coordsize="21600,21600">
            <v:path arrowok="t"/>
            <v:fill on="f" focussize="0,0"/>
            <v:stroke endarrow="block"/>
            <v:imagedata o:title=""/>
            <o:lock v:ext="edit"/>
          </v:shape>
        </w:pict>
      </w:r>
      <w:r>
        <w:rPr>
          <w:rFonts w:ascii="Times New Roman" w:hAnsi="Times New Roman" w:cs="Times New Roman"/>
          <w:sz w:val="24"/>
          <w:szCs w:val="24"/>
        </w:rPr>
        <w:pict>
          <v:shape id="1031" o:spid="_x0000_s1030" o:spt="32" type="#_x0000_t32" style="position:absolute;left:0pt;flip:x;margin-left:222.65pt;margin-top:11.25pt;height:0.7pt;width:19.85pt;rotation:5898240f;z-index:251662336;mso-width-relative:page;mso-height-relative:page;" filled="f" coordsize="21600,21600" adj="10773,16119771,-331073">
            <v:path arrowok="t"/>
            <v:fill on="f" focussize="0,0"/>
            <v:stroke joinstyle="miter" endarrow="block"/>
            <v:imagedata o:title=""/>
            <o:lock v:ext="edit"/>
          </v:shape>
        </w:pict>
      </w:r>
    </w:p>
    <w:p>
      <w:pPr>
        <w:spacing w:line="480" w:lineRule="auto"/>
        <w:rPr>
          <w:rFonts w:ascii="Times New Roman" w:hAnsi="Times New Roman" w:cs="Times New Roman"/>
          <w:sz w:val="24"/>
          <w:szCs w:val="24"/>
        </w:rPr>
      </w:pPr>
      <w:r>
        <w:rPr>
          <w:rFonts w:ascii="Times New Roman" w:hAnsi="Times New Roman" w:cs="Times New Roman"/>
          <w:b/>
          <w:sz w:val="24"/>
          <w:szCs w:val="24"/>
        </w:rPr>
        <w:pict>
          <v:shape id="1038" o:spid="_x0000_s1038" o:spt="32" type="#_x0000_t32" style="position:absolute;left:0pt;flip:x;margin-left:213.2pt;margin-top:30.6pt;height:0.1pt;width:39.6pt;rotation:5898240f;z-index:251670528;mso-width-relative:page;mso-height-relative:page;" filled="f" coordsize="21600,21600" adj="10800,74595600,-166336">
            <v:path arrowok="t"/>
            <v:fill on="f" focussize="0,0"/>
            <v:stroke joinstyle="miter" endarrow="block"/>
            <v:imagedata o:title=""/>
            <o:lock v:ext="edit"/>
          </v:shape>
        </w:pict>
      </w:r>
      <w:r>
        <w:rPr>
          <w:rFonts w:ascii="Times New Roman" w:hAnsi="Times New Roman" w:cs="Times New Roman"/>
          <w:sz w:val="24"/>
          <w:szCs w:val="24"/>
        </w:rPr>
        <w:pict>
          <v:rect id="1033" o:spid="_x0000_s1035" o:spt="1" style="position:absolute;left:0pt;margin-left:289.25pt;margin-top:1.05pt;height:21.9pt;width:80.2pt;z-index:251667456;mso-width-relative:page;mso-height-relative:page;" coordsize="21600,21600">
            <v:path/>
            <v:fill focussize="0,0"/>
            <v:stroke/>
            <v:imagedata o:title=""/>
            <o:lock v:ext="edit"/>
            <v:textbox>
              <w:txbxContent>
                <w:p>
                  <w:pPr>
                    <w:jc w:val="center"/>
                  </w:pPr>
                  <w:r>
                    <w:rPr>
                      <w:rFonts w:ascii="Times New Roman" w:hAnsi="Times New Roman"/>
                      <w:sz w:val="20"/>
                      <w:szCs w:val="20"/>
                    </w:rPr>
                    <w:t>Aksesbilitas</w:t>
                  </w:r>
                </w:p>
              </w:txbxContent>
            </v:textbox>
          </v:rect>
        </w:pict>
      </w:r>
      <w:r>
        <w:rPr>
          <w:rFonts w:ascii="Times New Roman" w:hAnsi="Times New Roman" w:cs="Times New Roman"/>
          <w:sz w:val="24"/>
          <w:szCs w:val="24"/>
        </w:rPr>
        <w:pict>
          <v:rect id="1035" o:spid="_x0000_s1033" o:spt="1" style="position:absolute;left:0pt;margin-left:96.55pt;margin-top:0.3pt;height:21.9pt;width:83.25pt;z-index:251665408;mso-width-relative:page;mso-height-relative:page;" coordsize="21600,21600">
            <v:path/>
            <v:fill focussize="0,0"/>
            <v:stroke/>
            <v:imagedata o:title=""/>
            <o:lock v:ext="edit"/>
            <v:textbox>
              <w:txbxContent>
                <w:p>
                  <w:pPr>
                    <w:jc w:val="center"/>
                    <w:rPr>
                      <w:rFonts w:ascii="Times New Roman" w:hAnsi="Times New Roman"/>
                      <w:sz w:val="20"/>
                      <w:szCs w:val="20"/>
                    </w:rPr>
                  </w:pPr>
                  <w:r>
                    <w:rPr>
                      <w:rFonts w:ascii="Times New Roman" w:hAnsi="Times New Roman"/>
                      <w:sz w:val="20"/>
                      <w:szCs w:val="20"/>
                    </w:rPr>
                    <w:t>Atraksi</w:t>
                  </w:r>
                </w:p>
              </w:txbxContent>
            </v:textbox>
          </v:rect>
        </w:pict>
      </w:r>
      <w:r>
        <w:rPr>
          <w:rFonts w:ascii="Times New Roman" w:hAnsi="Times New Roman" w:cs="Times New Roman"/>
          <w:sz w:val="24"/>
          <w:szCs w:val="24"/>
        </w:rPr>
        <w:pict>
          <v:shape id="1037" o:spid="_x0000_s1036" o:spt="32" type="#_x0000_t32" style="position:absolute;left:0pt;margin-left:128.35pt;margin-top:23.9pt;height:26.55pt;width:43.4pt;z-index:251668480;mso-width-relative:page;mso-height-relative:page;" filled="f" coordsize="21600,21600" adj="10800,-475078,-99713">
            <v:path arrowok="t"/>
            <v:fill on="f" focussize="0,0"/>
            <v:stroke joinstyle="miter" endarrow="block"/>
            <v:imagedata o:title=""/>
            <o:lock v:ext="edit"/>
          </v:shape>
        </w:pict>
      </w:r>
      <w:r>
        <w:rPr>
          <w:rFonts w:ascii="Times New Roman" w:hAnsi="Times New Roman" w:cs="Times New Roman"/>
          <w:b/>
          <w:sz w:val="24"/>
          <w:szCs w:val="24"/>
        </w:rPr>
        <w:pict>
          <v:shape id="1036" o:spid="_x0000_s1037" o:spt="32" type="#_x0000_t32" style="position:absolute;left:0pt;flip:y;margin-left:314.9pt;margin-top:23.9pt;height:26.55pt;width:31.95pt;rotation:11796480f;z-index:251669504;mso-width-relative:page;mso-height-relative:page;" filled="f" coordsize="21600,21600" adj="10783,475078,-283166">
            <v:path arrowok="t"/>
            <v:fill on="f" focussize="0,0"/>
            <v:stroke joinstyle="miter" endarrow="block"/>
            <v:imagedata o:title=""/>
            <o:lock v:ext="edit"/>
          </v:shape>
        </w:pict>
      </w:r>
    </w:p>
    <w:p>
      <w:pPr>
        <w:spacing w:line="480" w:lineRule="auto"/>
        <w:rPr>
          <w:rFonts w:ascii="Times New Roman" w:hAnsi="Times New Roman" w:cs="Times New Roman"/>
          <w:sz w:val="24"/>
          <w:szCs w:val="24"/>
        </w:rPr>
      </w:pPr>
      <w:r>
        <w:rPr>
          <w:rFonts w:ascii="Times New Roman" w:hAnsi="Times New Roman" w:cs="Times New Roman"/>
        </w:rPr>
        <w:pict>
          <v:shape id="1040" o:spid="_x0000_s1040" o:spt="32" type="#_x0000_t32" style="position:absolute;left:0pt;margin-left:219.8pt;margin-top:50.5pt;height:0.3pt;width:24.6pt;rotation:5898240f;z-index:251672576;mso-width-relative:page;mso-height-relative:page;" filled="f" coordsize="21600,21600" adj="10800,-47354400,-303498">
            <v:path arrowok="t"/>
            <v:fill on="f" focussize="0,0"/>
            <v:stroke joinstyle="miter" endarrow="block"/>
            <v:imagedata o:title=""/>
            <o:lock v:ext="edit"/>
          </v:shape>
        </w:pict>
      </w:r>
      <w:r>
        <w:rPr>
          <w:rFonts w:ascii="Times New Roman" w:hAnsi="Times New Roman" w:cs="Times New Roman"/>
          <w:sz w:val="24"/>
          <w:szCs w:val="24"/>
        </w:rPr>
        <w:pict>
          <v:rect id="1039" o:spid="_x0000_s1039" o:spt="1" style="position:absolute;left:0pt;margin-left:95.8pt;margin-top:12.65pt;height:25.7pt;width:288.05pt;z-index:251671552;mso-width-relative:page;mso-height-relative:page;" coordsize="21600,21600">
            <v:path/>
            <v:fill focussize="0,0"/>
            <v:stroke/>
            <v:imagedata o:title=""/>
            <o:lock v:ext="edit"/>
            <v:textbox>
              <w:txbxContent>
                <w:p>
                  <w:pPr>
                    <w:jc w:val="center"/>
                    <w:rPr>
                      <w:rFonts w:ascii="Times New Roman" w:hAnsi="Times New Roman"/>
                      <w:sz w:val="20"/>
                      <w:szCs w:val="20"/>
                    </w:rPr>
                  </w:pPr>
                  <w:r>
                    <w:rPr>
                      <w:rFonts w:ascii="Times New Roman" w:hAnsi="Times New Roman"/>
                      <w:sz w:val="20"/>
                      <w:szCs w:val="20"/>
                    </w:rPr>
                    <w:t>Faktor Pendukung dan Faktor Penghambat</w:t>
                  </w:r>
                </w:p>
              </w:txbxContent>
            </v:textbox>
          </v:rect>
        </w:pict>
      </w:r>
    </w:p>
    <w:p>
      <w:pPr>
        <w:spacing w:after="0" w:line="360" w:lineRule="auto"/>
        <w:rPr>
          <w:rFonts w:ascii="Times New Roman" w:hAnsi="Times New Roman" w:cs="Times New Roman"/>
          <w:sz w:val="24"/>
          <w:szCs w:val="24"/>
        </w:rPr>
      </w:pPr>
    </w:p>
    <w:p>
      <w:pPr>
        <w:autoSpaceDE w:val="0"/>
        <w:autoSpaceDN w:val="0"/>
        <w:adjustRightInd w:val="0"/>
        <w:spacing w:line="480" w:lineRule="auto"/>
        <w:ind w:left="2880"/>
        <w:rPr>
          <w:rFonts w:ascii="Times New Roman" w:hAnsi="Times New Roman" w:cs="Times New Roman"/>
          <w:sz w:val="24"/>
          <w:szCs w:val="24"/>
          <w:lang w:val="id-ID"/>
        </w:rPr>
      </w:pPr>
      <w:r>
        <w:rPr>
          <w:rFonts w:ascii="Times New Roman" w:hAnsi="Times New Roman" w:cs="Times New Roman"/>
        </w:rPr>
        <w:pict>
          <v:rect id="1042" o:spid="_x0000_s1041" o:spt="1" style="position:absolute;left:0pt;margin-left:141.4pt;margin-top:2.75pt;height:30.7pt;width:180.95pt;z-index:251673600;mso-width-relative:page;mso-height-relative:page;" coordsize="21600,21600">
            <v:path/>
            <v:fill focussize="0,0"/>
            <v:stroke/>
            <v:imagedata o:title=""/>
            <o:lock v:ext="edit"/>
            <v:textbox>
              <w:txbxContent>
                <w:p>
                  <w:pPr>
                    <w:jc w:val="center"/>
                    <w:rPr>
                      <w:rFonts w:ascii="Times New Roman" w:hAnsi="Times New Roman"/>
                      <w:sz w:val="20"/>
                      <w:szCs w:val="20"/>
                    </w:rPr>
                  </w:pPr>
                  <w:r>
                    <w:rPr>
                      <w:rFonts w:ascii="Times New Roman" w:hAnsi="Times New Roman"/>
                      <w:sz w:val="20"/>
                      <w:szCs w:val="20"/>
                    </w:rPr>
                    <w:t>Kesimpulan dan Hasil</w:t>
                  </w:r>
                </w:p>
              </w:txbxContent>
            </v:textbox>
          </v:rect>
        </w:pict>
      </w:r>
    </w:p>
    <w:p>
      <w:pPr>
        <w:autoSpaceDE w:val="0"/>
        <w:autoSpaceDN w:val="0"/>
        <w:adjustRightInd w:val="0"/>
        <w:spacing w:line="480" w:lineRule="auto"/>
        <w:ind w:left="2880"/>
        <w:rPr>
          <w:rFonts w:ascii="Times New Roman" w:hAnsi="Times New Roman" w:cs="Times New Roman"/>
          <w:sz w:val="24"/>
          <w:szCs w:val="24"/>
        </w:rPr>
      </w:pPr>
      <w:r>
        <w:rPr>
          <w:rFonts w:ascii="Times New Roman" w:hAnsi="Times New Roman" w:cs="Times New Roman"/>
          <w:b/>
          <w:bCs/>
          <w:sz w:val="24"/>
          <w:szCs w:val="24"/>
          <w:lang w:val="id-ID"/>
        </w:rPr>
        <w:t xml:space="preserve">    </w:t>
      </w:r>
      <w:r>
        <w:rPr>
          <w:rFonts w:ascii="Times New Roman" w:hAnsi="Times New Roman" w:cs="Times New Roman"/>
          <w:b/>
          <w:bCs/>
          <w:sz w:val="24"/>
          <w:szCs w:val="24"/>
        </w:rPr>
        <w:t>Bagan 2.3 Kerangka Berpikir</w:t>
      </w:r>
    </w:p>
    <w:p>
      <w:pPr>
        <w:autoSpaceDE w:val="0"/>
        <w:autoSpaceDN w:val="0"/>
        <w:adjustRightInd w:val="0"/>
        <w:spacing w:line="480" w:lineRule="auto"/>
        <w:jc w:val="center"/>
        <w:rPr>
          <w:rFonts w:ascii="Times New Roman" w:hAnsi="Times New Roman" w:cs="Times New Roman"/>
          <w:b/>
          <w:bCs/>
          <w:sz w:val="24"/>
          <w:szCs w:val="24"/>
          <w:lang w:val="id-ID"/>
        </w:rPr>
      </w:pPr>
    </w:p>
    <w:p>
      <w:pPr>
        <w:autoSpaceDE w:val="0"/>
        <w:autoSpaceDN w:val="0"/>
        <w:adjustRightInd w:val="0"/>
        <w:spacing w:line="480" w:lineRule="auto"/>
        <w:jc w:val="center"/>
        <w:rPr>
          <w:rFonts w:ascii="Times New Roman" w:hAnsi="Times New Roman" w:cs="Times New Roman"/>
          <w:b/>
          <w:bCs/>
          <w:sz w:val="24"/>
          <w:szCs w:val="24"/>
          <w:lang w:val="id-ID"/>
        </w:rPr>
      </w:pP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BAB III</w:t>
      </w: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METODE PENELITIAN</w:t>
      </w:r>
    </w:p>
    <w:p>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3.1 </w:t>
      </w:r>
      <w:r>
        <w:rPr>
          <w:rFonts w:ascii="Times New Roman" w:hAnsi="Times New Roman" w:cs="Times New Roman"/>
          <w:b/>
          <w:bCs/>
          <w:sz w:val="24"/>
          <w:szCs w:val="24"/>
        </w:rPr>
        <w:t>Lokasi Dan Waktu Penelitian</w:t>
      </w:r>
    </w:p>
    <w:p>
      <w:pPr>
        <w:autoSpaceDE w:val="0"/>
        <w:autoSpaceDN w:val="0"/>
        <w:adjustRightInd w:val="0"/>
        <w:spacing w:after="0" w:line="480" w:lineRule="auto"/>
        <w:ind w:left="360" w:firstLine="589"/>
        <w:jc w:val="both"/>
        <w:rPr>
          <w:rFonts w:ascii="Times New Roman" w:hAnsi="Times New Roman" w:cs="Times New Roman"/>
          <w:sz w:val="24"/>
          <w:szCs w:val="24"/>
        </w:rPr>
      </w:pPr>
      <w:r>
        <w:rPr>
          <w:rFonts w:ascii="Times New Roman" w:hAnsi="Times New Roman" w:cs="Times New Roman"/>
          <w:sz w:val="24"/>
          <w:szCs w:val="24"/>
        </w:rPr>
        <w:t xml:space="preserve">Penelitian ini dilaksanakan di Desa Nggela, Kecamatan Wolojita, Kabupaten Ende. Secara astronomis Desa Nggela terletak pada  8˚50˙25.5”S - 121˚50˙45.3”E, Dengan jumlah penduduk 1002 jiwa(Bps, 2022). Dan letak geografisnya terletak di : </w:t>
      </w:r>
    </w:p>
    <w:p>
      <w:pPr>
        <w:numPr>
          <w:ilvl w:val="0"/>
          <w:numId w:val="10"/>
        </w:num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Utara dengan Desa Pora</w:t>
      </w:r>
    </w:p>
    <w:p>
      <w:pPr>
        <w:numPr>
          <w:ilvl w:val="0"/>
          <w:numId w:val="10"/>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Selatan dengan laut sawu</w:t>
      </w:r>
    </w:p>
    <w:p>
      <w:pPr>
        <w:numPr>
          <w:ilvl w:val="0"/>
          <w:numId w:val="10"/>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Timur dengan Wologawi </w:t>
      </w:r>
    </w:p>
    <w:p>
      <w:pPr>
        <w:numPr>
          <w:ilvl w:val="0"/>
          <w:numId w:val="10"/>
        </w:num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Barat dengan Desa Nuamulu</w:t>
      </w:r>
    </w:p>
    <w:p>
      <w:p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Untuk memperjelas keterangan lokasi penelitian dapat melihat melalui peta dibwah ini:</w:t>
      </w:r>
    </w:p>
    <w:p>
      <w:pPr>
        <w:autoSpaceDE w:val="0"/>
        <w:autoSpaceDN w:val="0"/>
        <w:adjustRightInd w:val="0"/>
        <w:spacing w:after="0" w:line="480" w:lineRule="auto"/>
        <w:ind w:left="720"/>
        <w:jc w:val="center"/>
        <w:rPr>
          <w:rFonts w:ascii="Times New Roman" w:hAnsi="Times New Roman" w:cs="Times New Roman"/>
          <w:sz w:val="24"/>
          <w:szCs w:val="24"/>
        </w:rPr>
      </w:pPr>
      <w:r>
        <w:rPr>
          <w:rFonts w:ascii="Times New Roman" w:hAnsi="Times New Roman" w:cs="Times New Roman"/>
        </w:rPr>
        <w:drawing>
          <wp:inline distT="0" distB="0" distL="0" distR="0">
            <wp:extent cx="5038725" cy="28765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srcRect/>
                    <a:stretch>
                      <a:fillRect/>
                    </a:stretch>
                  </pic:blipFill>
                  <pic:spPr>
                    <a:xfrm>
                      <a:off x="0" y="0"/>
                      <a:ext cx="5038725" cy="2876550"/>
                    </a:xfrm>
                    <a:prstGeom prst="rect">
                      <a:avLst/>
                    </a:prstGeom>
                    <a:noFill/>
                    <a:ln w="9525">
                      <a:noFill/>
                      <a:miter lim="800000"/>
                      <a:headEnd/>
                      <a:tailEnd/>
                    </a:ln>
                  </pic:spPr>
                </pic:pic>
              </a:graphicData>
            </a:graphic>
          </wp:inline>
        </w:drawing>
      </w:r>
    </w:p>
    <w:p>
      <w:pPr>
        <w:autoSpaceDE w:val="0"/>
        <w:autoSpaceDN w:val="0"/>
        <w:adjustRightInd w:val="0"/>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Gambar 3.1 Peta Lokasi Penelitian</w:t>
      </w:r>
    </w:p>
    <w:p>
      <w:pPr>
        <w:autoSpaceDE w:val="0"/>
        <w:autoSpaceDN w:val="0"/>
        <w:adjustRightInd w:val="0"/>
        <w:spacing w:after="0" w:line="480" w:lineRule="auto"/>
        <w:jc w:val="center"/>
        <w:rPr>
          <w:rFonts w:ascii="Times New Roman" w:hAnsi="Times New Roman" w:cs="Times New Roman"/>
          <w:sz w:val="24"/>
          <w:szCs w:val="24"/>
          <w:lang w:val="id-ID"/>
        </w:rPr>
      </w:pPr>
    </w:p>
    <w:p>
      <w:pPr>
        <w:autoSpaceDE w:val="0"/>
        <w:autoSpaceDN w:val="0"/>
        <w:adjustRightInd w:val="0"/>
        <w:spacing w:after="0" w:line="480" w:lineRule="auto"/>
        <w:jc w:val="center"/>
        <w:rPr>
          <w:rFonts w:ascii="Times New Roman" w:hAnsi="Times New Roman" w:cs="Times New Roman"/>
          <w:sz w:val="24"/>
          <w:szCs w:val="24"/>
          <w:lang w:val="id-ID"/>
        </w:rPr>
      </w:pPr>
    </w:p>
    <w:p>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3.2 </w:t>
      </w:r>
      <w:r>
        <w:rPr>
          <w:rFonts w:ascii="Times New Roman" w:hAnsi="Times New Roman" w:cs="Times New Roman"/>
          <w:b/>
          <w:bCs/>
          <w:sz w:val="24"/>
          <w:szCs w:val="24"/>
        </w:rPr>
        <w:t xml:space="preserve">Jenis Penelitian </w:t>
      </w:r>
    </w:p>
    <w:p>
      <w:pPr>
        <w:autoSpaceDE w:val="0"/>
        <w:autoSpaceDN w:val="0"/>
        <w:adjustRightInd w:val="0"/>
        <w:spacing w:after="0" w:line="480" w:lineRule="auto"/>
        <w:ind w:left="360" w:firstLine="654"/>
        <w:jc w:val="both"/>
        <w:rPr>
          <w:rFonts w:ascii="Times New Roman" w:hAnsi="Times New Roman" w:cs="Times New Roman"/>
          <w:sz w:val="24"/>
          <w:szCs w:val="24"/>
        </w:rPr>
      </w:pPr>
      <w:r>
        <w:rPr>
          <w:rFonts w:ascii="Times New Roman" w:hAnsi="Times New Roman" w:cs="Times New Roman"/>
          <w:sz w:val="24"/>
          <w:szCs w:val="24"/>
        </w:rPr>
        <w:t xml:space="preserve">Jenis penelitian yang digunakan adalah jenis penelitian secara deskriptif kualitatif, yang bertujuan untuk menjelaskan masalah-masalah yang mengakibatkan obyek wisata Ae Wau  tidak berkembang dan strategi  mengembangan obyek wisata Ae Wau di Desa Nggela  kecamatan Wolojita  kabupaten Ende . Umumnya penelitian deskriptif ini tujuan utamanya adalah menggambarkan secara sistematis fakta dan karakteristik obyek atau subyek yang diteliti secara tepat, dan memberikan data yang spesifik tentang manusia, keadaan, atau gejala-gejala lain. </w:t>
      </w:r>
    </w:p>
    <w:p>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3.3 </w:t>
      </w:r>
      <w:r>
        <w:rPr>
          <w:rFonts w:ascii="Times New Roman" w:hAnsi="Times New Roman" w:cs="Times New Roman"/>
          <w:b/>
          <w:bCs/>
          <w:sz w:val="24"/>
          <w:szCs w:val="24"/>
        </w:rPr>
        <w:t>Informan Penelitian</w:t>
      </w:r>
    </w:p>
    <w:p>
      <w:pPr>
        <w:autoSpaceDE w:val="0"/>
        <w:autoSpaceDN w:val="0"/>
        <w:adjustRightInd w:val="0"/>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Informan penelitian adalah orang yang dimanfaatkan untuk memberi informasi tentang situasi dan kondisi latar belakang penelitian. Informan merupakan orang yang benar-benar mengetahui permasalhan yang di teliti. ( moleong 2007 : 132).  Informan yang dipilih harus memiliki kriteria agar informasi yang di dapatkan menfaat untuk penelitian yang di lakukan. Informan yang peneliti tentukan merupakan orang –orang yang terikat dengan pengembangan objek wisata. Informan yang dimaksud merupakan Dinas Kebudayaan dan Pariwisata, pemerintah pengelolah, warga disekitar objek wisata dan para pengunjung objek wisata tersebut, untuk memberi informasi tentang pengembngan pariwisata. Adapun informan dalam penelitian ini adalah Kepala Dinas Pariwisata dan Kebudayaan Kabupaten Ende, Kepala Desa Nggela, Pengunjung tempat wisata Ae Wau, dan Masyarakat yang berada di sekitaran objek wisata Ae Wau. </w:t>
      </w:r>
    </w:p>
    <w:p>
      <w:pPr>
        <w:autoSpaceDE w:val="0"/>
        <w:autoSpaceDN w:val="0"/>
        <w:adjustRightInd w:val="0"/>
        <w:spacing w:after="0" w:line="480" w:lineRule="auto"/>
        <w:ind w:left="720" w:firstLine="720"/>
        <w:jc w:val="both"/>
        <w:rPr>
          <w:rFonts w:ascii="Times New Roman" w:hAnsi="Times New Roman" w:cs="Times New Roman"/>
          <w:sz w:val="24"/>
          <w:szCs w:val="24"/>
          <w:lang w:val="id-ID"/>
        </w:rPr>
      </w:pPr>
    </w:p>
    <w:p>
      <w:pPr>
        <w:autoSpaceDE w:val="0"/>
        <w:autoSpaceDN w:val="0"/>
        <w:adjustRightInd w:val="0"/>
        <w:spacing w:after="0" w:line="480" w:lineRule="auto"/>
        <w:ind w:left="720" w:firstLine="720"/>
        <w:jc w:val="both"/>
        <w:rPr>
          <w:rFonts w:ascii="Times New Roman" w:hAnsi="Times New Roman" w:cs="Times New Roman"/>
          <w:sz w:val="24"/>
          <w:szCs w:val="24"/>
          <w:lang w:val="id-ID"/>
        </w:rPr>
      </w:pPr>
    </w:p>
    <w:p>
      <w:pPr>
        <w:autoSpaceDE w:val="0"/>
        <w:autoSpaceDN w:val="0"/>
        <w:adjustRightInd w:val="0"/>
        <w:spacing w:after="0" w:line="480" w:lineRule="auto"/>
        <w:ind w:left="720" w:firstLine="720"/>
        <w:jc w:val="both"/>
        <w:rPr>
          <w:rFonts w:ascii="Times New Roman" w:hAnsi="Times New Roman" w:cs="Times New Roman"/>
          <w:sz w:val="24"/>
          <w:szCs w:val="24"/>
          <w:lang w:val="id-ID"/>
        </w:rPr>
      </w:pPr>
    </w:p>
    <w:p>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Tabel 3.3 Informan Penelitian</w:t>
      </w:r>
    </w:p>
    <w:tbl>
      <w:tblPr>
        <w:tblStyle w:val="3"/>
        <w:tblW w:w="0" w:type="auto"/>
        <w:tblInd w:w="828" w:type="dxa"/>
        <w:tblLayout w:type="fixed"/>
        <w:tblCellMar>
          <w:top w:w="0" w:type="dxa"/>
          <w:left w:w="108" w:type="dxa"/>
          <w:bottom w:w="0" w:type="dxa"/>
          <w:right w:w="108" w:type="dxa"/>
        </w:tblCellMar>
      </w:tblPr>
      <w:tblGrid>
        <w:gridCol w:w="688"/>
        <w:gridCol w:w="5447"/>
        <w:gridCol w:w="1298"/>
      </w:tblGrid>
      <w:tr>
        <w:tblPrEx>
          <w:tblCellMar>
            <w:top w:w="0" w:type="dxa"/>
            <w:left w:w="108" w:type="dxa"/>
            <w:bottom w:w="0" w:type="dxa"/>
            <w:right w:w="108" w:type="dxa"/>
          </w:tblCellMar>
        </w:tblPrEx>
        <w:trPr>
          <w:trHeight w:val="1" w:hRule="atLeast"/>
        </w:trPr>
        <w:tc>
          <w:tcPr>
            <w:tcW w:w="68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sz w:val="20"/>
                <w:szCs w:val="20"/>
              </w:rPr>
              <w:t>No</w:t>
            </w:r>
          </w:p>
        </w:tc>
        <w:tc>
          <w:tcPr>
            <w:tcW w:w="544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sz w:val="20"/>
                <w:szCs w:val="20"/>
              </w:rPr>
              <w:t>Informan</w:t>
            </w:r>
          </w:p>
        </w:tc>
        <w:tc>
          <w:tcPr>
            <w:tcW w:w="129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sz w:val="20"/>
                <w:szCs w:val="20"/>
              </w:rPr>
              <w:t>Jumlah</w:t>
            </w:r>
          </w:p>
        </w:tc>
      </w:tr>
      <w:tr>
        <w:tblPrEx>
          <w:tblCellMar>
            <w:top w:w="0" w:type="dxa"/>
            <w:left w:w="108" w:type="dxa"/>
            <w:bottom w:w="0" w:type="dxa"/>
            <w:right w:w="108" w:type="dxa"/>
          </w:tblCellMar>
        </w:tblPrEx>
        <w:trPr>
          <w:trHeight w:val="281" w:hRule="atLeast"/>
        </w:trPr>
        <w:tc>
          <w:tcPr>
            <w:tcW w:w="68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1</w:t>
            </w:r>
          </w:p>
        </w:tc>
        <w:tc>
          <w:tcPr>
            <w:tcW w:w="544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Kepala Dinas Pariwisata  Kabupaten Ende.</w:t>
            </w:r>
          </w:p>
        </w:tc>
        <w:tc>
          <w:tcPr>
            <w:tcW w:w="129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 Orang</w:t>
            </w:r>
          </w:p>
        </w:tc>
      </w:tr>
      <w:tr>
        <w:tblPrEx>
          <w:tblCellMar>
            <w:top w:w="0" w:type="dxa"/>
            <w:left w:w="108" w:type="dxa"/>
            <w:bottom w:w="0" w:type="dxa"/>
            <w:right w:w="108" w:type="dxa"/>
          </w:tblCellMar>
        </w:tblPrEx>
        <w:trPr>
          <w:trHeight w:val="1" w:hRule="atLeast"/>
        </w:trPr>
        <w:tc>
          <w:tcPr>
            <w:tcW w:w="68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2</w:t>
            </w:r>
          </w:p>
        </w:tc>
        <w:tc>
          <w:tcPr>
            <w:tcW w:w="544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Kepala Desa Nggela </w:t>
            </w:r>
          </w:p>
        </w:tc>
        <w:tc>
          <w:tcPr>
            <w:tcW w:w="129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 Orang</w:t>
            </w:r>
          </w:p>
        </w:tc>
      </w:tr>
      <w:tr>
        <w:tblPrEx>
          <w:tblCellMar>
            <w:top w:w="0" w:type="dxa"/>
            <w:left w:w="108" w:type="dxa"/>
            <w:bottom w:w="0" w:type="dxa"/>
            <w:right w:w="108" w:type="dxa"/>
          </w:tblCellMar>
        </w:tblPrEx>
        <w:trPr>
          <w:trHeight w:val="1" w:hRule="atLeast"/>
        </w:trPr>
        <w:tc>
          <w:tcPr>
            <w:tcW w:w="68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3</w:t>
            </w:r>
          </w:p>
        </w:tc>
        <w:tc>
          <w:tcPr>
            <w:tcW w:w="544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Para pengunjung objek wisata Ae Wau </w:t>
            </w:r>
          </w:p>
        </w:tc>
        <w:tc>
          <w:tcPr>
            <w:tcW w:w="129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3 Orang </w:t>
            </w:r>
          </w:p>
        </w:tc>
      </w:tr>
      <w:tr>
        <w:tblPrEx>
          <w:tblCellMar>
            <w:top w:w="0" w:type="dxa"/>
            <w:left w:w="108" w:type="dxa"/>
            <w:bottom w:w="0" w:type="dxa"/>
            <w:right w:w="108" w:type="dxa"/>
          </w:tblCellMar>
        </w:tblPrEx>
        <w:trPr>
          <w:trHeight w:val="1" w:hRule="atLeast"/>
        </w:trPr>
        <w:tc>
          <w:tcPr>
            <w:tcW w:w="68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4</w:t>
            </w:r>
          </w:p>
        </w:tc>
        <w:tc>
          <w:tcPr>
            <w:tcW w:w="544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Masyarakat sekitar obyek wisata Ae Wau </w:t>
            </w:r>
          </w:p>
        </w:tc>
        <w:tc>
          <w:tcPr>
            <w:tcW w:w="129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5 Orang </w:t>
            </w:r>
          </w:p>
        </w:tc>
      </w:tr>
      <w:tr>
        <w:tblPrEx>
          <w:tblCellMar>
            <w:top w:w="0" w:type="dxa"/>
            <w:left w:w="108" w:type="dxa"/>
            <w:bottom w:w="0" w:type="dxa"/>
            <w:right w:w="108" w:type="dxa"/>
          </w:tblCellMar>
        </w:tblPrEx>
        <w:trPr>
          <w:trHeight w:val="1" w:hRule="atLeast"/>
        </w:trPr>
        <w:tc>
          <w:tcPr>
            <w:tcW w:w="6135" w:type="dxa"/>
            <w:gridSpan w:val="2"/>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Jumlah</w:t>
            </w:r>
          </w:p>
        </w:tc>
        <w:tc>
          <w:tcPr>
            <w:tcW w:w="129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10 Orang</w:t>
            </w:r>
          </w:p>
        </w:tc>
      </w:tr>
    </w:tbl>
    <w:p>
      <w:pPr>
        <w:autoSpaceDE w:val="0"/>
        <w:autoSpaceDN w:val="0"/>
        <w:adjustRightInd w:val="0"/>
        <w:spacing w:before="240"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3.4 </w:t>
      </w:r>
      <w:r>
        <w:rPr>
          <w:rFonts w:ascii="Times New Roman" w:hAnsi="Times New Roman" w:cs="Times New Roman"/>
          <w:b/>
          <w:bCs/>
          <w:sz w:val="24"/>
          <w:szCs w:val="24"/>
        </w:rPr>
        <w:t xml:space="preserve">Instrumen Penelitian </w:t>
      </w:r>
    </w:p>
    <w:p>
      <w:pPr>
        <w:autoSpaceDE w:val="0"/>
        <w:autoSpaceDN w:val="0"/>
        <w:adjustRightInd w:val="0"/>
        <w:spacing w:after="0" w:line="480" w:lineRule="auto"/>
        <w:ind w:left="360" w:firstLine="654"/>
        <w:jc w:val="both"/>
        <w:rPr>
          <w:rFonts w:ascii="Times New Roman" w:hAnsi="Times New Roman" w:cs="Times New Roman"/>
          <w:sz w:val="24"/>
          <w:szCs w:val="24"/>
        </w:rPr>
      </w:pPr>
      <w:r>
        <w:rPr>
          <w:rFonts w:ascii="Times New Roman" w:hAnsi="Times New Roman" w:cs="Times New Roman"/>
          <w:sz w:val="24"/>
          <w:szCs w:val="24"/>
        </w:rPr>
        <w:t>Instrumen pengumpulan data adalah alat bantu yang dipilih dan digunakan oleh peneliti dalam kegiatan pengumpulan data agar kegiatan tersebut menjadi sistematis dan dipermudah. Instrumen penelitian dapat di artikan sebagai alat untuk memperoleh, mengolah, menganalisis, dan menyajikan data-data secara sistematis dan objktif dengan tujuan memecah suatu persoalan atau menguji suatu hipotesis.</w:t>
      </w:r>
    </w:p>
    <w:p>
      <w:pPr>
        <w:autoSpaceDE w:val="0"/>
        <w:autoSpaceDN w:val="0"/>
        <w:adjustRightInd w:val="0"/>
        <w:spacing w:line="480" w:lineRule="auto"/>
        <w:ind w:left="360" w:firstLine="654"/>
        <w:jc w:val="both"/>
        <w:rPr>
          <w:rFonts w:ascii="Times New Roman" w:hAnsi="Times New Roman" w:cs="Times New Roman"/>
          <w:sz w:val="24"/>
          <w:szCs w:val="24"/>
          <w:lang w:val="id-ID"/>
        </w:rPr>
      </w:pPr>
      <w:r>
        <w:rPr>
          <w:rFonts w:ascii="Times New Roman" w:hAnsi="Times New Roman" w:cs="Times New Roman"/>
          <w:sz w:val="24"/>
          <w:szCs w:val="24"/>
        </w:rPr>
        <w:t>Instrumen</w:t>
      </w:r>
      <w:r>
        <w:rPr>
          <w:rFonts w:ascii="Times New Roman" w:hAnsi="Times New Roman" w:cs="Times New Roman"/>
          <w:sz w:val="24"/>
          <w:szCs w:val="24"/>
          <w:lang w:val="id-ID"/>
        </w:rPr>
        <w:t xml:space="preserve"> </w:t>
      </w:r>
      <w:r>
        <w:rPr>
          <w:rFonts w:ascii="Times New Roman" w:hAnsi="Times New Roman" w:cs="Times New Roman"/>
          <w:sz w:val="24"/>
          <w:szCs w:val="24"/>
        </w:rPr>
        <w:t>yang</w:t>
      </w:r>
      <w:r>
        <w:rPr>
          <w:rFonts w:ascii="Times New Roman" w:hAnsi="Times New Roman" w:cs="Times New Roman"/>
          <w:sz w:val="24"/>
          <w:szCs w:val="24"/>
          <w:lang w:val="id-ID"/>
        </w:rPr>
        <w:t xml:space="preserve"> </w:t>
      </w:r>
      <w:r>
        <w:rPr>
          <w:rFonts w:ascii="Times New Roman" w:hAnsi="Times New Roman" w:cs="Times New Roman"/>
          <w:sz w:val="24"/>
          <w:szCs w:val="24"/>
        </w:rPr>
        <w:t>dipilih </w:t>
      </w:r>
      <w:r>
        <w:rPr>
          <w:rFonts w:ascii="Times New Roman" w:hAnsi="Times New Roman" w:cs="Times New Roman"/>
        </w:rPr>
        <w:t>harus memiliki kriteria</w:t>
      </w:r>
      <w:r>
        <w:rPr>
          <w:rFonts w:ascii="Times New Roman" w:hAnsi="Times New Roman" w:cs="Times New Roman"/>
          <w:sz w:val="24"/>
          <w:szCs w:val="24"/>
        </w:rPr>
        <w:t xml:space="preserve"> agar informasi yang didapatkan</w:t>
      </w:r>
      <w:r>
        <w:rPr>
          <w:rFonts w:ascii="Times New Roman" w:hAnsi="Times New Roman" w:cs="Times New Roman"/>
          <w:sz w:val="24"/>
          <w:szCs w:val="24"/>
          <w:lang w:val="id-ID"/>
        </w:rPr>
        <w:t xml:space="preserve"> </w:t>
      </w:r>
      <w:r>
        <w:rPr>
          <w:rFonts w:ascii="Times New Roman" w:hAnsi="Times New Roman" w:cs="Times New Roman"/>
          <w:sz w:val="24"/>
          <w:szCs w:val="24"/>
        </w:rPr>
        <w:t> </w:t>
      </w:r>
      <w:r>
        <w:rPr>
          <w:rFonts w:ascii="Times New Roman" w:hAnsi="Times New Roman" w:cs="Times New Roman"/>
        </w:rPr>
        <w:t>bermanfaat</w:t>
      </w:r>
      <w:r>
        <w:rPr>
          <w:rFonts w:ascii="Times New Roman" w:hAnsi="Times New Roman" w:cs="Times New Roman"/>
          <w:lang w:val="id-ID"/>
        </w:rPr>
        <w:t xml:space="preserve"> </w:t>
      </w:r>
      <w:r>
        <w:rPr>
          <w:rFonts w:ascii="Times New Roman" w:hAnsi="Times New Roman" w:cs="Times New Roman"/>
        </w:rPr>
        <w:t> untuk</w:t>
      </w:r>
      <w:r>
        <w:rPr>
          <w:rFonts w:ascii="Times New Roman" w:hAnsi="Times New Roman" w:cs="Times New Roman"/>
          <w:lang w:val="id-ID"/>
        </w:rPr>
        <w:t xml:space="preserve"> </w:t>
      </w:r>
      <w:r>
        <w:rPr>
          <w:rFonts w:ascii="Times New Roman" w:hAnsi="Times New Roman" w:cs="Times New Roman"/>
        </w:rPr>
        <w:t> penelitian</w:t>
      </w:r>
      <w:r>
        <w:rPr>
          <w:rFonts w:ascii="Times New Roman" w:hAnsi="Times New Roman" w:cs="Times New Roman"/>
          <w:lang w:val="id-ID"/>
        </w:rPr>
        <w:t xml:space="preserve"> </w:t>
      </w:r>
      <w:r>
        <w:rPr>
          <w:rFonts w:ascii="Times New Roman" w:hAnsi="Times New Roman" w:cs="Times New Roman"/>
          <w:sz w:val="24"/>
          <w:szCs w:val="24"/>
        </w:rPr>
        <w:t> yang </w:t>
      </w:r>
      <w:r>
        <w:rPr>
          <w:rFonts w:ascii="Times New Roman" w:hAnsi="Times New Roman" w:cs="Times New Roman"/>
          <w:sz w:val="24"/>
          <w:szCs w:val="24"/>
          <w:lang w:val="id-ID"/>
        </w:rPr>
        <w:t xml:space="preserve"> </w:t>
      </w:r>
      <w:r>
        <w:rPr>
          <w:rFonts w:ascii="Times New Roman" w:hAnsi="Times New Roman" w:cs="Times New Roman"/>
          <w:sz w:val="24"/>
          <w:szCs w:val="24"/>
        </w:rPr>
        <w:t>dilakukan.</w:t>
      </w:r>
      <w:r>
        <w:rPr>
          <w:rFonts w:ascii="Times New Roman" w:hAnsi="Times New Roman" w:cs="Times New Roman"/>
          <w:sz w:val="24"/>
          <w:szCs w:val="24"/>
          <w:lang w:val="id-ID"/>
        </w:rPr>
        <w:t xml:space="preserve">  </w:t>
      </w:r>
      <w:r>
        <w:rPr>
          <w:rFonts w:ascii="Times New Roman" w:hAnsi="Times New Roman" w:cs="Times New Roman"/>
          <w:sz w:val="24"/>
          <w:szCs w:val="24"/>
        </w:rPr>
        <w:t>Instrumen</w:t>
      </w:r>
      <w:r>
        <w:rPr>
          <w:rFonts w:ascii="Times New Roman" w:hAnsi="Times New Roman" w:cs="Times New Roman"/>
          <w:sz w:val="24"/>
          <w:szCs w:val="24"/>
          <w:lang w:val="id-ID"/>
        </w:rPr>
        <w:t xml:space="preserve"> </w:t>
      </w:r>
      <w:r>
        <w:rPr>
          <w:rFonts w:ascii="Times New Roman" w:hAnsi="Times New Roman" w:cs="Times New Roman"/>
          <w:sz w:val="24"/>
          <w:szCs w:val="24"/>
        </w:rPr>
        <w:t> yang </w:t>
      </w:r>
      <w:r>
        <w:rPr>
          <w:rFonts w:ascii="Times New Roman" w:hAnsi="Times New Roman" w:cs="Times New Roman"/>
          <w:sz w:val="24"/>
          <w:szCs w:val="24"/>
          <w:lang w:val="id-ID"/>
        </w:rPr>
        <w:t xml:space="preserve"> </w:t>
      </w:r>
      <w:r>
        <w:rPr>
          <w:rFonts w:ascii="Times New Roman" w:hAnsi="Times New Roman" w:cs="Times New Roman"/>
          <w:sz w:val="24"/>
          <w:szCs w:val="24"/>
        </w:rPr>
        <w:t>peneliti</w:t>
      </w:r>
      <w:r>
        <w:rPr>
          <w:rFonts w:ascii="Times New Roman" w:hAnsi="Times New Roman" w:cs="Times New Roman"/>
          <w:sz w:val="24"/>
          <w:szCs w:val="24"/>
          <w:lang w:val="id-ID"/>
        </w:rPr>
        <w:t xml:space="preserve"> </w:t>
      </w:r>
      <w:r>
        <w:rPr>
          <w:rFonts w:ascii="Times New Roman" w:hAnsi="Times New Roman" w:cs="Times New Roman"/>
          <w:sz w:val="24"/>
          <w:szCs w:val="24"/>
        </w:rPr>
        <w:t> </w:t>
      </w:r>
      <w:r>
        <w:rPr>
          <w:rFonts w:ascii="Times New Roman" w:hAnsi="Times New Roman" w:cs="Times New Roman"/>
        </w:rPr>
        <w:t>tentukan</w:t>
      </w:r>
      <w:r>
        <w:rPr>
          <w:rFonts w:ascii="Times New Roman" w:hAnsi="Times New Roman" w:cs="Times New Roman"/>
          <w:lang w:val="id-ID"/>
        </w:rPr>
        <w:t xml:space="preserve"> </w:t>
      </w:r>
      <w:r>
        <w:rPr>
          <w:rFonts w:ascii="Times New Roman" w:hAnsi="Times New Roman" w:cs="Times New Roman"/>
        </w:rPr>
        <w:t> merupakan</w:t>
      </w:r>
      <w:r>
        <w:rPr>
          <w:rFonts w:ascii="Times New Roman" w:hAnsi="Times New Roman" w:cs="Times New Roman"/>
          <w:lang w:val="id-ID"/>
        </w:rPr>
        <w:t xml:space="preserve"> </w:t>
      </w:r>
      <w:r>
        <w:rPr>
          <w:rFonts w:ascii="Times New Roman" w:hAnsi="Times New Roman" w:cs="Times New Roman"/>
        </w:rPr>
        <w:t> orang</w:t>
      </w:r>
      <w:r>
        <w:rPr>
          <w:rFonts w:ascii="Times New Roman" w:hAnsi="Times New Roman" w:cs="Times New Roman"/>
          <w:sz w:val="24"/>
          <w:szCs w:val="24"/>
        </w:rPr>
        <w:t> </w:t>
      </w:r>
      <w:r>
        <w:rPr>
          <w:rFonts w:ascii="Times New Roman" w:hAnsi="Times New Roman" w:cs="Times New Roman"/>
          <w:sz w:val="24"/>
          <w:szCs w:val="24"/>
          <w:lang w:val="id-ID"/>
        </w:rPr>
        <w:t xml:space="preserve"> </w:t>
      </w:r>
      <w:r>
        <w:rPr>
          <w:rFonts w:ascii="Times New Roman" w:hAnsi="Times New Roman" w:cs="Times New Roman"/>
          <w:sz w:val="24"/>
          <w:szCs w:val="24"/>
        </w:rPr>
        <w:t>orang</w:t>
      </w:r>
      <w:r>
        <w:rPr>
          <w:rFonts w:ascii="Times New Roman" w:hAnsi="Times New Roman" w:cs="Times New Roman"/>
          <w:sz w:val="24"/>
          <w:szCs w:val="24"/>
          <w:lang w:val="id-ID"/>
        </w:rPr>
        <w:t xml:space="preserve"> </w:t>
      </w:r>
      <w:r>
        <w:rPr>
          <w:rFonts w:ascii="Times New Roman" w:hAnsi="Times New Roman" w:cs="Times New Roman"/>
          <w:sz w:val="24"/>
          <w:szCs w:val="24"/>
        </w:rPr>
        <w:t> yang</w:t>
      </w:r>
      <w:r>
        <w:rPr>
          <w:rFonts w:ascii="Times New Roman" w:hAnsi="Times New Roman" w:cs="Times New Roman"/>
          <w:sz w:val="24"/>
          <w:szCs w:val="24"/>
          <w:lang w:val="id-ID"/>
        </w:rPr>
        <w:t xml:space="preserve"> </w:t>
      </w:r>
      <w:r>
        <w:rPr>
          <w:rFonts w:ascii="Times New Roman" w:hAnsi="Times New Roman" w:cs="Times New Roman"/>
          <w:sz w:val="24"/>
          <w:szCs w:val="24"/>
        </w:rPr>
        <w:t>terikat</w:t>
      </w:r>
      <w:r>
        <w:rPr>
          <w:rFonts w:ascii="Times New Roman" w:hAnsi="Times New Roman" w:cs="Times New Roman"/>
          <w:sz w:val="24"/>
          <w:szCs w:val="24"/>
          <w:lang w:val="id-ID"/>
        </w:rPr>
        <w:t xml:space="preserve"> </w:t>
      </w:r>
      <w:r>
        <w:rPr>
          <w:rFonts w:ascii="Times New Roman" w:hAnsi="Times New Roman" w:cs="Times New Roman"/>
          <w:sz w:val="24"/>
          <w:szCs w:val="24"/>
        </w:rPr>
        <w:t> dengan </w:t>
      </w:r>
      <w:r>
        <w:rPr>
          <w:rFonts w:ascii="Times New Roman" w:hAnsi="Times New Roman" w:cs="Times New Roman"/>
          <w:sz w:val="24"/>
          <w:szCs w:val="24"/>
          <w:lang w:val="id-ID"/>
        </w:rPr>
        <w:t xml:space="preserve"> </w:t>
      </w:r>
      <w:r>
        <w:rPr>
          <w:rFonts w:ascii="Times New Roman" w:hAnsi="Times New Roman" w:cs="Times New Roman"/>
          <w:sz w:val="24"/>
          <w:szCs w:val="24"/>
        </w:rPr>
        <w:t>pengembangan</w:t>
      </w:r>
      <w:r>
        <w:rPr>
          <w:rFonts w:ascii="Times New Roman" w:hAnsi="Times New Roman" w:cs="Times New Roman"/>
          <w:sz w:val="24"/>
          <w:szCs w:val="24"/>
          <w:lang w:val="id-ID"/>
        </w:rPr>
        <w:t xml:space="preserve"> </w:t>
      </w:r>
      <w:r>
        <w:rPr>
          <w:rFonts w:ascii="Times New Roman" w:hAnsi="Times New Roman" w:cs="Times New Roman"/>
          <w:sz w:val="24"/>
          <w:szCs w:val="24"/>
        </w:rPr>
        <w:t> objek</w:t>
      </w:r>
      <w:r>
        <w:rPr>
          <w:rFonts w:ascii="Times New Roman" w:hAnsi="Times New Roman" w:cs="Times New Roman"/>
          <w:sz w:val="24"/>
          <w:szCs w:val="24"/>
          <w:lang w:val="id-ID"/>
        </w:rPr>
        <w:t xml:space="preserve"> </w:t>
      </w:r>
      <w:r>
        <w:rPr>
          <w:rFonts w:ascii="Times New Roman" w:hAnsi="Times New Roman" w:cs="Times New Roman"/>
          <w:sz w:val="24"/>
          <w:szCs w:val="24"/>
        </w:rPr>
        <w:t> wisata,</w:t>
      </w:r>
      <w:r>
        <w:rPr>
          <w:rFonts w:ascii="Times New Roman" w:hAnsi="Times New Roman" w:cs="Times New Roman"/>
          <w:sz w:val="24"/>
          <w:szCs w:val="24"/>
          <w:lang w:val="id-ID"/>
        </w:rPr>
        <w:t xml:space="preserve"> </w:t>
      </w:r>
      <w:r>
        <w:rPr>
          <w:rFonts w:ascii="Times New Roman" w:hAnsi="Times New Roman" w:cs="Times New Roman"/>
          <w:sz w:val="24"/>
          <w:szCs w:val="24"/>
        </w:rPr>
        <w:t>atau </w:t>
      </w:r>
      <w:r>
        <w:rPr>
          <w:rFonts w:ascii="Times New Roman" w:hAnsi="Times New Roman" w:cs="Times New Roman"/>
          <w:sz w:val="24"/>
          <w:szCs w:val="24"/>
          <w:lang w:val="id-ID"/>
        </w:rPr>
        <w:t xml:space="preserve"> </w:t>
      </w:r>
      <w:r>
        <w:rPr>
          <w:rFonts w:ascii="Times New Roman" w:hAnsi="Times New Roman" w:cs="Times New Roman"/>
          <w:sz w:val="24"/>
          <w:szCs w:val="24"/>
        </w:rPr>
        <w:t>memiliki</w:t>
      </w:r>
      <w:r>
        <w:rPr>
          <w:rFonts w:ascii="Times New Roman" w:hAnsi="Times New Roman" w:cs="Times New Roman"/>
          <w:sz w:val="24"/>
          <w:szCs w:val="24"/>
          <w:lang w:val="id-ID"/>
        </w:rPr>
        <w:t xml:space="preserve"> </w:t>
      </w:r>
      <w:r>
        <w:rPr>
          <w:rFonts w:ascii="Times New Roman" w:hAnsi="Times New Roman" w:cs="Times New Roman"/>
          <w:sz w:val="24"/>
          <w:szCs w:val="24"/>
        </w:rPr>
        <w:t> ketergantungan</w:t>
      </w:r>
      <w:r>
        <w:rPr>
          <w:rFonts w:ascii="Times New Roman" w:hAnsi="Times New Roman" w:cs="Times New Roman"/>
          <w:sz w:val="24"/>
          <w:szCs w:val="24"/>
          <w:lang w:val="id-ID"/>
        </w:rPr>
        <w:t xml:space="preserve"> </w:t>
      </w:r>
      <w:r>
        <w:rPr>
          <w:rFonts w:ascii="Times New Roman" w:hAnsi="Times New Roman" w:cs="Times New Roman"/>
          <w:sz w:val="24"/>
          <w:szCs w:val="24"/>
        </w:rPr>
        <w:t>akan</w:t>
      </w:r>
      <w:r>
        <w:rPr>
          <w:rFonts w:ascii="Times New Roman" w:hAnsi="Times New Roman" w:cs="Times New Roman"/>
          <w:sz w:val="24"/>
          <w:szCs w:val="24"/>
          <w:lang w:val="id-ID"/>
        </w:rPr>
        <w:t xml:space="preserve"> </w:t>
      </w:r>
      <w:r>
        <w:rPr>
          <w:rFonts w:ascii="Times New Roman" w:hAnsi="Times New Roman" w:cs="Times New Roman"/>
          <w:sz w:val="24"/>
          <w:szCs w:val="24"/>
        </w:rPr>
        <w:t> informasi,</w:t>
      </w:r>
      <w:r>
        <w:rPr>
          <w:rFonts w:ascii="Times New Roman" w:hAnsi="Times New Roman" w:cs="Times New Roman"/>
          <w:sz w:val="24"/>
          <w:szCs w:val="24"/>
          <w:lang w:val="id-ID"/>
        </w:rPr>
        <w:t xml:space="preserve"> </w:t>
      </w:r>
      <w:r>
        <w:rPr>
          <w:rFonts w:ascii="Times New Roman" w:hAnsi="Times New Roman" w:cs="Times New Roman"/>
          <w:sz w:val="24"/>
          <w:szCs w:val="24"/>
        </w:rPr>
        <w:t>sehingga</w:t>
      </w:r>
      <w:r>
        <w:rPr>
          <w:rFonts w:ascii="Times New Roman" w:hAnsi="Times New Roman" w:cs="Times New Roman"/>
          <w:sz w:val="24"/>
          <w:szCs w:val="24"/>
          <w:lang w:val="id-ID"/>
        </w:rPr>
        <w:t xml:space="preserve"> </w:t>
      </w:r>
      <w:r>
        <w:rPr>
          <w:rFonts w:ascii="Times New Roman" w:hAnsi="Times New Roman" w:cs="Times New Roman"/>
          <w:sz w:val="24"/>
          <w:szCs w:val="24"/>
        </w:rPr>
        <w:t>aktif</w:t>
      </w:r>
      <w:r>
        <w:rPr>
          <w:rFonts w:ascii="Times New Roman" w:hAnsi="Times New Roman" w:cs="Times New Roman"/>
          <w:sz w:val="24"/>
          <w:szCs w:val="24"/>
          <w:lang w:val="id-ID"/>
        </w:rPr>
        <w:t xml:space="preserve"> </w:t>
      </w:r>
      <w:r>
        <w:rPr>
          <w:rFonts w:ascii="Times New Roman" w:hAnsi="Times New Roman" w:cs="Times New Roman"/>
          <w:sz w:val="24"/>
          <w:szCs w:val="24"/>
        </w:rPr>
        <w:t>dalam</w:t>
      </w:r>
      <w:r>
        <w:rPr>
          <w:rFonts w:ascii="Times New Roman" w:hAnsi="Times New Roman" w:cs="Times New Roman"/>
          <w:sz w:val="24"/>
          <w:szCs w:val="24"/>
          <w:lang w:val="id-ID"/>
        </w:rPr>
        <w:t xml:space="preserve"> </w:t>
      </w:r>
      <w:r>
        <w:rPr>
          <w:rFonts w:ascii="Times New Roman" w:hAnsi="Times New Roman" w:cs="Times New Roman"/>
          <w:sz w:val="24"/>
          <w:szCs w:val="24"/>
        </w:rPr>
        <w:t>memberikan</w:t>
      </w:r>
      <w:r>
        <w:rPr>
          <w:rFonts w:ascii="Times New Roman" w:hAnsi="Times New Roman" w:cs="Times New Roman"/>
          <w:sz w:val="24"/>
          <w:szCs w:val="24"/>
          <w:lang w:val="id-ID"/>
        </w:rPr>
        <w:t xml:space="preserve"> </w:t>
      </w:r>
      <w:r>
        <w:rPr>
          <w:rFonts w:ascii="Times New Roman" w:hAnsi="Times New Roman" w:cs="Times New Roman"/>
          <w:sz w:val="24"/>
          <w:szCs w:val="24"/>
        </w:rPr>
        <w:t>informasi</w:t>
      </w:r>
      <w:r>
        <w:rPr>
          <w:rFonts w:ascii="Times New Roman" w:hAnsi="Times New Roman" w:cs="Times New Roman"/>
          <w:sz w:val="24"/>
          <w:szCs w:val="24"/>
          <w:lang w:val="id-ID"/>
        </w:rPr>
        <w:t xml:space="preserve"> </w:t>
      </w:r>
      <w:r>
        <w:rPr>
          <w:rFonts w:ascii="Times New Roman" w:hAnsi="Times New Roman" w:cs="Times New Roman"/>
          <w:sz w:val="24"/>
          <w:szCs w:val="24"/>
        </w:rPr>
        <w:t> yang</w:t>
      </w:r>
      <w:r>
        <w:rPr>
          <w:rFonts w:ascii="Times New Roman" w:hAnsi="Times New Roman" w:cs="Times New Roman"/>
          <w:sz w:val="24"/>
          <w:szCs w:val="24"/>
          <w:lang w:val="id-ID"/>
        </w:rPr>
        <w:t xml:space="preserve"> </w:t>
      </w:r>
      <w:r>
        <w:rPr>
          <w:rFonts w:ascii="Times New Roman" w:hAnsi="Times New Roman" w:cs="Times New Roman"/>
          <w:sz w:val="24"/>
          <w:szCs w:val="24"/>
        </w:rPr>
        <w:t>terkait</w:t>
      </w:r>
      <w:r>
        <w:rPr>
          <w:rFonts w:ascii="Times New Roman" w:hAnsi="Times New Roman" w:cs="Times New Roman"/>
          <w:sz w:val="24"/>
          <w:szCs w:val="24"/>
          <w:lang w:val="id-ID"/>
        </w:rPr>
        <w:t xml:space="preserve"> </w:t>
      </w:r>
      <w:r>
        <w:rPr>
          <w:rFonts w:ascii="Times New Roman" w:hAnsi="Times New Roman" w:cs="Times New Roman"/>
          <w:sz w:val="24"/>
          <w:szCs w:val="24"/>
        </w:rPr>
        <w:t>pengembangan objek</w:t>
      </w:r>
      <w:r>
        <w:rPr>
          <w:rFonts w:ascii="Times New Roman" w:hAnsi="Times New Roman" w:cs="Times New Roman"/>
          <w:sz w:val="24"/>
          <w:szCs w:val="24"/>
          <w:lang w:val="id-ID"/>
        </w:rPr>
        <w:t xml:space="preserve"> </w:t>
      </w:r>
      <w:r>
        <w:rPr>
          <w:rFonts w:ascii="Times New Roman" w:hAnsi="Times New Roman" w:cs="Times New Roman"/>
          <w:sz w:val="24"/>
          <w:szCs w:val="24"/>
        </w:rPr>
        <w:t>wisata.</w:t>
      </w:r>
      <w:r>
        <w:rPr>
          <w:rFonts w:ascii="Times New Roman" w:hAnsi="Times New Roman" w:cs="Times New Roman"/>
          <w:sz w:val="24"/>
          <w:szCs w:val="24"/>
          <w:lang w:val="id-ID"/>
        </w:rPr>
        <w:t xml:space="preserve"> </w:t>
      </w:r>
      <w:r>
        <w:rPr>
          <w:rFonts w:ascii="Times New Roman" w:hAnsi="Times New Roman" w:cs="Times New Roman"/>
          <w:sz w:val="24"/>
          <w:szCs w:val="24"/>
        </w:rPr>
        <w:t>Instrumen</w:t>
      </w:r>
      <w:r>
        <w:rPr>
          <w:rFonts w:ascii="Times New Roman" w:hAnsi="Times New Roman" w:cs="Times New Roman"/>
          <w:sz w:val="24"/>
          <w:szCs w:val="24"/>
          <w:lang w:val="id-ID"/>
        </w:rPr>
        <w:t xml:space="preserve"> </w:t>
      </w:r>
      <w:r>
        <w:rPr>
          <w:rFonts w:ascii="Times New Roman" w:hAnsi="Times New Roman" w:cs="Times New Roman"/>
          <w:sz w:val="24"/>
          <w:szCs w:val="24"/>
        </w:rPr>
        <w:t> Peneliti </w:t>
      </w:r>
      <w:r>
        <w:rPr>
          <w:rFonts w:ascii="Times New Roman" w:hAnsi="Times New Roman" w:cs="Times New Roman"/>
          <w:sz w:val="24"/>
          <w:szCs w:val="24"/>
          <w:lang w:val="id-ID"/>
        </w:rPr>
        <w:t xml:space="preserve"> </w:t>
      </w:r>
      <w:r>
        <w:rPr>
          <w:rFonts w:ascii="Times New Roman" w:hAnsi="Times New Roman" w:cs="Times New Roman"/>
          <w:sz w:val="24"/>
          <w:szCs w:val="24"/>
        </w:rPr>
        <w:t>yang </w:t>
      </w:r>
      <w:r>
        <w:rPr>
          <w:rFonts w:ascii="Times New Roman" w:hAnsi="Times New Roman" w:cs="Times New Roman"/>
          <w:sz w:val="24"/>
          <w:szCs w:val="24"/>
          <w:lang w:val="id-ID"/>
        </w:rPr>
        <w:t xml:space="preserve"> </w:t>
      </w:r>
      <w:r>
        <w:rPr>
          <w:rFonts w:ascii="Times New Roman" w:hAnsi="Times New Roman" w:cs="Times New Roman"/>
          <w:sz w:val="24"/>
          <w:szCs w:val="24"/>
        </w:rPr>
        <w:t>dimaksud </w:t>
      </w:r>
      <w:r>
        <w:rPr>
          <w:rFonts w:ascii="Times New Roman" w:hAnsi="Times New Roman" w:cs="Times New Roman"/>
          <w:sz w:val="24"/>
          <w:szCs w:val="24"/>
          <w:lang w:val="id-ID"/>
        </w:rPr>
        <w:t xml:space="preserve"> </w:t>
      </w:r>
      <w:r>
        <w:rPr>
          <w:rFonts w:ascii="Times New Roman" w:hAnsi="Times New Roman" w:cs="Times New Roman"/>
          <w:sz w:val="24"/>
          <w:szCs w:val="24"/>
        </w:rPr>
        <w:t>pihak </w:t>
      </w:r>
      <w:r>
        <w:rPr>
          <w:rFonts w:ascii="Times New Roman" w:hAnsi="Times New Roman" w:cs="Times New Roman"/>
          <w:sz w:val="24"/>
          <w:szCs w:val="24"/>
          <w:lang w:val="id-ID"/>
        </w:rPr>
        <w:t xml:space="preserve"> </w:t>
      </w:r>
      <w:r>
        <w:rPr>
          <w:rFonts w:ascii="Times New Roman" w:hAnsi="Times New Roman" w:cs="Times New Roman"/>
          <w:sz w:val="24"/>
          <w:szCs w:val="24"/>
        </w:rPr>
        <w:t>dari</w:t>
      </w:r>
      <w:r>
        <w:rPr>
          <w:rFonts w:ascii="Times New Roman" w:hAnsi="Times New Roman" w:cs="Times New Roman"/>
          <w:sz w:val="24"/>
          <w:szCs w:val="24"/>
          <w:lang w:val="id-ID"/>
        </w:rPr>
        <w:t xml:space="preserve">  </w:t>
      </w:r>
      <w:r>
        <w:rPr>
          <w:rFonts w:ascii="Times New Roman" w:hAnsi="Times New Roman" w:cs="Times New Roman"/>
          <w:sz w:val="24"/>
          <w:szCs w:val="24"/>
        </w:rPr>
        <w:t>Dinas</w:t>
      </w:r>
      <w:r>
        <w:rPr>
          <w:rFonts w:ascii="Times New Roman" w:hAnsi="Times New Roman" w:cs="Times New Roman"/>
          <w:sz w:val="24"/>
          <w:szCs w:val="24"/>
          <w:lang w:val="id-ID"/>
        </w:rPr>
        <w:t xml:space="preserve">  </w:t>
      </w:r>
      <w:r>
        <w:rPr>
          <w:rFonts w:ascii="Times New Roman" w:hAnsi="Times New Roman" w:cs="Times New Roman"/>
          <w:sz w:val="24"/>
          <w:szCs w:val="24"/>
        </w:rPr>
        <w:t>Kebudayaan</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Pariwisata, </w:t>
      </w:r>
      <w:r>
        <w:rPr>
          <w:rFonts w:ascii="Times New Roman" w:hAnsi="Times New Roman" w:cs="Times New Roman"/>
          <w:sz w:val="24"/>
          <w:szCs w:val="24"/>
          <w:lang w:val="id-ID"/>
        </w:rPr>
        <w:t xml:space="preserve"> </w:t>
      </w:r>
      <w:r>
        <w:rPr>
          <w:rFonts w:ascii="Times New Roman" w:hAnsi="Times New Roman" w:cs="Times New Roman"/>
          <w:sz w:val="24"/>
          <w:szCs w:val="24"/>
        </w:rPr>
        <w:t>pemerintah, </w:t>
      </w:r>
      <w:r>
        <w:rPr>
          <w:rFonts w:ascii="Times New Roman" w:hAnsi="Times New Roman" w:cs="Times New Roman"/>
          <w:sz w:val="24"/>
          <w:szCs w:val="24"/>
          <w:lang w:val="id-ID"/>
        </w:rPr>
        <w:t xml:space="preserve"> </w:t>
      </w:r>
      <w:r>
        <w:rPr>
          <w:rFonts w:ascii="Times New Roman" w:hAnsi="Times New Roman" w:cs="Times New Roman"/>
          <w:sz w:val="24"/>
          <w:szCs w:val="24"/>
        </w:rPr>
        <w:t>pengelola,</w:t>
      </w:r>
      <w:r>
        <w:rPr>
          <w:rFonts w:ascii="Times New Roman" w:hAnsi="Times New Roman" w:cs="Times New Roman"/>
          <w:sz w:val="24"/>
          <w:szCs w:val="24"/>
          <w:lang w:val="id-ID"/>
        </w:rPr>
        <w:t xml:space="preserve"> </w:t>
      </w:r>
      <w:r>
        <w:rPr>
          <w:rFonts w:ascii="Times New Roman" w:hAnsi="Times New Roman" w:cs="Times New Roman"/>
          <w:sz w:val="24"/>
          <w:szCs w:val="24"/>
        </w:rPr>
        <w:t>warga </w:t>
      </w:r>
      <w:r>
        <w:rPr>
          <w:rFonts w:ascii="Times New Roman" w:hAnsi="Times New Roman" w:cs="Times New Roman"/>
          <w:sz w:val="24"/>
          <w:szCs w:val="24"/>
          <w:lang w:val="id-ID"/>
        </w:rPr>
        <w:t xml:space="preserve"> </w:t>
      </w:r>
      <w:r>
        <w:rPr>
          <w:rFonts w:ascii="Times New Roman" w:hAnsi="Times New Roman" w:cs="Times New Roman"/>
          <w:sz w:val="24"/>
          <w:szCs w:val="24"/>
        </w:rPr>
        <w:t>sekitar </w:t>
      </w:r>
      <w:r>
        <w:rPr>
          <w:rFonts w:ascii="Times New Roman" w:hAnsi="Times New Roman" w:cs="Times New Roman"/>
          <w:sz w:val="24"/>
          <w:szCs w:val="24"/>
          <w:lang w:val="id-ID"/>
        </w:rPr>
        <w:t xml:space="preserve"> </w:t>
      </w:r>
      <w:r>
        <w:rPr>
          <w:rFonts w:ascii="Times New Roman" w:hAnsi="Times New Roman" w:cs="Times New Roman"/>
          <w:sz w:val="24"/>
          <w:szCs w:val="24"/>
        </w:rPr>
        <w:t>obyek</w:t>
      </w:r>
      <w:r>
        <w:rPr>
          <w:rFonts w:ascii="Times New Roman" w:hAnsi="Times New Roman" w:cs="Times New Roman"/>
          <w:sz w:val="24"/>
          <w:szCs w:val="24"/>
          <w:lang w:val="id-ID"/>
        </w:rPr>
        <w:t xml:space="preserve"> </w:t>
      </w:r>
      <w:r>
        <w:rPr>
          <w:rFonts w:ascii="Times New Roman" w:hAnsi="Times New Roman" w:cs="Times New Roman"/>
          <w:sz w:val="24"/>
          <w:szCs w:val="24"/>
        </w:rPr>
        <w:t> wisata </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 para</w:t>
      </w:r>
      <w:r>
        <w:rPr>
          <w:rFonts w:ascii="Times New Roman" w:hAnsi="Times New Roman" w:cs="Times New Roman"/>
          <w:sz w:val="24"/>
          <w:szCs w:val="24"/>
          <w:lang w:val="id-ID"/>
        </w:rPr>
        <w:t xml:space="preserve"> </w:t>
      </w:r>
      <w:r>
        <w:rPr>
          <w:rFonts w:ascii="Times New Roman" w:hAnsi="Times New Roman" w:cs="Times New Roman"/>
          <w:sz w:val="24"/>
          <w:szCs w:val="24"/>
        </w:rPr>
        <w:t> pengunjung</w:t>
      </w:r>
      <w:r>
        <w:rPr>
          <w:rFonts w:ascii="Times New Roman" w:hAnsi="Times New Roman" w:cs="Times New Roman"/>
          <w:sz w:val="24"/>
          <w:szCs w:val="24"/>
          <w:lang w:val="id-ID"/>
        </w:rPr>
        <w:t xml:space="preserve"> </w:t>
      </w:r>
      <w:r>
        <w:rPr>
          <w:rFonts w:ascii="Times New Roman" w:hAnsi="Times New Roman" w:cs="Times New Roman"/>
          <w:sz w:val="24"/>
          <w:szCs w:val="24"/>
        </w:rPr>
        <w:t> objek</w:t>
      </w:r>
      <w:r>
        <w:rPr>
          <w:rFonts w:ascii="Times New Roman" w:hAnsi="Times New Roman" w:cs="Times New Roman"/>
          <w:sz w:val="24"/>
          <w:szCs w:val="24"/>
          <w:lang w:val="id-ID"/>
        </w:rPr>
        <w:t xml:space="preserve"> </w:t>
      </w:r>
      <w:r>
        <w:rPr>
          <w:rFonts w:ascii="Times New Roman" w:hAnsi="Times New Roman" w:cs="Times New Roman"/>
          <w:sz w:val="24"/>
          <w:szCs w:val="24"/>
        </w:rPr>
        <w:t> wisata </w:t>
      </w:r>
      <w:r>
        <w:rPr>
          <w:rFonts w:ascii="Times New Roman" w:hAnsi="Times New Roman" w:cs="Times New Roman"/>
          <w:sz w:val="24"/>
          <w:szCs w:val="24"/>
          <w:lang w:val="id-ID"/>
        </w:rPr>
        <w:t xml:space="preserve"> </w:t>
      </w:r>
      <w:r>
        <w:rPr>
          <w:rFonts w:ascii="Times New Roman" w:hAnsi="Times New Roman" w:cs="Times New Roman"/>
          <w:sz w:val="24"/>
          <w:szCs w:val="24"/>
        </w:rPr>
        <w:t>tersebut,</w:t>
      </w:r>
      <w:r>
        <w:rPr>
          <w:rFonts w:ascii="Times New Roman" w:hAnsi="Times New Roman" w:cs="Times New Roman"/>
          <w:sz w:val="24"/>
          <w:szCs w:val="24"/>
          <w:lang w:val="id-ID"/>
        </w:rPr>
        <w:t xml:space="preserve"> </w:t>
      </w:r>
      <w:r>
        <w:rPr>
          <w:rFonts w:ascii="Times New Roman" w:hAnsi="Times New Roman" w:cs="Times New Roman"/>
          <w:sz w:val="24"/>
          <w:szCs w:val="24"/>
        </w:rPr>
        <w:t>untuk </w:t>
      </w:r>
      <w:r>
        <w:rPr>
          <w:rFonts w:ascii="Times New Roman" w:hAnsi="Times New Roman" w:cs="Times New Roman"/>
          <w:sz w:val="24"/>
          <w:szCs w:val="24"/>
          <w:lang w:val="id-ID"/>
        </w:rPr>
        <w:t xml:space="preserve"> </w:t>
      </w:r>
      <w:r>
        <w:rPr>
          <w:rFonts w:ascii="Times New Roman" w:hAnsi="Times New Roman" w:cs="Times New Roman"/>
          <w:sz w:val="24"/>
          <w:szCs w:val="24"/>
        </w:rPr>
        <w:t>memeberikan</w:t>
      </w:r>
      <w:r>
        <w:rPr>
          <w:rFonts w:ascii="Times New Roman" w:hAnsi="Times New Roman" w:cs="Times New Roman"/>
          <w:sz w:val="24"/>
          <w:szCs w:val="24"/>
          <w:lang w:val="id-ID"/>
        </w:rPr>
        <w:t xml:space="preserve"> </w:t>
      </w:r>
      <w:r>
        <w:rPr>
          <w:rFonts w:ascii="Times New Roman" w:hAnsi="Times New Roman" w:cs="Times New Roman"/>
          <w:sz w:val="24"/>
          <w:szCs w:val="24"/>
        </w:rPr>
        <w:t> informasi</w:t>
      </w:r>
      <w:r>
        <w:rPr>
          <w:rFonts w:ascii="Times New Roman" w:hAnsi="Times New Roman" w:cs="Times New Roman"/>
          <w:sz w:val="24"/>
          <w:szCs w:val="24"/>
          <w:lang w:val="id-ID"/>
        </w:rPr>
        <w:t xml:space="preserve"> </w:t>
      </w:r>
      <w:r>
        <w:rPr>
          <w:rFonts w:ascii="Times New Roman" w:hAnsi="Times New Roman" w:cs="Times New Roman"/>
          <w:sz w:val="24"/>
          <w:szCs w:val="24"/>
        </w:rPr>
        <w:t> tentang</w:t>
      </w:r>
      <w:r>
        <w:rPr>
          <w:rFonts w:ascii="Times New Roman" w:hAnsi="Times New Roman" w:cs="Times New Roman"/>
          <w:sz w:val="24"/>
          <w:szCs w:val="24"/>
          <w:lang w:val="id-ID"/>
        </w:rPr>
        <w:t xml:space="preserve"> </w:t>
      </w:r>
      <w:r>
        <w:rPr>
          <w:rFonts w:ascii="Times New Roman" w:hAnsi="Times New Roman" w:cs="Times New Roman"/>
          <w:sz w:val="24"/>
          <w:szCs w:val="24"/>
        </w:rPr>
        <w:t> kondisi</w:t>
      </w:r>
      <w:r>
        <w:rPr>
          <w:rFonts w:ascii="Times New Roman" w:hAnsi="Times New Roman" w:cs="Times New Roman"/>
          <w:sz w:val="24"/>
          <w:szCs w:val="24"/>
          <w:lang w:val="id-ID"/>
        </w:rPr>
        <w:t xml:space="preserve"> </w:t>
      </w:r>
      <w:r>
        <w:rPr>
          <w:rFonts w:ascii="Times New Roman" w:hAnsi="Times New Roman" w:cs="Times New Roman"/>
          <w:sz w:val="24"/>
          <w:szCs w:val="24"/>
        </w:rPr>
        <w:t> atau</w:t>
      </w:r>
      <w:r>
        <w:rPr>
          <w:rFonts w:ascii="Times New Roman" w:hAnsi="Times New Roman" w:cs="Times New Roman"/>
          <w:sz w:val="24"/>
          <w:szCs w:val="24"/>
          <w:lang w:val="id-ID"/>
        </w:rPr>
        <w:t xml:space="preserve"> </w:t>
      </w:r>
      <w:r>
        <w:rPr>
          <w:rFonts w:ascii="Times New Roman" w:hAnsi="Times New Roman" w:cs="Times New Roman"/>
          <w:sz w:val="24"/>
          <w:szCs w:val="24"/>
        </w:rPr>
        <w:t> informasi </w:t>
      </w:r>
      <w:r>
        <w:rPr>
          <w:rFonts w:ascii="Times New Roman" w:hAnsi="Times New Roman" w:cs="Times New Roman"/>
          <w:sz w:val="24"/>
          <w:szCs w:val="24"/>
          <w:lang w:val="id-ID"/>
        </w:rPr>
        <w:t xml:space="preserve"> </w:t>
      </w:r>
      <w:r>
        <w:rPr>
          <w:rFonts w:ascii="Times New Roman" w:hAnsi="Times New Roman" w:cs="Times New Roman"/>
          <w:sz w:val="24"/>
          <w:szCs w:val="24"/>
        </w:rPr>
        <w:t>tentang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pengembangan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pariwisata. </w:t>
      </w:r>
    </w:p>
    <w:p>
      <w:pPr>
        <w:autoSpaceDE w:val="0"/>
        <w:autoSpaceDN w:val="0"/>
        <w:adjustRightInd w:val="0"/>
        <w:spacing w:line="480" w:lineRule="auto"/>
        <w:ind w:left="360" w:firstLine="654"/>
        <w:jc w:val="both"/>
        <w:rPr>
          <w:rFonts w:ascii="Times New Roman" w:hAnsi="Times New Roman" w:cs="Times New Roman"/>
          <w:sz w:val="24"/>
          <w:szCs w:val="24"/>
          <w:lang w:val="id-ID"/>
        </w:rPr>
      </w:pPr>
    </w:p>
    <w:p>
      <w:pPr>
        <w:autoSpaceDE w:val="0"/>
        <w:autoSpaceDN w:val="0"/>
        <w:adjustRightInd w:val="0"/>
        <w:spacing w:line="480" w:lineRule="auto"/>
        <w:ind w:left="360" w:firstLine="654"/>
        <w:jc w:val="both"/>
        <w:rPr>
          <w:rFonts w:ascii="Times New Roman" w:hAnsi="Times New Roman" w:cs="Times New Roman"/>
          <w:sz w:val="24"/>
          <w:szCs w:val="24"/>
          <w:lang w:val="id-ID"/>
        </w:rPr>
      </w:pPr>
    </w:p>
    <w:p>
      <w:pPr>
        <w:autoSpaceDE w:val="0"/>
        <w:autoSpaceDN w:val="0"/>
        <w:adjustRightInd w:val="0"/>
        <w:spacing w:line="480" w:lineRule="auto"/>
        <w:ind w:left="360" w:firstLine="654"/>
        <w:jc w:val="both"/>
        <w:rPr>
          <w:rFonts w:ascii="Times New Roman" w:hAnsi="Times New Roman" w:cs="Times New Roman"/>
          <w:sz w:val="24"/>
          <w:szCs w:val="24"/>
          <w:lang w:val="id-ID"/>
        </w:rPr>
      </w:pP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b/>
          <w:bCs/>
          <w:sz w:val="24"/>
          <w:szCs w:val="24"/>
          <w:lang w:val="id-ID"/>
        </w:rPr>
        <w:t xml:space="preserve">3.5  </w:t>
      </w:r>
      <w:r>
        <w:rPr>
          <w:rFonts w:ascii="Times New Roman" w:hAnsi="Times New Roman" w:cs="Times New Roman"/>
          <w:b/>
          <w:bCs/>
          <w:sz w:val="24"/>
          <w:szCs w:val="24"/>
        </w:rPr>
        <w:t xml:space="preserve">Jenis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 xml:space="preserve">dan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Sumber</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 xml:space="preserve"> Data</w:t>
      </w:r>
    </w:p>
    <w:p>
      <w:pPr>
        <w:autoSpaceDE w:val="0"/>
        <w:autoSpaceDN w:val="0"/>
        <w:adjustRightInd w:val="0"/>
        <w:spacing w:line="480" w:lineRule="auto"/>
        <w:ind w:left="66" w:firstLine="294"/>
        <w:rPr>
          <w:rFonts w:ascii="Times New Roman" w:hAnsi="Times New Roman" w:cs="Times New Roman"/>
          <w:sz w:val="24"/>
          <w:szCs w:val="24"/>
        </w:rPr>
      </w:pPr>
      <w:r>
        <w:rPr>
          <w:rFonts w:ascii="Times New Roman" w:hAnsi="Times New Roman" w:cs="Times New Roman"/>
          <w:sz w:val="24"/>
          <w:szCs w:val="24"/>
        </w:rPr>
        <w:t>Jenis dan sumber data  terdiri dari dua bagian yaitu:</w:t>
      </w:r>
    </w:p>
    <w:p>
      <w:pPr>
        <w:numPr>
          <w:ilvl w:val="0"/>
          <w:numId w:val="11"/>
        </w:numPr>
        <w:autoSpaceDE w:val="0"/>
        <w:autoSpaceDN w:val="0"/>
        <w:adjustRightInd w:val="0"/>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Data primer </w:t>
      </w:r>
    </w:p>
    <w:p>
      <w:pPr>
        <w:autoSpaceDE w:val="0"/>
        <w:autoSpaceDN w:val="0"/>
        <w:adjustRightInd w:val="0"/>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Menurut Sugiyono (2019) dalam (Fahlevi &amp; Dewi, 2019). yang di maksud dengan data primer adalah sumber datayang langsung memberikan data kepada pengumpul data.Data diambil dengan memilih informan yang mengetahu informasi dan masalah yang mendalam tentang obyek penelitian ini dan dapat dipercaya sebagai sumber data yang mantap. Dalam penelitian ini yang menjadi sumber data primer adalah kepala Bidang Dinas Pariwisata dan Kebudayaan, pihak pengelola dan masyarakat sekitar taman wisata alam.</w:t>
      </w:r>
    </w:p>
    <w:p>
      <w:pPr>
        <w:pStyle w:val="8"/>
        <w:numPr>
          <w:ilvl w:val="0"/>
          <w:numId w:val="11"/>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Sekunder </w:t>
      </w:r>
    </w:p>
    <w:p>
      <w:pPr>
        <w:autoSpaceDE w:val="0"/>
        <w:autoSpaceDN w:val="0"/>
        <w:adjustRightInd w:val="0"/>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Data</w:t>
      </w:r>
      <w:r>
        <w:rPr>
          <w:rFonts w:ascii="Times New Roman" w:hAnsi="Times New Roman" w:cs="Times New Roman"/>
          <w:sz w:val="24"/>
          <w:szCs w:val="24"/>
          <w:lang w:val="id-ID"/>
        </w:rPr>
        <w:t> </w:t>
      </w:r>
      <w:r>
        <w:rPr>
          <w:rFonts w:ascii="Times New Roman" w:hAnsi="Times New Roman" w:cs="Times New Roman"/>
          <w:sz w:val="24"/>
          <w:szCs w:val="24"/>
        </w:rPr>
        <w:t>sekunder</w:t>
      </w:r>
      <w:r>
        <w:rPr>
          <w:rFonts w:ascii="Times New Roman" w:hAnsi="Times New Roman" w:cs="Times New Roman"/>
          <w:sz w:val="24"/>
          <w:szCs w:val="24"/>
          <w:lang w:val="id-ID"/>
        </w:rPr>
        <w:t> </w:t>
      </w:r>
      <w:r>
        <w:rPr>
          <w:rFonts w:ascii="Times New Roman" w:hAnsi="Times New Roman" w:cs="Times New Roman"/>
          <w:sz w:val="24"/>
          <w:szCs w:val="24"/>
        </w:rPr>
        <w:t>merupakan</w:t>
      </w:r>
      <w:r>
        <w:rPr>
          <w:rFonts w:ascii="Times New Roman" w:hAnsi="Times New Roman" w:cs="Times New Roman"/>
          <w:sz w:val="24"/>
          <w:szCs w:val="24"/>
          <w:lang w:val="id-ID"/>
        </w:rPr>
        <w:t> </w:t>
      </w:r>
      <w:r>
        <w:rPr>
          <w:rFonts w:ascii="Times New Roman" w:hAnsi="Times New Roman" w:cs="Times New Roman"/>
          <w:sz w:val="24"/>
          <w:szCs w:val="24"/>
        </w:rPr>
        <w:t>sumber</w:t>
      </w:r>
      <w:r>
        <w:rPr>
          <w:rFonts w:ascii="Times New Roman" w:hAnsi="Times New Roman" w:cs="Times New Roman"/>
          <w:sz w:val="24"/>
          <w:szCs w:val="24"/>
          <w:lang w:val="id-ID"/>
        </w:rPr>
        <w:t> </w:t>
      </w:r>
      <w:r>
        <w:rPr>
          <w:rFonts w:ascii="Times New Roman" w:hAnsi="Times New Roman" w:cs="Times New Roman"/>
          <w:sz w:val="24"/>
          <w:szCs w:val="24"/>
        </w:rPr>
        <w:t>data yang tidak langsung memberikan </w:t>
      </w:r>
      <w:r>
        <w:rPr>
          <w:rFonts w:ascii="Times New Roman" w:hAnsi="Times New Roman" w:cs="Times New Roman"/>
          <w:sz w:val="24"/>
          <w:szCs w:val="24"/>
          <w:lang w:val="id-ID"/>
        </w:rPr>
        <w:t xml:space="preserve"> </w:t>
      </w:r>
      <w:r>
        <w:rPr>
          <w:rFonts w:ascii="Times New Roman" w:hAnsi="Times New Roman" w:cs="Times New Roman"/>
          <w:sz w:val="24"/>
          <w:szCs w:val="24"/>
        </w:rPr>
        <w:t>data</w:t>
      </w:r>
      <w:r>
        <w:rPr>
          <w:rFonts w:ascii="Times New Roman" w:hAnsi="Times New Roman" w:cs="Times New Roman"/>
          <w:sz w:val="24"/>
          <w:szCs w:val="24"/>
          <w:lang w:val="id-ID"/>
        </w:rPr>
        <w:t xml:space="preserve"> </w:t>
      </w:r>
      <w:r>
        <w:rPr>
          <w:rFonts w:ascii="Times New Roman" w:hAnsi="Times New Roman" w:cs="Times New Roman"/>
          <w:sz w:val="24"/>
          <w:szCs w:val="24"/>
        </w:rPr>
        <w:t> kepada </w:t>
      </w:r>
      <w:r>
        <w:rPr>
          <w:rFonts w:ascii="Times New Roman" w:hAnsi="Times New Roman" w:cs="Times New Roman"/>
          <w:sz w:val="24"/>
          <w:szCs w:val="24"/>
          <w:lang w:val="id-ID"/>
        </w:rPr>
        <w:t xml:space="preserve"> </w:t>
      </w:r>
      <w:r>
        <w:rPr>
          <w:rFonts w:ascii="Times New Roman" w:hAnsi="Times New Roman" w:cs="Times New Roman"/>
          <w:sz w:val="24"/>
          <w:szCs w:val="24"/>
        </w:rPr>
        <w:t>pengumpul </w:t>
      </w:r>
      <w:r>
        <w:rPr>
          <w:rFonts w:ascii="Times New Roman" w:hAnsi="Times New Roman" w:cs="Times New Roman"/>
          <w:sz w:val="24"/>
          <w:szCs w:val="24"/>
          <w:lang w:val="id-ID"/>
        </w:rPr>
        <w:t xml:space="preserve"> </w:t>
      </w:r>
      <w:r>
        <w:rPr>
          <w:rFonts w:ascii="Times New Roman" w:hAnsi="Times New Roman" w:cs="Times New Roman"/>
          <w:sz w:val="24"/>
          <w:szCs w:val="24"/>
        </w:rPr>
        <w:t>data. </w:t>
      </w:r>
      <w:r>
        <w:rPr>
          <w:rFonts w:ascii="Times New Roman" w:hAnsi="Times New Roman" w:cs="Times New Roman"/>
          <w:sz w:val="24"/>
          <w:szCs w:val="24"/>
          <w:lang w:val="id-ID"/>
        </w:rPr>
        <w:t xml:space="preserve"> </w:t>
      </w:r>
      <w:r>
        <w:rPr>
          <w:rFonts w:ascii="Times New Roman" w:hAnsi="Times New Roman" w:cs="Times New Roman"/>
          <w:sz w:val="24"/>
          <w:szCs w:val="24"/>
        </w:rPr>
        <w:t>Data</w:t>
      </w:r>
      <w:r>
        <w:rPr>
          <w:rFonts w:ascii="Times New Roman" w:hAnsi="Times New Roman" w:cs="Times New Roman"/>
          <w:sz w:val="24"/>
          <w:szCs w:val="24"/>
          <w:lang w:val="id-ID"/>
        </w:rPr>
        <w:t xml:space="preserve"> </w:t>
      </w:r>
      <w:r>
        <w:rPr>
          <w:rFonts w:ascii="Times New Roman" w:hAnsi="Times New Roman" w:cs="Times New Roman"/>
          <w:sz w:val="24"/>
          <w:szCs w:val="24"/>
        </w:rPr>
        <w:t> sekunder</w:t>
      </w:r>
      <w:r>
        <w:rPr>
          <w:rFonts w:ascii="Times New Roman" w:hAnsi="Times New Roman" w:cs="Times New Roman"/>
          <w:sz w:val="24"/>
          <w:szCs w:val="24"/>
          <w:lang w:val="id-ID"/>
        </w:rPr>
        <w:t xml:space="preserve"> </w:t>
      </w:r>
      <w:r>
        <w:rPr>
          <w:rFonts w:ascii="Times New Roman" w:hAnsi="Times New Roman" w:cs="Times New Roman"/>
          <w:sz w:val="24"/>
          <w:szCs w:val="24"/>
        </w:rPr>
        <w:t> diperoleh </w:t>
      </w:r>
      <w:r>
        <w:rPr>
          <w:rFonts w:ascii="Times New Roman" w:hAnsi="Times New Roman" w:cs="Times New Roman"/>
          <w:sz w:val="24"/>
          <w:szCs w:val="24"/>
          <w:lang w:val="id-ID"/>
        </w:rPr>
        <w:t xml:space="preserve"> </w:t>
      </w:r>
      <w:r>
        <w:rPr>
          <w:rFonts w:ascii="Times New Roman" w:hAnsi="Times New Roman" w:cs="Times New Roman"/>
          <w:sz w:val="24"/>
          <w:szCs w:val="24"/>
        </w:rPr>
        <w:t>dari </w:t>
      </w:r>
      <w:r>
        <w:rPr>
          <w:rFonts w:ascii="Times New Roman" w:hAnsi="Times New Roman" w:cs="Times New Roman"/>
          <w:sz w:val="24"/>
          <w:szCs w:val="24"/>
          <w:lang w:val="id-ID"/>
        </w:rPr>
        <w:t xml:space="preserve"> </w:t>
      </w:r>
      <w:r>
        <w:rPr>
          <w:rFonts w:ascii="Times New Roman" w:hAnsi="Times New Roman" w:cs="Times New Roman"/>
          <w:sz w:val="24"/>
          <w:szCs w:val="24"/>
        </w:rPr>
        <w:t>dokumen </w:t>
      </w:r>
      <w:r>
        <w:rPr>
          <w:rFonts w:ascii="Times New Roman" w:hAnsi="Times New Roman" w:cs="Times New Roman"/>
          <w:sz w:val="24"/>
          <w:szCs w:val="24"/>
          <w:lang w:val="id-ID"/>
        </w:rPr>
        <w:t xml:space="preserve"> </w:t>
      </w:r>
      <w:r>
        <w:rPr>
          <w:rFonts w:ascii="Times New Roman" w:hAnsi="Times New Roman" w:cs="Times New Roman"/>
          <w:sz w:val="24"/>
          <w:szCs w:val="24"/>
        </w:rPr>
        <w:t>yang </w:t>
      </w:r>
      <w:r>
        <w:rPr>
          <w:rFonts w:ascii="Times New Roman" w:hAnsi="Times New Roman" w:cs="Times New Roman"/>
          <w:sz w:val="24"/>
          <w:szCs w:val="24"/>
          <w:lang w:val="id-ID"/>
        </w:rPr>
        <w:t xml:space="preserve"> </w:t>
      </w:r>
      <w:r>
        <w:rPr>
          <w:rFonts w:ascii="Times New Roman" w:hAnsi="Times New Roman" w:cs="Times New Roman"/>
          <w:sz w:val="24"/>
          <w:szCs w:val="24"/>
        </w:rPr>
        <w:t>resmi </w:t>
      </w:r>
      <w:r>
        <w:rPr>
          <w:rFonts w:ascii="Times New Roman" w:hAnsi="Times New Roman" w:cs="Times New Roman"/>
          <w:sz w:val="24"/>
          <w:szCs w:val="24"/>
          <w:lang w:val="id-ID"/>
        </w:rPr>
        <w:t xml:space="preserve"> </w:t>
      </w:r>
      <w:r>
        <w:rPr>
          <w:rFonts w:ascii="Times New Roman" w:hAnsi="Times New Roman" w:cs="Times New Roman"/>
          <w:sz w:val="24"/>
          <w:szCs w:val="24"/>
        </w:rPr>
        <w:t>yang</w:t>
      </w:r>
      <w:r>
        <w:rPr>
          <w:rFonts w:ascii="Times New Roman" w:hAnsi="Times New Roman" w:cs="Times New Roman"/>
          <w:sz w:val="24"/>
          <w:szCs w:val="24"/>
          <w:lang w:val="id-ID"/>
        </w:rPr>
        <w:t xml:space="preserve"> </w:t>
      </w:r>
      <w:r>
        <w:rPr>
          <w:rFonts w:ascii="Times New Roman" w:hAnsi="Times New Roman" w:cs="Times New Roman"/>
          <w:sz w:val="24"/>
          <w:szCs w:val="24"/>
        </w:rPr>
        <w:t> berkaitan </w:t>
      </w:r>
      <w:r>
        <w:rPr>
          <w:rFonts w:ascii="Times New Roman" w:hAnsi="Times New Roman" w:cs="Times New Roman"/>
          <w:sz w:val="24"/>
          <w:szCs w:val="24"/>
          <w:lang w:val="id-ID"/>
        </w:rPr>
        <w:t xml:space="preserve"> </w:t>
      </w:r>
      <w:r>
        <w:rPr>
          <w:rFonts w:ascii="Times New Roman" w:hAnsi="Times New Roman" w:cs="Times New Roman"/>
          <w:sz w:val="24"/>
          <w:szCs w:val="24"/>
        </w:rPr>
        <w:t>dengan </w:t>
      </w:r>
      <w:r>
        <w:rPr>
          <w:rFonts w:ascii="Times New Roman" w:hAnsi="Times New Roman" w:cs="Times New Roman"/>
          <w:sz w:val="24"/>
          <w:szCs w:val="24"/>
          <w:lang w:val="id-ID"/>
        </w:rPr>
        <w:t xml:space="preserve"> </w:t>
      </w:r>
      <w:r>
        <w:rPr>
          <w:rFonts w:ascii="Times New Roman" w:hAnsi="Times New Roman" w:cs="Times New Roman"/>
          <w:sz w:val="24"/>
          <w:szCs w:val="24"/>
        </w:rPr>
        <w:t>obyek </w:t>
      </w:r>
      <w:r>
        <w:rPr>
          <w:rFonts w:ascii="Times New Roman" w:hAnsi="Times New Roman" w:cs="Times New Roman"/>
          <w:sz w:val="24"/>
          <w:szCs w:val="24"/>
          <w:lang w:val="id-ID"/>
        </w:rPr>
        <w:t xml:space="preserve"> </w:t>
      </w:r>
      <w:r>
        <w:rPr>
          <w:rFonts w:ascii="Times New Roman" w:hAnsi="Times New Roman" w:cs="Times New Roman"/>
          <w:sz w:val="24"/>
          <w:szCs w:val="24"/>
        </w:rPr>
        <w:t>penelitian </w:t>
      </w:r>
      <w:r>
        <w:rPr>
          <w:rFonts w:ascii="Times New Roman" w:hAnsi="Times New Roman" w:cs="Times New Roman"/>
          <w:sz w:val="24"/>
          <w:szCs w:val="24"/>
          <w:lang w:val="id-ID"/>
        </w:rPr>
        <w:t xml:space="preserve"> </w:t>
      </w:r>
      <w:r>
        <w:rPr>
          <w:rFonts w:ascii="Times New Roman" w:hAnsi="Times New Roman" w:cs="Times New Roman"/>
          <w:sz w:val="24"/>
          <w:szCs w:val="24"/>
        </w:rPr>
        <w:t>secara</w:t>
      </w:r>
      <w:r>
        <w:rPr>
          <w:rFonts w:ascii="Times New Roman" w:hAnsi="Times New Roman" w:cs="Times New Roman"/>
          <w:sz w:val="24"/>
          <w:szCs w:val="24"/>
          <w:lang w:val="id-ID"/>
        </w:rPr>
        <w:t xml:space="preserve"> </w:t>
      </w:r>
      <w:r>
        <w:rPr>
          <w:rFonts w:ascii="Times New Roman" w:hAnsi="Times New Roman" w:cs="Times New Roman"/>
          <w:sz w:val="24"/>
          <w:szCs w:val="24"/>
        </w:rPr>
        <w:t> nasiona,</w:t>
      </w:r>
      <w:r>
        <w:rPr>
          <w:rFonts w:ascii="Times New Roman" w:hAnsi="Times New Roman" w:cs="Times New Roman"/>
          <w:sz w:val="24"/>
          <w:szCs w:val="24"/>
          <w:lang w:val="id-ID"/>
        </w:rPr>
        <w:t xml:space="preserve"> </w:t>
      </w:r>
      <w:r>
        <w:rPr>
          <w:rFonts w:ascii="Times New Roman" w:hAnsi="Times New Roman" w:cs="Times New Roman"/>
          <w:sz w:val="24"/>
          <w:szCs w:val="24"/>
        </w:rPr>
        <w:t> catatan</w:t>
      </w:r>
      <w:r>
        <w:rPr>
          <w:rFonts w:ascii="Times New Roman" w:hAnsi="Times New Roman" w:cs="Times New Roman"/>
          <w:sz w:val="24"/>
          <w:szCs w:val="24"/>
          <w:lang w:val="id-ID"/>
        </w:rPr>
        <w:t xml:space="preserve"> </w:t>
      </w:r>
      <w:r>
        <w:rPr>
          <w:rFonts w:ascii="Times New Roman" w:hAnsi="Times New Roman" w:cs="Times New Roman"/>
          <w:sz w:val="24"/>
          <w:szCs w:val="24"/>
        </w:rPr>
        <w:t> penunjang, </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 literature, </w:t>
      </w:r>
      <w:r>
        <w:rPr>
          <w:rFonts w:ascii="Times New Roman" w:hAnsi="Times New Roman" w:cs="Times New Roman"/>
          <w:sz w:val="24"/>
          <w:szCs w:val="24"/>
          <w:lang w:val="id-ID"/>
        </w:rPr>
        <w:t xml:space="preserve"> </w:t>
      </w:r>
      <w:r>
        <w:rPr>
          <w:rFonts w:ascii="Times New Roman" w:hAnsi="Times New Roman" w:cs="Times New Roman"/>
          <w:sz w:val="24"/>
          <w:szCs w:val="24"/>
        </w:rPr>
        <w:t>buku </w:t>
      </w:r>
      <w:r>
        <w:rPr>
          <w:rFonts w:ascii="Times New Roman" w:hAnsi="Times New Roman" w:cs="Times New Roman"/>
          <w:sz w:val="24"/>
          <w:szCs w:val="24"/>
          <w:lang w:val="id-ID"/>
        </w:rPr>
        <w:t xml:space="preserve"> </w:t>
      </w:r>
      <w:r>
        <w:rPr>
          <w:rFonts w:ascii="Times New Roman" w:hAnsi="Times New Roman" w:cs="Times New Roman"/>
          <w:sz w:val="24"/>
          <w:szCs w:val="24"/>
        </w:rPr>
        <w:t>perpustakaan, </w:t>
      </w:r>
      <w:r>
        <w:rPr>
          <w:rFonts w:ascii="Times New Roman" w:hAnsi="Times New Roman" w:cs="Times New Roman"/>
          <w:sz w:val="24"/>
          <w:szCs w:val="24"/>
          <w:lang w:val="id-ID"/>
        </w:rPr>
        <w:t xml:space="preserve"> </w:t>
      </w:r>
      <w:r>
        <w:rPr>
          <w:rFonts w:ascii="Times New Roman" w:hAnsi="Times New Roman" w:cs="Times New Roman"/>
          <w:sz w:val="24"/>
          <w:szCs w:val="24"/>
        </w:rPr>
        <w:t>dokumentasi, </w:t>
      </w:r>
      <w:r>
        <w:rPr>
          <w:rFonts w:ascii="Times New Roman" w:hAnsi="Times New Roman" w:cs="Times New Roman"/>
          <w:sz w:val="24"/>
          <w:szCs w:val="24"/>
          <w:lang w:val="id-ID"/>
        </w:rPr>
        <w:t xml:space="preserve"> </w:t>
      </w:r>
      <w:r>
        <w:rPr>
          <w:rFonts w:ascii="Times New Roman" w:hAnsi="Times New Roman" w:cs="Times New Roman"/>
          <w:sz w:val="24"/>
          <w:szCs w:val="24"/>
        </w:rPr>
        <w:t>jurnal, </w:t>
      </w:r>
      <w:r>
        <w:rPr>
          <w:rFonts w:ascii="Times New Roman" w:hAnsi="Times New Roman" w:cs="Times New Roman"/>
          <w:sz w:val="24"/>
          <w:szCs w:val="24"/>
          <w:lang w:val="id-ID"/>
        </w:rPr>
        <w:t xml:space="preserve"> </w:t>
      </w:r>
      <w:r>
        <w:rPr>
          <w:rFonts w:ascii="Times New Roman" w:hAnsi="Times New Roman" w:cs="Times New Roman"/>
          <w:sz w:val="24"/>
          <w:szCs w:val="24"/>
        </w:rPr>
        <w:t>arsip-arsip dan keterangan lain yang berhubungan dengan masalah penelitian yang digunakan sebagai pelengkap dan pendukung dari data primer.(Fahlevi &amp; Dewi, 2019).</w:t>
      </w:r>
    </w:p>
    <w:p>
      <w:pPr>
        <w:autoSpaceDE w:val="0"/>
        <w:autoSpaceDN w:val="0"/>
        <w:adjustRightInd w:val="0"/>
        <w:spacing w:after="0" w:line="480" w:lineRule="auto"/>
        <w:ind w:left="720" w:firstLine="720"/>
        <w:jc w:val="both"/>
        <w:rPr>
          <w:rFonts w:ascii="Times New Roman" w:hAnsi="Times New Roman" w:cs="Times New Roman"/>
          <w:sz w:val="24"/>
          <w:szCs w:val="24"/>
          <w:lang w:val="id-ID"/>
        </w:rPr>
      </w:pPr>
    </w:p>
    <w:p>
      <w:pPr>
        <w:autoSpaceDE w:val="0"/>
        <w:autoSpaceDN w:val="0"/>
        <w:adjustRightInd w:val="0"/>
        <w:spacing w:after="0" w:line="480" w:lineRule="auto"/>
        <w:ind w:left="720" w:firstLine="720"/>
        <w:jc w:val="both"/>
        <w:rPr>
          <w:rFonts w:ascii="Times New Roman" w:hAnsi="Times New Roman" w:cs="Times New Roman"/>
          <w:sz w:val="24"/>
          <w:szCs w:val="24"/>
          <w:lang w:val="id-ID"/>
        </w:rPr>
      </w:pPr>
    </w:p>
    <w:p>
      <w:pPr>
        <w:autoSpaceDE w:val="0"/>
        <w:autoSpaceDN w:val="0"/>
        <w:adjustRightInd w:val="0"/>
        <w:spacing w:after="0" w:line="480" w:lineRule="auto"/>
        <w:ind w:left="720" w:firstLine="720"/>
        <w:jc w:val="both"/>
        <w:rPr>
          <w:rFonts w:ascii="Times New Roman" w:hAnsi="Times New Roman" w:cs="Times New Roman"/>
          <w:sz w:val="24"/>
          <w:szCs w:val="24"/>
          <w:lang w:val="id-ID"/>
        </w:rPr>
      </w:pPr>
    </w:p>
    <w:p>
      <w:pPr>
        <w:autoSpaceDE w:val="0"/>
        <w:autoSpaceDN w:val="0"/>
        <w:adjustRightInd w:val="0"/>
        <w:spacing w:after="0" w:line="480" w:lineRule="auto"/>
        <w:ind w:left="720" w:firstLine="720"/>
        <w:jc w:val="both"/>
        <w:rPr>
          <w:rFonts w:ascii="Times New Roman" w:hAnsi="Times New Roman" w:cs="Times New Roman"/>
          <w:sz w:val="24"/>
          <w:szCs w:val="24"/>
          <w:lang w:val="id-ID"/>
        </w:rPr>
      </w:pPr>
    </w:p>
    <w:p>
      <w:pPr>
        <w:autoSpaceDE w:val="0"/>
        <w:autoSpaceDN w:val="0"/>
        <w:adjustRightInd w:val="0"/>
        <w:spacing w:after="0" w:line="480" w:lineRule="auto"/>
        <w:ind w:left="720" w:firstLine="720"/>
        <w:jc w:val="both"/>
        <w:rPr>
          <w:rFonts w:ascii="Times New Roman" w:hAnsi="Times New Roman" w:cs="Times New Roman"/>
          <w:sz w:val="24"/>
          <w:szCs w:val="24"/>
          <w:lang w:val="id-ID"/>
        </w:rPr>
      </w:pP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lang w:val="id-ID"/>
        </w:rPr>
        <w:t xml:space="preserve">3.6  </w:t>
      </w:r>
      <w:r>
        <w:rPr>
          <w:rFonts w:ascii="Times New Roman" w:hAnsi="Times New Roman" w:cs="Times New Roman"/>
          <w:b/>
          <w:bCs/>
          <w:sz w:val="24"/>
          <w:szCs w:val="24"/>
        </w:rPr>
        <w:t>Teknik</w:t>
      </w:r>
      <w:r>
        <w:rPr>
          <w:rFonts w:ascii="Times New Roman" w:hAnsi="Times New Roman" w:cs="Times New Roman"/>
          <w:b/>
          <w:bCs/>
          <w:color w:val="000000"/>
          <w:sz w:val="24"/>
          <w:szCs w:val="24"/>
        </w:rPr>
        <w:t xml:space="preserve"> Pengumpulan Data</w:t>
      </w:r>
    </w:p>
    <w:p>
      <w:pPr>
        <w:autoSpaceDE w:val="0"/>
        <w:autoSpaceDN w:val="0"/>
        <w:adjustRightInd w:val="0"/>
        <w:spacing w:after="0" w:line="480" w:lineRule="auto"/>
        <w:ind w:left="450" w:firstLine="720"/>
        <w:jc w:val="both"/>
        <w:rPr>
          <w:rFonts w:ascii="Times New Roman" w:hAnsi="Times New Roman" w:cs="Times New Roman"/>
          <w:sz w:val="24"/>
          <w:szCs w:val="24"/>
        </w:rPr>
      </w:pPr>
      <w:r>
        <w:rPr>
          <w:rFonts w:ascii="Times New Roman" w:hAnsi="Times New Roman" w:cs="Times New Roman"/>
          <w:sz w:val="24"/>
          <w:szCs w:val="24"/>
        </w:rPr>
        <w:t>Teknik pengumpulan data adalah cara yang digunakan oleh peneliti untuk mengumpulkan informasi maupun fakta-fakta yang terlihat di lapangan. Adapun teknik pengumpulan data dalam peneliti ini meliputi survei, wawancara, dan dokumentasi.</w:t>
      </w:r>
    </w:p>
    <w:p>
      <w:pPr>
        <w:pStyle w:val="8"/>
        <w:numPr>
          <w:ilvl w:val="0"/>
          <w:numId w:val="12"/>
        </w:numPr>
        <w:autoSpaceDE w:val="0"/>
        <w:autoSpaceDN w:val="0"/>
        <w:adjustRightInd w:val="0"/>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Teknik Pengamatan (Observasi)</w:t>
      </w:r>
    </w:p>
    <w:p>
      <w:pPr>
        <w:autoSpaceDE w:val="0"/>
        <w:autoSpaceDN w:val="0"/>
        <w:adjustRightInd w:val="0"/>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Observasi adalah teknik pengumpulan data melalui proses pengamatan secara langsung di lapangan atau di lokasi. Observasi dalam penelitian ini adalah mengamati perkembangan sejauh mana pengembangan itu terjadi melalui dokumen atau data yang ada dengan memperhatikan gejala atau fenomena yang berkaitan dengan pengembangan obyek wisata. Pada penelitian ini, peneliti menggunakan observasi non partisipan,karena waktu yang digunakan relative lebih singkat. Dalam observasi ini peneliti tidak terlibat dan hanya sebagai pengamat independen. Peneliti berada dilokasi agar mengetahui apa saja yang terjadi di lokasi dan mengamati obyek wisata yang diperlukan  dalam  obyek penelitian.(Mutia &amp; Irma, 2018).</w:t>
      </w:r>
    </w:p>
    <w:p>
      <w:pPr>
        <w:numPr>
          <w:ilvl w:val="0"/>
          <w:numId w:val="12"/>
        </w:numPr>
        <w:autoSpaceDE w:val="0"/>
        <w:autoSpaceDN w:val="0"/>
        <w:adjustRightInd w:val="0"/>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Wawancara </w:t>
      </w:r>
    </w:p>
    <w:p>
      <w:pPr>
        <w:autoSpaceDE w:val="0"/>
        <w:autoSpaceDN w:val="0"/>
        <w:adjustRightInd w:val="0"/>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Wawancara dilakukan untuk melengkapi data terkait variabel yang diteliti serta untuk mengetahui informasi mengenai taman wisata secara lisan dari informan yang betul-betul mengetahui subjek penelitian. Wawancara dilakukan pada sampel yang telah dipilih secara acak oleh peneliti.</w:t>
      </w:r>
    </w:p>
    <w:p>
      <w:pPr>
        <w:numPr>
          <w:ilvl w:val="0"/>
          <w:numId w:val="12"/>
        </w:numPr>
        <w:autoSpaceDE w:val="0"/>
        <w:autoSpaceDN w:val="0"/>
        <w:adjustRightInd w:val="0"/>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Dokumentasi </w:t>
      </w:r>
    </w:p>
    <w:p>
      <w:pPr>
        <w:autoSpaceDE w:val="0"/>
        <w:autoSpaceDN w:val="0"/>
        <w:adjustRightInd w:val="0"/>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Dokumentasi adalah catatan peristiwa yang mudah dilewati. Dokumentasi bisa berupa gambar, tulisan maupun video. Dokumen dalam penelitian ini dapat berupa gambar, audio, atau rekaman maupun vidio saat wawancara.</w:t>
      </w: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lang w:val="id-ID"/>
        </w:rPr>
        <w:t xml:space="preserve">3.7 </w:t>
      </w:r>
      <w:r>
        <w:rPr>
          <w:rFonts w:ascii="Times New Roman" w:hAnsi="Times New Roman" w:cs="Times New Roman"/>
          <w:b/>
          <w:bCs/>
          <w:sz w:val="24"/>
          <w:szCs w:val="24"/>
        </w:rPr>
        <w:t xml:space="preserve">Teknik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 xml:space="preserve">Analisis </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Data</w:t>
      </w:r>
    </w:p>
    <w:p>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Teknik analisis data yang digunakan dalam penelitian ini adalah teknik interaktif yang langkah-langkanya yaitu sebagai berikut: </w:t>
      </w:r>
    </w:p>
    <w:p>
      <w:pPr>
        <w:autoSpaceDE w:val="0"/>
        <w:autoSpaceDN w:val="0"/>
        <w:adjustRightInd w:val="0"/>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lang w:val="id-ID"/>
        </w:rPr>
        <w:t xml:space="preserve">1.   </w:t>
      </w:r>
      <w:r>
        <w:rPr>
          <w:rFonts w:ascii="Times New Roman" w:hAnsi="Times New Roman" w:cs="Times New Roman"/>
          <w:sz w:val="24"/>
          <w:szCs w:val="24"/>
        </w:rPr>
        <w:t>Pengumpulan data</w:t>
      </w:r>
    </w:p>
    <w:p>
      <w:pPr>
        <w:autoSpaceDE w:val="0"/>
        <w:autoSpaceDN w:val="0"/>
        <w:adjustRightInd w:val="0"/>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Pengumpulan data merupakan bagian integral  dari kegiatananalisis data. Kegiatan pengumpulan data adalah dengan menggunakan wawancara dan dokumentasi.</w:t>
      </w:r>
    </w:p>
    <w:p>
      <w:pPr>
        <w:autoSpaceDE w:val="0"/>
        <w:autoSpaceDN w:val="0"/>
        <w:adjustRightInd w:val="0"/>
        <w:spacing w:after="0" w:line="480" w:lineRule="auto"/>
        <w:ind w:left="810"/>
        <w:jc w:val="both"/>
        <w:rPr>
          <w:rFonts w:ascii="Times New Roman" w:hAnsi="Times New Roman" w:cs="Times New Roman"/>
          <w:sz w:val="24"/>
          <w:szCs w:val="24"/>
        </w:rPr>
      </w:pPr>
      <w:r>
        <w:rPr>
          <w:rFonts w:ascii="Times New Roman" w:hAnsi="Times New Roman" w:cs="Times New Roman"/>
          <w:sz w:val="24"/>
          <w:szCs w:val="24"/>
        </w:rPr>
        <w:t>2.   Reduksi data</w:t>
      </w:r>
    </w:p>
    <w:p>
      <w:pPr>
        <w:tabs>
          <w:tab w:val="left" w:pos="1170"/>
        </w:tabs>
        <w:autoSpaceDE w:val="0"/>
        <w:autoSpaceDN w:val="0"/>
        <w:adjustRightInd w:val="0"/>
        <w:spacing w:before="240" w:line="48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Reduksi data adalah sebagian proses pemilihan, pemusatan perhatian pada penyedehanaan dan tranformasi data kasar yang muncul dari catatan tertulis lapangan. Reduksi data dilakukan sejak pengumpulan data dimulai membuat ringkasan, mengkode, menelusuri tema, dan sebagainya dengan maksud menyisikan data/ informasi yang tidak relevan .Data yang direduksi dapat yang memberikan gambaran yang tepat, dan dapat membantu membantu peneliti dalam pengumpulan data. Kemudian data yang diperoleh akan difokuskan pada peran Dinas Pariwisata dan Kebudayaan dalam Pengembangan Objek Wisata </w:t>
      </w:r>
    </w:p>
    <w:p>
      <w:pPr>
        <w:autoSpaceDE w:val="0"/>
        <w:autoSpaceDN w:val="0"/>
        <w:adjustRightInd w:val="0"/>
        <w:spacing w:before="240"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3.   Display data </w:t>
      </w:r>
    </w:p>
    <w:p>
      <w:pPr>
        <w:tabs>
          <w:tab w:val="left" w:pos="1260"/>
        </w:tabs>
        <w:autoSpaceDE w:val="0"/>
        <w:autoSpaceDN w:val="0"/>
        <w:adjustRightInd w:val="0"/>
        <w:spacing w:before="240" w:line="480" w:lineRule="auto"/>
        <w:ind w:left="1170"/>
        <w:jc w:val="both"/>
        <w:rPr>
          <w:rFonts w:ascii="Times New Roman" w:hAnsi="Times New Roman" w:cs="Times New Roman"/>
          <w:sz w:val="24"/>
          <w:szCs w:val="24"/>
          <w:lang w:val="id-ID"/>
        </w:rPr>
      </w:pPr>
      <w:r>
        <w:rPr>
          <w:rFonts w:ascii="Times New Roman" w:hAnsi="Times New Roman" w:cs="Times New Roman"/>
          <w:sz w:val="24"/>
          <w:szCs w:val="24"/>
        </w:rPr>
        <w:t>Display data adalahpendeskripsian sekumpulan informasi tersusun yang memberikan kemungkinan adanya penarikan kesimpulan dan pengambilan tindakan. Penyajian data kualitatif disajikan dalam bentuk teks naratif, penyajian juga berbentuk diagram, table dan bagan.</w:t>
      </w:r>
    </w:p>
    <w:p>
      <w:pPr>
        <w:tabs>
          <w:tab w:val="left" w:pos="1260"/>
        </w:tabs>
        <w:autoSpaceDE w:val="0"/>
        <w:autoSpaceDN w:val="0"/>
        <w:adjustRightInd w:val="0"/>
        <w:spacing w:before="240" w:line="480" w:lineRule="auto"/>
        <w:ind w:left="1170"/>
        <w:jc w:val="both"/>
        <w:rPr>
          <w:rFonts w:ascii="Times New Roman" w:hAnsi="Times New Roman" w:cs="Times New Roman"/>
          <w:sz w:val="24"/>
          <w:szCs w:val="24"/>
          <w:lang w:val="id-ID"/>
        </w:rPr>
      </w:pPr>
    </w:p>
    <w:p>
      <w:pPr>
        <w:autoSpaceDE w:val="0"/>
        <w:autoSpaceDN w:val="0"/>
        <w:adjustRightInd w:val="0"/>
        <w:spacing w:before="240"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4.  Verifikasi dan penegasan simpulan </w:t>
      </w:r>
    </w:p>
    <w:p>
      <w:pPr>
        <w:autoSpaceDE w:val="0"/>
        <w:autoSpaceDN w:val="0"/>
        <w:adjustRightInd w:val="0"/>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Merupakan kegiatan akhir dari analisis data. Penarikan kesimpulan berupa kegiatan interpretasi , yaitu menemukan makna data yang telah disajikan.Setelah semua data yang berkenaan dengan sejauh mana peran Dinas Pariwisata dan Kebudayaan dalam pengembangan objek wisata Ae Wau di Desa Nggela dilakukan maka di tarik kesimpulan.Data yang diperoleh juga dapat dikembangan dengan mengacuh pada perangkapan pemikiran dan teori- teori pendukung yang relevan dengan penelitian guna memeperoleh suatu kesimpulan yang sesuai dengan tujuan penelitian.</w:t>
      </w: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sz w:val="24"/>
          <w:szCs w:val="24"/>
          <w:lang w:val="id-ID"/>
        </w:rPr>
      </w:pPr>
    </w:p>
    <w:p>
      <w:pPr>
        <w:autoSpaceDE w:val="0"/>
        <w:autoSpaceDN w:val="0"/>
        <w:adjustRightInd w:val="0"/>
        <w:spacing w:line="480" w:lineRule="auto"/>
        <w:jc w:val="both"/>
        <w:rPr>
          <w:rFonts w:ascii="Times New Roman" w:hAnsi="Times New Roman" w:cs="Times New Roman"/>
          <w:sz w:val="24"/>
          <w:szCs w:val="24"/>
          <w:lang w:val="id-ID"/>
        </w:rPr>
      </w:pPr>
    </w:p>
    <w:p>
      <w:pPr>
        <w:autoSpaceDE w:val="0"/>
        <w:autoSpaceDN w:val="0"/>
        <w:adjustRightInd w:val="0"/>
        <w:spacing w:line="480" w:lineRule="auto"/>
        <w:jc w:val="both"/>
        <w:rPr>
          <w:rFonts w:ascii="Times New Roman" w:hAnsi="Times New Roman" w:cs="Times New Roman"/>
          <w:sz w:val="24"/>
          <w:szCs w:val="24"/>
          <w:lang w:val="id-ID"/>
        </w:rPr>
      </w:pPr>
    </w:p>
    <w:p>
      <w:pPr>
        <w:autoSpaceDE w:val="0"/>
        <w:autoSpaceDN w:val="0"/>
        <w:adjustRightInd w:val="0"/>
        <w:spacing w:line="480" w:lineRule="auto"/>
        <w:jc w:val="both"/>
        <w:rPr>
          <w:rFonts w:ascii="Times New Roman" w:hAnsi="Times New Roman" w:cs="Times New Roman"/>
          <w:sz w:val="24"/>
          <w:szCs w:val="24"/>
          <w:lang w:val="id-ID"/>
        </w:rPr>
      </w:pPr>
    </w:p>
    <w:p>
      <w:pPr>
        <w:autoSpaceDE w:val="0"/>
        <w:autoSpaceDN w:val="0"/>
        <w:adjustRightInd w:val="0"/>
        <w:spacing w:line="480" w:lineRule="auto"/>
        <w:jc w:val="both"/>
        <w:rPr>
          <w:rFonts w:ascii="Times New Roman" w:hAnsi="Times New Roman" w:cs="Times New Roman"/>
          <w:sz w:val="24"/>
          <w:szCs w:val="24"/>
          <w:lang w:val="id-ID"/>
        </w:rPr>
      </w:pPr>
    </w:p>
    <w:p>
      <w:pPr>
        <w:autoSpaceDE w:val="0"/>
        <w:autoSpaceDN w:val="0"/>
        <w:adjustRightInd w:val="0"/>
        <w:spacing w:line="480" w:lineRule="auto"/>
        <w:jc w:val="both"/>
        <w:rPr>
          <w:rFonts w:ascii="Times New Roman" w:hAnsi="Times New Roman" w:cs="Times New Roman"/>
          <w:sz w:val="24"/>
          <w:szCs w:val="24"/>
          <w:lang w:val="id-ID"/>
        </w:rPr>
      </w:pPr>
    </w:p>
    <w:p>
      <w:pPr>
        <w:autoSpaceDE w:val="0"/>
        <w:autoSpaceDN w:val="0"/>
        <w:adjustRightInd w:val="0"/>
        <w:spacing w:line="480" w:lineRule="auto"/>
        <w:jc w:val="both"/>
        <w:rPr>
          <w:rFonts w:ascii="Times New Roman" w:hAnsi="Times New Roman" w:cs="Times New Roman"/>
          <w:sz w:val="24"/>
          <w:szCs w:val="24"/>
          <w:lang w:val="id-ID"/>
        </w:rPr>
      </w:pP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BAB IV</w:t>
      </w: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HASIL PENELITIAN</w:t>
      </w: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4.1 Gambaran Umum Tentang Desa Nggela</w:t>
      </w:r>
    </w:p>
    <w:p>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4.1.1 Aspek Fisiogeografi</w:t>
      </w:r>
    </w:p>
    <w:p>
      <w:pPr>
        <w:numPr>
          <w:ilvl w:val="0"/>
          <w:numId w:val="13"/>
        </w:num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Letak, luas dan Batas wilayah Desa Nggela</w:t>
      </w:r>
    </w:p>
    <w:p>
      <w:pPr>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rPr>
        <w:t>Desa Nggela termasuk dalam kecamatan wolojita Kabupaten Ende Propvinsi Nusa Tenggara Timur. Dari kota ende menuju Desa Nggela berjarak 72 KM. Desa Nggela terletak pada  8˚50˙25.5”S sampai dengan 121˚50˙45.3”E,. Secara geografis Desa Nggela berbatasan dengan sebagai berikut. :</w:t>
      </w:r>
    </w:p>
    <w:p>
      <w:pPr>
        <w:numPr>
          <w:ilvl w:val="0"/>
          <w:numId w:val="14"/>
        </w:numPr>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Utara dengan Desa Pora</w:t>
      </w:r>
    </w:p>
    <w:p>
      <w:pPr>
        <w:numPr>
          <w:ilvl w:val="0"/>
          <w:numId w:val="14"/>
        </w:numPr>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Selatan dengan laut Sawu</w:t>
      </w:r>
    </w:p>
    <w:p>
      <w:pPr>
        <w:numPr>
          <w:ilvl w:val="0"/>
          <w:numId w:val="14"/>
        </w:numPr>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Timur dengan Wologawi </w:t>
      </w:r>
    </w:p>
    <w:p>
      <w:pPr>
        <w:numPr>
          <w:ilvl w:val="0"/>
          <w:numId w:val="14"/>
        </w:numPr>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Barat dengan Desa Nuamulu.</w:t>
      </w:r>
    </w:p>
    <w:p>
      <w:pPr>
        <w:autoSpaceDE w:val="0"/>
        <w:autoSpaceDN w:val="0"/>
        <w:adjustRightInd w:val="0"/>
        <w:spacing w:line="480" w:lineRule="auto"/>
        <w:ind w:left="360"/>
        <w:jc w:val="both"/>
        <w:rPr>
          <w:rFonts w:ascii="Times New Roman" w:hAnsi="Times New Roman" w:cs="Times New Roman"/>
          <w:sz w:val="24"/>
          <w:szCs w:val="24"/>
        </w:rPr>
      </w:pPr>
    </w:p>
    <w:p>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5000625" cy="29908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srcRect/>
                    <a:stretch>
                      <a:fillRect/>
                    </a:stretch>
                  </pic:blipFill>
                  <pic:spPr>
                    <a:xfrm>
                      <a:off x="0" y="0"/>
                      <a:ext cx="5000625" cy="2990850"/>
                    </a:xfrm>
                    <a:prstGeom prst="rect">
                      <a:avLst/>
                    </a:prstGeom>
                    <a:noFill/>
                    <a:ln w="9525">
                      <a:noFill/>
                      <a:miter lim="800000"/>
                      <a:headEnd/>
                      <a:tailEnd/>
                    </a:ln>
                  </pic:spPr>
                </pic:pic>
              </a:graphicData>
            </a:graphic>
          </wp:inline>
        </w:drawing>
      </w:r>
    </w:p>
    <w:p>
      <w:pPr>
        <w:autoSpaceDE w:val="0"/>
        <w:autoSpaceDN w:val="0"/>
        <w:adjustRightInd w:val="0"/>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rPr>
        <w:t>Gambar 4.1 peta lokasi penelitian</w:t>
      </w:r>
    </w:p>
    <w:p>
      <w:pPr>
        <w:autoSpaceDE w:val="0"/>
        <w:autoSpaceDN w:val="0"/>
        <w:adjustRightInd w:val="0"/>
        <w:spacing w:after="0" w:line="480" w:lineRule="auto"/>
        <w:jc w:val="center"/>
        <w:rPr>
          <w:rFonts w:ascii="Times New Roman" w:hAnsi="Times New Roman" w:cs="Times New Roman"/>
          <w:sz w:val="24"/>
          <w:szCs w:val="24"/>
          <w:lang w:val="id-ID"/>
        </w:rPr>
      </w:pPr>
    </w:p>
    <w:p>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Desa Nggela memiliki wilayah atau dusun sebanyak 6 dusun yakni,  dusun Onenua terdiri dari 1 RW  dan 3 RT,  dusun Peresega 1 RW dan 2 RT, dusun Joko Uwi 1 RW dan 2 RT, dusun Pemo Kamba 1 RW dan 2 RT, dusun Rate Aru 1 RW  dan 2 RT, dusun Wawolambo 1 RW dan 2 RT,  dengan luas Wilayah Desa Nggela 19.000 m2 dengan penggunaan sebagai berikut:</w:t>
      </w:r>
    </w:p>
    <w:p>
      <w:pPr>
        <w:autoSpaceDE w:val="0"/>
        <w:autoSpaceDN w:val="0"/>
        <w:adjustRightInd w:val="0"/>
        <w:spacing w:line="480" w:lineRule="auto"/>
        <w:ind w:left="360"/>
        <w:rPr>
          <w:rFonts w:ascii="Times New Roman" w:hAnsi="Times New Roman" w:cs="Times New Roman"/>
          <w:b/>
          <w:bCs/>
          <w:sz w:val="24"/>
          <w:szCs w:val="24"/>
        </w:rPr>
      </w:pPr>
      <w:r>
        <w:rPr>
          <w:rFonts w:ascii="Times New Roman" w:hAnsi="Times New Roman" w:cs="Times New Roman"/>
          <w:b/>
          <w:sz w:val="24"/>
          <w:szCs w:val="24"/>
          <w:lang w:val="id-ID"/>
        </w:rPr>
        <w:t xml:space="preserve">B. </w:t>
      </w:r>
      <w:r>
        <w:rPr>
          <w:rFonts w:ascii="Times New Roman" w:hAnsi="Times New Roman" w:cs="Times New Roman"/>
          <w:b/>
          <w:sz w:val="24"/>
          <w:szCs w:val="24"/>
        </w:rPr>
        <w:t>Keadaan Topografi</w:t>
      </w:r>
    </w:p>
    <w:p>
      <w:pPr>
        <w:autoSpaceDE w:val="0"/>
        <w:autoSpaceDN w:val="0"/>
        <w:adjustRightInd w:val="0"/>
        <w:spacing w:line="480" w:lineRule="auto"/>
        <w:ind w:left="720" w:firstLine="720"/>
        <w:jc w:val="both"/>
        <w:rPr>
          <w:rFonts w:ascii="Times New Roman" w:hAnsi="Times New Roman" w:cs="Times New Roman"/>
        </w:rPr>
      </w:pPr>
      <w:r>
        <w:rPr>
          <w:rFonts w:ascii="Times New Roman" w:hAnsi="Times New Roman" w:cs="Times New Roman"/>
          <w:sz w:val="24"/>
          <w:szCs w:val="24"/>
        </w:rPr>
        <w:t>Secara topografi Kabupaten Ende terdiri atas daerah pantai, dataran rendah dan perbukita. Umtuk daerah terendah terletak pada ketinggian 0-60 meter dari permukaan laut rata-rata, sedangkan daerah tertinggi terletak dibagian selatan dengan ketinggian diatas 500 meter dari permukaan laut. Pembagian wilayah menurut ketinggian dari permukaan laut terdiri atas 79,4% luas wilayah berada pada ketinggian dari 500 meter di atas permukaan laut dan 20,6% luas wilayah berada pada ketinggian 500 meter diatas permukaan laut.Untuk keadaan topografi Desa Nggela itu sendiri mempunyai transist sedikit terjal dengan kisaran antar 0-15%.</w:t>
      </w:r>
    </w:p>
    <w:p>
      <w:pPr>
        <w:autoSpaceDE w:val="0"/>
        <w:autoSpaceDN w:val="0"/>
        <w:adjustRightInd w:val="0"/>
        <w:spacing w:after="0" w:line="480" w:lineRule="auto"/>
        <w:ind w:firstLine="720"/>
        <w:jc w:val="center"/>
        <w:rPr>
          <w:rFonts w:ascii="Times New Roman" w:hAnsi="Times New Roman" w:cs="Times New Roman"/>
          <w:b/>
          <w:bCs/>
          <w:sz w:val="24"/>
          <w:szCs w:val="24"/>
        </w:rPr>
      </w:pPr>
      <w:r>
        <w:rPr>
          <w:rFonts w:ascii="Times New Roman" w:hAnsi="Times New Roman" w:cs="Times New Roman"/>
        </w:rPr>
        <w:drawing>
          <wp:inline distT="0" distB="0" distL="0" distR="0">
            <wp:extent cx="4133850" cy="25050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srcRect/>
                    <a:stretch>
                      <a:fillRect/>
                    </a:stretch>
                  </pic:blipFill>
                  <pic:spPr>
                    <a:xfrm>
                      <a:off x="0" y="0"/>
                      <a:ext cx="4133850" cy="2505075"/>
                    </a:xfrm>
                    <a:prstGeom prst="rect">
                      <a:avLst/>
                    </a:prstGeom>
                    <a:noFill/>
                    <a:ln w="9525">
                      <a:noFill/>
                      <a:miter lim="800000"/>
                      <a:headEnd/>
                      <a:tailEnd/>
                    </a:ln>
                  </pic:spPr>
                </pic:pic>
              </a:graphicData>
            </a:graphic>
          </wp:inline>
        </w:drawing>
      </w:r>
    </w:p>
    <w:p>
      <w:pPr>
        <w:autoSpaceDE w:val="0"/>
        <w:autoSpaceDN w:val="0"/>
        <w:adjustRightInd w:val="0"/>
        <w:spacing w:after="0" w:line="480" w:lineRule="auto"/>
        <w:ind w:left="2160" w:firstLine="720"/>
        <w:jc w:val="both"/>
        <w:rPr>
          <w:rFonts w:ascii="Times New Roman" w:hAnsi="Times New Roman" w:cs="Times New Roman"/>
          <w:b/>
          <w:bCs/>
          <w:sz w:val="24"/>
          <w:szCs w:val="24"/>
        </w:rPr>
      </w:pPr>
      <w:r>
        <w:rPr>
          <w:rFonts w:ascii="Times New Roman" w:hAnsi="Times New Roman" w:cs="Times New Roman"/>
          <w:b/>
          <w:bCs/>
          <w:sz w:val="24"/>
          <w:szCs w:val="24"/>
        </w:rPr>
        <w:t>Gambar 4.2 Topografi Desa Nggela</w:t>
      </w:r>
    </w:p>
    <w:p>
      <w:pPr>
        <w:autoSpaceDE w:val="0"/>
        <w:autoSpaceDN w:val="0"/>
        <w:adjustRightInd w:val="0"/>
        <w:spacing w:after="0" w:line="480" w:lineRule="auto"/>
        <w:ind w:left="360"/>
        <w:rPr>
          <w:rFonts w:ascii="Times New Roman" w:hAnsi="Times New Roman" w:cs="Times New Roman"/>
          <w:b/>
          <w:sz w:val="24"/>
          <w:szCs w:val="24"/>
        </w:rPr>
      </w:pPr>
      <w:r>
        <w:rPr>
          <w:rFonts w:ascii="Times New Roman" w:hAnsi="Times New Roman" w:cs="Times New Roman"/>
          <w:b/>
          <w:sz w:val="24"/>
          <w:szCs w:val="24"/>
          <w:lang w:val="id-ID"/>
        </w:rPr>
        <w:t xml:space="preserve">C. </w:t>
      </w:r>
      <w:r>
        <w:rPr>
          <w:rFonts w:ascii="Times New Roman" w:hAnsi="Times New Roman" w:cs="Times New Roman"/>
          <w:b/>
          <w:sz w:val="24"/>
          <w:szCs w:val="24"/>
        </w:rPr>
        <w:t xml:space="preserve">Keadaan Iklim </w:t>
      </w:r>
    </w:p>
    <w:p>
      <w:pPr>
        <w:autoSpaceDE w:val="0"/>
        <w:autoSpaceDN w:val="0"/>
        <w:adjustRightInd w:val="0"/>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Kabupaten Ende merupakan salah satu kabupaten di propinsi Nusa Tengga Timur yang memiliki curah hujan tinggi, yang di pengaruhi oleh ketinggian wilayah yakni mencapai 1.200 meter diatas permukaan laut ( MDPL).  Kabupaten Ende juga menjadi lokasi penelitian ini, tepatnya di Kecamatan Wolojita, Desa Nggela yang terdiri dari dua musim yaitu musim kemarau dan musim hujan.Berdasarkan data yang di peroleh dari Badan Pusat Statistik Kabupaten Ende, kemudian diolah melalaui perangkat mikrosoft exsel untuk menghitung jumlah dan rata-rata curah hujan, maka dapat diketahui bahwa kabupaten ende memiliki curah hujan yang tinggi serta di tandai dengan banyaknya jumlah bulan basah pertahun. Untuk lebih jelasnya dapat dilihat pada tabel dibawah ini.</w:t>
      </w:r>
    </w:p>
    <w:p>
      <w:pPr>
        <w:autoSpaceDE w:val="0"/>
        <w:autoSpaceDN w:val="0"/>
        <w:adjustRightInd w:val="0"/>
        <w:spacing w:line="480" w:lineRule="auto"/>
        <w:ind w:left="720" w:firstLine="720"/>
        <w:jc w:val="both"/>
        <w:rPr>
          <w:rFonts w:ascii="Times New Roman" w:hAnsi="Times New Roman" w:cs="Times New Roman"/>
          <w:sz w:val="24"/>
          <w:szCs w:val="24"/>
          <w:lang w:val="id-ID"/>
        </w:rPr>
      </w:pPr>
    </w:p>
    <w:p>
      <w:pPr>
        <w:autoSpaceDE w:val="0"/>
        <w:autoSpaceDN w:val="0"/>
        <w:adjustRightInd w:val="0"/>
        <w:spacing w:line="480" w:lineRule="auto"/>
        <w:ind w:left="720"/>
        <w:jc w:val="center"/>
        <w:rPr>
          <w:rFonts w:ascii="Times New Roman" w:hAnsi="Times New Roman" w:cs="Times New Roman"/>
          <w:b/>
          <w:bCs/>
          <w:sz w:val="24"/>
          <w:szCs w:val="24"/>
        </w:rPr>
      </w:pPr>
      <w:r>
        <w:rPr>
          <w:rFonts w:ascii="Times New Roman" w:hAnsi="Times New Roman" w:cs="Times New Roman"/>
          <w:b/>
          <w:bCs/>
          <w:sz w:val="24"/>
          <w:szCs w:val="24"/>
        </w:rPr>
        <w:t>Tabel 4.2 Curah Hujan Rata-Rata Curah Hujan Dan Jumlah Bulan Basah, Bulan Lembap, Bulan Kering Tahun 2017-2021</w:t>
      </w:r>
    </w:p>
    <w:tbl>
      <w:tblPr>
        <w:tblStyle w:val="3"/>
        <w:tblW w:w="0" w:type="auto"/>
        <w:jc w:val="center"/>
        <w:tblLayout w:type="fixed"/>
        <w:tblCellMar>
          <w:top w:w="0" w:type="dxa"/>
          <w:left w:w="108" w:type="dxa"/>
          <w:bottom w:w="0" w:type="dxa"/>
          <w:right w:w="108" w:type="dxa"/>
        </w:tblCellMar>
      </w:tblPr>
      <w:tblGrid>
        <w:gridCol w:w="611"/>
        <w:gridCol w:w="1189"/>
        <w:gridCol w:w="990"/>
        <w:gridCol w:w="1260"/>
        <w:gridCol w:w="1194"/>
        <w:gridCol w:w="810"/>
        <w:gridCol w:w="966"/>
        <w:gridCol w:w="1511"/>
      </w:tblGrid>
      <w:tr>
        <w:tblPrEx>
          <w:tblCellMar>
            <w:top w:w="0" w:type="dxa"/>
            <w:left w:w="108" w:type="dxa"/>
            <w:bottom w:w="0" w:type="dxa"/>
            <w:right w:w="108" w:type="dxa"/>
          </w:tblCellMar>
        </w:tblPrEx>
        <w:trPr>
          <w:trHeight w:val="1" w:hRule="atLeast"/>
          <w:jc w:val="center"/>
        </w:trPr>
        <w:tc>
          <w:tcPr>
            <w:tcW w:w="611" w:type="dxa"/>
            <w:vMerge w:val="restart"/>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b/>
                <w:sz w:val="20"/>
                <w:szCs w:val="20"/>
              </w:rPr>
            </w:pPr>
          </w:p>
          <w:p>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NO</w:t>
            </w:r>
          </w:p>
        </w:tc>
        <w:tc>
          <w:tcPr>
            <w:tcW w:w="1189" w:type="dxa"/>
            <w:vMerge w:val="restart"/>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b/>
                <w:sz w:val="20"/>
                <w:szCs w:val="20"/>
              </w:rPr>
            </w:pPr>
          </w:p>
          <w:p>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BULAN </w:t>
            </w:r>
          </w:p>
        </w:tc>
        <w:tc>
          <w:tcPr>
            <w:tcW w:w="5220" w:type="dxa"/>
            <w:gridSpan w:val="5"/>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JUMLAH CURAH HUJAN MENURUT BULAN (MM)</w:t>
            </w:r>
          </w:p>
        </w:tc>
        <w:tc>
          <w:tcPr>
            <w:tcW w:w="1511" w:type="dxa"/>
            <w:vMerge w:val="restart"/>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p>
          <w:p>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JUMLAH</w:t>
            </w:r>
          </w:p>
        </w:tc>
      </w:tr>
      <w:tr>
        <w:tblPrEx>
          <w:tblCellMar>
            <w:top w:w="0" w:type="dxa"/>
            <w:left w:w="108" w:type="dxa"/>
            <w:bottom w:w="0" w:type="dxa"/>
            <w:right w:w="108" w:type="dxa"/>
          </w:tblCellMar>
        </w:tblPrEx>
        <w:trPr>
          <w:trHeight w:val="1" w:hRule="atLeast"/>
          <w:jc w:val="center"/>
        </w:trPr>
        <w:tc>
          <w:tcPr>
            <w:tcW w:w="611" w:type="dxa"/>
            <w:vMerge w:val="continue"/>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rPr>
                <w:rFonts w:ascii="Times New Roman" w:hAnsi="Times New Roman" w:cs="Times New Roman"/>
                <w:sz w:val="20"/>
                <w:szCs w:val="20"/>
              </w:rPr>
            </w:pPr>
          </w:p>
        </w:tc>
        <w:tc>
          <w:tcPr>
            <w:tcW w:w="1189" w:type="dxa"/>
            <w:vMerge w:val="continue"/>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rPr>
                <w:rFonts w:ascii="Times New Roman" w:hAnsi="Times New Roman" w:cs="Times New Roman"/>
                <w:sz w:val="20"/>
                <w:szCs w:val="20"/>
              </w:rPr>
            </w:pP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2017</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2018</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2019</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2020</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2021</w:t>
            </w:r>
          </w:p>
        </w:tc>
        <w:tc>
          <w:tcPr>
            <w:tcW w:w="1511" w:type="dxa"/>
            <w:vMerge w:val="continue"/>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rPr>
                <w:rFonts w:ascii="Times New Roman" w:hAnsi="Times New Roman" w:cs="Times New Roman"/>
                <w:sz w:val="20"/>
                <w:szCs w:val="20"/>
              </w:rPr>
            </w:pPr>
          </w:p>
        </w:tc>
      </w:tr>
      <w:tr>
        <w:tblPrEx>
          <w:tblCellMar>
            <w:top w:w="0" w:type="dxa"/>
            <w:left w:w="108" w:type="dxa"/>
            <w:bottom w:w="0" w:type="dxa"/>
            <w:right w:w="108" w:type="dxa"/>
          </w:tblCellMar>
        </w:tblPrEx>
        <w:trPr>
          <w:trHeight w:val="1" w:hRule="atLeast"/>
          <w:jc w:val="center"/>
        </w:trPr>
        <w:tc>
          <w:tcPr>
            <w:tcW w:w="6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18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Januari</w:t>
            </w: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359,4</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715,3</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533,5</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547,4</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787,9</w:t>
            </w:r>
          </w:p>
        </w:tc>
        <w:tc>
          <w:tcPr>
            <w:tcW w:w="15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2943,5</w:t>
            </w:r>
          </w:p>
        </w:tc>
      </w:tr>
      <w:tr>
        <w:tblPrEx>
          <w:tblCellMar>
            <w:top w:w="0" w:type="dxa"/>
            <w:left w:w="108" w:type="dxa"/>
            <w:bottom w:w="0" w:type="dxa"/>
            <w:right w:w="108" w:type="dxa"/>
          </w:tblCellMar>
        </w:tblPrEx>
        <w:trPr>
          <w:trHeight w:val="1" w:hRule="atLeast"/>
          <w:jc w:val="center"/>
        </w:trPr>
        <w:tc>
          <w:tcPr>
            <w:tcW w:w="6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118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Februari</w:t>
            </w: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649,2</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387,87</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374,9</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471,6</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275,3</w:t>
            </w:r>
          </w:p>
        </w:tc>
        <w:tc>
          <w:tcPr>
            <w:tcW w:w="15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2158,87</w:t>
            </w:r>
          </w:p>
        </w:tc>
      </w:tr>
      <w:tr>
        <w:tblPrEx>
          <w:tblCellMar>
            <w:top w:w="0" w:type="dxa"/>
            <w:left w:w="108" w:type="dxa"/>
            <w:bottom w:w="0" w:type="dxa"/>
            <w:right w:w="108" w:type="dxa"/>
          </w:tblCellMar>
        </w:tblPrEx>
        <w:trPr>
          <w:trHeight w:val="1" w:hRule="atLeast"/>
          <w:jc w:val="center"/>
        </w:trPr>
        <w:tc>
          <w:tcPr>
            <w:tcW w:w="6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118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Maret</w:t>
            </w: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542</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239,5 </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629</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492</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770,4</w:t>
            </w:r>
          </w:p>
        </w:tc>
        <w:tc>
          <w:tcPr>
            <w:tcW w:w="15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2672,9</w:t>
            </w:r>
          </w:p>
        </w:tc>
      </w:tr>
      <w:tr>
        <w:tblPrEx>
          <w:tblCellMar>
            <w:top w:w="0" w:type="dxa"/>
            <w:left w:w="108" w:type="dxa"/>
            <w:bottom w:w="0" w:type="dxa"/>
            <w:right w:w="108" w:type="dxa"/>
          </w:tblCellMar>
        </w:tblPrEx>
        <w:trPr>
          <w:trHeight w:val="1" w:hRule="atLeast"/>
          <w:jc w:val="center"/>
        </w:trPr>
        <w:tc>
          <w:tcPr>
            <w:tcW w:w="6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118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April</w:t>
            </w: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452</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464,4</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583,9</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193,2</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211,8</w:t>
            </w:r>
          </w:p>
        </w:tc>
        <w:tc>
          <w:tcPr>
            <w:tcW w:w="15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1905,3</w:t>
            </w:r>
          </w:p>
        </w:tc>
      </w:tr>
      <w:tr>
        <w:tblPrEx>
          <w:tblCellMar>
            <w:top w:w="0" w:type="dxa"/>
            <w:left w:w="108" w:type="dxa"/>
            <w:bottom w:w="0" w:type="dxa"/>
            <w:right w:w="108" w:type="dxa"/>
          </w:tblCellMar>
        </w:tblPrEx>
        <w:trPr>
          <w:trHeight w:val="1" w:hRule="atLeast"/>
          <w:jc w:val="center"/>
        </w:trPr>
        <w:tc>
          <w:tcPr>
            <w:tcW w:w="6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118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Mei</w:t>
            </w: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30,6</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135,6</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128,9</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236,7</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163,6</w:t>
            </w:r>
          </w:p>
        </w:tc>
        <w:tc>
          <w:tcPr>
            <w:tcW w:w="15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695,4</w:t>
            </w:r>
          </w:p>
        </w:tc>
      </w:tr>
      <w:tr>
        <w:tblPrEx>
          <w:tblCellMar>
            <w:top w:w="0" w:type="dxa"/>
            <w:left w:w="108" w:type="dxa"/>
            <w:bottom w:w="0" w:type="dxa"/>
            <w:right w:w="108" w:type="dxa"/>
          </w:tblCellMar>
        </w:tblPrEx>
        <w:trPr>
          <w:trHeight w:val="1" w:hRule="atLeast"/>
          <w:jc w:val="center"/>
        </w:trPr>
        <w:tc>
          <w:tcPr>
            <w:tcW w:w="6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118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Juni</w:t>
            </w: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255,4</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41,3</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12,5</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84,4</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217,1</w:t>
            </w:r>
          </w:p>
        </w:tc>
        <w:tc>
          <w:tcPr>
            <w:tcW w:w="15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610,7</w:t>
            </w:r>
          </w:p>
        </w:tc>
      </w:tr>
      <w:tr>
        <w:tblPrEx>
          <w:tblCellMar>
            <w:top w:w="0" w:type="dxa"/>
            <w:left w:w="108" w:type="dxa"/>
            <w:bottom w:w="0" w:type="dxa"/>
            <w:right w:w="108" w:type="dxa"/>
          </w:tblCellMar>
        </w:tblPrEx>
        <w:trPr>
          <w:trHeight w:val="1" w:hRule="atLeast"/>
          <w:jc w:val="center"/>
        </w:trPr>
        <w:tc>
          <w:tcPr>
            <w:tcW w:w="6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7</w:t>
            </w:r>
          </w:p>
        </w:tc>
        <w:tc>
          <w:tcPr>
            <w:tcW w:w="118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Juli</w:t>
            </w: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79,6</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21,4</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42</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62,8</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41</w:t>
            </w:r>
          </w:p>
        </w:tc>
        <w:tc>
          <w:tcPr>
            <w:tcW w:w="15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246,8</w:t>
            </w:r>
          </w:p>
        </w:tc>
      </w:tr>
      <w:tr>
        <w:tblPrEx>
          <w:tblCellMar>
            <w:top w:w="0" w:type="dxa"/>
            <w:left w:w="108" w:type="dxa"/>
            <w:bottom w:w="0" w:type="dxa"/>
            <w:right w:w="108" w:type="dxa"/>
          </w:tblCellMar>
        </w:tblPrEx>
        <w:trPr>
          <w:trHeight w:val="1" w:hRule="atLeast"/>
          <w:jc w:val="center"/>
        </w:trPr>
        <w:tc>
          <w:tcPr>
            <w:tcW w:w="6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118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Agustus</w:t>
            </w: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68,4</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13,5</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78,5</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109,6</w:t>
            </w:r>
          </w:p>
        </w:tc>
        <w:tc>
          <w:tcPr>
            <w:tcW w:w="15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270</w:t>
            </w:r>
          </w:p>
        </w:tc>
      </w:tr>
      <w:tr>
        <w:tblPrEx>
          <w:tblCellMar>
            <w:top w:w="0" w:type="dxa"/>
            <w:left w:w="108" w:type="dxa"/>
            <w:bottom w:w="0" w:type="dxa"/>
            <w:right w:w="108" w:type="dxa"/>
          </w:tblCellMar>
        </w:tblPrEx>
        <w:trPr>
          <w:trHeight w:val="1" w:hRule="atLeast"/>
          <w:jc w:val="center"/>
        </w:trPr>
        <w:tc>
          <w:tcPr>
            <w:tcW w:w="6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118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September</w:t>
            </w: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130,7</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127</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62,5</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170</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306,4</w:t>
            </w:r>
          </w:p>
        </w:tc>
        <w:tc>
          <w:tcPr>
            <w:tcW w:w="15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796,6</w:t>
            </w:r>
          </w:p>
        </w:tc>
      </w:tr>
      <w:tr>
        <w:tblPrEx>
          <w:tblCellMar>
            <w:top w:w="0" w:type="dxa"/>
            <w:left w:w="108" w:type="dxa"/>
            <w:bottom w:w="0" w:type="dxa"/>
            <w:right w:w="108" w:type="dxa"/>
          </w:tblCellMar>
        </w:tblPrEx>
        <w:trPr>
          <w:trHeight w:val="1" w:hRule="atLeast"/>
          <w:jc w:val="center"/>
        </w:trPr>
        <w:tc>
          <w:tcPr>
            <w:tcW w:w="6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118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Oktober</w:t>
            </w: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405,7</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70,9</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260,4</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437,4</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238,8</w:t>
            </w:r>
          </w:p>
        </w:tc>
        <w:tc>
          <w:tcPr>
            <w:tcW w:w="15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1413,2</w:t>
            </w:r>
          </w:p>
        </w:tc>
      </w:tr>
      <w:tr>
        <w:tblPrEx>
          <w:tblCellMar>
            <w:top w:w="0" w:type="dxa"/>
            <w:left w:w="108" w:type="dxa"/>
            <w:bottom w:w="0" w:type="dxa"/>
            <w:right w:w="108" w:type="dxa"/>
          </w:tblCellMar>
        </w:tblPrEx>
        <w:trPr>
          <w:trHeight w:val="1" w:hRule="atLeast"/>
          <w:jc w:val="center"/>
        </w:trPr>
        <w:tc>
          <w:tcPr>
            <w:tcW w:w="6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118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November</w:t>
            </w: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748,6</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406,4</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455,8</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520,2</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798,5</w:t>
            </w:r>
          </w:p>
        </w:tc>
        <w:tc>
          <w:tcPr>
            <w:tcW w:w="15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2929,5</w:t>
            </w:r>
          </w:p>
        </w:tc>
      </w:tr>
      <w:tr>
        <w:tblPrEx>
          <w:tblCellMar>
            <w:top w:w="0" w:type="dxa"/>
            <w:left w:w="108" w:type="dxa"/>
            <w:bottom w:w="0" w:type="dxa"/>
            <w:right w:w="108" w:type="dxa"/>
          </w:tblCellMar>
        </w:tblPrEx>
        <w:trPr>
          <w:trHeight w:val="1" w:hRule="atLeast"/>
          <w:jc w:val="center"/>
        </w:trPr>
        <w:tc>
          <w:tcPr>
            <w:tcW w:w="6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118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Desember</w:t>
            </w: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468,2</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480,4</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404,2</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588,4</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574,5</w:t>
            </w:r>
          </w:p>
        </w:tc>
        <w:tc>
          <w:tcPr>
            <w:tcW w:w="15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2515,7</w:t>
            </w:r>
          </w:p>
        </w:tc>
      </w:tr>
      <w:tr>
        <w:tblPrEx>
          <w:tblCellMar>
            <w:top w:w="0" w:type="dxa"/>
            <w:left w:w="108" w:type="dxa"/>
            <w:bottom w:w="0" w:type="dxa"/>
            <w:right w:w="108" w:type="dxa"/>
          </w:tblCellMar>
        </w:tblPrEx>
        <w:trPr>
          <w:trHeight w:val="1" w:hRule="atLeast"/>
          <w:jc w:val="center"/>
        </w:trPr>
        <w:tc>
          <w:tcPr>
            <w:tcW w:w="1800" w:type="dxa"/>
            <w:gridSpan w:val="2"/>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Jumlah/Tahun</w:t>
            </w: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4189,8</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3103,57</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3487,6</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3882,6</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4494,9</w:t>
            </w:r>
          </w:p>
        </w:tc>
        <w:tc>
          <w:tcPr>
            <w:tcW w:w="15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19158,47</w:t>
            </w:r>
          </w:p>
        </w:tc>
      </w:tr>
      <w:tr>
        <w:tblPrEx>
          <w:tblCellMar>
            <w:top w:w="0" w:type="dxa"/>
            <w:left w:w="108" w:type="dxa"/>
            <w:bottom w:w="0" w:type="dxa"/>
            <w:right w:w="108" w:type="dxa"/>
          </w:tblCellMar>
        </w:tblPrEx>
        <w:trPr>
          <w:trHeight w:val="1" w:hRule="atLeast"/>
          <w:jc w:val="center"/>
        </w:trPr>
        <w:tc>
          <w:tcPr>
            <w:tcW w:w="1800" w:type="dxa"/>
            <w:gridSpan w:val="2"/>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Rata-Rata/Tahun</w:t>
            </w: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349,15</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258,630833</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290,633333</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323,55</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374,575</w:t>
            </w:r>
          </w:p>
        </w:tc>
        <w:tc>
          <w:tcPr>
            <w:tcW w:w="15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1596,53917</w:t>
            </w:r>
          </w:p>
        </w:tc>
      </w:tr>
      <w:tr>
        <w:tblPrEx>
          <w:tblCellMar>
            <w:top w:w="0" w:type="dxa"/>
            <w:left w:w="108" w:type="dxa"/>
            <w:bottom w:w="0" w:type="dxa"/>
            <w:right w:w="108" w:type="dxa"/>
          </w:tblCellMar>
        </w:tblPrEx>
        <w:trPr>
          <w:trHeight w:val="1" w:hRule="atLeast"/>
          <w:jc w:val="center"/>
        </w:trPr>
        <w:tc>
          <w:tcPr>
            <w:tcW w:w="1800" w:type="dxa"/>
            <w:gridSpan w:val="2"/>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Bulan lembap</w:t>
            </w: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15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45</w:t>
            </w:r>
          </w:p>
        </w:tc>
      </w:tr>
      <w:tr>
        <w:tblPrEx>
          <w:tblCellMar>
            <w:top w:w="0" w:type="dxa"/>
            <w:left w:w="108" w:type="dxa"/>
            <w:bottom w:w="0" w:type="dxa"/>
            <w:right w:w="108" w:type="dxa"/>
          </w:tblCellMar>
        </w:tblPrEx>
        <w:trPr>
          <w:trHeight w:val="1" w:hRule="atLeast"/>
          <w:jc w:val="center"/>
        </w:trPr>
        <w:tc>
          <w:tcPr>
            <w:tcW w:w="1800" w:type="dxa"/>
            <w:gridSpan w:val="2"/>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Bulan Kering</w:t>
            </w:r>
          </w:p>
        </w:tc>
        <w:tc>
          <w:tcPr>
            <w:tcW w:w="99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119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8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0</w:t>
            </w:r>
          </w:p>
        </w:tc>
        <w:tc>
          <w:tcPr>
            <w:tcW w:w="9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151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0"/>
                <w:szCs w:val="20"/>
              </w:rPr>
              <w:t>8</w:t>
            </w:r>
          </w:p>
        </w:tc>
      </w:tr>
    </w:tbl>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Sumber: BPS, Kabupaten Ende</w:t>
      </w:r>
    </w:p>
    <w:p>
      <w:pPr>
        <w:autoSpaceDE w:val="0"/>
        <w:autoSpaceDN w:val="0"/>
        <w:adjustRightInd w:val="0"/>
        <w:spacing w:before="240" w:line="480" w:lineRule="auto"/>
        <w:ind w:left="72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Berdasarkan tabel diatas dapat di jelaskan bahwa jumlah curah hujan tahun 2017 adalah 4189,8 mm dengan Rata-Rata 349,15mm, jumlah curah hujan tahun 2018 adalah 3103,57 mm dengan Rata-Rata 258,6308333, jumlah curah hujan tahun 2019 3487,6 mm dengan Rata-Rata 3487,6 mm, dengan Rata-Rata 290,633333 , jumlah curah tahun 2020 adalah 3882,6 mm dengan Rata-Rata 323,55 mm, dan jumlah curah hujan tahun 2021 adalah 4494,9 mm dengan Rata-Rata 374,575 mm. Curah hujan dikabupaten Ende dapat dikategorikan tinggi karena dilihat dari tabel 4.1.1 bahwa jumlah Rata-Rata curah hujan kabupaten Ende dalam kurun waktu 5 ( lima) Tahun terakir yakni Tahun 2017- Tahun 2021 adalah 1596,53917 mm.</w:t>
      </w:r>
    </w:p>
    <w:p>
      <w:pPr>
        <w:autoSpaceDE w:val="0"/>
        <w:autoSpaceDN w:val="0"/>
        <w:adjustRightInd w:val="0"/>
        <w:spacing w:line="480" w:lineRule="auto"/>
        <w:ind w:left="360"/>
        <w:rPr>
          <w:rFonts w:ascii="Times New Roman" w:hAnsi="Times New Roman" w:cs="Times New Roman"/>
          <w:b/>
          <w:sz w:val="24"/>
          <w:szCs w:val="24"/>
        </w:rPr>
      </w:pPr>
      <w:r>
        <w:rPr>
          <w:rFonts w:ascii="Times New Roman" w:hAnsi="Times New Roman" w:cs="Times New Roman"/>
          <w:b/>
          <w:sz w:val="24"/>
          <w:szCs w:val="24"/>
          <w:lang w:val="id-ID"/>
        </w:rPr>
        <w:t xml:space="preserve">D. </w:t>
      </w:r>
      <w:r>
        <w:rPr>
          <w:rFonts w:ascii="Times New Roman" w:hAnsi="Times New Roman" w:cs="Times New Roman"/>
          <w:b/>
          <w:sz w:val="24"/>
          <w:szCs w:val="24"/>
        </w:rPr>
        <w:t>Keadaan Tanah</w:t>
      </w:r>
    </w:p>
    <w:p>
      <w:pPr>
        <w:autoSpaceDE w:val="0"/>
        <w:autoSpaceDN w:val="0"/>
        <w:adjustRightInd w:val="0"/>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Tanah adalah salah satu bagian kerak bumi yang tersusun dari miniral dan bahan organik.Tanah sangatlah vital peranannya bagi semua kehidupan di bumi karena telah mendukung kehidupan tumbuhan dan menyediakan unsur hara dan air sekaligus sekalian penopang akar.Karakteristik tanah di Desa Nggela didominasi oleh jenis tanah Alluvial.</w:t>
      </w:r>
    </w:p>
    <w:p>
      <w:pPr>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rPr>
        <w:t>4.1.2. Aspek Demografi</w:t>
      </w:r>
    </w:p>
    <w:p>
      <w:pPr>
        <w:autoSpaceDE w:val="0"/>
        <w:autoSpaceDN w:val="0"/>
        <w:adjustRightInd w:val="0"/>
        <w:spacing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Kajian mengenai struktur dan proses penduduk suatu wilayah dinamakan demografi (mantra 2013), struktur penduduk meliputi jumlah penduduk, pertumbuhan penduduk, kepadatan penduduk meliputi fertilitas,mortalitas, dan imigrasi penduduk.(Sapto Bagaskoro et al., 2022)</w:t>
      </w:r>
    </w:p>
    <w:p>
      <w:pPr>
        <w:autoSpaceDE w:val="0"/>
        <w:autoSpaceDN w:val="0"/>
        <w:adjustRightInd w:val="0"/>
        <w:spacing w:line="480" w:lineRule="auto"/>
        <w:ind w:left="360"/>
        <w:rPr>
          <w:rFonts w:ascii="Times New Roman" w:hAnsi="Times New Roman" w:cs="Times New Roman"/>
          <w:sz w:val="24"/>
          <w:szCs w:val="24"/>
        </w:rPr>
      </w:pPr>
      <w:r>
        <w:rPr>
          <w:rFonts w:ascii="Times New Roman" w:hAnsi="Times New Roman" w:cs="Times New Roman"/>
          <w:sz w:val="24"/>
          <w:szCs w:val="24"/>
          <w:lang w:val="id-ID"/>
        </w:rPr>
        <w:t xml:space="preserve">       1. </w:t>
      </w:r>
      <w:r>
        <w:rPr>
          <w:rFonts w:ascii="Times New Roman" w:hAnsi="Times New Roman" w:cs="Times New Roman"/>
          <w:sz w:val="24"/>
          <w:szCs w:val="24"/>
        </w:rPr>
        <w:t xml:space="preserve">Kependudukan </w:t>
      </w:r>
    </w:p>
    <w:p>
      <w:pPr>
        <w:autoSpaceDE w:val="0"/>
        <w:autoSpaceDN w:val="0"/>
        <w:adjustRightInd w:val="0"/>
        <w:spacing w:line="480" w:lineRule="auto"/>
        <w:ind w:left="360"/>
        <w:rPr>
          <w:rFonts w:ascii="Times New Roman" w:hAnsi="Times New Roman" w:cs="Times New Roman"/>
          <w:sz w:val="24"/>
          <w:szCs w:val="24"/>
        </w:rPr>
      </w:pPr>
      <w:r>
        <w:rPr>
          <w:rFonts w:ascii="Times New Roman" w:hAnsi="Times New Roman" w:cs="Times New Roman"/>
          <w:sz w:val="24"/>
          <w:szCs w:val="24"/>
          <w:lang w:val="id-ID"/>
        </w:rPr>
        <w:t xml:space="preserve">            A.  </w:t>
      </w:r>
      <w:r>
        <w:rPr>
          <w:rFonts w:ascii="Times New Roman" w:hAnsi="Times New Roman" w:cs="Times New Roman"/>
          <w:sz w:val="24"/>
          <w:szCs w:val="24"/>
        </w:rPr>
        <w:t>Jumlah, kepadatan dan persebaran penduduk</w:t>
      </w:r>
    </w:p>
    <w:p>
      <w:pPr>
        <w:autoSpaceDE w:val="0"/>
        <w:autoSpaceDN w:val="0"/>
        <w:adjustRightInd w:val="0"/>
        <w:spacing w:after="0" w:line="480" w:lineRule="auto"/>
        <w:ind w:left="1440"/>
        <w:rPr>
          <w:rFonts w:ascii="Times New Roman" w:hAnsi="Times New Roman" w:cs="Times New Roman"/>
          <w:b/>
          <w:bCs/>
          <w:sz w:val="24"/>
          <w:szCs w:val="24"/>
        </w:rPr>
      </w:pPr>
      <w:r>
        <w:rPr>
          <w:rFonts w:ascii="Times New Roman" w:hAnsi="Times New Roman" w:cs="Times New Roman"/>
          <w:b/>
          <w:bCs/>
          <w:sz w:val="24"/>
          <w:szCs w:val="24"/>
        </w:rPr>
        <w:t xml:space="preserve">                 Tabel 4.3 jumlah penduduk Desa Nggela</w:t>
      </w:r>
    </w:p>
    <w:tbl>
      <w:tblPr>
        <w:tblStyle w:val="3"/>
        <w:tblW w:w="0" w:type="auto"/>
        <w:jc w:val="center"/>
        <w:tblLayout w:type="fixed"/>
        <w:tblCellMar>
          <w:top w:w="0" w:type="dxa"/>
          <w:left w:w="108" w:type="dxa"/>
          <w:bottom w:w="0" w:type="dxa"/>
          <w:right w:w="108" w:type="dxa"/>
        </w:tblCellMar>
      </w:tblPr>
      <w:tblGrid>
        <w:gridCol w:w="828"/>
        <w:gridCol w:w="4229"/>
        <w:gridCol w:w="2529"/>
      </w:tblGrid>
      <w:tr>
        <w:tblPrEx>
          <w:tblCellMar>
            <w:top w:w="0" w:type="dxa"/>
            <w:left w:w="108" w:type="dxa"/>
            <w:bottom w:w="0" w:type="dxa"/>
            <w:right w:w="108" w:type="dxa"/>
          </w:tblCellMar>
        </w:tblPrEx>
        <w:trPr>
          <w:trHeight w:val="1" w:hRule="atLeast"/>
          <w:jc w:val="center"/>
        </w:trPr>
        <w:tc>
          <w:tcPr>
            <w:tcW w:w="8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No</w:t>
            </w:r>
          </w:p>
        </w:tc>
        <w:tc>
          <w:tcPr>
            <w:tcW w:w="4229"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Uraian</w:t>
            </w:r>
          </w:p>
        </w:tc>
        <w:tc>
          <w:tcPr>
            <w:tcW w:w="2529"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Jumlah</w:t>
            </w:r>
          </w:p>
        </w:tc>
      </w:tr>
      <w:tr>
        <w:tblPrEx>
          <w:tblCellMar>
            <w:top w:w="0" w:type="dxa"/>
            <w:left w:w="108" w:type="dxa"/>
            <w:bottom w:w="0" w:type="dxa"/>
            <w:right w:w="108" w:type="dxa"/>
          </w:tblCellMar>
        </w:tblPrEx>
        <w:trPr>
          <w:trHeight w:val="1" w:hRule="atLeast"/>
          <w:jc w:val="center"/>
        </w:trPr>
        <w:tc>
          <w:tcPr>
            <w:tcW w:w="8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1</w:t>
            </w:r>
          </w:p>
        </w:tc>
        <w:tc>
          <w:tcPr>
            <w:tcW w:w="4229"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360" w:lineRule="auto"/>
              <w:rPr>
                <w:rFonts w:ascii="Times New Roman" w:hAnsi="Times New Roman" w:cs="Times New Roman"/>
              </w:rPr>
            </w:pPr>
            <w:r>
              <w:rPr>
                <w:rFonts w:ascii="Times New Roman" w:hAnsi="Times New Roman" w:cs="Times New Roman"/>
                <w:sz w:val="20"/>
                <w:szCs w:val="20"/>
              </w:rPr>
              <w:t>Laki-laki</w:t>
            </w:r>
          </w:p>
        </w:tc>
        <w:tc>
          <w:tcPr>
            <w:tcW w:w="2529"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360" w:lineRule="auto"/>
              <w:jc w:val="center"/>
              <w:rPr>
                <w:rFonts w:ascii="Times New Roman" w:hAnsi="Times New Roman" w:cs="Times New Roman"/>
              </w:rPr>
            </w:pPr>
            <w:r>
              <w:rPr>
                <w:rFonts w:ascii="Times New Roman" w:hAnsi="Times New Roman" w:cs="Times New Roman"/>
                <w:sz w:val="20"/>
                <w:szCs w:val="20"/>
              </w:rPr>
              <w:t>476</w:t>
            </w:r>
          </w:p>
        </w:tc>
      </w:tr>
      <w:tr>
        <w:tblPrEx>
          <w:tblCellMar>
            <w:top w:w="0" w:type="dxa"/>
            <w:left w:w="108" w:type="dxa"/>
            <w:bottom w:w="0" w:type="dxa"/>
            <w:right w:w="108" w:type="dxa"/>
          </w:tblCellMar>
        </w:tblPrEx>
        <w:trPr>
          <w:trHeight w:val="1" w:hRule="atLeast"/>
          <w:jc w:val="center"/>
        </w:trPr>
        <w:tc>
          <w:tcPr>
            <w:tcW w:w="8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360" w:lineRule="auto"/>
              <w:jc w:val="center"/>
              <w:rPr>
                <w:rFonts w:ascii="Times New Roman" w:hAnsi="Times New Roman" w:cs="Times New Roman"/>
              </w:rPr>
            </w:pPr>
            <w:r>
              <w:rPr>
                <w:rFonts w:ascii="Times New Roman" w:hAnsi="Times New Roman" w:cs="Times New Roman"/>
                <w:sz w:val="20"/>
                <w:szCs w:val="20"/>
              </w:rPr>
              <w:t>2</w:t>
            </w:r>
          </w:p>
        </w:tc>
        <w:tc>
          <w:tcPr>
            <w:tcW w:w="4229"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360" w:lineRule="auto"/>
              <w:rPr>
                <w:rFonts w:ascii="Times New Roman" w:hAnsi="Times New Roman" w:cs="Times New Roman"/>
              </w:rPr>
            </w:pPr>
            <w:r>
              <w:rPr>
                <w:rFonts w:ascii="Times New Roman" w:hAnsi="Times New Roman" w:cs="Times New Roman"/>
                <w:sz w:val="20"/>
                <w:szCs w:val="20"/>
              </w:rPr>
              <w:t>Perempuan</w:t>
            </w:r>
          </w:p>
        </w:tc>
        <w:tc>
          <w:tcPr>
            <w:tcW w:w="2529"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360" w:lineRule="auto"/>
              <w:jc w:val="center"/>
              <w:rPr>
                <w:rFonts w:ascii="Times New Roman" w:hAnsi="Times New Roman" w:cs="Times New Roman"/>
              </w:rPr>
            </w:pPr>
            <w:r>
              <w:rPr>
                <w:rFonts w:ascii="Times New Roman" w:hAnsi="Times New Roman" w:cs="Times New Roman"/>
                <w:sz w:val="20"/>
                <w:szCs w:val="20"/>
              </w:rPr>
              <w:t>526</w:t>
            </w:r>
          </w:p>
        </w:tc>
      </w:tr>
      <w:tr>
        <w:tblPrEx>
          <w:tblCellMar>
            <w:top w:w="0" w:type="dxa"/>
            <w:left w:w="108" w:type="dxa"/>
            <w:bottom w:w="0" w:type="dxa"/>
            <w:right w:w="108" w:type="dxa"/>
          </w:tblCellMar>
        </w:tblPrEx>
        <w:trPr>
          <w:trHeight w:val="1" w:hRule="atLeast"/>
          <w:jc w:val="center"/>
        </w:trPr>
        <w:tc>
          <w:tcPr>
            <w:tcW w:w="8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360" w:lineRule="auto"/>
              <w:jc w:val="center"/>
              <w:rPr>
                <w:rFonts w:ascii="Times New Roman" w:hAnsi="Times New Roman" w:cs="Times New Roman"/>
              </w:rPr>
            </w:pPr>
            <w:r>
              <w:rPr>
                <w:rFonts w:ascii="Times New Roman" w:hAnsi="Times New Roman" w:cs="Times New Roman"/>
                <w:sz w:val="20"/>
                <w:szCs w:val="20"/>
              </w:rPr>
              <w:t>3</w:t>
            </w:r>
          </w:p>
        </w:tc>
        <w:tc>
          <w:tcPr>
            <w:tcW w:w="4229"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360" w:lineRule="auto"/>
              <w:rPr>
                <w:rFonts w:ascii="Times New Roman" w:hAnsi="Times New Roman" w:cs="Times New Roman"/>
              </w:rPr>
            </w:pPr>
            <w:r>
              <w:rPr>
                <w:rFonts w:ascii="Times New Roman" w:hAnsi="Times New Roman" w:cs="Times New Roman"/>
                <w:sz w:val="20"/>
                <w:szCs w:val="20"/>
              </w:rPr>
              <w:t>Jumlah</w:t>
            </w:r>
          </w:p>
        </w:tc>
        <w:tc>
          <w:tcPr>
            <w:tcW w:w="2529"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360" w:lineRule="auto"/>
              <w:jc w:val="center"/>
              <w:rPr>
                <w:rFonts w:ascii="Times New Roman" w:hAnsi="Times New Roman" w:cs="Times New Roman"/>
              </w:rPr>
            </w:pPr>
            <w:r>
              <w:rPr>
                <w:rFonts w:ascii="Times New Roman" w:hAnsi="Times New Roman" w:cs="Times New Roman"/>
                <w:sz w:val="20"/>
                <w:szCs w:val="20"/>
              </w:rPr>
              <w:t>1002</w:t>
            </w:r>
          </w:p>
        </w:tc>
      </w:tr>
    </w:tbl>
    <w:p>
      <w:pPr>
        <w:autoSpaceDE w:val="0"/>
        <w:autoSpaceDN w:val="0"/>
        <w:adjustRightInd w:val="0"/>
        <w:spacing w:line="480" w:lineRule="auto"/>
        <w:ind w:firstLine="720"/>
        <w:rPr>
          <w:rFonts w:ascii="Times New Roman" w:hAnsi="Times New Roman" w:cs="Times New Roman"/>
          <w:sz w:val="24"/>
          <w:szCs w:val="24"/>
        </w:rPr>
      </w:pPr>
      <w:r>
        <w:rPr>
          <w:rFonts w:ascii="Times New Roman" w:hAnsi="Times New Roman" w:cs="Times New Roman"/>
          <w:sz w:val="24"/>
          <w:szCs w:val="24"/>
        </w:rPr>
        <w:t>Sumber ; kantor Desa Nggela</w:t>
      </w:r>
    </w:p>
    <w:p>
      <w:pPr>
        <w:autoSpaceDE w:val="0"/>
        <w:autoSpaceDN w:val="0"/>
        <w:adjustRightInd w:val="0"/>
        <w:spacing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Secara demografi, Desa Nggela memiliki jumlah penduduk pada tahun 2022 adalah 1002 jiwa yang terdiri dari laki-laki 476 jiwa dan perempuan 526 jiwa. Menurut Mantra, 2013 data penduduk menurut jenis kelamin dapat dihitung sex ratio (SR) yaitu jumlah penduduk laki-laki dibagi dengan jumlah penduduk perempuan di kali 100 (Sapto Bagaskoro et al., 2022), dapat difomasikan rumus sebagai berikut.</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Berikut : SR=  x 100</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SR =  × 100</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SR = 90,49</w:t>
      </w:r>
    </w:p>
    <w:p>
      <w:pPr>
        <w:autoSpaceDE w:val="0"/>
        <w:autoSpaceDN w:val="0"/>
        <w:adjustRightInd w:val="0"/>
        <w:spacing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Berdasarkan hasil hitung diatas menujukan bahwa sex ratio (SR) penduduk desa nggela pada tahun 2022 adalah 90 artinya setiap 100 penduduk laki-laki terdapat 90 penduduk perempuan. Kondisi tersebarnya penduduk disuatu wilaya disebut persebaran penduduk.Desa Nggela terdiri dari 6 dusun. Persebaran penduduk perdusun di Desa Nggela di tampilkan pada tabel  berikut:</w:t>
      </w:r>
    </w:p>
    <w:p>
      <w:pPr>
        <w:autoSpaceDE w:val="0"/>
        <w:autoSpaceDN w:val="0"/>
        <w:adjustRightInd w:val="0"/>
        <w:spacing w:after="0" w:line="480" w:lineRule="auto"/>
        <w:ind w:left="720" w:firstLine="720"/>
        <w:jc w:val="both"/>
        <w:rPr>
          <w:rFonts w:ascii="Times New Roman" w:hAnsi="Times New Roman" w:cs="Times New Roman"/>
          <w:b/>
          <w:bCs/>
          <w:sz w:val="24"/>
          <w:szCs w:val="24"/>
        </w:rPr>
      </w:pPr>
      <w:r>
        <w:rPr>
          <w:rFonts w:ascii="Times New Roman" w:hAnsi="Times New Roman" w:cs="Times New Roman"/>
          <w:b/>
          <w:bCs/>
          <w:sz w:val="24"/>
          <w:szCs w:val="24"/>
        </w:rPr>
        <w:t>Tabel 4.4 Persebaran Penduduk desa Nggela Tahun 2023</w:t>
      </w:r>
    </w:p>
    <w:tbl>
      <w:tblPr>
        <w:tblStyle w:val="3"/>
        <w:tblW w:w="0" w:type="auto"/>
        <w:tblInd w:w="1548" w:type="dxa"/>
        <w:tblLayout w:type="fixed"/>
        <w:tblCellMar>
          <w:top w:w="0" w:type="dxa"/>
          <w:left w:w="108" w:type="dxa"/>
          <w:bottom w:w="0" w:type="dxa"/>
          <w:right w:w="108" w:type="dxa"/>
        </w:tblCellMar>
      </w:tblPr>
      <w:tblGrid>
        <w:gridCol w:w="558"/>
        <w:gridCol w:w="1795"/>
        <w:gridCol w:w="1201"/>
        <w:gridCol w:w="1428"/>
        <w:gridCol w:w="1164"/>
      </w:tblGrid>
      <w:tr>
        <w:tblPrEx>
          <w:tblCellMar>
            <w:top w:w="0" w:type="dxa"/>
            <w:left w:w="108" w:type="dxa"/>
            <w:bottom w:w="0" w:type="dxa"/>
            <w:right w:w="108" w:type="dxa"/>
          </w:tblCellMar>
        </w:tblPrEx>
        <w:trPr>
          <w:trHeight w:val="1" w:hRule="atLeast"/>
        </w:trPr>
        <w:tc>
          <w:tcPr>
            <w:tcW w:w="55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No</w:t>
            </w:r>
          </w:p>
        </w:tc>
        <w:tc>
          <w:tcPr>
            <w:tcW w:w="179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Nama Dusun</w:t>
            </w:r>
          </w:p>
        </w:tc>
        <w:tc>
          <w:tcPr>
            <w:tcW w:w="1201"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Laki-laki</w:t>
            </w:r>
          </w:p>
        </w:tc>
        <w:tc>
          <w:tcPr>
            <w:tcW w:w="14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Perempuan</w:t>
            </w:r>
          </w:p>
        </w:tc>
        <w:tc>
          <w:tcPr>
            <w:tcW w:w="116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total</w:t>
            </w:r>
          </w:p>
        </w:tc>
      </w:tr>
      <w:tr>
        <w:tblPrEx>
          <w:tblCellMar>
            <w:top w:w="0" w:type="dxa"/>
            <w:left w:w="108" w:type="dxa"/>
            <w:bottom w:w="0" w:type="dxa"/>
            <w:right w:w="108" w:type="dxa"/>
          </w:tblCellMar>
        </w:tblPrEx>
        <w:trPr>
          <w:trHeight w:val="1" w:hRule="atLeast"/>
        </w:trPr>
        <w:tc>
          <w:tcPr>
            <w:tcW w:w="55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w:t>
            </w:r>
          </w:p>
        </w:tc>
        <w:tc>
          <w:tcPr>
            <w:tcW w:w="179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One Nua</w:t>
            </w:r>
          </w:p>
        </w:tc>
        <w:tc>
          <w:tcPr>
            <w:tcW w:w="1201"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98</w:t>
            </w:r>
          </w:p>
        </w:tc>
        <w:tc>
          <w:tcPr>
            <w:tcW w:w="14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110</w:t>
            </w:r>
          </w:p>
        </w:tc>
        <w:tc>
          <w:tcPr>
            <w:tcW w:w="116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208</w:t>
            </w:r>
          </w:p>
        </w:tc>
      </w:tr>
      <w:tr>
        <w:tblPrEx>
          <w:tblCellMar>
            <w:top w:w="0" w:type="dxa"/>
            <w:left w:w="108" w:type="dxa"/>
            <w:bottom w:w="0" w:type="dxa"/>
            <w:right w:w="108" w:type="dxa"/>
          </w:tblCellMar>
        </w:tblPrEx>
        <w:trPr>
          <w:trHeight w:val="1" w:hRule="atLeast"/>
        </w:trPr>
        <w:tc>
          <w:tcPr>
            <w:tcW w:w="55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w:t>
            </w:r>
          </w:p>
        </w:tc>
        <w:tc>
          <w:tcPr>
            <w:tcW w:w="179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Peresega</w:t>
            </w:r>
          </w:p>
        </w:tc>
        <w:tc>
          <w:tcPr>
            <w:tcW w:w="1201"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58</w:t>
            </w:r>
          </w:p>
        </w:tc>
        <w:tc>
          <w:tcPr>
            <w:tcW w:w="14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75</w:t>
            </w:r>
          </w:p>
        </w:tc>
        <w:tc>
          <w:tcPr>
            <w:tcW w:w="116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133</w:t>
            </w:r>
          </w:p>
        </w:tc>
      </w:tr>
      <w:tr>
        <w:tblPrEx>
          <w:tblCellMar>
            <w:top w:w="0" w:type="dxa"/>
            <w:left w:w="108" w:type="dxa"/>
            <w:bottom w:w="0" w:type="dxa"/>
            <w:right w:w="108" w:type="dxa"/>
          </w:tblCellMar>
        </w:tblPrEx>
        <w:trPr>
          <w:trHeight w:val="1" w:hRule="atLeast"/>
        </w:trPr>
        <w:tc>
          <w:tcPr>
            <w:tcW w:w="55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3</w:t>
            </w:r>
          </w:p>
        </w:tc>
        <w:tc>
          <w:tcPr>
            <w:tcW w:w="179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Joko Uwi</w:t>
            </w:r>
          </w:p>
        </w:tc>
        <w:tc>
          <w:tcPr>
            <w:tcW w:w="1201"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85</w:t>
            </w:r>
          </w:p>
        </w:tc>
        <w:tc>
          <w:tcPr>
            <w:tcW w:w="14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84</w:t>
            </w:r>
          </w:p>
        </w:tc>
        <w:tc>
          <w:tcPr>
            <w:tcW w:w="116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169</w:t>
            </w:r>
          </w:p>
        </w:tc>
      </w:tr>
      <w:tr>
        <w:tblPrEx>
          <w:tblCellMar>
            <w:top w:w="0" w:type="dxa"/>
            <w:left w:w="108" w:type="dxa"/>
            <w:bottom w:w="0" w:type="dxa"/>
            <w:right w:w="108" w:type="dxa"/>
          </w:tblCellMar>
        </w:tblPrEx>
        <w:trPr>
          <w:trHeight w:val="1" w:hRule="atLeast"/>
        </w:trPr>
        <w:tc>
          <w:tcPr>
            <w:tcW w:w="55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4</w:t>
            </w:r>
          </w:p>
        </w:tc>
        <w:tc>
          <w:tcPr>
            <w:tcW w:w="179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Pemo Kamba</w:t>
            </w:r>
          </w:p>
        </w:tc>
        <w:tc>
          <w:tcPr>
            <w:tcW w:w="1201"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56</w:t>
            </w:r>
          </w:p>
        </w:tc>
        <w:tc>
          <w:tcPr>
            <w:tcW w:w="14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55</w:t>
            </w:r>
          </w:p>
        </w:tc>
        <w:tc>
          <w:tcPr>
            <w:tcW w:w="116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111</w:t>
            </w:r>
          </w:p>
        </w:tc>
      </w:tr>
      <w:tr>
        <w:tblPrEx>
          <w:tblCellMar>
            <w:top w:w="0" w:type="dxa"/>
            <w:left w:w="108" w:type="dxa"/>
            <w:bottom w:w="0" w:type="dxa"/>
            <w:right w:w="108" w:type="dxa"/>
          </w:tblCellMar>
        </w:tblPrEx>
        <w:trPr>
          <w:trHeight w:val="1" w:hRule="atLeast"/>
        </w:trPr>
        <w:tc>
          <w:tcPr>
            <w:tcW w:w="55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5</w:t>
            </w:r>
          </w:p>
        </w:tc>
        <w:tc>
          <w:tcPr>
            <w:tcW w:w="179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Rate Aru</w:t>
            </w:r>
          </w:p>
        </w:tc>
        <w:tc>
          <w:tcPr>
            <w:tcW w:w="1201"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93</w:t>
            </w:r>
          </w:p>
        </w:tc>
        <w:tc>
          <w:tcPr>
            <w:tcW w:w="14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99</w:t>
            </w:r>
          </w:p>
        </w:tc>
        <w:tc>
          <w:tcPr>
            <w:tcW w:w="116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192</w:t>
            </w:r>
          </w:p>
        </w:tc>
      </w:tr>
      <w:tr>
        <w:tblPrEx>
          <w:tblCellMar>
            <w:top w:w="0" w:type="dxa"/>
            <w:left w:w="108" w:type="dxa"/>
            <w:bottom w:w="0" w:type="dxa"/>
            <w:right w:w="108" w:type="dxa"/>
          </w:tblCellMar>
        </w:tblPrEx>
        <w:trPr>
          <w:trHeight w:val="1" w:hRule="atLeast"/>
        </w:trPr>
        <w:tc>
          <w:tcPr>
            <w:tcW w:w="55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6</w:t>
            </w:r>
          </w:p>
        </w:tc>
        <w:tc>
          <w:tcPr>
            <w:tcW w:w="1795"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Wawo Lambo</w:t>
            </w:r>
          </w:p>
        </w:tc>
        <w:tc>
          <w:tcPr>
            <w:tcW w:w="1201"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86</w:t>
            </w:r>
          </w:p>
        </w:tc>
        <w:tc>
          <w:tcPr>
            <w:tcW w:w="14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103</w:t>
            </w:r>
          </w:p>
        </w:tc>
        <w:tc>
          <w:tcPr>
            <w:tcW w:w="116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189</w:t>
            </w:r>
          </w:p>
        </w:tc>
      </w:tr>
    </w:tbl>
    <w:p>
      <w:pPr>
        <w:autoSpaceDE w:val="0"/>
        <w:autoSpaceDN w:val="0"/>
        <w:adjustRightInd w:val="0"/>
        <w:spacing w:after="0"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Sumber: Desa Nggela,</w:t>
      </w:r>
      <w:r>
        <w:rPr>
          <w:rFonts w:ascii="Times New Roman" w:hAnsi="Times New Roman" w:cs="Times New Roman"/>
          <w:b/>
          <w:bCs/>
          <w:sz w:val="24"/>
          <w:szCs w:val="24"/>
          <w:lang w:val="id-ID"/>
        </w:rPr>
        <w:t xml:space="preserve"> </w:t>
      </w:r>
      <w:r>
        <w:rPr>
          <w:rFonts w:ascii="Times New Roman" w:hAnsi="Times New Roman" w:cs="Times New Roman"/>
          <w:b/>
          <w:bCs/>
          <w:sz w:val="24"/>
          <w:szCs w:val="24"/>
        </w:rPr>
        <w:t>2022</w:t>
      </w:r>
    </w:p>
    <w:p>
      <w:pPr>
        <w:autoSpaceDE w:val="0"/>
        <w:autoSpaceDN w:val="0"/>
        <w:adjustRightInd w:val="0"/>
        <w:spacing w:after="0" w:line="480" w:lineRule="auto"/>
        <w:jc w:val="both"/>
        <w:rPr>
          <w:rFonts w:ascii="Times New Roman" w:hAnsi="Times New Roman" w:cs="Times New Roman"/>
          <w:b/>
          <w:bCs/>
          <w:sz w:val="24"/>
          <w:szCs w:val="24"/>
          <w:lang w:val="id-ID"/>
        </w:rPr>
      </w:pPr>
    </w:p>
    <w:p>
      <w:pPr>
        <w:autoSpaceDE w:val="0"/>
        <w:autoSpaceDN w:val="0"/>
        <w:adjustRightInd w:val="0"/>
        <w:spacing w:after="0" w:line="480" w:lineRule="auto"/>
        <w:jc w:val="both"/>
        <w:rPr>
          <w:rFonts w:ascii="Times New Roman" w:hAnsi="Times New Roman" w:cs="Times New Roman"/>
          <w:b/>
          <w:bCs/>
          <w:sz w:val="24"/>
          <w:szCs w:val="24"/>
          <w:lang w:val="id-ID"/>
        </w:rPr>
      </w:pPr>
    </w:p>
    <w:p>
      <w:pPr>
        <w:autoSpaceDE w:val="0"/>
        <w:autoSpaceDN w:val="0"/>
        <w:adjustRightInd w:val="0"/>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 xml:space="preserve">        B. </w:t>
      </w:r>
      <w:r>
        <w:rPr>
          <w:rFonts w:ascii="Times New Roman" w:hAnsi="Times New Roman" w:cs="Times New Roman"/>
          <w:sz w:val="24"/>
          <w:szCs w:val="24"/>
        </w:rPr>
        <w:t>Perkembngan dan pertumbuhan penduduk</w:t>
      </w:r>
    </w:p>
    <w:p>
      <w:pPr>
        <w:autoSpaceDE w:val="0"/>
        <w:autoSpaceDN w:val="0"/>
        <w:adjustRightInd w:val="0"/>
        <w:spacing w:before="240"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Tabel 4.5  perkembangan penduduk Desa Nggela Tahun 2018-2022</w:t>
      </w:r>
    </w:p>
    <w:tbl>
      <w:tblPr>
        <w:tblStyle w:val="3"/>
        <w:tblW w:w="0" w:type="auto"/>
        <w:tblInd w:w="1548" w:type="dxa"/>
        <w:tblLayout w:type="fixed"/>
        <w:tblCellMar>
          <w:top w:w="0" w:type="dxa"/>
          <w:left w:w="108" w:type="dxa"/>
          <w:bottom w:w="0" w:type="dxa"/>
          <w:right w:w="108" w:type="dxa"/>
        </w:tblCellMar>
      </w:tblPr>
      <w:tblGrid>
        <w:gridCol w:w="738"/>
        <w:gridCol w:w="2070"/>
        <w:gridCol w:w="3338"/>
      </w:tblGrid>
      <w:tr>
        <w:tblPrEx>
          <w:tblCellMar>
            <w:top w:w="0" w:type="dxa"/>
            <w:left w:w="108" w:type="dxa"/>
            <w:bottom w:w="0" w:type="dxa"/>
            <w:right w:w="108" w:type="dxa"/>
          </w:tblCellMar>
        </w:tblPrEx>
        <w:trPr>
          <w:trHeight w:val="1" w:hRule="atLeast"/>
        </w:trPr>
        <w:tc>
          <w:tcPr>
            <w:tcW w:w="73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b/>
                <w:bCs/>
                <w:sz w:val="20"/>
                <w:szCs w:val="20"/>
              </w:rPr>
              <w:t>No</w:t>
            </w:r>
          </w:p>
        </w:tc>
        <w:tc>
          <w:tcPr>
            <w:tcW w:w="207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b/>
                <w:bCs/>
                <w:sz w:val="20"/>
                <w:szCs w:val="20"/>
              </w:rPr>
              <w:t>Tahun</w:t>
            </w:r>
          </w:p>
        </w:tc>
        <w:tc>
          <w:tcPr>
            <w:tcW w:w="333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b/>
                <w:bCs/>
                <w:sz w:val="20"/>
                <w:szCs w:val="20"/>
              </w:rPr>
              <w:t xml:space="preserve">Jumlah Penduduk / jiwa </w:t>
            </w:r>
          </w:p>
        </w:tc>
      </w:tr>
      <w:tr>
        <w:tblPrEx>
          <w:tblCellMar>
            <w:top w:w="0" w:type="dxa"/>
            <w:left w:w="108" w:type="dxa"/>
            <w:bottom w:w="0" w:type="dxa"/>
            <w:right w:w="108" w:type="dxa"/>
          </w:tblCellMar>
        </w:tblPrEx>
        <w:trPr>
          <w:trHeight w:val="1" w:hRule="atLeast"/>
        </w:trPr>
        <w:tc>
          <w:tcPr>
            <w:tcW w:w="73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w:t>
            </w:r>
          </w:p>
        </w:tc>
        <w:tc>
          <w:tcPr>
            <w:tcW w:w="207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2018</w:t>
            </w:r>
          </w:p>
        </w:tc>
        <w:tc>
          <w:tcPr>
            <w:tcW w:w="333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850</w:t>
            </w:r>
          </w:p>
        </w:tc>
      </w:tr>
      <w:tr>
        <w:tblPrEx>
          <w:tblCellMar>
            <w:top w:w="0" w:type="dxa"/>
            <w:left w:w="108" w:type="dxa"/>
            <w:bottom w:w="0" w:type="dxa"/>
            <w:right w:w="108" w:type="dxa"/>
          </w:tblCellMar>
        </w:tblPrEx>
        <w:trPr>
          <w:trHeight w:val="515" w:hRule="atLeast"/>
        </w:trPr>
        <w:tc>
          <w:tcPr>
            <w:tcW w:w="73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w:t>
            </w:r>
          </w:p>
        </w:tc>
        <w:tc>
          <w:tcPr>
            <w:tcW w:w="207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2019</w:t>
            </w:r>
          </w:p>
        </w:tc>
        <w:tc>
          <w:tcPr>
            <w:tcW w:w="333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890</w:t>
            </w:r>
          </w:p>
        </w:tc>
      </w:tr>
      <w:tr>
        <w:tblPrEx>
          <w:tblCellMar>
            <w:top w:w="0" w:type="dxa"/>
            <w:left w:w="108" w:type="dxa"/>
            <w:bottom w:w="0" w:type="dxa"/>
            <w:right w:w="108" w:type="dxa"/>
          </w:tblCellMar>
        </w:tblPrEx>
        <w:trPr>
          <w:trHeight w:val="1" w:hRule="atLeast"/>
        </w:trPr>
        <w:tc>
          <w:tcPr>
            <w:tcW w:w="73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3</w:t>
            </w:r>
          </w:p>
        </w:tc>
        <w:tc>
          <w:tcPr>
            <w:tcW w:w="207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2020</w:t>
            </w:r>
          </w:p>
        </w:tc>
        <w:tc>
          <w:tcPr>
            <w:tcW w:w="333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902</w:t>
            </w:r>
          </w:p>
        </w:tc>
      </w:tr>
      <w:tr>
        <w:tblPrEx>
          <w:tblCellMar>
            <w:top w:w="0" w:type="dxa"/>
            <w:left w:w="108" w:type="dxa"/>
            <w:bottom w:w="0" w:type="dxa"/>
            <w:right w:w="108" w:type="dxa"/>
          </w:tblCellMar>
        </w:tblPrEx>
        <w:trPr>
          <w:trHeight w:val="1" w:hRule="atLeast"/>
        </w:trPr>
        <w:tc>
          <w:tcPr>
            <w:tcW w:w="73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4</w:t>
            </w:r>
          </w:p>
        </w:tc>
        <w:tc>
          <w:tcPr>
            <w:tcW w:w="207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2021</w:t>
            </w:r>
          </w:p>
        </w:tc>
        <w:tc>
          <w:tcPr>
            <w:tcW w:w="333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970</w:t>
            </w:r>
          </w:p>
        </w:tc>
      </w:tr>
      <w:tr>
        <w:tblPrEx>
          <w:tblCellMar>
            <w:top w:w="0" w:type="dxa"/>
            <w:left w:w="108" w:type="dxa"/>
            <w:bottom w:w="0" w:type="dxa"/>
            <w:right w:w="108" w:type="dxa"/>
          </w:tblCellMar>
        </w:tblPrEx>
        <w:trPr>
          <w:trHeight w:val="1" w:hRule="atLeast"/>
        </w:trPr>
        <w:tc>
          <w:tcPr>
            <w:tcW w:w="73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5</w:t>
            </w:r>
          </w:p>
        </w:tc>
        <w:tc>
          <w:tcPr>
            <w:tcW w:w="207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2022</w:t>
            </w:r>
          </w:p>
        </w:tc>
        <w:tc>
          <w:tcPr>
            <w:tcW w:w="333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1002</w:t>
            </w:r>
          </w:p>
        </w:tc>
      </w:tr>
    </w:tbl>
    <w:p>
      <w:pPr>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Sumber: BPS Desa Nggela dalam angka 2022</w:t>
      </w:r>
    </w:p>
    <w:p>
      <w:pPr>
        <w:autoSpaceDE w:val="0"/>
        <w:autoSpaceDN w:val="0"/>
        <w:adjustRightInd w:val="0"/>
        <w:spacing w:line="480" w:lineRule="auto"/>
        <w:ind w:left="540"/>
        <w:jc w:val="both"/>
        <w:rPr>
          <w:rFonts w:ascii="Times New Roman" w:hAnsi="Times New Roman" w:cs="Times New Roman"/>
          <w:sz w:val="24"/>
          <w:szCs w:val="24"/>
        </w:rPr>
      </w:pPr>
      <w:r>
        <w:rPr>
          <w:rFonts w:ascii="Times New Roman" w:hAnsi="Times New Roman" w:cs="Times New Roman"/>
          <w:sz w:val="24"/>
          <w:szCs w:val="24"/>
          <w:lang w:val="id-ID"/>
        </w:rPr>
        <w:t xml:space="preserve">2.  </w:t>
      </w:r>
      <w:r>
        <w:rPr>
          <w:rFonts w:ascii="Times New Roman" w:hAnsi="Times New Roman" w:cs="Times New Roman"/>
          <w:sz w:val="24"/>
          <w:szCs w:val="24"/>
        </w:rPr>
        <w:t xml:space="preserve">Komposisi umur menurut umur dan jenis kelamin </w:t>
      </w:r>
    </w:p>
    <w:p>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Tabel 4.6 Komposisi Penduduk Desa Nggela Menurut Umur dan Jenis Kelamin</w:t>
      </w:r>
    </w:p>
    <w:tbl>
      <w:tblPr>
        <w:tblStyle w:val="3"/>
        <w:tblW w:w="0" w:type="auto"/>
        <w:jc w:val="center"/>
        <w:tblLayout w:type="fixed"/>
        <w:tblCellMar>
          <w:top w:w="0" w:type="dxa"/>
          <w:left w:w="108" w:type="dxa"/>
          <w:bottom w:w="0" w:type="dxa"/>
          <w:right w:w="108" w:type="dxa"/>
        </w:tblCellMar>
      </w:tblPr>
      <w:tblGrid>
        <w:gridCol w:w="558"/>
        <w:gridCol w:w="1635"/>
        <w:gridCol w:w="975"/>
        <w:gridCol w:w="1382"/>
        <w:gridCol w:w="1100"/>
        <w:gridCol w:w="1216"/>
      </w:tblGrid>
      <w:tr>
        <w:tblPrEx>
          <w:tblCellMar>
            <w:top w:w="0" w:type="dxa"/>
            <w:left w:w="108" w:type="dxa"/>
            <w:bottom w:w="0" w:type="dxa"/>
            <w:right w:w="108" w:type="dxa"/>
          </w:tblCellMar>
        </w:tblPrEx>
        <w:trPr>
          <w:trHeight w:val="1" w:hRule="atLeast"/>
          <w:jc w:val="center"/>
        </w:trPr>
        <w:tc>
          <w:tcPr>
            <w:tcW w:w="558"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No</w:t>
            </w:r>
          </w:p>
        </w:tc>
        <w:tc>
          <w:tcPr>
            <w:tcW w:w="163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Kelompok umur ( tahun)</w:t>
            </w:r>
          </w:p>
        </w:tc>
        <w:tc>
          <w:tcPr>
            <w:tcW w:w="97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Laki-laki</w:t>
            </w:r>
          </w:p>
        </w:tc>
        <w:tc>
          <w:tcPr>
            <w:tcW w:w="138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perempuan</w:t>
            </w:r>
          </w:p>
        </w:tc>
        <w:tc>
          <w:tcPr>
            <w:tcW w:w="110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jumlah</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presentase</w:t>
            </w:r>
          </w:p>
        </w:tc>
      </w:tr>
      <w:tr>
        <w:tblPrEx>
          <w:tblCellMar>
            <w:top w:w="0" w:type="dxa"/>
            <w:left w:w="108" w:type="dxa"/>
            <w:bottom w:w="0" w:type="dxa"/>
            <w:right w:w="108" w:type="dxa"/>
          </w:tblCellMar>
        </w:tblPrEx>
        <w:trPr>
          <w:trHeight w:val="1" w:hRule="atLeast"/>
          <w:jc w:val="center"/>
        </w:trPr>
        <w:tc>
          <w:tcPr>
            <w:tcW w:w="558"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w:t>
            </w:r>
          </w:p>
        </w:tc>
        <w:tc>
          <w:tcPr>
            <w:tcW w:w="163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 0-14</w:t>
            </w:r>
          </w:p>
        </w:tc>
        <w:tc>
          <w:tcPr>
            <w:tcW w:w="97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156</w:t>
            </w:r>
          </w:p>
        </w:tc>
        <w:tc>
          <w:tcPr>
            <w:tcW w:w="138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190</w:t>
            </w:r>
          </w:p>
        </w:tc>
        <w:tc>
          <w:tcPr>
            <w:tcW w:w="110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346</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34,5 %</w:t>
            </w:r>
          </w:p>
        </w:tc>
      </w:tr>
      <w:tr>
        <w:tblPrEx>
          <w:tblCellMar>
            <w:top w:w="0" w:type="dxa"/>
            <w:left w:w="108" w:type="dxa"/>
            <w:bottom w:w="0" w:type="dxa"/>
            <w:right w:w="108" w:type="dxa"/>
          </w:tblCellMar>
        </w:tblPrEx>
        <w:trPr>
          <w:trHeight w:val="1" w:hRule="atLeast"/>
          <w:jc w:val="center"/>
        </w:trPr>
        <w:tc>
          <w:tcPr>
            <w:tcW w:w="558"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w:t>
            </w:r>
          </w:p>
        </w:tc>
        <w:tc>
          <w:tcPr>
            <w:tcW w:w="163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15-64</w:t>
            </w:r>
          </w:p>
        </w:tc>
        <w:tc>
          <w:tcPr>
            <w:tcW w:w="97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234</w:t>
            </w:r>
          </w:p>
        </w:tc>
        <w:tc>
          <w:tcPr>
            <w:tcW w:w="138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238</w:t>
            </w:r>
          </w:p>
        </w:tc>
        <w:tc>
          <w:tcPr>
            <w:tcW w:w="110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472</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47,1 %</w:t>
            </w:r>
          </w:p>
        </w:tc>
      </w:tr>
      <w:tr>
        <w:tblPrEx>
          <w:tblCellMar>
            <w:top w:w="0" w:type="dxa"/>
            <w:left w:w="108" w:type="dxa"/>
            <w:bottom w:w="0" w:type="dxa"/>
            <w:right w:w="108" w:type="dxa"/>
          </w:tblCellMar>
        </w:tblPrEx>
        <w:trPr>
          <w:trHeight w:val="1" w:hRule="atLeast"/>
          <w:jc w:val="center"/>
        </w:trPr>
        <w:tc>
          <w:tcPr>
            <w:tcW w:w="558"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3</w:t>
            </w:r>
          </w:p>
        </w:tc>
        <w:tc>
          <w:tcPr>
            <w:tcW w:w="163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65+</w:t>
            </w:r>
          </w:p>
        </w:tc>
        <w:tc>
          <w:tcPr>
            <w:tcW w:w="97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86</w:t>
            </w:r>
          </w:p>
        </w:tc>
        <w:tc>
          <w:tcPr>
            <w:tcW w:w="138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98</w:t>
            </w:r>
          </w:p>
        </w:tc>
        <w:tc>
          <w:tcPr>
            <w:tcW w:w="110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184</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18,4 %</w:t>
            </w:r>
          </w:p>
        </w:tc>
      </w:tr>
      <w:tr>
        <w:tblPrEx>
          <w:tblCellMar>
            <w:top w:w="0" w:type="dxa"/>
            <w:left w:w="108" w:type="dxa"/>
            <w:bottom w:w="0" w:type="dxa"/>
            <w:right w:w="108" w:type="dxa"/>
          </w:tblCellMar>
        </w:tblPrEx>
        <w:trPr>
          <w:trHeight w:val="1" w:hRule="atLeast"/>
          <w:jc w:val="center"/>
        </w:trPr>
        <w:tc>
          <w:tcPr>
            <w:tcW w:w="2193" w:type="dxa"/>
            <w:gridSpan w:val="2"/>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jumlah</w:t>
            </w:r>
          </w:p>
        </w:tc>
        <w:tc>
          <w:tcPr>
            <w:tcW w:w="97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476</w:t>
            </w:r>
          </w:p>
        </w:tc>
        <w:tc>
          <w:tcPr>
            <w:tcW w:w="138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526</w:t>
            </w:r>
          </w:p>
        </w:tc>
        <w:tc>
          <w:tcPr>
            <w:tcW w:w="110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1002</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100,0 %</w:t>
            </w:r>
          </w:p>
        </w:tc>
      </w:tr>
    </w:tbl>
    <w:p>
      <w:p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Sumber ; kantor Desa Nggela,2022</w:t>
      </w:r>
    </w:p>
    <w:p>
      <w:pPr>
        <w:autoSpaceDE w:val="0"/>
        <w:autoSpaceDN w:val="0"/>
        <w:adjustRightInd w:val="0"/>
        <w:spacing w:before="240"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rPr>
        <w:t>Tabel diatas menunjukan bahwa jumlah pendduk daerah penelitian produktif</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( 0-14 tahun ) adalah 346 jiwa ( 34,5 %  ) usia produktif  ( 15 – 64 tahun ) sebanyak 472 jiwa ( 47,1 % ) dan tidak produktif ( 65 tahun keatas ) sebanyak 184 jiwa (  18,4 %).</w:t>
      </w:r>
      <w:r>
        <w:rPr>
          <w:rFonts w:ascii="Times New Roman" w:hAnsi="Times New Roman" w:cs="Times New Roman"/>
          <w:sz w:val="24"/>
          <w:szCs w:val="24"/>
          <w:lang w:val="id-ID"/>
        </w:rPr>
        <w:t xml:space="preserve"> </w:t>
      </w:r>
      <w:r>
        <w:rPr>
          <w:rFonts w:ascii="Times New Roman" w:hAnsi="Times New Roman" w:cs="Times New Roman"/>
          <w:sz w:val="24"/>
          <w:szCs w:val="24"/>
        </w:rPr>
        <w:t>Dari data tersebut menurut Mantra, 2013 dapat dihitung angka dan beban tanggungan adalah angka yang menyatakan perbandingan antara banyaknya penduduk usia belum produktif dan tidak lagi produktif.</w:t>
      </w:r>
      <w:r>
        <w:rPr>
          <w:rFonts w:ascii="Times New Roman" w:hAnsi="Times New Roman" w:cs="Times New Roman"/>
          <w:sz w:val="24"/>
          <w:szCs w:val="24"/>
          <w:lang w:val="id-ID"/>
        </w:rPr>
        <w:t xml:space="preserve"> </w:t>
      </w:r>
      <w:r>
        <w:rPr>
          <w:rFonts w:ascii="Times New Roman" w:hAnsi="Times New Roman" w:cs="Times New Roman"/>
          <w:sz w:val="24"/>
          <w:szCs w:val="24"/>
        </w:rPr>
        <w:t>(DISDUKCAKPIL, 2018)</w:t>
      </w:r>
    </w:p>
    <w:p>
      <w:pPr>
        <w:autoSpaceDE w:val="0"/>
        <w:autoSpaceDN w:val="0"/>
        <w:adjustRightInd w:val="0"/>
        <w:spacing w:before="240" w:line="480" w:lineRule="auto"/>
        <w:ind w:left="720"/>
        <w:jc w:val="both"/>
        <w:rPr>
          <w:rFonts w:ascii="Times New Roman" w:hAnsi="Times New Roman" w:cs="Times New Roman"/>
          <w:sz w:val="24"/>
          <w:szCs w:val="24"/>
          <w:lang w:val="id-ID"/>
        </w:rPr>
      </w:pPr>
    </w:p>
    <w:p>
      <w:pPr>
        <w:autoSpaceDE w:val="0"/>
        <w:autoSpaceDN w:val="0"/>
        <w:adjustRightInd w:val="0"/>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DR= </w:t>
      </w:r>
    </w:p>
    <w:p>
      <w:pPr>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Keterangan;</w:t>
      </w:r>
    </w:p>
    <w:p>
      <w:pPr>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 Depedency Ratio</w:t>
      </w:r>
    </w:p>
    <w:p>
      <w:pPr>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P(0-14)</w:t>
      </w:r>
      <w:r>
        <w:rPr>
          <w:rFonts w:ascii="Times New Roman" w:hAnsi="Times New Roman" w:cs="Times New Roman"/>
          <w:sz w:val="24"/>
          <w:szCs w:val="24"/>
        </w:rPr>
        <w:tab/>
      </w:r>
      <w:r>
        <w:rPr>
          <w:rFonts w:ascii="Times New Roman" w:hAnsi="Times New Roman" w:cs="Times New Roman"/>
          <w:sz w:val="24"/>
          <w:szCs w:val="24"/>
        </w:rPr>
        <w:t>= jumlah penduduk 0-14 tahun</w:t>
      </w:r>
    </w:p>
    <w:p>
      <w:pPr>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P( 15-64)</w:t>
      </w:r>
      <w:r>
        <w:rPr>
          <w:rFonts w:ascii="Times New Roman" w:hAnsi="Times New Roman" w:cs="Times New Roman"/>
          <w:sz w:val="24"/>
          <w:szCs w:val="24"/>
        </w:rPr>
        <w:tab/>
      </w:r>
      <w:r>
        <w:rPr>
          <w:rFonts w:ascii="Times New Roman" w:hAnsi="Times New Roman" w:cs="Times New Roman"/>
          <w:sz w:val="24"/>
          <w:szCs w:val="24"/>
        </w:rPr>
        <w:t>= jumlah penduduk usia 15-64 tahun</w:t>
      </w:r>
    </w:p>
    <w:p>
      <w:pPr>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P(65+)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jumlah penduduk usia 65 tahun keatas </w:t>
      </w:r>
    </w:p>
    <w:p>
      <w:pPr>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angka konstantan ( 100) </w:t>
      </w:r>
    </w:p>
    <w:p>
      <w:pPr>
        <w:autoSpaceDE w:val="0"/>
        <w:autoSpaceDN w:val="0"/>
        <w:adjustRightInd w:val="0"/>
        <w:spacing w:before="24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 rumus tersebut maka angka beban tanggungan Desa Nggela  sebagai berikut : </w:t>
      </w:r>
    </w:p>
    <w:p>
      <w:pPr>
        <w:autoSpaceDE w:val="0"/>
        <w:autoSpaceDN w:val="0"/>
        <w:adjustRightInd w:val="0"/>
        <w:spacing w:after="0" w:line="240" w:lineRule="auto"/>
        <w:jc w:val="both"/>
        <w:rPr>
          <w:rFonts w:ascii="Times New Roman" w:hAnsi="Times New Roman" w:cs="Times New Roman"/>
          <w:sz w:val="24"/>
          <w:szCs w:val="24"/>
          <w:u w:val="single"/>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DR = </w:t>
      </w:r>
      <w:r>
        <w:rPr>
          <w:rFonts w:ascii="Times New Roman" w:hAnsi="Times New Roman" w:cs="Times New Roman"/>
          <w:sz w:val="24"/>
          <w:szCs w:val="24"/>
          <w:lang w:val="id-ID"/>
        </w:rPr>
        <w:t xml:space="preserve"> </w:t>
      </w:r>
      <w:r>
        <w:rPr>
          <w:rFonts w:ascii="Times New Roman" w:hAnsi="Times New Roman" w:cs="Times New Roman"/>
          <w:sz w:val="24"/>
          <w:szCs w:val="24"/>
          <w:u w:val="single"/>
          <w:lang w:val="id-ID"/>
        </w:rPr>
        <w:t>346+184x100</w:t>
      </w:r>
    </w:p>
    <w:p>
      <w:pPr>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xml:space="preserve">                  472</w:t>
      </w:r>
    </w:p>
    <w:p>
      <w:pPr>
        <w:autoSpaceDE w:val="0"/>
        <w:autoSpaceDN w:val="0"/>
        <w:adjustRightInd w:val="0"/>
        <w:spacing w:after="0" w:line="240" w:lineRule="auto"/>
        <w:jc w:val="both"/>
        <w:rPr>
          <w:rFonts w:ascii="Times New Roman" w:hAnsi="Times New Roman" w:cs="Times New Roman"/>
          <w:sz w:val="24"/>
          <w:szCs w:val="24"/>
          <w:lang w:val="id-ID"/>
        </w:rPr>
      </w:pPr>
    </w:p>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DR = 384,98</w:t>
      </w:r>
    </w:p>
    <w:p>
      <w:pPr>
        <w:autoSpaceDE w:val="0"/>
        <w:autoSpaceDN w:val="0"/>
        <w:adjustRightInd w:val="0"/>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rPr>
        <w:t>Hasil perhitungan tersebut menunjukan bahawa rasio beban tanggungan Desa Nggela adalah 384 artinya setiap 100 penduduk yang produktif harus harus menanggung 384 penduduk yang belum dan tidak lagi produktif. Jumlah penduduk usia produktif Desa Nggela lebih besar dibandingkan dengan jumlah usia belum maupun tidak produktif, hal ini disebut bonus demografi.</w:t>
      </w:r>
    </w:p>
    <w:p>
      <w:pPr>
        <w:autoSpaceDE w:val="0"/>
        <w:autoSpaceDN w:val="0"/>
        <w:adjustRightInd w:val="0"/>
        <w:spacing w:line="480" w:lineRule="auto"/>
        <w:ind w:left="540"/>
        <w:jc w:val="both"/>
        <w:rPr>
          <w:rFonts w:ascii="Times New Roman" w:hAnsi="Times New Roman" w:cs="Times New Roman"/>
          <w:sz w:val="24"/>
          <w:szCs w:val="24"/>
        </w:rPr>
      </w:pPr>
      <w:r>
        <w:rPr>
          <w:rFonts w:ascii="Times New Roman" w:hAnsi="Times New Roman" w:cs="Times New Roman"/>
          <w:sz w:val="24"/>
          <w:szCs w:val="24"/>
          <w:lang w:val="id-ID"/>
        </w:rPr>
        <w:t xml:space="preserve">3. </w:t>
      </w:r>
      <w:r>
        <w:rPr>
          <w:rFonts w:ascii="Times New Roman" w:hAnsi="Times New Roman" w:cs="Times New Roman"/>
          <w:sz w:val="24"/>
          <w:szCs w:val="24"/>
        </w:rPr>
        <w:t>Kondisi ekonomi dan mata pencarian</w:t>
      </w:r>
    </w:p>
    <w:p>
      <w:pPr>
        <w:autoSpaceDE w:val="0"/>
        <w:autoSpaceDN w:val="0"/>
        <w:adjustRightInd w:val="0"/>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Pada umumnya, mata pencarian masyarakat desa Nggela adalah petani, PNS, pensiunan, Industri tenun ikat, pedagang, mengurus RT, dan nelayan.</w:t>
      </w:r>
    </w:p>
    <w:p>
      <w:pPr>
        <w:autoSpaceDE w:val="0"/>
        <w:autoSpaceDN w:val="0"/>
        <w:adjustRightInd w:val="0"/>
        <w:spacing w:line="480" w:lineRule="auto"/>
        <w:ind w:left="720" w:firstLine="720"/>
        <w:jc w:val="both"/>
        <w:rPr>
          <w:rFonts w:ascii="Times New Roman" w:hAnsi="Times New Roman" w:cs="Times New Roman"/>
          <w:sz w:val="24"/>
          <w:szCs w:val="24"/>
          <w:lang w:val="id-ID"/>
        </w:rPr>
      </w:pP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Tabel 4.7 komposisi penduduk Desa Nggela menurut mata pencarian</w:t>
      </w:r>
    </w:p>
    <w:tbl>
      <w:tblPr>
        <w:tblStyle w:val="3"/>
        <w:tblW w:w="0" w:type="auto"/>
        <w:jc w:val="center"/>
        <w:tblLayout w:type="fixed"/>
        <w:tblCellMar>
          <w:top w:w="0" w:type="dxa"/>
          <w:left w:w="108" w:type="dxa"/>
          <w:bottom w:w="0" w:type="dxa"/>
          <w:right w:w="108" w:type="dxa"/>
        </w:tblCellMar>
      </w:tblPr>
      <w:tblGrid>
        <w:gridCol w:w="558"/>
        <w:gridCol w:w="2646"/>
        <w:gridCol w:w="1717"/>
        <w:gridCol w:w="1717"/>
      </w:tblGrid>
      <w:tr>
        <w:tblPrEx>
          <w:tblCellMar>
            <w:top w:w="0" w:type="dxa"/>
            <w:left w:w="108" w:type="dxa"/>
            <w:bottom w:w="0" w:type="dxa"/>
            <w:right w:w="108" w:type="dxa"/>
          </w:tblCellMar>
        </w:tblPrEx>
        <w:trPr>
          <w:trHeight w:val="1" w:hRule="atLeast"/>
          <w:jc w:val="center"/>
        </w:trPr>
        <w:tc>
          <w:tcPr>
            <w:tcW w:w="55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No </w:t>
            </w:r>
          </w:p>
        </w:tc>
        <w:tc>
          <w:tcPr>
            <w:tcW w:w="264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Mata Pencarian </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Jumlah </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Presentase</w:t>
            </w:r>
          </w:p>
        </w:tc>
      </w:tr>
      <w:tr>
        <w:tblPrEx>
          <w:tblCellMar>
            <w:top w:w="0" w:type="dxa"/>
            <w:left w:w="108" w:type="dxa"/>
            <w:bottom w:w="0" w:type="dxa"/>
            <w:right w:w="108" w:type="dxa"/>
          </w:tblCellMar>
        </w:tblPrEx>
        <w:trPr>
          <w:trHeight w:val="1" w:hRule="atLeast"/>
          <w:jc w:val="center"/>
        </w:trPr>
        <w:tc>
          <w:tcPr>
            <w:tcW w:w="55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w:t>
            </w:r>
          </w:p>
        </w:tc>
        <w:tc>
          <w:tcPr>
            <w:tcW w:w="264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Petani</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249</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45,4 %</w:t>
            </w:r>
          </w:p>
        </w:tc>
      </w:tr>
      <w:tr>
        <w:tblPrEx>
          <w:tblCellMar>
            <w:top w:w="0" w:type="dxa"/>
            <w:left w:w="108" w:type="dxa"/>
            <w:bottom w:w="0" w:type="dxa"/>
            <w:right w:w="108" w:type="dxa"/>
          </w:tblCellMar>
        </w:tblPrEx>
        <w:trPr>
          <w:trHeight w:val="1" w:hRule="atLeast"/>
          <w:jc w:val="center"/>
        </w:trPr>
        <w:tc>
          <w:tcPr>
            <w:tcW w:w="55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w:t>
            </w:r>
          </w:p>
        </w:tc>
        <w:tc>
          <w:tcPr>
            <w:tcW w:w="264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PNS </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9</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1,6 %</w:t>
            </w:r>
          </w:p>
        </w:tc>
      </w:tr>
      <w:tr>
        <w:tblPrEx>
          <w:tblCellMar>
            <w:top w:w="0" w:type="dxa"/>
            <w:left w:w="108" w:type="dxa"/>
            <w:bottom w:w="0" w:type="dxa"/>
            <w:right w:w="108" w:type="dxa"/>
          </w:tblCellMar>
        </w:tblPrEx>
        <w:trPr>
          <w:trHeight w:val="1" w:hRule="atLeast"/>
          <w:jc w:val="center"/>
        </w:trPr>
        <w:tc>
          <w:tcPr>
            <w:tcW w:w="55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3</w:t>
            </w:r>
          </w:p>
        </w:tc>
        <w:tc>
          <w:tcPr>
            <w:tcW w:w="264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Pensiunan</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11</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2,0 %</w:t>
            </w:r>
          </w:p>
        </w:tc>
      </w:tr>
      <w:tr>
        <w:tblPrEx>
          <w:tblCellMar>
            <w:top w:w="0" w:type="dxa"/>
            <w:left w:w="108" w:type="dxa"/>
            <w:bottom w:w="0" w:type="dxa"/>
            <w:right w:w="108" w:type="dxa"/>
          </w:tblCellMar>
        </w:tblPrEx>
        <w:trPr>
          <w:trHeight w:val="1" w:hRule="atLeast"/>
          <w:jc w:val="center"/>
        </w:trPr>
        <w:tc>
          <w:tcPr>
            <w:tcW w:w="55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4</w:t>
            </w:r>
          </w:p>
        </w:tc>
        <w:tc>
          <w:tcPr>
            <w:tcW w:w="264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TNI/Polri</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0,0 %</w:t>
            </w:r>
          </w:p>
        </w:tc>
      </w:tr>
      <w:tr>
        <w:tblPrEx>
          <w:tblCellMar>
            <w:top w:w="0" w:type="dxa"/>
            <w:left w:w="108" w:type="dxa"/>
            <w:bottom w:w="0" w:type="dxa"/>
            <w:right w:w="108" w:type="dxa"/>
          </w:tblCellMar>
        </w:tblPrEx>
        <w:trPr>
          <w:trHeight w:val="1" w:hRule="atLeast"/>
          <w:jc w:val="center"/>
        </w:trPr>
        <w:tc>
          <w:tcPr>
            <w:tcW w:w="55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5</w:t>
            </w:r>
          </w:p>
        </w:tc>
        <w:tc>
          <w:tcPr>
            <w:tcW w:w="264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Industry Tenun Ikat</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64</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11,7 %</w:t>
            </w:r>
          </w:p>
        </w:tc>
      </w:tr>
      <w:tr>
        <w:tblPrEx>
          <w:tblCellMar>
            <w:top w:w="0" w:type="dxa"/>
            <w:left w:w="108" w:type="dxa"/>
            <w:bottom w:w="0" w:type="dxa"/>
            <w:right w:w="108" w:type="dxa"/>
          </w:tblCellMar>
        </w:tblPrEx>
        <w:trPr>
          <w:trHeight w:val="1" w:hRule="atLeast"/>
          <w:jc w:val="center"/>
        </w:trPr>
        <w:tc>
          <w:tcPr>
            <w:tcW w:w="55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6</w:t>
            </w:r>
          </w:p>
        </w:tc>
        <w:tc>
          <w:tcPr>
            <w:tcW w:w="264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Pedagang</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0,4 %</w:t>
            </w:r>
          </w:p>
        </w:tc>
      </w:tr>
      <w:tr>
        <w:tblPrEx>
          <w:tblCellMar>
            <w:top w:w="0" w:type="dxa"/>
            <w:left w:w="108" w:type="dxa"/>
            <w:bottom w:w="0" w:type="dxa"/>
            <w:right w:w="108" w:type="dxa"/>
          </w:tblCellMar>
        </w:tblPrEx>
        <w:trPr>
          <w:trHeight w:val="1" w:hRule="atLeast"/>
          <w:jc w:val="center"/>
        </w:trPr>
        <w:tc>
          <w:tcPr>
            <w:tcW w:w="55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7</w:t>
            </w:r>
          </w:p>
        </w:tc>
        <w:tc>
          <w:tcPr>
            <w:tcW w:w="264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Mengurus RT</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194</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35,4  %</w:t>
            </w:r>
          </w:p>
        </w:tc>
      </w:tr>
      <w:tr>
        <w:tblPrEx>
          <w:tblCellMar>
            <w:top w:w="0" w:type="dxa"/>
            <w:left w:w="108" w:type="dxa"/>
            <w:bottom w:w="0" w:type="dxa"/>
            <w:right w:w="108" w:type="dxa"/>
          </w:tblCellMar>
        </w:tblPrEx>
        <w:trPr>
          <w:trHeight w:val="1" w:hRule="atLeast"/>
          <w:jc w:val="center"/>
        </w:trPr>
        <w:tc>
          <w:tcPr>
            <w:tcW w:w="55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8</w:t>
            </w:r>
          </w:p>
        </w:tc>
        <w:tc>
          <w:tcPr>
            <w:tcW w:w="264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Nelayan</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19</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3,5 %</w:t>
            </w:r>
          </w:p>
        </w:tc>
      </w:tr>
      <w:tr>
        <w:tblPrEx>
          <w:tblCellMar>
            <w:top w:w="0" w:type="dxa"/>
            <w:left w:w="108" w:type="dxa"/>
            <w:bottom w:w="0" w:type="dxa"/>
            <w:right w:w="108" w:type="dxa"/>
          </w:tblCellMar>
        </w:tblPrEx>
        <w:trPr>
          <w:trHeight w:val="1" w:hRule="atLeast"/>
          <w:jc w:val="center"/>
        </w:trPr>
        <w:tc>
          <w:tcPr>
            <w:tcW w:w="3204" w:type="dxa"/>
            <w:gridSpan w:val="2"/>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Jumlah</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548</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100,0 %</w:t>
            </w:r>
          </w:p>
        </w:tc>
      </w:tr>
    </w:tbl>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Sumber: kantor Desa Nggela, 2022</w:t>
      </w:r>
    </w:p>
    <w:p>
      <w:pPr>
        <w:autoSpaceDE w:val="0"/>
        <w:autoSpaceDN w:val="0"/>
        <w:adjustRightInd w:val="0"/>
        <w:spacing w:line="480" w:lineRule="auto"/>
        <w:ind w:left="540"/>
        <w:jc w:val="both"/>
        <w:rPr>
          <w:rFonts w:ascii="Times New Roman" w:hAnsi="Times New Roman" w:cs="Times New Roman"/>
          <w:sz w:val="24"/>
          <w:szCs w:val="24"/>
        </w:rPr>
      </w:pPr>
      <w:r>
        <w:rPr>
          <w:rFonts w:ascii="Times New Roman" w:hAnsi="Times New Roman" w:cs="Times New Roman"/>
          <w:sz w:val="24"/>
          <w:szCs w:val="24"/>
          <w:lang w:val="id-ID"/>
        </w:rPr>
        <w:t>4</w:t>
      </w:r>
      <w:r>
        <w:rPr>
          <w:rFonts w:ascii="Times New Roman" w:hAnsi="Times New Roman" w:cs="Times New Roman"/>
          <w:sz w:val="24"/>
          <w:szCs w:val="24"/>
        </w:rPr>
        <w:t>.</w:t>
      </w:r>
      <w:r>
        <w:rPr>
          <w:rFonts w:ascii="Times New Roman" w:hAnsi="Times New Roman" w:cs="Times New Roman"/>
          <w:sz w:val="24"/>
          <w:szCs w:val="24"/>
          <w:lang w:val="id-ID"/>
        </w:rPr>
        <w:t> </w:t>
      </w:r>
      <w:r>
        <w:rPr>
          <w:rFonts w:ascii="Times New Roman" w:hAnsi="Times New Roman" w:cs="Times New Roman"/>
          <w:sz w:val="24"/>
          <w:szCs w:val="24"/>
        </w:rPr>
        <w:t>komposisi penduduk menurut tingkat pendidikan di Desa Nggela</w:t>
      </w:r>
    </w:p>
    <w:p>
      <w:pPr>
        <w:autoSpaceDE w:val="0"/>
        <w:autoSpaceDN w:val="0"/>
        <w:adjustRightInd w:val="0"/>
        <w:spacing w:line="360" w:lineRule="auto"/>
        <w:ind w:left="810" w:firstLine="720"/>
        <w:jc w:val="both"/>
        <w:rPr>
          <w:rFonts w:ascii="Times New Roman" w:hAnsi="Times New Roman" w:cs="Times New Roman"/>
          <w:sz w:val="24"/>
          <w:szCs w:val="24"/>
          <w:lang w:val="id-ID"/>
        </w:rPr>
      </w:pPr>
      <w:r>
        <w:rPr>
          <w:rFonts w:ascii="Times New Roman" w:hAnsi="Times New Roman" w:cs="Times New Roman"/>
          <w:sz w:val="24"/>
          <w:szCs w:val="24"/>
        </w:rPr>
        <w:t>Pendidikan merupakan salah satu aspek penting dimasa ini. Sektor pendidikan merupakan salah satu pilar yang mendukung program pembangunan.Pendidikan dapat membantu meningkatkan taraf hidup seseorang.Bahkan bagi sebagian masyarakat tingkat pendidikan menujukan status atau kelas sesorang dalam masyarakat.Dalam rangka memajukan penddikan perluh adanya sarana dan prasarana pendidikan.DesaNggela memiliki 1 unit Sekola Dasar, dan juga 1 unit Sekolah Menengah Pertama. Sedangkan untuk melanjutkan ke jenjang yang lebih tinggi yakni, Sekholah Menengah Atas,  masyarakat Desa Nggela akan melanjutkan pendidikan diluar dari Desa Nggela.</w:t>
      </w:r>
    </w:p>
    <w:p>
      <w:pPr>
        <w:autoSpaceDE w:val="0"/>
        <w:autoSpaceDN w:val="0"/>
        <w:adjustRightInd w:val="0"/>
        <w:spacing w:line="360" w:lineRule="auto"/>
        <w:ind w:left="810" w:firstLine="720"/>
        <w:jc w:val="both"/>
        <w:rPr>
          <w:rFonts w:ascii="Times New Roman" w:hAnsi="Times New Roman" w:cs="Times New Roman"/>
          <w:sz w:val="24"/>
          <w:szCs w:val="24"/>
          <w:lang w:val="id-ID"/>
        </w:rPr>
      </w:pPr>
    </w:p>
    <w:p>
      <w:pPr>
        <w:autoSpaceDE w:val="0"/>
        <w:autoSpaceDN w:val="0"/>
        <w:adjustRightInd w:val="0"/>
        <w:spacing w:line="360" w:lineRule="auto"/>
        <w:ind w:left="810" w:firstLine="720"/>
        <w:jc w:val="both"/>
        <w:rPr>
          <w:rFonts w:ascii="Times New Roman" w:hAnsi="Times New Roman" w:cs="Times New Roman"/>
          <w:sz w:val="24"/>
          <w:szCs w:val="24"/>
          <w:lang w:val="id-ID"/>
        </w:rPr>
      </w:pPr>
    </w:p>
    <w:p>
      <w:pPr>
        <w:autoSpaceDE w:val="0"/>
        <w:autoSpaceDN w:val="0"/>
        <w:adjustRightInd w:val="0"/>
        <w:spacing w:line="360" w:lineRule="auto"/>
        <w:ind w:left="810" w:firstLine="720"/>
        <w:jc w:val="both"/>
        <w:rPr>
          <w:rFonts w:ascii="Times New Roman" w:hAnsi="Times New Roman" w:cs="Times New Roman"/>
          <w:sz w:val="24"/>
          <w:szCs w:val="24"/>
          <w:lang w:val="id-ID"/>
        </w:rPr>
      </w:pPr>
    </w:p>
    <w:p>
      <w:pPr>
        <w:autoSpaceDE w:val="0"/>
        <w:autoSpaceDN w:val="0"/>
        <w:adjustRightInd w:val="0"/>
        <w:spacing w:line="360" w:lineRule="auto"/>
        <w:ind w:left="810" w:firstLine="720"/>
        <w:jc w:val="both"/>
        <w:rPr>
          <w:rFonts w:ascii="Times New Roman" w:hAnsi="Times New Roman" w:cs="Times New Roman"/>
          <w:sz w:val="24"/>
          <w:szCs w:val="24"/>
          <w:lang w:val="id-ID"/>
        </w:rPr>
      </w:pPr>
    </w:p>
    <w:p>
      <w:pPr>
        <w:autoSpaceDE w:val="0"/>
        <w:autoSpaceDN w:val="0"/>
        <w:adjustRightInd w:val="0"/>
        <w:spacing w:line="360" w:lineRule="auto"/>
        <w:ind w:left="810" w:firstLine="720"/>
        <w:jc w:val="both"/>
        <w:rPr>
          <w:rFonts w:ascii="Times New Roman" w:hAnsi="Times New Roman" w:cs="Times New Roman"/>
          <w:sz w:val="24"/>
          <w:szCs w:val="24"/>
          <w:lang w:val="id-ID"/>
        </w:rPr>
      </w:pPr>
    </w:p>
    <w:p>
      <w:pPr>
        <w:autoSpaceDE w:val="0"/>
        <w:autoSpaceDN w:val="0"/>
        <w:adjustRightInd w:val="0"/>
        <w:spacing w:line="360" w:lineRule="auto"/>
        <w:ind w:left="810" w:firstLine="720"/>
        <w:jc w:val="both"/>
        <w:rPr>
          <w:rFonts w:ascii="Times New Roman" w:hAnsi="Times New Roman" w:cs="Times New Roman"/>
          <w:sz w:val="24"/>
          <w:szCs w:val="24"/>
          <w:lang w:val="id-ID"/>
        </w:rPr>
      </w:pPr>
    </w:p>
    <w:p>
      <w:pPr>
        <w:autoSpaceDE w:val="0"/>
        <w:autoSpaceDN w:val="0"/>
        <w:adjustRightInd w:val="0"/>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 xml:space="preserve">Tabel 4.8 distribusi penduduk berdasarkan pendidikan penduduk </w:t>
      </w:r>
    </w:p>
    <w:p>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(umur 10 tahun keatas) di Desa Nggela tahun 2023</w:t>
      </w:r>
    </w:p>
    <w:tbl>
      <w:tblPr>
        <w:tblStyle w:val="3"/>
        <w:tblW w:w="0" w:type="auto"/>
        <w:jc w:val="center"/>
        <w:tblLayout w:type="fixed"/>
        <w:tblCellMar>
          <w:top w:w="0" w:type="dxa"/>
          <w:left w:w="108" w:type="dxa"/>
          <w:bottom w:w="0" w:type="dxa"/>
          <w:right w:w="108" w:type="dxa"/>
        </w:tblCellMar>
      </w:tblPr>
      <w:tblGrid>
        <w:gridCol w:w="648"/>
        <w:gridCol w:w="2784"/>
        <w:gridCol w:w="1266"/>
        <w:gridCol w:w="1710"/>
      </w:tblGrid>
      <w:tr>
        <w:tblPrEx>
          <w:tblCellMar>
            <w:top w:w="0" w:type="dxa"/>
            <w:left w:w="108" w:type="dxa"/>
            <w:bottom w:w="0" w:type="dxa"/>
            <w:right w:w="108" w:type="dxa"/>
          </w:tblCellMar>
        </w:tblPrEx>
        <w:trPr>
          <w:trHeight w:val="1" w:hRule="atLeast"/>
          <w:jc w:val="center"/>
        </w:trPr>
        <w:tc>
          <w:tcPr>
            <w:tcW w:w="64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No</w:t>
            </w:r>
          </w:p>
        </w:tc>
        <w:tc>
          <w:tcPr>
            <w:tcW w:w="278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Tingkat Pendidikan</w:t>
            </w:r>
          </w:p>
        </w:tc>
        <w:tc>
          <w:tcPr>
            <w:tcW w:w="126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Jumlah</w:t>
            </w:r>
          </w:p>
        </w:tc>
        <w:tc>
          <w:tcPr>
            <w:tcW w:w="171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Presentase</w:t>
            </w:r>
          </w:p>
        </w:tc>
      </w:tr>
      <w:tr>
        <w:tblPrEx>
          <w:tblCellMar>
            <w:top w:w="0" w:type="dxa"/>
            <w:left w:w="108" w:type="dxa"/>
            <w:bottom w:w="0" w:type="dxa"/>
            <w:right w:w="108" w:type="dxa"/>
          </w:tblCellMar>
        </w:tblPrEx>
        <w:trPr>
          <w:trHeight w:val="1" w:hRule="atLeast"/>
          <w:jc w:val="center"/>
        </w:trPr>
        <w:tc>
          <w:tcPr>
            <w:tcW w:w="64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w:t>
            </w:r>
          </w:p>
        </w:tc>
        <w:tc>
          <w:tcPr>
            <w:tcW w:w="278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Tidak sekolah / belum tamat SD </w:t>
            </w:r>
          </w:p>
        </w:tc>
        <w:tc>
          <w:tcPr>
            <w:tcW w:w="126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95</w:t>
            </w:r>
          </w:p>
        </w:tc>
        <w:tc>
          <w:tcPr>
            <w:tcW w:w="171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11,5 %</w:t>
            </w:r>
          </w:p>
        </w:tc>
      </w:tr>
      <w:tr>
        <w:tblPrEx>
          <w:tblCellMar>
            <w:top w:w="0" w:type="dxa"/>
            <w:left w:w="108" w:type="dxa"/>
            <w:bottom w:w="0" w:type="dxa"/>
            <w:right w:w="108" w:type="dxa"/>
          </w:tblCellMar>
        </w:tblPrEx>
        <w:trPr>
          <w:trHeight w:val="1" w:hRule="atLeast"/>
          <w:jc w:val="center"/>
        </w:trPr>
        <w:tc>
          <w:tcPr>
            <w:tcW w:w="64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w:t>
            </w:r>
          </w:p>
        </w:tc>
        <w:tc>
          <w:tcPr>
            <w:tcW w:w="278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Tamat SD sederajat</w:t>
            </w:r>
          </w:p>
        </w:tc>
        <w:tc>
          <w:tcPr>
            <w:tcW w:w="126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250</w:t>
            </w:r>
          </w:p>
        </w:tc>
        <w:tc>
          <w:tcPr>
            <w:tcW w:w="171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30,3 %</w:t>
            </w:r>
          </w:p>
        </w:tc>
      </w:tr>
      <w:tr>
        <w:tblPrEx>
          <w:tblCellMar>
            <w:top w:w="0" w:type="dxa"/>
            <w:left w:w="108" w:type="dxa"/>
            <w:bottom w:w="0" w:type="dxa"/>
            <w:right w:w="108" w:type="dxa"/>
          </w:tblCellMar>
        </w:tblPrEx>
        <w:trPr>
          <w:trHeight w:val="1" w:hRule="atLeast"/>
          <w:jc w:val="center"/>
        </w:trPr>
        <w:tc>
          <w:tcPr>
            <w:tcW w:w="64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3</w:t>
            </w:r>
          </w:p>
        </w:tc>
        <w:tc>
          <w:tcPr>
            <w:tcW w:w="278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Tamat SMP Sederajat</w:t>
            </w:r>
          </w:p>
        </w:tc>
        <w:tc>
          <w:tcPr>
            <w:tcW w:w="126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230</w:t>
            </w:r>
          </w:p>
        </w:tc>
        <w:tc>
          <w:tcPr>
            <w:tcW w:w="171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27,9  %</w:t>
            </w:r>
          </w:p>
        </w:tc>
      </w:tr>
      <w:tr>
        <w:tblPrEx>
          <w:tblCellMar>
            <w:top w:w="0" w:type="dxa"/>
            <w:left w:w="108" w:type="dxa"/>
            <w:bottom w:w="0" w:type="dxa"/>
            <w:right w:w="108" w:type="dxa"/>
          </w:tblCellMar>
        </w:tblPrEx>
        <w:trPr>
          <w:trHeight w:val="1" w:hRule="atLeast"/>
          <w:jc w:val="center"/>
        </w:trPr>
        <w:tc>
          <w:tcPr>
            <w:tcW w:w="64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4</w:t>
            </w:r>
          </w:p>
        </w:tc>
        <w:tc>
          <w:tcPr>
            <w:tcW w:w="278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Tamat SMA/SMK </w:t>
            </w:r>
          </w:p>
        </w:tc>
        <w:tc>
          <w:tcPr>
            <w:tcW w:w="126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179</w:t>
            </w:r>
          </w:p>
        </w:tc>
        <w:tc>
          <w:tcPr>
            <w:tcW w:w="171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21,7  %</w:t>
            </w:r>
          </w:p>
        </w:tc>
      </w:tr>
      <w:tr>
        <w:tblPrEx>
          <w:tblCellMar>
            <w:top w:w="0" w:type="dxa"/>
            <w:left w:w="108" w:type="dxa"/>
            <w:bottom w:w="0" w:type="dxa"/>
            <w:right w:w="108" w:type="dxa"/>
          </w:tblCellMar>
        </w:tblPrEx>
        <w:trPr>
          <w:trHeight w:val="1" w:hRule="atLeast"/>
          <w:jc w:val="center"/>
        </w:trPr>
        <w:tc>
          <w:tcPr>
            <w:tcW w:w="64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5</w:t>
            </w:r>
          </w:p>
        </w:tc>
        <w:tc>
          <w:tcPr>
            <w:tcW w:w="278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Tamat Perguruan Tinggi</w:t>
            </w:r>
          </w:p>
        </w:tc>
        <w:tc>
          <w:tcPr>
            <w:tcW w:w="126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70</w:t>
            </w:r>
          </w:p>
        </w:tc>
        <w:tc>
          <w:tcPr>
            <w:tcW w:w="171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8,5 %</w:t>
            </w:r>
          </w:p>
        </w:tc>
      </w:tr>
      <w:tr>
        <w:tblPrEx>
          <w:tblCellMar>
            <w:top w:w="0" w:type="dxa"/>
            <w:left w:w="108" w:type="dxa"/>
            <w:bottom w:w="0" w:type="dxa"/>
            <w:right w:w="108" w:type="dxa"/>
          </w:tblCellMar>
        </w:tblPrEx>
        <w:trPr>
          <w:trHeight w:val="1" w:hRule="atLeast"/>
          <w:jc w:val="center"/>
        </w:trPr>
        <w:tc>
          <w:tcPr>
            <w:tcW w:w="3432" w:type="dxa"/>
            <w:gridSpan w:val="2"/>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Jumlah</w:t>
            </w:r>
          </w:p>
        </w:tc>
        <w:tc>
          <w:tcPr>
            <w:tcW w:w="1266"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824</w:t>
            </w:r>
          </w:p>
        </w:tc>
        <w:tc>
          <w:tcPr>
            <w:tcW w:w="171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100,0 %</w:t>
            </w:r>
          </w:p>
        </w:tc>
      </w:tr>
    </w:tbl>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Sumber : kantor Desa Nggela, 2022</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5. </w:t>
      </w:r>
      <w:r>
        <w:rPr>
          <w:rFonts w:ascii="Times New Roman" w:hAnsi="Times New Roman" w:cs="Times New Roman"/>
          <w:sz w:val="24"/>
          <w:szCs w:val="24"/>
        </w:rPr>
        <w:t xml:space="preserve"> komposisi jumlah penduduk menurut Agama </w:t>
      </w:r>
    </w:p>
    <w:p>
      <w:pPr>
        <w:autoSpaceDE w:val="0"/>
        <w:autoSpaceDN w:val="0"/>
        <w:adjustRightInd w:val="0"/>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Dalam pasal 29 UUD 1945 diatur secara tegas mengenai kebebasan sesorang untuk memeluk suatu agama sesuai dengan kepercayaan dan keyakinan masing-masing.Agama merupakan salah satu unsur penting bagi kehidupan manusia bhakan, sangat mempengaruhi pola kehidupan masyrakat yang bersangkutan.Masyarakat Desa Nggela adalah bagian dari masyrakat Indonesia yang memiliki suatu kebebasan untuk memeluk suatu agama sesuai dengan kepercayaan dan keyakinan masing –masing.</w:t>
      </w:r>
    </w:p>
    <w:p>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Tabel 4.9 komposisi jumlah penduduk menurut Agama</w:t>
      </w:r>
    </w:p>
    <w:tbl>
      <w:tblPr>
        <w:tblStyle w:val="3"/>
        <w:tblW w:w="0" w:type="auto"/>
        <w:jc w:val="center"/>
        <w:tblLayout w:type="fixed"/>
        <w:tblCellMar>
          <w:top w:w="0" w:type="dxa"/>
          <w:left w:w="108" w:type="dxa"/>
          <w:bottom w:w="0" w:type="dxa"/>
          <w:right w:w="108" w:type="dxa"/>
        </w:tblCellMar>
      </w:tblPr>
      <w:tblGrid>
        <w:gridCol w:w="738"/>
        <w:gridCol w:w="2694"/>
        <w:gridCol w:w="1717"/>
        <w:gridCol w:w="1717"/>
      </w:tblGrid>
      <w:tr>
        <w:tblPrEx>
          <w:tblCellMar>
            <w:top w:w="0" w:type="dxa"/>
            <w:left w:w="108" w:type="dxa"/>
            <w:bottom w:w="0" w:type="dxa"/>
            <w:right w:w="108" w:type="dxa"/>
          </w:tblCellMar>
        </w:tblPrEx>
        <w:trPr>
          <w:trHeight w:val="1" w:hRule="atLeast"/>
          <w:jc w:val="center"/>
        </w:trPr>
        <w:tc>
          <w:tcPr>
            <w:tcW w:w="73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No</w:t>
            </w:r>
          </w:p>
        </w:tc>
        <w:tc>
          <w:tcPr>
            <w:tcW w:w="269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Agama/ kepercayaan</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Jumlah</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presentase</w:t>
            </w:r>
          </w:p>
        </w:tc>
      </w:tr>
      <w:tr>
        <w:tblPrEx>
          <w:tblCellMar>
            <w:top w:w="0" w:type="dxa"/>
            <w:left w:w="108" w:type="dxa"/>
            <w:bottom w:w="0" w:type="dxa"/>
            <w:right w:w="108" w:type="dxa"/>
          </w:tblCellMar>
        </w:tblPrEx>
        <w:trPr>
          <w:trHeight w:val="1" w:hRule="atLeast"/>
          <w:jc w:val="center"/>
        </w:trPr>
        <w:tc>
          <w:tcPr>
            <w:tcW w:w="73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w:t>
            </w:r>
          </w:p>
        </w:tc>
        <w:tc>
          <w:tcPr>
            <w:tcW w:w="269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Katholik </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907 org</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90,5 %</w:t>
            </w:r>
          </w:p>
        </w:tc>
      </w:tr>
      <w:tr>
        <w:tblPrEx>
          <w:tblCellMar>
            <w:top w:w="0" w:type="dxa"/>
            <w:left w:w="108" w:type="dxa"/>
            <w:bottom w:w="0" w:type="dxa"/>
            <w:right w:w="108" w:type="dxa"/>
          </w:tblCellMar>
        </w:tblPrEx>
        <w:trPr>
          <w:trHeight w:val="1" w:hRule="atLeast"/>
          <w:jc w:val="center"/>
        </w:trPr>
        <w:tc>
          <w:tcPr>
            <w:tcW w:w="73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w:t>
            </w:r>
          </w:p>
        </w:tc>
        <w:tc>
          <w:tcPr>
            <w:tcW w:w="269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Islam </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95 org </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9,5 % </w:t>
            </w:r>
          </w:p>
        </w:tc>
      </w:tr>
      <w:tr>
        <w:tblPrEx>
          <w:tblCellMar>
            <w:top w:w="0" w:type="dxa"/>
            <w:left w:w="108" w:type="dxa"/>
            <w:bottom w:w="0" w:type="dxa"/>
            <w:right w:w="108" w:type="dxa"/>
          </w:tblCellMar>
        </w:tblPrEx>
        <w:trPr>
          <w:trHeight w:val="1" w:hRule="atLeast"/>
          <w:jc w:val="center"/>
        </w:trPr>
        <w:tc>
          <w:tcPr>
            <w:tcW w:w="3432" w:type="dxa"/>
            <w:gridSpan w:val="2"/>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Jumlah</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1002 </w:t>
            </w:r>
          </w:p>
        </w:tc>
        <w:tc>
          <w:tcPr>
            <w:tcW w:w="1717"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100,0 %</w:t>
            </w:r>
          </w:p>
        </w:tc>
      </w:tr>
    </w:tbl>
    <w:p>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Sumber: kantor Desa nggela </w:t>
      </w:r>
    </w:p>
    <w:p>
      <w:pPr>
        <w:autoSpaceDE w:val="0"/>
        <w:autoSpaceDN w:val="0"/>
        <w:adjustRightInd w:val="0"/>
        <w:spacing w:after="0" w:line="480" w:lineRule="auto"/>
        <w:jc w:val="both"/>
        <w:rPr>
          <w:rFonts w:ascii="Times New Roman" w:hAnsi="Times New Roman" w:cs="Times New Roman"/>
          <w:sz w:val="24"/>
          <w:szCs w:val="24"/>
          <w:lang w:val="id-ID"/>
        </w:rPr>
      </w:pPr>
    </w:p>
    <w:p>
      <w:pPr>
        <w:autoSpaceDE w:val="0"/>
        <w:autoSpaceDN w:val="0"/>
        <w:adjustRightInd w:val="0"/>
        <w:spacing w:after="0" w:line="480" w:lineRule="auto"/>
        <w:jc w:val="both"/>
        <w:rPr>
          <w:rFonts w:ascii="Times New Roman" w:hAnsi="Times New Roman" w:cs="Times New Roman"/>
          <w:sz w:val="24"/>
          <w:szCs w:val="24"/>
          <w:lang w:val="id-ID"/>
        </w:rPr>
      </w:pPr>
    </w:p>
    <w:p>
      <w:pPr>
        <w:autoSpaceDE w:val="0"/>
        <w:autoSpaceDN w:val="0"/>
        <w:adjustRightInd w:val="0"/>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Pada tabel diatas sebagian besar penduduk Desa Nggela menganut Agama Katholik yang berjumlah 907 orang ( 90,5 % ) dan diikuti agama islam dengan berjumlah 95 orang ( 9,5 ). Walaupun terdapat perbedaan agama namun didalam kehidupan bermasyarakat selalu nampak rukun dan adanya toleransi diantara umat beragama.</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6. </w:t>
      </w:r>
      <w:r>
        <w:rPr>
          <w:rFonts w:ascii="Times New Roman" w:hAnsi="Times New Roman" w:cs="Times New Roman"/>
          <w:sz w:val="24"/>
          <w:szCs w:val="24"/>
        </w:rPr>
        <w:t xml:space="preserve">Sarana dan Prasarana Transpotasi </w:t>
      </w:r>
    </w:p>
    <w:p>
      <w:pPr>
        <w:autoSpaceDE w:val="0"/>
        <w:autoSpaceDN w:val="0"/>
        <w:adjustRightInd w:val="0"/>
        <w:spacing w:line="480" w:lineRule="auto"/>
        <w:ind w:left="630" w:firstLine="720"/>
        <w:jc w:val="both"/>
        <w:rPr>
          <w:rFonts w:ascii="Times New Roman" w:hAnsi="Times New Roman" w:cs="Times New Roman"/>
          <w:sz w:val="24"/>
          <w:szCs w:val="24"/>
        </w:rPr>
      </w:pPr>
      <w:r>
        <w:rPr>
          <w:rFonts w:ascii="Times New Roman" w:hAnsi="Times New Roman" w:cs="Times New Roman"/>
          <w:sz w:val="24"/>
          <w:szCs w:val="24"/>
        </w:rPr>
        <w:t xml:space="preserve">Desa Nggela yang terletak termasuk jauh dari kehidupan suasana kota. Namun untuk mencapai Desa ini tidak begitu sulit karena ditunjang dengan sarana dan prasarana transpotasi. Akses jalannya sudah agak baik </w:t>
      </w:r>
    </w:p>
    <w:p>
      <w:pPr>
        <w:autoSpaceDE w:val="0"/>
        <w:autoSpaceDN w:val="0"/>
        <w:adjustRightInd w:val="0"/>
        <w:spacing w:line="480" w:lineRule="auto"/>
        <w:ind w:left="450"/>
        <w:jc w:val="both"/>
        <w:rPr>
          <w:rFonts w:ascii="Times New Roman" w:hAnsi="Times New Roman" w:cs="Times New Roman"/>
          <w:sz w:val="24"/>
          <w:szCs w:val="24"/>
        </w:rPr>
      </w:pPr>
      <w:r>
        <w:rPr>
          <w:rFonts w:ascii="Times New Roman" w:hAnsi="Times New Roman" w:cs="Times New Roman"/>
          <w:sz w:val="24"/>
          <w:szCs w:val="24"/>
          <w:lang w:val="id-ID"/>
        </w:rPr>
        <w:t xml:space="preserve">7. </w:t>
      </w:r>
      <w:r>
        <w:rPr>
          <w:rFonts w:ascii="Times New Roman" w:hAnsi="Times New Roman" w:cs="Times New Roman"/>
          <w:sz w:val="24"/>
          <w:szCs w:val="24"/>
        </w:rPr>
        <w:t xml:space="preserve">Sarana komunikasi </w:t>
      </w:r>
    </w:p>
    <w:p>
      <w:pPr>
        <w:autoSpaceDE w:val="0"/>
        <w:autoSpaceDN w:val="0"/>
        <w:adjustRightInd w:val="0"/>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Sarana komunikasi yang ada di Nggela sudah berkembang terlihat dari penggunaan handpone sebagai alat komunikasi. Keberadaan handpone di Desa Nggela bukan menjadi barang yang langkah bagi mereka hampir 70%  orangtua dan remaja memiliki hadpone sebagai alat komunikasi.</w:t>
      </w:r>
    </w:p>
    <w:p>
      <w:pPr>
        <w:autoSpaceDE w:val="0"/>
        <w:autoSpaceDN w:val="0"/>
        <w:adjustRightInd w:val="0"/>
        <w:spacing w:line="480" w:lineRule="auto"/>
        <w:ind w:left="450"/>
        <w:jc w:val="both"/>
        <w:rPr>
          <w:rFonts w:ascii="Times New Roman" w:hAnsi="Times New Roman" w:cs="Times New Roman"/>
          <w:sz w:val="24"/>
          <w:szCs w:val="24"/>
        </w:rPr>
      </w:pPr>
      <w:r>
        <w:rPr>
          <w:rFonts w:ascii="Times New Roman" w:hAnsi="Times New Roman" w:cs="Times New Roman"/>
          <w:sz w:val="24"/>
          <w:szCs w:val="24"/>
          <w:lang w:val="id-ID"/>
        </w:rPr>
        <w:t>8.</w:t>
      </w:r>
      <w:r>
        <w:rPr>
          <w:rFonts w:ascii="Times New Roman" w:hAnsi="Times New Roman" w:cs="Times New Roman"/>
          <w:sz w:val="24"/>
          <w:szCs w:val="24"/>
        </w:rPr>
        <w:tab/>
      </w:r>
      <w:r>
        <w:rPr>
          <w:rFonts w:ascii="Times New Roman" w:hAnsi="Times New Roman" w:cs="Times New Roman"/>
          <w:sz w:val="24"/>
          <w:szCs w:val="24"/>
        </w:rPr>
        <w:t>Potensi Desa Nggela</w:t>
      </w:r>
    </w:p>
    <w:p>
      <w:pPr>
        <w:numPr>
          <w:ilvl w:val="0"/>
          <w:numId w:val="15"/>
        </w:numPr>
        <w:autoSpaceDE w:val="0"/>
        <w:autoSpaceDN w:val="0"/>
        <w:adjustRightInd w:val="0"/>
        <w:spacing w:after="0" w:line="480" w:lineRule="auto"/>
        <w:ind w:left="1260"/>
        <w:rPr>
          <w:rFonts w:ascii="Times New Roman" w:hAnsi="Times New Roman" w:cs="Times New Roman"/>
          <w:sz w:val="24"/>
          <w:szCs w:val="24"/>
        </w:rPr>
      </w:pPr>
      <w:r>
        <w:rPr>
          <w:rFonts w:ascii="Times New Roman" w:hAnsi="Times New Roman" w:cs="Times New Roman"/>
          <w:sz w:val="24"/>
          <w:szCs w:val="24"/>
        </w:rPr>
        <w:t>Pemilikan lahan pertanian Tanaman Pangan</w:t>
      </w:r>
    </w:p>
    <w:p>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t>Tabel 4.10 Pemilikan Lahan Pertanian</w:t>
      </w:r>
    </w:p>
    <w:tbl>
      <w:tblPr>
        <w:tblStyle w:val="3"/>
        <w:tblW w:w="0" w:type="auto"/>
        <w:jc w:val="center"/>
        <w:tblLayout w:type="fixed"/>
        <w:tblCellMar>
          <w:top w:w="0" w:type="dxa"/>
          <w:left w:w="108" w:type="dxa"/>
          <w:bottom w:w="0" w:type="dxa"/>
          <w:right w:w="108" w:type="dxa"/>
        </w:tblCellMar>
      </w:tblPr>
      <w:tblGrid>
        <w:gridCol w:w="630"/>
        <w:gridCol w:w="3960"/>
        <w:gridCol w:w="1628"/>
      </w:tblGrid>
      <w:tr>
        <w:tblPrEx>
          <w:tblCellMar>
            <w:top w:w="0" w:type="dxa"/>
            <w:left w:w="108" w:type="dxa"/>
            <w:bottom w:w="0" w:type="dxa"/>
            <w:right w:w="108" w:type="dxa"/>
          </w:tblCellMar>
        </w:tblPrEx>
        <w:trPr>
          <w:trHeight w:val="1" w:hRule="atLeast"/>
          <w:jc w:val="center"/>
        </w:trPr>
        <w:tc>
          <w:tcPr>
            <w:tcW w:w="63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No</w:t>
            </w:r>
          </w:p>
        </w:tc>
        <w:tc>
          <w:tcPr>
            <w:tcW w:w="396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Kepemilikan Lahan</w:t>
            </w:r>
          </w:p>
        </w:tc>
        <w:tc>
          <w:tcPr>
            <w:tcW w:w="16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Jumlah</w:t>
            </w:r>
          </w:p>
        </w:tc>
      </w:tr>
      <w:tr>
        <w:tblPrEx>
          <w:tblCellMar>
            <w:top w:w="0" w:type="dxa"/>
            <w:left w:w="108" w:type="dxa"/>
            <w:bottom w:w="0" w:type="dxa"/>
            <w:right w:w="108" w:type="dxa"/>
          </w:tblCellMar>
        </w:tblPrEx>
        <w:trPr>
          <w:trHeight w:val="1" w:hRule="atLeast"/>
          <w:jc w:val="center"/>
        </w:trPr>
        <w:tc>
          <w:tcPr>
            <w:tcW w:w="63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w:t>
            </w:r>
          </w:p>
        </w:tc>
        <w:tc>
          <w:tcPr>
            <w:tcW w:w="396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Jumlah Rumah Tangga memiliki Tanah Pertanian</w:t>
            </w:r>
          </w:p>
        </w:tc>
        <w:tc>
          <w:tcPr>
            <w:tcW w:w="16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341 KK</w:t>
            </w:r>
          </w:p>
        </w:tc>
      </w:tr>
      <w:tr>
        <w:tblPrEx>
          <w:tblCellMar>
            <w:top w:w="0" w:type="dxa"/>
            <w:left w:w="108" w:type="dxa"/>
            <w:bottom w:w="0" w:type="dxa"/>
            <w:right w:w="108" w:type="dxa"/>
          </w:tblCellMar>
        </w:tblPrEx>
        <w:trPr>
          <w:trHeight w:val="1" w:hRule="atLeast"/>
          <w:jc w:val="center"/>
        </w:trPr>
        <w:tc>
          <w:tcPr>
            <w:tcW w:w="63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w:t>
            </w:r>
          </w:p>
        </w:tc>
        <w:tc>
          <w:tcPr>
            <w:tcW w:w="396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Tidak memiliki</w:t>
            </w:r>
          </w:p>
        </w:tc>
        <w:tc>
          <w:tcPr>
            <w:tcW w:w="16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20 KK</w:t>
            </w:r>
          </w:p>
        </w:tc>
      </w:tr>
      <w:tr>
        <w:tblPrEx>
          <w:tblCellMar>
            <w:top w:w="0" w:type="dxa"/>
            <w:left w:w="108" w:type="dxa"/>
            <w:bottom w:w="0" w:type="dxa"/>
            <w:right w:w="108" w:type="dxa"/>
          </w:tblCellMar>
        </w:tblPrEx>
        <w:trPr>
          <w:trHeight w:val="1" w:hRule="atLeast"/>
          <w:jc w:val="center"/>
        </w:trPr>
        <w:tc>
          <w:tcPr>
            <w:tcW w:w="63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3</w:t>
            </w:r>
          </w:p>
        </w:tc>
        <w:tc>
          <w:tcPr>
            <w:tcW w:w="396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Memiliki kurang lebih 0,50 Ha</w:t>
            </w:r>
          </w:p>
        </w:tc>
        <w:tc>
          <w:tcPr>
            <w:tcW w:w="16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97 KK</w:t>
            </w:r>
          </w:p>
        </w:tc>
      </w:tr>
      <w:tr>
        <w:tblPrEx>
          <w:tblCellMar>
            <w:top w:w="0" w:type="dxa"/>
            <w:left w:w="108" w:type="dxa"/>
            <w:bottom w:w="0" w:type="dxa"/>
            <w:right w:w="108" w:type="dxa"/>
          </w:tblCellMar>
        </w:tblPrEx>
        <w:trPr>
          <w:trHeight w:val="1" w:hRule="atLeast"/>
          <w:jc w:val="center"/>
        </w:trPr>
        <w:tc>
          <w:tcPr>
            <w:tcW w:w="63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4</w:t>
            </w:r>
          </w:p>
        </w:tc>
        <w:tc>
          <w:tcPr>
            <w:tcW w:w="3960"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Memiliki lebih dari 1,0 Ha</w:t>
            </w:r>
          </w:p>
        </w:tc>
        <w:tc>
          <w:tcPr>
            <w:tcW w:w="16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244 KK</w:t>
            </w:r>
          </w:p>
        </w:tc>
      </w:tr>
      <w:tr>
        <w:tblPrEx>
          <w:tblCellMar>
            <w:top w:w="0" w:type="dxa"/>
            <w:left w:w="108" w:type="dxa"/>
            <w:bottom w:w="0" w:type="dxa"/>
            <w:right w:w="108" w:type="dxa"/>
          </w:tblCellMar>
        </w:tblPrEx>
        <w:trPr>
          <w:trHeight w:val="1" w:hRule="atLeast"/>
          <w:jc w:val="center"/>
        </w:trPr>
        <w:tc>
          <w:tcPr>
            <w:tcW w:w="4590" w:type="dxa"/>
            <w:gridSpan w:val="2"/>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Jumlah</w:t>
            </w:r>
          </w:p>
        </w:tc>
        <w:tc>
          <w:tcPr>
            <w:tcW w:w="1628"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341 KK</w:t>
            </w:r>
          </w:p>
        </w:tc>
      </w:tr>
    </w:tbl>
    <w:p>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Sumber : kantor Desa Nggela</w:t>
      </w:r>
    </w:p>
    <w:p>
      <w:pPr>
        <w:numPr>
          <w:ilvl w:val="0"/>
          <w:numId w:val="15"/>
        </w:numPr>
        <w:autoSpaceDE w:val="0"/>
        <w:autoSpaceDN w:val="0"/>
        <w:adjustRightInd w:val="0"/>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Pemasaran hasil Tanaman Pangan </w:t>
      </w:r>
    </w:p>
    <w:p>
      <w:pPr>
        <w:autoSpaceDE w:val="0"/>
        <w:autoSpaceDN w:val="0"/>
        <w:adjustRightInd w:val="0"/>
        <w:spacing w:line="480" w:lineRule="auto"/>
        <w:ind w:left="1260" w:firstLine="720"/>
        <w:jc w:val="both"/>
        <w:rPr>
          <w:rFonts w:ascii="Times New Roman" w:hAnsi="Times New Roman" w:cs="Times New Roman"/>
          <w:sz w:val="24"/>
          <w:szCs w:val="24"/>
        </w:rPr>
      </w:pPr>
      <w:r>
        <w:rPr>
          <w:rFonts w:ascii="Times New Roman" w:hAnsi="Times New Roman" w:cs="Times New Roman"/>
          <w:sz w:val="24"/>
          <w:szCs w:val="24"/>
        </w:rPr>
        <w:t>sebagian besar hasil tanaman pangan digunakan untuk konsumsi sedangkan sedikit dijual langsung ke konsumen atau ke pasar tradisioanal Desa Jopu kecamatan wolowaru dan pasar tradisioanal di pasar Wolowaru.</w:t>
      </w:r>
    </w:p>
    <w:p>
      <w:pPr>
        <w:numPr>
          <w:ilvl w:val="0"/>
          <w:numId w:val="15"/>
        </w:numPr>
        <w:autoSpaceDE w:val="0"/>
        <w:autoSpaceDN w:val="0"/>
        <w:adjustRightInd w:val="0"/>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Pertanian Tanaman Kehutanan</w:t>
      </w:r>
    </w:p>
    <w:p>
      <w:pPr>
        <w:autoSpaceDE w:val="0"/>
        <w:autoSpaceDN w:val="0"/>
        <w:adjustRightInd w:val="0"/>
        <w:spacing w:line="480" w:lineRule="auto"/>
        <w:ind w:left="1260" w:firstLine="720"/>
        <w:jc w:val="both"/>
        <w:rPr>
          <w:rFonts w:ascii="Times New Roman" w:hAnsi="Times New Roman" w:cs="Times New Roman"/>
          <w:sz w:val="24"/>
          <w:szCs w:val="24"/>
        </w:rPr>
      </w:pPr>
      <w:r>
        <w:rPr>
          <w:rFonts w:ascii="Times New Roman" w:hAnsi="Times New Roman" w:cs="Times New Roman"/>
          <w:sz w:val="24"/>
          <w:szCs w:val="24"/>
        </w:rPr>
        <w:t>Kepemilikan tanaman kehutanan masyrakat desa Nggela sebagian besar kurang lebih 0%  dikuasai oleh pemilik tanah Ulayat ( Hutan Adat). Sedangkan 100% dimiliki oleh penggarap. Adapun jenis tanaman kehutanan yang dimiliki oleh milik masayrakat perorangan maupun masyarakat adat (Ulayat) yakni, Bambu.mahoni, kayu manis, ampupu</w:t>
      </w:r>
    </w:p>
    <w:p>
      <w:pPr>
        <w:autoSpaceDE w:val="0"/>
        <w:autoSpaceDN w:val="0"/>
        <w:adjustRightInd w:val="0"/>
        <w:spacing w:line="480" w:lineRule="auto"/>
        <w:ind w:left="540" w:hanging="540"/>
        <w:jc w:val="both"/>
        <w:rPr>
          <w:rFonts w:ascii="Times New Roman" w:hAnsi="Times New Roman" w:cs="Times New Roman"/>
          <w:b/>
          <w:bCs/>
          <w:sz w:val="24"/>
          <w:szCs w:val="24"/>
        </w:rPr>
      </w:pPr>
      <w:r>
        <w:rPr>
          <w:rFonts w:ascii="Times New Roman" w:hAnsi="Times New Roman" w:cs="Times New Roman"/>
          <w:b/>
          <w:bCs/>
          <w:sz w:val="24"/>
          <w:szCs w:val="24"/>
        </w:rPr>
        <w:t>4.2  Gambaran 3A ( Atraksi, Amentasi, dan Aksesibilitasi ) dalam pengembangan wisata Ae Wau di Desa Nggela</w:t>
      </w:r>
    </w:p>
    <w:p>
      <w:pPr>
        <w:autoSpaceDE w:val="0"/>
        <w:autoSpaceDN w:val="0"/>
        <w:adjustRightInd w:val="0"/>
        <w:spacing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Secara umum wisata Ae Wau saat ini belum dikembangkan secara optimal. Kawasan tersebut pada dasarnya memiliki potensi sumber daya alam maupun budaya yang dapat dikembangkan sebagai atraksi ( objek dan daya tarik wisata ). Namun demikiamn pada saat ini terjadi penurunan kualitas lingkungan fisik maupun social budaya di kawasan tersebut.</w:t>
      </w:r>
    </w:p>
    <w:p>
      <w:pPr>
        <w:autoSpaceDE w:val="0"/>
        <w:autoSpaceDN w:val="0"/>
        <w:adjustRightInd w:val="0"/>
        <w:spacing w:line="480" w:lineRule="auto"/>
        <w:ind w:left="540" w:firstLine="720"/>
        <w:jc w:val="both"/>
        <w:rPr>
          <w:rFonts w:ascii="Times New Roman" w:hAnsi="Times New Roman" w:cs="Times New Roman"/>
          <w:sz w:val="24"/>
          <w:szCs w:val="24"/>
        </w:rPr>
      </w:pPr>
      <w:r>
        <w:rPr>
          <w:rFonts w:ascii="Times New Roman" w:hAnsi="Times New Roman" w:cs="Times New Roman"/>
          <w:sz w:val="24"/>
          <w:szCs w:val="24"/>
        </w:rPr>
        <w:t>Untuk mendiskripsikan Ae Wau secara lebih lengkap digunakan konsep 3A secara sederhana agar dapat memudakan analisis mengenai kawasan tersebut.3A mampu menjawab tantangan sekaligus peningkatan nilai tambah suatu tambah / produk penerapan konsep 3A terdiri atas 3 komponen yakni, Atraksi, Amenitas, Aksesibilitas.</w:t>
      </w:r>
    </w:p>
    <w:p>
      <w:pPr>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 xml:space="preserve">A. </w:t>
      </w:r>
      <w:r>
        <w:rPr>
          <w:rFonts w:ascii="Times New Roman" w:hAnsi="Times New Roman" w:cs="Times New Roman"/>
          <w:sz w:val="24"/>
          <w:szCs w:val="24"/>
        </w:rPr>
        <w:t xml:space="preserve">Atraksi </w:t>
      </w:r>
    </w:p>
    <w:p>
      <w:pPr>
        <w:autoSpaceDE w:val="0"/>
        <w:autoSpaceDN w:val="0"/>
        <w:adjustRightInd w:val="0"/>
        <w:spacing w:line="480" w:lineRule="auto"/>
        <w:ind w:left="990" w:firstLine="720"/>
        <w:jc w:val="both"/>
        <w:rPr>
          <w:rFonts w:ascii="Times New Roman" w:hAnsi="Times New Roman" w:cs="Times New Roman"/>
          <w:sz w:val="24"/>
          <w:szCs w:val="24"/>
        </w:rPr>
      </w:pPr>
      <w:r>
        <w:rPr>
          <w:rFonts w:ascii="Times New Roman" w:hAnsi="Times New Roman" w:cs="Times New Roman"/>
          <w:sz w:val="24"/>
          <w:szCs w:val="24"/>
        </w:rPr>
        <w:t>Atraksi adalah daya tarik yang dapat mengundang wisataan untuk mengunjung sebuah lokasi atau objek wisata.Ae Wau pada saat ini belum dikelolah secara professional sebagai kawasan wisata.</w:t>
      </w:r>
    </w:p>
    <w:p>
      <w:pPr>
        <w:autoSpaceDE w:val="0"/>
        <w:autoSpaceDN w:val="0"/>
        <w:adjustRightInd w:val="0"/>
        <w:spacing w:line="480" w:lineRule="auto"/>
        <w:ind w:left="990" w:firstLine="720"/>
        <w:jc w:val="both"/>
        <w:rPr>
          <w:rFonts w:ascii="Times New Roman" w:hAnsi="Times New Roman" w:cs="Times New Roman"/>
          <w:sz w:val="24"/>
          <w:szCs w:val="24"/>
        </w:rPr>
      </w:pPr>
      <w:r>
        <w:rPr>
          <w:rFonts w:ascii="Times New Roman" w:hAnsi="Times New Roman" w:cs="Times New Roman"/>
          <w:sz w:val="24"/>
          <w:szCs w:val="24"/>
        </w:rPr>
        <w:t>Peneliti melakukan  wawancara dengan Bapak Simplisius So selaku Kepalah Desa Nggela dia menyatakan bahawa “Ae Wau sebagai salah satu potensi wisata di Kabupaten Endedan situs budaya mempunyai kekhasan daya tarik wisata ( attractions) yang tidak dijumpai di objek wisata yang terdapat di daerah lain . Hal ini disebabkan oleh  kekhasan dari kandungan air tersebut. Kekhasan objek wisata ini. Dari hasil wawncara peneliti menyimpulkan dalam bentuk tabel sebagai beriku:</w:t>
      </w:r>
    </w:p>
    <w:p>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Tabel 4.11 kondisi Atraksi Wisata Ae Wau Desa Nggela</w:t>
      </w:r>
    </w:p>
    <w:tbl>
      <w:tblPr>
        <w:tblStyle w:val="3"/>
        <w:tblW w:w="0" w:type="auto"/>
        <w:jc w:val="center"/>
        <w:tblLayout w:type="fixed"/>
        <w:tblCellMar>
          <w:top w:w="0" w:type="dxa"/>
          <w:left w:w="108" w:type="dxa"/>
          <w:bottom w:w="0" w:type="dxa"/>
          <w:right w:w="108" w:type="dxa"/>
        </w:tblCellMar>
      </w:tblPr>
      <w:tblGrid>
        <w:gridCol w:w="630"/>
        <w:gridCol w:w="2340"/>
        <w:gridCol w:w="4909"/>
      </w:tblGrid>
      <w:tr>
        <w:tblPrEx>
          <w:tblCellMar>
            <w:top w:w="0" w:type="dxa"/>
            <w:left w:w="108" w:type="dxa"/>
            <w:bottom w:w="0" w:type="dxa"/>
            <w:right w:w="108" w:type="dxa"/>
          </w:tblCellMar>
        </w:tblPrEx>
        <w:trPr>
          <w:trHeight w:val="1" w:hRule="atLeast"/>
          <w:jc w:val="center"/>
        </w:trPr>
        <w:tc>
          <w:tcPr>
            <w:tcW w:w="63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NO</w:t>
            </w:r>
          </w:p>
        </w:tc>
        <w:tc>
          <w:tcPr>
            <w:tcW w:w="234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Objek Daya Tarik</w:t>
            </w:r>
          </w:p>
        </w:tc>
        <w:tc>
          <w:tcPr>
            <w:tcW w:w="490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Daya tarik Kawasan</w:t>
            </w:r>
          </w:p>
        </w:tc>
      </w:tr>
      <w:tr>
        <w:tblPrEx>
          <w:tblCellMar>
            <w:top w:w="0" w:type="dxa"/>
            <w:left w:w="108" w:type="dxa"/>
            <w:bottom w:w="0" w:type="dxa"/>
            <w:right w:w="108" w:type="dxa"/>
          </w:tblCellMar>
        </w:tblPrEx>
        <w:trPr>
          <w:trHeight w:val="1" w:hRule="atLeast"/>
          <w:jc w:val="center"/>
        </w:trPr>
        <w:tc>
          <w:tcPr>
            <w:tcW w:w="63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w:t>
            </w:r>
          </w:p>
        </w:tc>
        <w:tc>
          <w:tcPr>
            <w:tcW w:w="234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Daya tarik budaya</w:t>
            </w:r>
          </w:p>
        </w:tc>
        <w:tc>
          <w:tcPr>
            <w:tcW w:w="490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Ae Wau merupakan wisata di Kabupaten Ende yang terdapat di  Desa Nggela yang menjadi salah satu daya tarik pengunjung adalah budaya didesa tersebut yang paling pertama dilihat dari kondisi adat isrtiadat di desa tersebut masihlah kental. uniknya di arah menuju Ae wau  melewati wisata kampong adat Nggela dan untuk mandi di wisata Ae Wau biasanya sebagai penghormatan kepada leluhur para pengunjung diwajibkan untuk menaruh rokok atau uang koin</w:t>
            </w:r>
          </w:p>
        </w:tc>
      </w:tr>
      <w:tr>
        <w:tblPrEx>
          <w:tblCellMar>
            <w:top w:w="0" w:type="dxa"/>
            <w:left w:w="108" w:type="dxa"/>
            <w:bottom w:w="0" w:type="dxa"/>
            <w:right w:w="108" w:type="dxa"/>
          </w:tblCellMar>
        </w:tblPrEx>
        <w:trPr>
          <w:trHeight w:val="1" w:hRule="atLeast"/>
          <w:jc w:val="center"/>
        </w:trPr>
        <w:tc>
          <w:tcPr>
            <w:tcW w:w="63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w:t>
            </w:r>
          </w:p>
        </w:tc>
        <w:tc>
          <w:tcPr>
            <w:tcW w:w="234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Daya Tarik Alam </w:t>
            </w:r>
          </w:p>
        </w:tc>
        <w:tc>
          <w:tcPr>
            <w:tcW w:w="490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Yang paling khas dalam wisata ae wau adalah daya tarik alamanya. Dalam bahasa lio, kabupaten Ende Ae berarti Air dan Wau berarti bau. Sebab, Ae Wau dikenal dengan dengan bau yang menyengat akibat kandungan belerang tinggi. Permandian air ini diyakini ampuh untuk menyembukan berbagi jenis penyakit kulit.</w:t>
            </w:r>
          </w:p>
        </w:tc>
      </w:tr>
    </w:tbl>
    <w:p>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Sumber: Wawancara Kepalah Desa Nggela (4 juli 20223)</w:t>
      </w:r>
    </w:p>
    <w:p>
      <w:pPr>
        <w:autoSpaceDE w:val="0"/>
        <w:autoSpaceDN w:val="0"/>
        <w:adjustRightInd w:val="0"/>
        <w:spacing w:line="480" w:lineRule="auto"/>
        <w:ind w:firstLine="720"/>
        <w:jc w:val="both"/>
        <w:rPr>
          <w:rFonts w:ascii="Times New Roman" w:hAnsi="Times New Roman" w:cs="Times New Roman"/>
          <w:b/>
          <w:bCs/>
          <w:sz w:val="24"/>
          <w:szCs w:val="24"/>
        </w:rPr>
      </w:pPr>
      <w:r>
        <w:rPr>
          <w:rFonts w:ascii="Times New Roman" w:hAnsi="Times New Roman" w:cs="Times New Roman"/>
        </w:rPr>
        <w:t xml:space="preserve">              </w:t>
      </w:r>
      <w:r>
        <w:rPr>
          <w:rFonts w:ascii="Times New Roman" w:hAnsi="Times New Roman" w:cs="Times New Roman"/>
        </w:rPr>
        <w:drawing>
          <wp:inline distT="0" distB="0" distL="0" distR="0">
            <wp:extent cx="1913890" cy="19907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srcRect/>
                    <a:stretch>
                      <a:fillRect/>
                    </a:stretch>
                  </pic:blipFill>
                  <pic:spPr>
                    <a:xfrm>
                      <a:off x="0" y="0"/>
                      <a:ext cx="1914600" cy="1991183"/>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1951990" cy="19907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srcRect/>
                    <a:stretch>
                      <a:fillRect/>
                    </a:stretch>
                  </pic:blipFill>
                  <pic:spPr>
                    <a:xfrm>
                      <a:off x="0" y="0"/>
                      <a:ext cx="1952195" cy="1990725"/>
                    </a:xfrm>
                    <a:prstGeom prst="rect">
                      <a:avLst/>
                    </a:prstGeom>
                    <a:noFill/>
                    <a:ln w="9525">
                      <a:noFill/>
                      <a:miter lim="800000"/>
                      <a:headEnd/>
                      <a:tailEnd/>
                    </a:ln>
                  </pic:spPr>
                </pic:pic>
              </a:graphicData>
            </a:graphic>
          </wp:inline>
        </w:drawing>
      </w: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 xml:space="preserve">           </w:t>
      </w:r>
      <w:r>
        <w:rPr>
          <w:rFonts w:ascii="Times New Roman" w:hAnsi="Times New Roman" w:cs="Times New Roman"/>
          <w:b/>
          <w:bCs/>
          <w:sz w:val="24"/>
          <w:szCs w:val="24"/>
        </w:rPr>
        <w:t>Gambar 4.3 wawancara bersama kepalah desa dan pengunjung</w:t>
      </w:r>
    </w:p>
    <w:p>
      <w:pPr>
        <w:autoSpaceDE w:val="0"/>
        <w:autoSpaceDN w:val="0"/>
        <w:adjustRightInd w:val="0"/>
        <w:spacing w:line="480" w:lineRule="auto"/>
        <w:ind w:left="540"/>
        <w:jc w:val="both"/>
        <w:rPr>
          <w:rFonts w:ascii="Times New Roman" w:hAnsi="Times New Roman" w:cs="Times New Roman"/>
          <w:sz w:val="24"/>
          <w:szCs w:val="24"/>
        </w:rPr>
      </w:pPr>
      <w:r>
        <w:rPr>
          <w:rFonts w:ascii="Times New Roman" w:hAnsi="Times New Roman" w:cs="Times New Roman"/>
          <w:sz w:val="24"/>
          <w:szCs w:val="24"/>
          <w:lang w:val="id-ID"/>
        </w:rPr>
        <w:t xml:space="preserve">B. </w:t>
      </w:r>
      <w:r>
        <w:rPr>
          <w:rFonts w:ascii="Times New Roman" w:hAnsi="Times New Roman" w:cs="Times New Roman"/>
          <w:sz w:val="24"/>
          <w:szCs w:val="24"/>
        </w:rPr>
        <w:t xml:space="preserve">Amenitas </w:t>
      </w:r>
    </w:p>
    <w:p>
      <w:pPr>
        <w:autoSpaceDE w:val="0"/>
        <w:autoSpaceDN w:val="0"/>
        <w:adjustRightInd w:val="0"/>
        <w:spacing w:line="480" w:lineRule="auto"/>
        <w:ind w:left="810" w:firstLine="630"/>
        <w:jc w:val="both"/>
        <w:rPr>
          <w:rFonts w:ascii="Times New Roman" w:hAnsi="Times New Roman" w:cs="Times New Roman"/>
          <w:sz w:val="24"/>
          <w:szCs w:val="24"/>
        </w:rPr>
      </w:pPr>
      <w:r>
        <w:rPr>
          <w:rFonts w:ascii="Times New Roman" w:hAnsi="Times New Roman" w:cs="Times New Roman"/>
          <w:sz w:val="24"/>
          <w:szCs w:val="24"/>
        </w:rPr>
        <w:t>Amenitas terdiri atas akomodasi, layanan boga (makanan dan minuman), layanan telekomunikasi, layanan perbankan, layanan pemanduan( gulding and interpretation) dan sejenisnya. Pada saat ini sebagian besar komponen amenitas tersebut belum tersedia secara memadai di kawasan wisata Ae Wau .fasilitas yang tersedia seperti tempat ganti dan adanya lopo-lopo untuk duduk, tidak menutup kemungkinan untuk pengembangan dapat ditingkatakan tertutama pada fasilitas dan pelayanan. Faktor yang harus di perhatikan yaitu fasilitas dan karakteristik pelayanan destinasi wisata. Adapaun hasil wawancara dengan Bapak Simplysius So selaku kepalah Desa Nggela adalah sebagai berikut “ Permasalahan yang dihadapi adalah dana yang terbatas dalam pengembagan dan penattan pengaadaan fasilitas yang memadai yang kondisinya masih perlu di perhatikan khusus dari pemerintahan untuk penataan yang lebih baik sesuai konsep objek wisata alamyang dapat menjadi magnet wisatawan untuk datang mengunjung objek wisata. Beliau juga mengatakan bahwa akan adanya perencenaan melalui anggran Desa seperti penambahan kolam permandian, dan pagar keliling.( wawancara pada tanggal 4 juli 2023).”</w:t>
      </w:r>
    </w:p>
    <w:p>
      <w:pPr>
        <w:autoSpaceDE w:val="0"/>
        <w:autoSpaceDN w:val="0"/>
        <w:adjustRightInd w:val="0"/>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Selanjutnya, peneliti  wawancara dengan Bapak Ardianus seo selaku pengelola di wisata Ae wau adalah sebagai berikut : Dalam pengadaan fasilitas untuk memenuhi kebutuhan para pengunjung belum mencukupi karena dana yang sangat terbatas dan saya juga membutukan karcis.</w:t>
      </w:r>
    </w:p>
    <w:p>
      <w:pPr>
        <w:autoSpaceDE w:val="0"/>
        <w:autoSpaceDN w:val="0"/>
        <w:adjustRightInd w:val="0"/>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Pada tanggal 6 juli 2023 peneliti juga melakukan wawancara dengan Bapak Dionisisu Wake Gere dan Petrus Juma selaku pengunjung wisata Ae Wau mengatakan bahwa “ yah untuk fasilitas yang ada sekarang masih sangat minim dan bukan hax minim saja tetapi beberapa diantaranya sudah rusak. Sehingga saya sebagai pengunjung mengharapkan adanya kerjasama pemerintah Desa dan Dinas Pariwisata setempat untuk melakukan penembahan pembangunan fasilitas sarana dan prasaran</w:t>
      </w: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rPr>
        <w:drawing>
          <wp:inline distT="0" distB="0" distL="0" distR="0">
            <wp:extent cx="3390900" cy="14001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srcRect/>
                    <a:stretch>
                      <a:fillRect/>
                    </a:stretch>
                  </pic:blipFill>
                  <pic:spPr>
                    <a:xfrm>
                      <a:off x="0" y="0"/>
                      <a:ext cx="3390900" cy="1400175"/>
                    </a:xfrm>
                    <a:prstGeom prst="rect">
                      <a:avLst/>
                    </a:prstGeom>
                    <a:noFill/>
                    <a:ln w="9525">
                      <a:noFill/>
                      <a:miter lim="800000"/>
                      <a:headEnd/>
                      <a:tailEnd/>
                    </a:ln>
                  </pic:spPr>
                </pic:pic>
              </a:graphicData>
            </a:graphic>
          </wp:inline>
        </w:drawing>
      </w:r>
    </w:p>
    <w:p>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rPr>
        <w:drawing>
          <wp:inline distT="0" distB="0" distL="0" distR="0">
            <wp:extent cx="3390900" cy="10001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a:srcRect/>
                    <a:stretch>
                      <a:fillRect/>
                    </a:stretch>
                  </pic:blipFill>
                  <pic:spPr>
                    <a:xfrm>
                      <a:off x="0" y="0"/>
                      <a:ext cx="3390900" cy="1000125"/>
                    </a:xfrm>
                    <a:prstGeom prst="rect">
                      <a:avLst/>
                    </a:prstGeom>
                    <a:noFill/>
                    <a:ln w="9525">
                      <a:noFill/>
                      <a:miter lim="800000"/>
                      <a:headEnd/>
                      <a:tailEnd/>
                    </a:ln>
                  </pic:spPr>
                </pic:pic>
              </a:graphicData>
            </a:graphic>
          </wp:inline>
        </w:drawing>
      </w:r>
    </w:p>
    <w:p>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Gambar 4.4 kondisi amenitas wisata Ae Wau</w:t>
      </w:r>
    </w:p>
    <w:p>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Sesuai demgam hasil wawancara diatas dapat disismpulkan bahawa perlu adanya kerja sama antara pemerintah Desa dan daerah untuk mengupayakan secara maksimal dalam anggaran di bidang pariwisatakarena pariwisata daerah merupakan asset yang dimiliki yang bisa menambah pendapat asli Desa dan Daerah. </w:t>
      </w:r>
    </w:p>
    <w:p>
      <w:pPr>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 xml:space="preserve">D. </w:t>
      </w:r>
      <w:r>
        <w:rPr>
          <w:rFonts w:ascii="Times New Roman" w:hAnsi="Times New Roman" w:cs="Times New Roman"/>
          <w:sz w:val="24"/>
          <w:szCs w:val="24"/>
        </w:rPr>
        <w:t xml:space="preserve">Aksesibilitas </w:t>
      </w:r>
    </w:p>
    <w:p>
      <w:pPr>
        <w:autoSpaceDE w:val="0"/>
        <w:autoSpaceDN w:val="0"/>
        <w:adjustRightInd w:val="0"/>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Aksesibilitas adalah keterjangkuan suatu daerah tujuan wiata atau sebuah objek wisata baik secara fisik maupun sosial. Aksesibilitas fisik terdir atas jalan, jembatan,dan signage yang berupa tanda petunujuk arah dan rambu petunjuk jurusan. Tingkat aksesibilitas wilayah juga bisa diukur berdasarakan pada beberapa variabel yaitu ketersedian jaringan jalan,jumlah alat transpotasi, panjang dan lebar jalan.Dalam hal aktivitas fisik khususnya jalan menuju wisata Ae Wau dilihat peneliti dalam melakukan penelitian bahwa akses jalan menuju tempat wisata belum cukup baik. Kondisi jalannya masih menggunkan rabat itu pun belum sampai di area wisata Ae Wau. Peneliti juga melakukan wawancara dengan Bapak  Gabriel Gebo pengunjung Wisata Ae Wau. “ jalannya seperti sudah dilihat tadi rababtnya hanya setengah, stenghanya masih jalan tikus begitu hanya bisa untuk motor tapi, kalau musim hujan setengah mati juga untuk motornya jadi harus berjalan kaki lagi. Itupun jalannya licik dan becek.( wawancara pada tanggal 7 juli 2023 ).</w:t>
      </w:r>
    </w:p>
    <w:p>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3486150" cy="13144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
                    <a:srcRect/>
                    <a:stretch>
                      <a:fillRect/>
                    </a:stretch>
                  </pic:blipFill>
                  <pic:spPr>
                    <a:xfrm>
                      <a:off x="0" y="0"/>
                      <a:ext cx="3486150" cy="1314450"/>
                    </a:xfrm>
                    <a:prstGeom prst="rect">
                      <a:avLst/>
                    </a:prstGeom>
                    <a:noFill/>
                    <a:ln w="9525">
                      <a:noFill/>
                      <a:miter lim="800000"/>
                      <a:headEnd/>
                      <a:tailEnd/>
                    </a:ln>
                  </pic:spPr>
                </pic:pic>
              </a:graphicData>
            </a:graphic>
          </wp:inline>
        </w:drawing>
      </w:r>
    </w:p>
    <w:p>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Gambar 4.5 Kondisi Jalan menuju Wisata Ae Wau</w:t>
      </w:r>
    </w:p>
    <w:p>
      <w:pPr>
        <w:autoSpaceDE w:val="0"/>
        <w:autoSpaceDN w:val="0"/>
        <w:adjustRightInd w:val="0"/>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Berdasarkan faktor jarak atau lokasi/ lokasi kawasan, nilai aksesibilitas sangat terkait dengan lokasi suatu wilayah dan wilayah lainnya khusunya dari pusat aktivitas masyrakat. Bila dilihat dari jaringan jalannya di wilayah Kecamatan Wolojita sendiri terabagi menjadi 3 kelas jalan koletor, jalan lokal yang menghubungnkan antar desa, dan jalan lingkungan yang berda di dalam desa. Untuk menuju wisata Ae Wau menggunakan tipe jalan lingkungan lebar jalan berkisar 2-3 meterdengan jalan berupa setengahnya msih menggunkan rabat dan setengah masih jalan tanah.Untuk kendaraan roda 4 hanya parker di area kampong untuk menuju tempat wisata hanya menggunakan kendaraan roda 2 itupun kalau musim panas. Dari Kampung Nggela menuju wisata Ae Wau berjalan sekitar 0,5 KM. </w:t>
      </w:r>
    </w:p>
    <w:p>
      <w:pPr>
        <w:autoSpaceDE w:val="0"/>
        <w:autoSpaceDN w:val="0"/>
        <w:adjustRightInd w:val="0"/>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Dari hasil pengamatan peneliti dan hasil wawancara peneliti menyimpulkan untuk menuju area wisata Ae Wau ada beberapa akses jalan yang di lewati dari bebabagi tempat dari arah  kampong adat Nggela, dari kampong wolojita, dari arah wologawi. Dari akses jalan ini dapat mengananlisis dengan melihat kategori akses jalan dianataranya: aksesibilitas baik, sedang, dan jelek terhadap jenis aktivitas ases yang dilalui oleh pengujung. Untuk lebih jelas bisa dilihat di tabel dibawah ini.:</w:t>
      </w:r>
    </w:p>
    <w:p>
      <w:pPr>
        <w:autoSpaceDE w:val="0"/>
        <w:autoSpaceDN w:val="0"/>
        <w:adjustRightInd w:val="0"/>
        <w:spacing w:after="0" w:line="480" w:lineRule="auto"/>
        <w:ind w:left="720" w:firstLine="720"/>
        <w:jc w:val="both"/>
        <w:rPr>
          <w:rFonts w:ascii="Times New Roman" w:hAnsi="Times New Roman" w:cs="Times New Roman"/>
          <w:b/>
          <w:bCs/>
          <w:sz w:val="24"/>
          <w:szCs w:val="24"/>
        </w:rPr>
      </w:pPr>
      <w:r>
        <w:rPr>
          <w:rFonts w:ascii="Times New Roman" w:hAnsi="Times New Roman" w:cs="Times New Roman"/>
          <w:b/>
          <w:bCs/>
          <w:sz w:val="24"/>
          <w:szCs w:val="24"/>
        </w:rPr>
        <w:t>Tabel: 4.1</w:t>
      </w:r>
      <w:r>
        <w:rPr>
          <w:rFonts w:ascii="Times New Roman" w:hAnsi="Times New Roman" w:cs="Times New Roman"/>
          <w:b/>
          <w:bCs/>
          <w:sz w:val="24"/>
          <w:szCs w:val="24"/>
          <w:lang w:val="id-ID"/>
        </w:rPr>
        <w:t>2</w:t>
      </w:r>
      <w:r>
        <w:rPr>
          <w:rFonts w:ascii="Times New Roman" w:hAnsi="Times New Roman" w:cs="Times New Roman"/>
          <w:b/>
          <w:bCs/>
          <w:sz w:val="24"/>
          <w:szCs w:val="24"/>
        </w:rPr>
        <w:t xml:space="preserve"> aktivitas aksesibilitas menuju wisata Ae Wau</w:t>
      </w:r>
    </w:p>
    <w:tbl>
      <w:tblPr>
        <w:tblStyle w:val="3"/>
        <w:tblW w:w="0" w:type="auto"/>
        <w:tblInd w:w="1206" w:type="dxa"/>
        <w:tblLayout w:type="fixed"/>
        <w:tblCellMar>
          <w:top w:w="0" w:type="dxa"/>
          <w:left w:w="108" w:type="dxa"/>
          <w:bottom w:w="0" w:type="dxa"/>
          <w:right w:w="108" w:type="dxa"/>
        </w:tblCellMar>
      </w:tblPr>
      <w:tblGrid>
        <w:gridCol w:w="630"/>
        <w:gridCol w:w="1710"/>
        <w:gridCol w:w="1260"/>
        <w:gridCol w:w="1370"/>
        <w:gridCol w:w="1518"/>
      </w:tblGrid>
      <w:tr>
        <w:tblPrEx>
          <w:tblCellMar>
            <w:top w:w="0" w:type="dxa"/>
            <w:left w:w="108" w:type="dxa"/>
            <w:bottom w:w="0" w:type="dxa"/>
            <w:right w:w="108" w:type="dxa"/>
          </w:tblCellMar>
        </w:tblPrEx>
        <w:trPr>
          <w:trHeight w:val="1" w:hRule="atLeast"/>
        </w:trPr>
        <w:tc>
          <w:tcPr>
            <w:tcW w:w="630" w:type="dxa"/>
            <w:vMerge w:val="restart"/>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No</w:t>
            </w:r>
          </w:p>
        </w:tc>
        <w:tc>
          <w:tcPr>
            <w:tcW w:w="1710" w:type="dxa"/>
            <w:vMerge w:val="restart"/>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Jalur Akses</w:t>
            </w:r>
          </w:p>
        </w:tc>
        <w:tc>
          <w:tcPr>
            <w:tcW w:w="4148" w:type="dxa"/>
            <w:gridSpan w:val="3"/>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Kategori Akses</w:t>
            </w:r>
          </w:p>
        </w:tc>
      </w:tr>
      <w:tr>
        <w:tblPrEx>
          <w:tblCellMar>
            <w:top w:w="0" w:type="dxa"/>
            <w:left w:w="108" w:type="dxa"/>
            <w:bottom w:w="0" w:type="dxa"/>
            <w:right w:w="108" w:type="dxa"/>
          </w:tblCellMar>
        </w:tblPrEx>
        <w:trPr>
          <w:trHeight w:val="1" w:hRule="atLeast"/>
        </w:trPr>
        <w:tc>
          <w:tcPr>
            <w:tcW w:w="630" w:type="dxa"/>
            <w:vMerge w:val="continue"/>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rPr>
                <w:rFonts w:ascii="Times New Roman" w:hAnsi="Times New Roman" w:cs="Times New Roman"/>
              </w:rPr>
            </w:pPr>
          </w:p>
        </w:tc>
        <w:tc>
          <w:tcPr>
            <w:tcW w:w="1710" w:type="dxa"/>
            <w:vMerge w:val="continue"/>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rPr>
                <w:rFonts w:ascii="Times New Roman" w:hAnsi="Times New Roman" w:cs="Times New Roman"/>
              </w:rPr>
            </w:pP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Baik</w:t>
            </w:r>
          </w:p>
        </w:tc>
        <w:tc>
          <w:tcPr>
            <w:tcW w:w="137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Sedang</w:t>
            </w:r>
          </w:p>
        </w:tc>
        <w:tc>
          <w:tcPr>
            <w:tcW w:w="1518"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sz w:val="20"/>
                <w:szCs w:val="20"/>
              </w:rPr>
              <w:t>Jelek</w:t>
            </w:r>
          </w:p>
        </w:tc>
      </w:tr>
      <w:tr>
        <w:tblPrEx>
          <w:tblCellMar>
            <w:top w:w="0" w:type="dxa"/>
            <w:left w:w="108" w:type="dxa"/>
            <w:bottom w:w="0" w:type="dxa"/>
            <w:right w:w="108" w:type="dxa"/>
          </w:tblCellMar>
        </w:tblPrEx>
        <w:trPr>
          <w:trHeight w:val="1" w:hRule="atLeast"/>
        </w:trPr>
        <w:tc>
          <w:tcPr>
            <w:tcW w:w="63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w:t>
            </w:r>
          </w:p>
        </w:tc>
        <w:tc>
          <w:tcPr>
            <w:tcW w:w="17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Kampung adat Nggela</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numPr>
                <w:ilvl w:val="0"/>
                <w:numId w:val="15"/>
              </w:numPr>
              <w:autoSpaceDE w:val="0"/>
              <w:autoSpaceDN w:val="0"/>
              <w:adjustRightInd w:val="0"/>
              <w:spacing w:after="0" w:line="360" w:lineRule="auto"/>
              <w:jc w:val="center"/>
              <w:rPr>
                <w:rFonts w:ascii="Times New Roman" w:hAnsi="Times New Roman" w:cs="Times New Roman"/>
              </w:rPr>
            </w:pPr>
          </w:p>
        </w:tc>
        <w:tc>
          <w:tcPr>
            <w:tcW w:w="137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p>
        </w:tc>
        <w:tc>
          <w:tcPr>
            <w:tcW w:w="1518"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p>
        </w:tc>
      </w:tr>
      <w:tr>
        <w:tblPrEx>
          <w:tblCellMar>
            <w:top w:w="0" w:type="dxa"/>
            <w:left w:w="108" w:type="dxa"/>
            <w:bottom w:w="0" w:type="dxa"/>
            <w:right w:w="108" w:type="dxa"/>
          </w:tblCellMar>
        </w:tblPrEx>
        <w:trPr>
          <w:trHeight w:val="1" w:hRule="atLeast"/>
        </w:trPr>
        <w:tc>
          <w:tcPr>
            <w:tcW w:w="63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w:t>
            </w:r>
          </w:p>
        </w:tc>
        <w:tc>
          <w:tcPr>
            <w:tcW w:w="17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Kampong Wolojita</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p>
        </w:tc>
        <w:tc>
          <w:tcPr>
            <w:tcW w:w="1370" w:type="dxa"/>
            <w:tcBorders>
              <w:top w:val="single" w:color="000000" w:sz="2" w:space="0"/>
              <w:left w:val="single" w:color="000000" w:sz="2" w:space="0"/>
              <w:bottom w:val="single" w:color="000000" w:sz="2" w:space="0"/>
              <w:right w:val="single" w:color="000000" w:sz="2" w:space="0"/>
            </w:tcBorders>
            <w:shd w:val="clear" w:color="000000" w:fill="FFFFFF"/>
          </w:tcPr>
          <w:p>
            <w:pPr>
              <w:numPr>
                <w:ilvl w:val="0"/>
                <w:numId w:val="15"/>
              </w:numPr>
              <w:autoSpaceDE w:val="0"/>
              <w:autoSpaceDN w:val="0"/>
              <w:adjustRightInd w:val="0"/>
              <w:spacing w:after="0" w:line="360" w:lineRule="auto"/>
              <w:jc w:val="center"/>
              <w:rPr>
                <w:rFonts w:ascii="Times New Roman" w:hAnsi="Times New Roman" w:cs="Times New Roman"/>
              </w:rPr>
            </w:pPr>
          </w:p>
        </w:tc>
        <w:tc>
          <w:tcPr>
            <w:tcW w:w="1518"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p>
        </w:tc>
      </w:tr>
      <w:tr>
        <w:tblPrEx>
          <w:tblCellMar>
            <w:top w:w="0" w:type="dxa"/>
            <w:left w:w="108" w:type="dxa"/>
            <w:bottom w:w="0" w:type="dxa"/>
            <w:right w:w="108" w:type="dxa"/>
          </w:tblCellMar>
        </w:tblPrEx>
        <w:trPr>
          <w:trHeight w:val="1" w:hRule="atLeast"/>
        </w:trPr>
        <w:tc>
          <w:tcPr>
            <w:tcW w:w="63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3</w:t>
            </w:r>
          </w:p>
        </w:tc>
        <w:tc>
          <w:tcPr>
            <w:tcW w:w="171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Kampung wologawi </w:t>
            </w:r>
          </w:p>
        </w:tc>
        <w:tc>
          <w:tcPr>
            <w:tcW w:w="1260"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p>
        </w:tc>
        <w:tc>
          <w:tcPr>
            <w:tcW w:w="1370" w:type="dxa"/>
            <w:tcBorders>
              <w:top w:val="single" w:color="000000" w:sz="2" w:space="0"/>
              <w:left w:val="single" w:color="000000" w:sz="2" w:space="0"/>
              <w:bottom w:val="single" w:color="000000" w:sz="2" w:space="0"/>
              <w:right w:val="single" w:color="000000" w:sz="2" w:space="0"/>
            </w:tcBorders>
            <w:shd w:val="clear" w:color="000000" w:fill="FFFFFF"/>
          </w:tcPr>
          <w:p>
            <w:pPr>
              <w:numPr>
                <w:ilvl w:val="0"/>
                <w:numId w:val="15"/>
              </w:numPr>
              <w:autoSpaceDE w:val="0"/>
              <w:autoSpaceDN w:val="0"/>
              <w:adjustRightInd w:val="0"/>
              <w:spacing w:after="0" w:line="360" w:lineRule="auto"/>
              <w:jc w:val="center"/>
              <w:rPr>
                <w:rFonts w:ascii="Times New Roman" w:hAnsi="Times New Roman" w:cs="Times New Roman"/>
              </w:rPr>
            </w:pPr>
          </w:p>
        </w:tc>
        <w:tc>
          <w:tcPr>
            <w:tcW w:w="1518"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p>
        </w:tc>
      </w:tr>
    </w:tbl>
    <w:p>
      <w:pPr>
        <w:autoSpaceDE w:val="0"/>
        <w:autoSpaceDN w:val="0"/>
        <w:adjustRightInd w:val="0"/>
        <w:spacing w:after="0"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 xml:space="preserve">    Sumber: wawancara(7 juli 2023)</w:t>
      </w:r>
    </w:p>
    <w:p>
      <w:pPr>
        <w:autoSpaceDE w:val="0"/>
        <w:autoSpaceDN w:val="0"/>
        <w:adjustRightInd w:val="0"/>
        <w:spacing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4.3</w:t>
      </w:r>
      <w:r>
        <w:rPr>
          <w:rFonts w:ascii="Times New Roman" w:hAnsi="Times New Roman" w:cs="Times New Roman"/>
          <w:sz w:val="24"/>
          <w:szCs w:val="24"/>
        </w:rPr>
        <w:tab/>
      </w:r>
      <w:r>
        <w:rPr>
          <w:rFonts w:ascii="Times New Roman" w:hAnsi="Times New Roman" w:cs="Times New Roman"/>
          <w:b/>
          <w:bCs/>
          <w:sz w:val="24"/>
          <w:szCs w:val="24"/>
        </w:rPr>
        <w:t xml:space="preserve">Faktor Pendukung Dan Faktor Penghambat Dalam Pengembangan Wisata Ae Wau Di Desa Nggela </w:t>
      </w:r>
    </w:p>
    <w:p>
      <w:pPr>
        <w:autoSpaceDE w:val="0"/>
        <w:autoSpaceDN w:val="0"/>
        <w:adjustRightInd w:val="0"/>
        <w:spacing w:line="480" w:lineRule="auto"/>
        <w:ind w:left="720"/>
        <w:rPr>
          <w:rFonts w:ascii="Times New Roman" w:hAnsi="Times New Roman" w:cs="Times New Roman"/>
          <w:sz w:val="24"/>
          <w:szCs w:val="24"/>
        </w:rPr>
      </w:pPr>
      <w:r>
        <w:rPr>
          <w:rFonts w:ascii="Times New Roman" w:hAnsi="Times New Roman" w:cs="Times New Roman"/>
          <w:sz w:val="24"/>
          <w:szCs w:val="24"/>
          <w:lang w:val="id-ID"/>
        </w:rPr>
        <w:t xml:space="preserve">A. </w:t>
      </w:r>
      <w:r>
        <w:rPr>
          <w:rFonts w:ascii="Times New Roman" w:hAnsi="Times New Roman" w:cs="Times New Roman"/>
          <w:sz w:val="24"/>
          <w:szCs w:val="24"/>
        </w:rPr>
        <w:t>Faktor pendukung dalam pengembangan wisata Ae Wau</w:t>
      </w:r>
    </w:p>
    <w:p>
      <w:pPr>
        <w:autoSpaceDE w:val="0"/>
        <w:autoSpaceDN w:val="0"/>
        <w:adjustRightInd w:val="0"/>
        <w:spacing w:line="480" w:lineRule="auto"/>
        <w:ind w:left="990" w:firstLine="720"/>
        <w:jc w:val="both"/>
        <w:rPr>
          <w:rFonts w:ascii="Times New Roman" w:hAnsi="Times New Roman" w:cs="Times New Roman"/>
          <w:sz w:val="24"/>
          <w:szCs w:val="24"/>
        </w:rPr>
      </w:pPr>
      <w:r>
        <w:rPr>
          <w:rFonts w:ascii="Times New Roman" w:hAnsi="Times New Roman" w:cs="Times New Roman"/>
          <w:sz w:val="24"/>
          <w:szCs w:val="24"/>
        </w:rPr>
        <w:t>Factor pendukung atau penunjang adalah hal atau komdisi yang dapat mendorong atau menumbukan suatu kegiatan, usaha atau produksi ( wibowo, 2016 ) . Apa yang dikembangkan menjadi atraksi wisata itulah yang disebut modal atau sumber kepariwisataan. Modal kepariwisataan itu mengandung potensi untuk dikembang menjadi atraksi wisata, sedangkan atraksi wisata itu sudah tentu perlu komplementer dengan motif perjalanan pariwisata. Maka untuk menemukan potensi kepariwisataan suatu daerah perlu berpedoman kepada apa yang di cari oleh pengunjung. Modal atraksi yang menarik kedatangan pengunjung ada tiga yaitu:</w:t>
      </w:r>
    </w:p>
    <w:p>
      <w:pPr>
        <w:numPr>
          <w:ilvl w:val="0"/>
          <w:numId w:val="16"/>
        </w:numPr>
        <w:autoSpaceDE w:val="0"/>
        <w:autoSpaceDN w:val="0"/>
        <w:adjustRightInd w:val="0"/>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Modal dan potensi alam : alam merupakan salah satu faktor pendorong seorang melakukan perjalanan wisata karena ada orang berwisata hanya sekedar menikmati keindaan alam, ketenangan alam, serta ingin menikmati keaslian fisik flora dan faunannya.</w:t>
      </w:r>
    </w:p>
    <w:p>
      <w:pPr>
        <w:numPr>
          <w:ilvl w:val="0"/>
          <w:numId w:val="16"/>
        </w:numPr>
        <w:autoSpaceDE w:val="0"/>
        <w:autoSpaceDN w:val="0"/>
        <w:adjustRightInd w:val="0"/>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Modal dan potensi kebudayaannya: potensi kebudayaan disini merupakan kebudayaan dalam arti luas bukan hax meliputi seperti kesenian atau kehidupan kerajinanan dan lain-lain. Akan tetapi meliputi adat istiadat yang ada dan segalah kebiasaan yang hidup di tengah-tengah kehidupan masyarakat. Sehingga di harapkan pengunjung bisa bertahan dan dapat menghabiskan waktu di tengah-tengah masyarakat dengan kebudayaan yang di anggap menarik.</w:t>
      </w:r>
    </w:p>
    <w:p>
      <w:pPr>
        <w:numPr>
          <w:ilvl w:val="0"/>
          <w:numId w:val="16"/>
        </w:numPr>
        <w:autoSpaceDE w:val="0"/>
        <w:autoSpaceDN w:val="0"/>
        <w:adjustRightInd w:val="0"/>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Modal dan potensi manusia. Manusia dapat dijadikan atraksi wisata yang berupa keunikan- keunikan adat istiadat maupun kehidupan namun jangan sampai martabat dari amnesia tersebut direndahkan sehingga kehilangan maratabatnya sebagai manusia.</w:t>
      </w:r>
    </w:p>
    <w:p>
      <w:pPr>
        <w:numPr>
          <w:ilvl w:val="0"/>
          <w:numId w:val="16"/>
        </w:numPr>
        <w:autoSpaceDE w:val="0"/>
        <w:autoSpaceDN w:val="0"/>
        <w:adjustRightInd w:val="0"/>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 xml:space="preserve">Dukungan Msyarakat </w:t>
      </w:r>
    </w:p>
    <w:p>
      <w:pPr>
        <w:autoSpaceDE w:val="0"/>
        <w:autoSpaceDN w:val="0"/>
        <w:adjustRightInd w:val="0"/>
        <w:spacing w:line="480" w:lineRule="auto"/>
        <w:ind w:left="1710" w:firstLine="720"/>
        <w:jc w:val="both"/>
        <w:rPr>
          <w:rFonts w:ascii="Times New Roman" w:hAnsi="Times New Roman" w:cs="Times New Roman"/>
          <w:sz w:val="24"/>
          <w:szCs w:val="24"/>
        </w:rPr>
      </w:pPr>
      <w:r>
        <w:rPr>
          <w:rFonts w:ascii="Times New Roman" w:hAnsi="Times New Roman" w:cs="Times New Roman"/>
          <w:sz w:val="24"/>
          <w:szCs w:val="24"/>
        </w:rPr>
        <w:t>Masayrakat ikut terlibat dalam prroses wisata religi secara langsung maupun tidak langsung.Masyarakat yang dimaksud adalah masayrakat yang tinggal di sekitar Wisata Ae Wau khususnya Desa Nggela. Keterlibatatan masyarakat dalam pengembangan wisata Ae Wau yaitu dengan jasa pendukung pariwisata seperti, menjual makanan, memperkenalkan tenun ikat khas daerahdan ikut serta dalam promosi wisata Ae Wau tersebut  dengan cara mulut ke mulut. Hal tersebut membantu pengembangan dalam pemenuhan kebutahan wisatawan. Adapun hasil wawancara peniliti dengan Bapak Martinus Satban M.SI. selaku Kepalah Dinas Pariwisata Kabupaten Ende adalah sebagai berikut” sejumlah kegiatan promosi pariwisata akan di gelarkan di Ende upaya iniuntuk menarik minat wisatawan untuk berkunjung di Ende serta mendorong peningktan alam tinggal wisatawan .selain itu juga melakukan adovokasi Desa wisata untuk berkraesi dan berinovasi membangun desa wisata berbasis komunitas, dengan begitu aktivitas ekonomi masyarakat yang bisa kembali hidup serta menambah pendapatan daerah. ( wawancara, 15 juli 2022) .</w:t>
      </w:r>
    </w:p>
    <w:p>
      <w:pPr>
        <w:autoSpaceDE w:val="0"/>
        <w:autoSpaceDN w:val="0"/>
        <w:adjustRightInd w:val="0"/>
        <w:spacing w:line="480" w:lineRule="auto"/>
        <w:ind w:left="1710" w:firstLine="720"/>
        <w:jc w:val="both"/>
        <w:rPr>
          <w:rFonts w:ascii="Times New Roman" w:hAnsi="Times New Roman" w:cs="Times New Roman"/>
          <w:sz w:val="24"/>
          <w:szCs w:val="24"/>
        </w:rPr>
      </w:pPr>
      <w:r>
        <w:rPr>
          <w:rFonts w:ascii="Times New Roman" w:hAnsi="Times New Roman" w:cs="Times New Roman"/>
          <w:sz w:val="24"/>
          <w:szCs w:val="24"/>
        </w:rPr>
        <w:t>Hal serupa juga disampaikan oleh Bapak Simplisius So Kepalah Desa Nggela pada tanggal 4 juli 2022 mengatakan bahwa” masayrakat sangat mendukung dalam pengembnagan pariwisata ini seperti dalam pemabngunan jalan menuju lokasi wisata Ae Wau, mempromosikan lewat medsos, dan saya juga sudah menganggarkan dana Desa untuk peningkatan pembuatan akses jalan menuju Wisata Ae Wau.</w:t>
      </w:r>
    </w:p>
    <w:p>
      <w:pPr>
        <w:autoSpaceDE w:val="0"/>
        <w:autoSpaceDN w:val="0"/>
        <w:adjustRightInd w:val="0"/>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Pengembgan pariwisata juga dapat dilakukan dengan cara promosi objek wisata terkait dengan menfaatkan berbagi media seperti iklan pada surat kabar, melalaui dengan televise, atau dengan memnfaatkan berbagi platform media sosial yang ada seperti facebook, tiktok, instagram,twiter, ataupun media sosial sejenis lainnya. Namun dibalik kemudahan proses promosi tersebut diperlukan sumber daya manusia yang memiliki kreatifitas yang tinggi untuk memprosikan objek wisata tersebut.</w:t>
      </w:r>
    </w:p>
    <w:p>
      <w:pPr>
        <w:autoSpaceDE w:val="0"/>
        <w:autoSpaceDN w:val="0"/>
        <w:adjustRightInd w:val="0"/>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 xml:space="preserve">B. </w:t>
      </w:r>
      <w:r>
        <w:rPr>
          <w:rFonts w:ascii="Times New Roman" w:hAnsi="Times New Roman" w:cs="Times New Roman"/>
          <w:sz w:val="24"/>
          <w:szCs w:val="24"/>
        </w:rPr>
        <w:t>Faktor penghambat dalam pengembangan pariwisata.</w:t>
      </w:r>
    </w:p>
    <w:p>
      <w:pPr>
        <w:numPr>
          <w:ilvl w:val="0"/>
          <w:numId w:val="17"/>
        </w:numPr>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Status kepemilikan lahan atau kawasan wisata dengan pihak lain ( masyarakat lokal / anak suku) Status kepemilikan lahan atau kawasan objek wisata dengan pihak lain dapat mempengaruhi pengembangan dan pengelolahan fasilitas di objek wisata tersebut, sehingga diharapkan perlu adanya kerja sama yang baik antar pemerintah dengan pihak yang terkait di dalamnya untuk melakukan rencana-rencana pengembangan untuk menjalankan program-program tersebut. </w:t>
      </w:r>
    </w:p>
    <w:p>
      <w:pPr>
        <w:autoSpaceDE w:val="0"/>
        <w:autoSpaceDN w:val="0"/>
        <w:adjustRightInd w:val="0"/>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Adapun hasil wawancara dengan ibu Karolina Rero sebagai masyarakata lokal menjelaskan bahwa dalam pengelolahan pengembangan belum memadai karena pengelolahnya masih bersifat monopoli. Selama ini pengelolah dan penataan kawasan objek wisata Ae Wau adalah pemilik tanah disitu jadi mereka yang menjadi pengelolanya..( wawancara tanggal, 5 juli 2023)</w:t>
      </w:r>
    </w:p>
    <w:p>
      <w:pPr>
        <w:numPr>
          <w:ilvl w:val="0"/>
          <w:numId w:val="17"/>
        </w:numPr>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Akses jalan </w:t>
      </w:r>
    </w:p>
    <w:p>
      <w:pPr>
        <w:autoSpaceDE w:val="0"/>
        <w:autoSpaceDN w:val="0"/>
        <w:adjustRightInd w:val="0"/>
        <w:spacing w:before="24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Akses jalan menuju Ae Wau masih butuh perhatian untuk perbaikan jalan.Akibat jalan itu membuat hambatan untuk perjalanan wisatawan yang akan berkunjung ke Ae Wau, sebagaiman wawancara peneliti dengan bapak Gabriel Gebo pengunjung Wisata Ae Wau. “ jalannya seperti sudah dilihat tadi rababtnya hanya setengah, stenghanya masih jalan tikus begitu hanya bisa untuk motor tapi, kalau musim hujan setengah mati juga untuk motornya jadi harus berjalan kaki lagi. Itupun jalannya licik dan becek.( wawancara pada tanggal 7 juli 2023 ). Untuk lebih jelasnya bisa lihat tabel kondisi permukaan jalan secara visual dengan menggunakan metode RCI.</w:t>
      </w:r>
    </w:p>
    <w:p>
      <w:pPr>
        <w:autoSpaceDE w:val="0"/>
        <w:autoSpaceDN w:val="0"/>
        <w:adjustRightInd w:val="0"/>
        <w:spacing w:before="240"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TABEL 4.1</w:t>
      </w:r>
      <w:r>
        <w:rPr>
          <w:rFonts w:ascii="Times New Roman" w:hAnsi="Times New Roman" w:cs="Times New Roman"/>
          <w:b/>
          <w:bCs/>
          <w:sz w:val="24"/>
          <w:szCs w:val="24"/>
          <w:lang w:val="id-ID"/>
        </w:rPr>
        <w:t>3</w:t>
      </w:r>
      <w:r>
        <w:rPr>
          <w:rFonts w:ascii="Times New Roman" w:hAnsi="Times New Roman" w:cs="Times New Roman"/>
          <w:b/>
          <w:bCs/>
          <w:sz w:val="24"/>
          <w:szCs w:val="24"/>
        </w:rPr>
        <w:t xml:space="preserve">  KONDISI  PERMUKAAN JALAN</w:t>
      </w:r>
    </w:p>
    <w:tbl>
      <w:tblPr>
        <w:tblStyle w:val="3"/>
        <w:tblW w:w="0" w:type="auto"/>
        <w:jc w:val="center"/>
        <w:tblLayout w:type="fixed"/>
        <w:tblCellMar>
          <w:top w:w="0" w:type="dxa"/>
          <w:left w:w="108" w:type="dxa"/>
          <w:bottom w:w="0" w:type="dxa"/>
          <w:right w:w="108" w:type="dxa"/>
        </w:tblCellMar>
      </w:tblPr>
      <w:tblGrid>
        <w:gridCol w:w="861"/>
        <w:gridCol w:w="1004"/>
        <w:gridCol w:w="4128"/>
      </w:tblGrid>
      <w:tr>
        <w:tblPrEx>
          <w:tblCellMar>
            <w:top w:w="0" w:type="dxa"/>
            <w:left w:w="108" w:type="dxa"/>
            <w:bottom w:w="0" w:type="dxa"/>
            <w:right w:w="108" w:type="dxa"/>
          </w:tblCellMar>
        </w:tblPrEx>
        <w:trPr>
          <w:trHeight w:val="1" w:hRule="atLeast"/>
          <w:jc w:val="center"/>
        </w:trPr>
        <w:tc>
          <w:tcPr>
            <w:tcW w:w="86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No</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RCI</w:t>
            </w:r>
          </w:p>
        </w:tc>
        <w:tc>
          <w:tcPr>
            <w:tcW w:w="4128"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Kondisi permukaan jalan secara visual</w:t>
            </w:r>
          </w:p>
        </w:tc>
      </w:tr>
      <w:tr>
        <w:tblPrEx>
          <w:tblCellMar>
            <w:top w:w="0" w:type="dxa"/>
            <w:left w:w="108" w:type="dxa"/>
            <w:bottom w:w="0" w:type="dxa"/>
            <w:right w:w="108" w:type="dxa"/>
          </w:tblCellMar>
        </w:tblPrEx>
        <w:trPr>
          <w:trHeight w:val="1" w:hRule="atLeast"/>
          <w:jc w:val="center"/>
        </w:trPr>
        <w:tc>
          <w:tcPr>
            <w:tcW w:w="86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1</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5-6</w:t>
            </w:r>
          </w:p>
        </w:tc>
        <w:tc>
          <w:tcPr>
            <w:tcW w:w="4128"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Baik,</w:t>
            </w:r>
          </w:p>
        </w:tc>
      </w:tr>
      <w:tr>
        <w:tblPrEx>
          <w:tblCellMar>
            <w:top w:w="0" w:type="dxa"/>
            <w:left w:w="108" w:type="dxa"/>
            <w:bottom w:w="0" w:type="dxa"/>
            <w:right w:w="108" w:type="dxa"/>
          </w:tblCellMar>
        </w:tblPrEx>
        <w:trPr>
          <w:trHeight w:val="1" w:hRule="atLeast"/>
          <w:jc w:val="center"/>
        </w:trPr>
        <w:tc>
          <w:tcPr>
            <w:tcW w:w="86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3-4</w:t>
            </w:r>
          </w:p>
        </w:tc>
        <w:tc>
          <w:tcPr>
            <w:tcW w:w="4128"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Cukup, permukaan jalan tidak rata</w:t>
            </w:r>
          </w:p>
        </w:tc>
      </w:tr>
      <w:tr>
        <w:tblPrEx>
          <w:tblCellMar>
            <w:top w:w="0" w:type="dxa"/>
            <w:left w:w="108" w:type="dxa"/>
            <w:bottom w:w="0" w:type="dxa"/>
            <w:right w:w="108" w:type="dxa"/>
          </w:tblCellMar>
        </w:tblPrEx>
        <w:trPr>
          <w:trHeight w:val="1" w:hRule="atLeast"/>
          <w:jc w:val="center"/>
        </w:trPr>
        <w:tc>
          <w:tcPr>
            <w:tcW w:w="86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3</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2-3</w:t>
            </w:r>
          </w:p>
        </w:tc>
        <w:tc>
          <w:tcPr>
            <w:tcW w:w="4128"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xml:space="preserve">Rusak berat, banyak lubang dan licin </w:t>
            </w:r>
          </w:p>
        </w:tc>
      </w:tr>
      <w:tr>
        <w:tblPrEx>
          <w:tblCellMar>
            <w:top w:w="0" w:type="dxa"/>
            <w:left w:w="108" w:type="dxa"/>
            <w:bottom w:w="0" w:type="dxa"/>
            <w:right w:w="108" w:type="dxa"/>
          </w:tblCellMar>
        </w:tblPrEx>
        <w:trPr>
          <w:trHeight w:val="1" w:hRule="atLeast"/>
          <w:jc w:val="center"/>
        </w:trPr>
        <w:tc>
          <w:tcPr>
            <w:tcW w:w="861"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4</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 2</w:t>
            </w:r>
          </w:p>
        </w:tc>
        <w:tc>
          <w:tcPr>
            <w:tcW w:w="4128"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z w:val="20"/>
                <w:szCs w:val="20"/>
              </w:rPr>
              <w:t>Tidak dapat dilalui kecuali dengan kendaraan roda 2.</w:t>
            </w:r>
          </w:p>
        </w:tc>
      </w:tr>
    </w:tbl>
    <w:p>
      <w:pPr>
        <w:autoSpaceDE w:val="0"/>
        <w:autoSpaceDN w:val="0"/>
        <w:adjustRightInd w:val="0"/>
        <w:spacing w:after="0" w:line="480" w:lineRule="auto"/>
        <w:ind w:left="2160" w:firstLine="720"/>
        <w:jc w:val="both"/>
        <w:rPr>
          <w:rFonts w:ascii="Times New Roman" w:hAnsi="Times New Roman" w:cs="Times New Roman"/>
          <w:sz w:val="24"/>
          <w:szCs w:val="24"/>
        </w:rPr>
      </w:pPr>
    </w:p>
    <w:p>
      <w:pPr>
        <w:autoSpaceDE w:val="0"/>
        <w:autoSpaceDN w:val="0"/>
        <w:adjustRightInd w:val="0"/>
        <w:spacing w:before="240" w:line="480" w:lineRule="auto"/>
        <w:ind w:left="2160" w:firstLine="720"/>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BAB V</w:t>
      </w:r>
    </w:p>
    <w:p>
      <w:pPr>
        <w:autoSpaceDE w:val="0"/>
        <w:autoSpaceDN w:val="0"/>
        <w:adjustRightInd w:val="0"/>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PENUTUP</w:t>
      </w:r>
    </w:p>
    <w:p>
      <w:pPr>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5.1 Kesimpulan </w:t>
      </w:r>
    </w:p>
    <w:p>
      <w:pPr>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rPr>
        <w:t>Dari hasil penelitian yang penulis lakukan tentang gambaran konsep 3A ( atraksi, amenitas, aksesibilitas) dalam pengembangan wisata Ae Wau di Desa Nggela Kecamatan Wolojita, Kabupaten Endepenulis dapat menyimpulkan sebagai berikut:</w:t>
      </w:r>
    </w:p>
    <w:p>
      <w:pPr>
        <w:numPr>
          <w:ilvl w:val="0"/>
          <w:numId w:val="18"/>
        </w:numPr>
        <w:autoSpaceDE w:val="0"/>
        <w:autoSpaceDN w:val="0"/>
        <w:adjustRightInd w:val="0"/>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Wisata Ae Wau wisata terapi wisata ini memiliki atraksi alam berupa kandungan air dalam kolam permandian dapat menyembukan segalah jenis penyakit kulit.dalam konsep gambaran 3A (atraksi, amenitas, dan aksesibilitas) wisata Ae Wau sudah memdai namun kurang lengkap. Dalam atraksi (daya tarik) wisata Ae Wau memiliki daya tarik budaya dan daya tarik alam. Daya tarik budaya meliputi kebudayaan yang sangat kental seperti pada masyarakat lokal di Desa Nggela dan dilihat dari tradisi dan adat istiadat disitu. Amenitas (fasilitas-fasilitas guna memenuhi wisatawan) sudah memadai namun kurang lengkap. Pengelolah memperhatikan kelayakan kebersihan serta kenyamanan yang ada di sekitar tempat wisata. Aksesibilitas dalam wisata Ae Wau juga cukup memperhatikan </w:t>
      </w:r>
    </w:p>
    <w:p>
      <w:pPr>
        <w:numPr>
          <w:ilvl w:val="0"/>
          <w:numId w:val="18"/>
        </w:numPr>
        <w:autoSpaceDE w:val="0"/>
        <w:autoSpaceDN w:val="0"/>
        <w:adjustRightInd w:val="0"/>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Faktor pendukung, pengembang wisata Ae Wau dating dari pengunjung, pengelolah,dan sumber daya yang tersedia serta daya tarik yang ada diwisata tersebut. Faktor penghambat dari akses jalan.</w:t>
      </w:r>
    </w:p>
    <w:p>
      <w:pPr>
        <w:autoSpaceDE w:val="0"/>
        <w:autoSpaceDN w:val="0"/>
        <w:adjustRightInd w:val="0"/>
        <w:spacing w:line="480" w:lineRule="auto"/>
        <w:jc w:val="both"/>
        <w:rPr>
          <w:rFonts w:ascii="Times New Roman" w:hAnsi="Times New Roman" w:cs="Times New Roman"/>
          <w:sz w:val="24"/>
          <w:szCs w:val="24"/>
          <w:lang w:val="id-ID"/>
        </w:rPr>
      </w:pP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sz w:val="24"/>
          <w:szCs w:val="24"/>
        </w:rPr>
      </w:pPr>
    </w:p>
    <w:p>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5.2  Saran</w:t>
      </w:r>
    </w:p>
    <w:p>
      <w:pPr>
        <w:autoSpaceDE w:val="0"/>
        <w:autoSpaceDN w:val="0"/>
        <w:adjustRightInd w:val="0"/>
        <w:spacing w:line="480" w:lineRule="auto"/>
        <w:ind w:left="45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Hasil penelitian ini belum sepenuhnya sempurna, mungkin saja ada hal yang tertinggal atau terlupakan.Oleh karena itu, sebagai penulis sangat diharapkan peneliti ini dapat dilanjutkan tentunya lebih teliti, kritis dan lebih mendalam supyah menambah wawasan dalam pengetahuan bersama.</w:t>
      </w:r>
    </w:p>
    <w:p>
      <w:pPr>
        <w:autoSpaceDE w:val="0"/>
        <w:autoSpaceDN w:val="0"/>
        <w:adjustRightInd w:val="0"/>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Adapun beberapa saran yang penulis perlu disampaikan demi pengembangan yang lebih baik untuk wisata Ae Wau: </w:t>
      </w:r>
    </w:p>
    <w:p>
      <w:pPr>
        <w:numPr>
          <w:ilvl w:val="0"/>
          <w:numId w:val="19"/>
        </w:numPr>
        <w:tabs>
          <w:tab w:val="left" w:pos="1440"/>
          <w:tab w:val="left" w:pos="1800"/>
        </w:tabs>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Perluh adanya perhatian secara khusus dalam rangka mengembangkan objek-objek wisata Ae Wau untuk mengimbangi wisata lain.</w:t>
      </w:r>
    </w:p>
    <w:p>
      <w:pPr>
        <w:numPr>
          <w:ilvl w:val="0"/>
          <w:numId w:val="19"/>
        </w:numPr>
        <w:tabs>
          <w:tab w:val="left" w:pos="1440"/>
          <w:tab w:val="left" w:pos="1800"/>
        </w:tabs>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Meningkatkan sarana dan prasarana wisatawan </w:t>
      </w:r>
    </w:p>
    <w:p>
      <w:pPr>
        <w:numPr>
          <w:ilvl w:val="0"/>
          <w:numId w:val="19"/>
        </w:numPr>
        <w:tabs>
          <w:tab w:val="left" w:pos="1440"/>
          <w:tab w:val="left" w:pos="1800"/>
        </w:tabs>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Peningktan pelayanan wisatawan untuk menumbukan rasanyaman dan aman di lokasi wisata.</w:t>
      </w:r>
    </w:p>
    <w:p>
      <w:pPr>
        <w:numPr>
          <w:ilvl w:val="0"/>
          <w:numId w:val="19"/>
        </w:numPr>
        <w:tabs>
          <w:tab w:val="left" w:pos="1440"/>
          <w:tab w:val="left" w:pos="1800"/>
        </w:tabs>
        <w:autoSpaceDE w:val="0"/>
        <w:autoSpaceDN w:val="0"/>
        <w:adjustRightInd w:val="0"/>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Bekerja sama dengan pemerintah terkait perbaikan     akses jalan</w:t>
      </w:r>
    </w:p>
    <w:p>
      <w:pPr>
        <w:autoSpaceDE w:val="0"/>
        <w:autoSpaceDN w:val="0"/>
        <w:adjustRightInd w:val="0"/>
        <w:spacing w:line="480" w:lineRule="auto"/>
        <w:ind w:left="1440" w:hanging="589"/>
        <w:jc w:val="center"/>
        <w:rPr>
          <w:rFonts w:ascii="Times New Roman" w:hAnsi="Times New Roman" w:cs="Times New Roman"/>
          <w:b/>
          <w:bCs/>
          <w:sz w:val="24"/>
          <w:szCs w:val="24"/>
        </w:rPr>
      </w:pPr>
    </w:p>
    <w:p>
      <w:pPr>
        <w:autoSpaceDE w:val="0"/>
        <w:autoSpaceDN w:val="0"/>
        <w:adjustRightInd w:val="0"/>
        <w:spacing w:line="480" w:lineRule="auto"/>
        <w:ind w:left="1440" w:hanging="589"/>
        <w:jc w:val="center"/>
        <w:rPr>
          <w:rFonts w:ascii="Times New Roman" w:hAnsi="Times New Roman" w:cs="Times New Roman"/>
          <w:b/>
          <w:bCs/>
          <w:sz w:val="24"/>
          <w:szCs w:val="24"/>
        </w:rPr>
      </w:pPr>
    </w:p>
    <w:p>
      <w:pPr>
        <w:autoSpaceDE w:val="0"/>
        <w:autoSpaceDN w:val="0"/>
        <w:adjustRightInd w:val="0"/>
        <w:spacing w:line="480" w:lineRule="auto"/>
        <w:ind w:left="1440" w:hanging="589"/>
        <w:jc w:val="center"/>
        <w:rPr>
          <w:rFonts w:ascii="Times New Roman" w:hAnsi="Times New Roman" w:cs="Times New Roman"/>
          <w:b/>
          <w:bCs/>
          <w:sz w:val="24"/>
          <w:szCs w:val="24"/>
        </w:rPr>
      </w:pPr>
    </w:p>
    <w:p>
      <w:pPr>
        <w:autoSpaceDE w:val="0"/>
        <w:autoSpaceDN w:val="0"/>
        <w:adjustRightInd w:val="0"/>
        <w:spacing w:line="480" w:lineRule="auto"/>
        <w:rPr>
          <w:rFonts w:ascii="Times New Roman" w:hAnsi="Times New Roman" w:cs="Times New Roman"/>
          <w:b/>
          <w:bCs/>
          <w:sz w:val="24"/>
          <w:szCs w:val="24"/>
        </w:rPr>
      </w:pPr>
    </w:p>
    <w:p>
      <w:pPr>
        <w:autoSpaceDE w:val="0"/>
        <w:autoSpaceDN w:val="0"/>
        <w:adjustRightInd w:val="0"/>
        <w:spacing w:line="480" w:lineRule="auto"/>
        <w:rPr>
          <w:rFonts w:ascii="Times New Roman" w:hAnsi="Times New Roman" w:cs="Times New Roman"/>
          <w:b/>
          <w:bCs/>
          <w:sz w:val="24"/>
          <w:szCs w:val="24"/>
          <w:lang w:val="id-ID"/>
        </w:rPr>
      </w:pPr>
    </w:p>
    <w:p>
      <w:pPr>
        <w:autoSpaceDE w:val="0"/>
        <w:autoSpaceDN w:val="0"/>
        <w:adjustRightInd w:val="0"/>
        <w:spacing w:line="480" w:lineRule="auto"/>
        <w:ind w:left="1440" w:hanging="589"/>
        <w:jc w:val="center"/>
        <w:rPr>
          <w:rFonts w:ascii="Times New Roman" w:hAnsi="Times New Roman" w:cs="Times New Roman"/>
          <w:b/>
          <w:bCs/>
          <w:sz w:val="24"/>
          <w:szCs w:val="24"/>
        </w:rPr>
      </w:pPr>
      <w:r>
        <w:rPr>
          <w:rFonts w:ascii="Times New Roman" w:hAnsi="Times New Roman" w:cs="Times New Roman"/>
          <w:b/>
          <w:bCs/>
          <w:sz w:val="24"/>
          <w:szCs w:val="24"/>
        </w:rPr>
        <w:t>DAFTAR PUSTAKA</w:t>
      </w:r>
    </w:p>
    <w:p>
      <w:pPr>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Ahvalun Nisvi, N. (2021). Analisis Konsep 3a (Atraksi, Amenitas Dan Aksesibilitas) Dalam Pengembangan Wisata Religi Makam Ki Ageng Tarub Desa Tarub Kecamatan Tawangharjo Kabupaten Grobogan. </w:t>
      </w:r>
      <w:r>
        <w:rPr>
          <w:rFonts w:ascii="Times New Roman" w:hAnsi="Times New Roman" w:cs="Times New Roman"/>
          <w:i/>
          <w:iCs/>
          <w:sz w:val="24"/>
          <w:szCs w:val="24"/>
        </w:rPr>
        <w:t>Eprints.Walisongo.Ac.Id</w:t>
      </w:r>
      <w:r>
        <w:rPr>
          <w:rFonts w:ascii="Times New Roman" w:hAnsi="Times New Roman" w:cs="Times New Roman"/>
          <w:sz w:val="24"/>
          <w:szCs w:val="24"/>
        </w:rPr>
        <w:t xml:space="preserve">, </w:t>
      </w:r>
      <w:r>
        <w:rPr>
          <w:rFonts w:ascii="Times New Roman" w:hAnsi="Times New Roman" w:cs="Times New Roman"/>
          <w:i/>
          <w:iCs/>
          <w:sz w:val="24"/>
          <w:szCs w:val="24"/>
        </w:rPr>
        <w:t>Md</w:t>
      </w:r>
      <w:r>
        <w:rPr>
          <w:rFonts w:ascii="Times New Roman" w:hAnsi="Times New Roman" w:cs="Times New Roman"/>
          <w:sz w:val="24"/>
          <w:szCs w:val="24"/>
        </w:rPr>
        <w:t>, 1–107.</w:t>
      </w:r>
    </w:p>
    <w:p>
      <w:pPr>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Bps,  kab. E. (2022). </w:t>
      </w:r>
      <w:r>
        <w:rPr>
          <w:rFonts w:ascii="Times New Roman" w:hAnsi="Times New Roman" w:cs="Times New Roman"/>
          <w:i/>
          <w:iCs/>
          <w:sz w:val="24"/>
          <w:szCs w:val="24"/>
        </w:rPr>
        <w:t>data jumlah penduduk</w:t>
      </w:r>
      <w:r>
        <w:rPr>
          <w:rFonts w:ascii="Times New Roman" w:hAnsi="Times New Roman" w:cs="Times New Roman"/>
          <w:sz w:val="24"/>
          <w:szCs w:val="24"/>
        </w:rPr>
        <w:t xml:space="preserve">. </w:t>
      </w:r>
      <w:r>
        <w:fldChar w:fldCharType="begin"/>
      </w:r>
      <w:r>
        <w:instrText xml:space="preserve"> HYPERLINK "https://endekab.bps.go.id" </w:instrText>
      </w:r>
      <w:r>
        <w:fldChar w:fldCharType="separate"/>
      </w:r>
      <w:r>
        <w:rPr>
          <w:rFonts w:ascii="Times New Roman" w:hAnsi="Times New Roman" w:cs="Times New Roman"/>
          <w:sz w:val="24"/>
          <w:szCs w:val="24"/>
        </w:rPr>
        <w:t>https://endekab.bps.go.id</w:t>
      </w:r>
      <w:r>
        <w:rPr>
          <w:rFonts w:ascii="Times New Roman" w:hAnsi="Times New Roman" w:cs="Times New Roman"/>
          <w:sz w:val="24"/>
          <w:szCs w:val="24"/>
        </w:rPr>
        <w:fldChar w:fldCharType="end"/>
      </w:r>
    </w:p>
    <w:p>
      <w:pPr>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Dafa Rizky Prayoga, Dini, A. Z., Tarigan, L. A., Sari, P. A., Lubis, D. P., &amp; Permana, S. (2022). Analysis of Concept 3a in Tourism Development (Case Study: Dusun Iv, Desa Denai Lama, Kab. Deli Serdang). </w:t>
      </w:r>
      <w:r>
        <w:rPr>
          <w:rFonts w:ascii="Times New Roman" w:hAnsi="Times New Roman" w:cs="Times New Roman"/>
          <w:i/>
          <w:iCs/>
          <w:sz w:val="24"/>
          <w:szCs w:val="24"/>
        </w:rPr>
        <w:t>Jurnal Samudra Geografi</w:t>
      </w:r>
      <w:r>
        <w:rPr>
          <w:rFonts w:ascii="Times New Roman" w:hAnsi="Times New Roman" w:cs="Times New Roman"/>
          <w:sz w:val="24"/>
          <w:szCs w:val="24"/>
        </w:rPr>
        <w:t xml:space="preserve">, </w:t>
      </w:r>
    </w:p>
    <w:p>
      <w:pPr>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DISDUKCAKPIL. (2018). </w:t>
      </w:r>
      <w:r>
        <w:rPr>
          <w:rFonts w:ascii="Times New Roman" w:hAnsi="Times New Roman" w:cs="Times New Roman"/>
          <w:i/>
          <w:iCs/>
          <w:sz w:val="24"/>
          <w:szCs w:val="24"/>
        </w:rPr>
        <w:t>Rasio Ketergantungan</w:t>
      </w:r>
      <w:r>
        <w:rPr>
          <w:rFonts w:ascii="Times New Roman" w:hAnsi="Times New Roman" w:cs="Times New Roman"/>
          <w:sz w:val="24"/>
          <w:szCs w:val="24"/>
        </w:rPr>
        <w:t xml:space="preserve">. </w:t>
      </w:r>
      <w:r>
        <w:rPr>
          <w:rFonts w:ascii="Times New Roman" w:hAnsi="Times New Roman" w:cs="Times New Roman"/>
          <w:i/>
          <w:iCs/>
          <w:sz w:val="24"/>
          <w:szCs w:val="24"/>
        </w:rPr>
        <w:t>0756</w:t>
      </w:r>
      <w:r>
        <w:rPr>
          <w:rFonts w:ascii="Times New Roman" w:hAnsi="Times New Roman" w:cs="Times New Roman"/>
          <w:sz w:val="24"/>
          <w:szCs w:val="24"/>
        </w:rPr>
        <w:t xml:space="preserve">, 1. </w:t>
      </w:r>
      <w:r>
        <w:fldChar w:fldCharType="begin"/>
      </w:r>
      <w:r>
        <w:instrText xml:space="preserve"> HYPERLINK "file:_Rasio_Ketergantungan.pdf" </w:instrText>
      </w:r>
      <w:r>
        <w:fldChar w:fldCharType="separate"/>
      </w:r>
      <w:r>
        <w:rPr>
          <w:rFonts w:ascii="Times New Roman" w:hAnsi="Times New Roman" w:cs="Times New Roman"/>
          <w:sz w:val="24"/>
          <w:szCs w:val="24"/>
        </w:rPr>
        <w:t>file:_Rasio_Ketergantungan.pdf</w:t>
      </w:r>
      <w:r>
        <w:rPr>
          <w:rFonts w:ascii="Times New Roman" w:hAnsi="Times New Roman" w:cs="Times New Roman"/>
          <w:sz w:val="24"/>
          <w:szCs w:val="24"/>
        </w:rPr>
        <w:fldChar w:fldCharType="end"/>
      </w:r>
    </w:p>
    <w:p>
      <w:pPr>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Fahlevi, P., &amp; Dewi, A. O. P. (2019). Analisis Aplikasi Ijateng Dengan Menggunakan Teori Technology Acceptance Model (TAM). </w:t>
      </w:r>
      <w:r>
        <w:rPr>
          <w:rFonts w:ascii="Times New Roman" w:hAnsi="Times New Roman" w:cs="Times New Roman"/>
          <w:i/>
          <w:iCs/>
          <w:sz w:val="24"/>
          <w:szCs w:val="24"/>
        </w:rPr>
        <w:t>Jurnal Ilmu Perpustakaan</w:t>
      </w:r>
      <w:r>
        <w:rPr>
          <w:rFonts w:ascii="Times New Roman" w:hAnsi="Times New Roman" w:cs="Times New Roman"/>
          <w:sz w:val="24"/>
          <w:szCs w:val="24"/>
        </w:rPr>
        <w:t xml:space="preserve">, </w:t>
      </w:r>
      <w:r>
        <w:rPr>
          <w:rFonts w:ascii="Times New Roman" w:hAnsi="Times New Roman" w:cs="Times New Roman"/>
          <w:i/>
          <w:iCs/>
          <w:sz w:val="24"/>
          <w:szCs w:val="24"/>
        </w:rPr>
        <w:t>8</w:t>
      </w:r>
      <w:r>
        <w:rPr>
          <w:rFonts w:ascii="Times New Roman" w:hAnsi="Times New Roman" w:cs="Times New Roman"/>
          <w:sz w:val="24"/>
          <w:szCs w:val="24"/>
        </w:rPr>
        <w:t>(2), 103–111.</w:t>
      </w:r>
    </w:p>
    <w:p>
      <w:pPr>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G. Adriana. (N.D.). </w:t>
      </w:r>
      <w:r>
        <w:rPr>
          <w:rFonts w:ascii="Times New Roman" w:hAnsi="Times New Roman" w:cs="Times New Roman"/>
          <w:i/>
          <w:iCs/>
          <w:sz w:val="24"/>
          <w:szCs w:val="24"/>
        </w:rPr>
        <w:t>Pengembangan Obyek Wisata Kelabba Maja Di Desa Wadumaddi, Kecamatan Hawu Mehara, Kabupaten Sabu-Raijua.</w:t>
      </w:r>
    </w:p>
    <w:p>
      <w:pPr>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Hasan, M. H., &amp; Hendra, H. (2022). Aspek Keruangan Komponen Wisata Gunung Mutis Desa Fatumnasi. </w:t>
      </w:r>
      <w:r>
        <w:rPr>
          <w:rFonts w:ascii="Times New Roman" w:hAnsi="Times New Roman" w:cs="Times New Roman"/>
          <w:i/>
          <w:iCs/>
          <w:sz w:val="24"/>
          <w:szCs w:val="24"/>
        </w:rPr>
        <w:t>Geosfera: Jurnal Penelitian Geografi</w:t>
      </w:r>
      <w:r>
        <w:rPr>
          <w:rFonts w:ascii="Times New Roman" w:hAnsi="Times New Roman" w:cs="Times New Roman"/>
          <w:sz w:val="24"/>
          <w:szCs w:val="24"/>
        </w:rPr>
        <w:t xml:space="preserve">, </w:t>
      </w:r>
    </w:p>
    <w:p>
      <w:pPr>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M. Kumar, R. R., Omments, R. E. C., Prajapati, A., Blockchain, T.-A., Ml, A. I., Randive, P. S. N., Chaudhari, S., Barde, S., Devices, E., Mittal, S., Schmidt, M. W. M., Id, S. N. A., PREISER, W. F. E., OSTROFF, E., Choudhary, R., Bit-cell, M., In, S. S., Fullfillment, P., The, O. F., … Fellowship, W. (2021). Pengembangan Kawasan Wisata Air Terjun Cunca Rede Di Desa Sanolokom Kecamatan Rana Mese Kabupaten Manggarai Timur. </w:t>
      </w:r>
      <w:r>
        <w:rPr>
          <w:rFonts w:ascii="Times New Roman" w:hAnsi="Times New Roman" w:cs="Times New Roman"/>
          <w:i/>
          <w:iCs/>
          <w:sz w:val="24"/>
          <w:szCs w:val="24"/>
        </w:rPr>
        <w:t>Frontiers in Neuroscience</w:t>
      </w:r>
      <w:r>
        <w:rPr>
          <w:rFonts w:ascii="Times New Roman" w:hAnsi="Times New Roman" w:cs="Times New Roman"/>
          <w:sz w:val="24"/>
          <w:szCs w:val="24"/>
        </w:rPr>
        <w:t xml:space="preserve">, </w:t>
      </w:r>
      <w:r>
        <w:rPr>
          <w:rFonts w:ascii="Times New Roman" w:hAnsi="Times New Roman" w:cs="Times New Roman"/>
          <w:i/>
          <w:iCs/>
          <w:sz w:val="24"/>
          <w:szCs w:val="24"/>
        </w:rPr>
        <w:t>14</w:t>
      </w:r>
      <w:r>
        <w:rPr>
          <w:rFonts w:ascii="Times New Roman" w:hAnsi="Times New Roman" w:cs="Times New Roman"/>
          <w:sz w:val="24"/>
          <w:szCs w:val="24"/>
        </w:rPr>
        <w:t>(1), 1–13.</w:t>
      </w:r>
    </w:p>
    <w:p>
      <w:pPr>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Mutia, M., &amp; Irma, A. (2018). Jurnal Ilmiah Mahasiswa FISIP Unsyiah Volume 3, Nomor 2, Mei 2018 </w:t>
      </w:r>
      <w:r>
        <w:fldChar w:fldCharType="begin"/>
      </w:r>
      <w:r>
        <w:instrText xml:space="preserve"> HYPERLINK "www.jim.unsyiah.ac.id/FISIP" </w:instrText>
      </w:r>
      <w:r>
        <w:fldChar w:fldCharType="separate"/>
      </w:r>
      <w:r>
        <w:rPr>
          <w:rFonts w:ascii="Times New Roman" w:hAnsi="Times New Roman" w:cs="Times New Roman"/>
          <w:sz w:val="24"/>
          <w:szCs w:val="24"/>
        </w:rPr>
        <w:t>www.jim.unsyiah.ac.id/FISIP</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i/>
          <w:iCs/>
          <w:sz w:val="24"/>
          <w:szCs w:val="24"/>
        </w:rPr>
        <w:t>Jurnal Ilmiah Mahasiswa FISIP Unsyiah</w:t>
      </w:r>
      <w:r>
        <w:rPr>
          <w:rFonts w:ascii="Times New Roman" w:hAnsi="Times New Roman" w:cs="Times New Roman"/>
          <w:sz w:val="24"/>
          <w:szCs w:val="24"/>
        </w:rPr>
        <w:t xml:space="preserve">, </w:t>
      </w:r>
      <w:r>
        <w:rPr>
          <w:rFonts w:ascii="Times New Roman" w:hAnsi="Times New Roman" w:cs="Times New Roman"/>
          <w:i/>
          <w:iCs/>
          <w:sz w:val="24"/>
          <w:szCs w:val="24"/>
        </w:rPr>
        <w:t>3</w:t>
      </w:r>
      <w:r>
        <w:rPr>
          <w:rFonts w:ascii="Times New Roman" w:hAnsi="Times New Roman" w:cs="Times New Roman"/>
          <w:sz w:val="24"/>
          <w:szCs w:val="24"/>
        </w:rPr>
        <w:t>(2), 400–410.</w:t>
      </w:r>
    </w:p>
    <w:p>
      <w:pPr>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Permendag RI, 2022. (2022). Peraturan Menter! Perdagangan Republik Indonesia Nomor 18 Tahun 2022 Tentang Perubahan Atas Peraturan Menter! Perdagangan Nomor 23 Tahun 2021 Tentang Pedoman Pengembangan, Penataan, Dan Pembinaan Pusat Perbelanjaan Dan Toko Swalayan Dengan. </w:t>
      </w:r>
      <w:r>
        <w:rPr>
          <w:rFonts w:ascii="Times New Roman" w:hAnsi="Times New Roman" w:cs="Times New Roman"/>
          <w:i/>
          <w:iCs/>
          <w:sz w:val="24"/>
          <w:szCs w:val="24"/>
        </w:rPr>
        <w:t>Menteri Perdagangan Republik Indonesia</w:t>
      </w:r>
      <w:r>
        <w:rPr>
          <w:rFonts w:ascii="Times New Roman" w:hAnsi="Times New Roman" w:cs="Times New Roman"/>
          <w:sz w:val="24"/>
          <w:szCs w:val="24"/>
        </w:rPr>
        <w:t xml:space="preserve">, </w:t>
      </w:r>
      <w:r>
        <w:rPr>
          <w:rFonts w:ascii="Times New Roman" w:hAnsi="Times New Roman" w:cs="Times New Roman"/>
          <w:i/>
          <w:iCs/>
          <w:sz w:val="24"/>
          <w:szCs w:val="24"/>
        </w:rPr>
        <w:t>21</w:t>
      </w:r>
      <w:r>
        <w:rPr>
          <w:rFonts w:ascii="Times New Roman" w:hAnsi="Times New Roman" w:cs="Times New Roman"/>
          <w:sz w:val="24"/>
          <w:szCs w:val="24"/>
        </w:rPr>
        <w:t>(1), 1–9.</w:t>
      </w:r>
    </w:p>
    <w:p>
      <w:pPr>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Rendusara, 2015. (2015). </w:t>
      </w:r>
      <w:r>
        <w:rPr>
          <w:rFonts w:ascii="Times New Roman" w:hAnsi="Times New Roman" w:cs="Times New Roman"/>
          <w:i/>
          <w:iCs/>
          <w:sz w:val="24"/>
          <w:szCs w:val="24"/>
        </w:rPr>
        <w:t>Ae Wau Nggela</w:t>
      </w:r>
      <w:r>
        <w:rPr>
          <w:rFonts w:ascii="Times New Roman" w:hAnsi="Times New Roman" w:cs="Times New Roman"/>
          <w:sz w:val="24"/>
          <w:szCs w:val="24"/>
        </w:rPr>
        <w:t xml:space="preserve">. Kompassiana. </w:t>
      </w:r>
      <w:r>
        <w:fldChar w:fldCharType="begin"/>
      </w:r>
      <w:r>
        <w:instrText xml:space="preserve"> HYPERLINK "https://www.kompasmania.com" </w:instrText>
      </w:r>
      <w:r>
        <w:fldChar w:fldCharType="separate"/>
      </w:r>
      <w:r>
        <w:rPr>
          <w:rFonts w:ascii="Times New Roman" w:hAnsi="Times New Roman" w:cs="Times New Roman"/>
          <w:sz w:val="24"/>
          <w:szCs w:val="24"/>
        </w:rPr>
        <w:t>https://www.kompasmania.com</w:t>
      </w:r>
      <w:r>
        <w:rPr>
          <w:rFonts w:ascii="Times New Roman" w:hAnsi="Times New Roman" w:cs="Times New Roman"/>
          <w:sz w:val="24"/>
          <w:szCs w:val="24"/>
        </w:rPr>
        <w:fldChar w:fldCharType="end"/>
      </w:r>
    </w:p>
    <w:p>
      <w:pPr>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S. USMAN, Tiga, D., &amp; Kelimutu, W. (2015). </w:t>
      </w:r>
      <w:r>
        <w:rPr>
          <w:rFonts w:ascii="Times New Roman" w:hAnsi="Times New Roman" w:cs="Times New Roman"/>
          <w:i/>
          <w:iCs/>
          <w:sz w:val="24"/>
          <w:szCs w:val="24"/>
        </w:rPr>
        <w:t>Perubahan sosial masyarakat lokal pada perkembangan industri pariwisata danau tiga warna kelimutu</w:t>
      </w:r>
      <w:r>
        <w:rPr>
          <w:rFonts w:ascii="Times New Roman" w:hAnsi="Times New Roman" w:cs="Times New Roman"/>
          <w:sz w:val="24"/>
          <w:szCs w:val="24"/>
        </w:rPr>
        <w:t>. 69–164.</w:t>
      </w:r>
    </w:p>
    <w:p>
      <w:pPr>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Sapto Bagaskoro, D., Aditya Alamsyah, F., &amp; Ramadhan, S. (2022). Faktor-Faktor Yang Mempengaruhi Demografi: Fertilitas, Mortalitas Dan Migrasi (Literature Review Perilaku Konsumen). </w:t>
      </w:r>
      <w:r>
        <w:rPr>
          <w:rFonts w:ascii="Times New Roman" w:hAnsi="Times New Roman" w:cs="Times New Roman"/>
          <w:i/>
          <w:iCs/>
          <w:sz w:val="24"/>
          <w:szCs w:val="24"/>
        </w:rPr>
        <w:t>Jurnal Ilmu Hukum, Humani</w:t>
      </w:r>
    </w:p>
    <w:p>
      <w:pPr>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UU No 9 Tahun 1990. (2004). </w:t>
      </w:r>
      <w:r>
        <w:rPr>
          <w:rFonts w:ascii="Times New Roman" w:hAnsi="Times New Roman" w:cs="Times New Roman"/>
          <w:i/>
          <w:iCs/>
          <w:sz w:val="24"/>
          <w:szCs w:val="24"/>
        </w:rPr>
        <w:t>Undang-Undang Republik Indonesia Nomor 32 Tahun 2004 Tentang Pemerintahan Daerah I.</w:t>
      </w:r>
      <w:r>
        <w:rPr>
          <w:rFonts w:ascii="Times New Roman" w:hAnsi="Times New Roman" w:cs="Times New Roman"/>
          <w:sz w:val="24"/>
          <w:szCs w:val="24"/>
        </w:rPr>
        <w:t xml:space="preserve"> 1–63.</w:t>
      </w:r>
    </w:p>
    <w:p>
      <w:pPr>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UUD RI Nomor 10 Tahun 2009, &amp; Kepariwisataan. (1945). </w:t>
      </w:r>
      <w:r>
        <w:rPr>
          <w:rFonts w:ascii="Times New Roman" w:hAnsi="Times New Roman" w:cs="Times New Roman"/>
          <w:i/>
          <w:iCs/>
          <w:sz w:val="24"/>
          <w:szCs w:val="24"/>
        </w:rPr>
        <w:t>Undang-Undang Republik Indonesia Nomor 10 Tahun 2oo9 Tentang Kepariwisataan Dengan</w:t>
      </w:r>
      <w:r>
        <w:rPr>
          <w:rFonts w:ascii="Times New Roman" w:hAnsi="Times New Roman" w:cs="Times New Roman"/>
          <w:sz w:val="24"/>
          <w:szCs w:val="24"/>
        </w:rPr>
        <w:t>.</w:t>
      </w:r>
    </w:p>
    <w:p>
      <w:pPr>
        <w:autoSpaceDE w:val="0"/>
        <w:autoSpaceDN w:val="0"/>
        <w:adjustRightInd w:val="0"/>
        <w:spacing w:after="0"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 xml:space="preserve">Wurdiana Shinta, L. E. (2021). Pengaruh Keunikan Wisata Alam terhadap Keputusan Berkunjung. </w:t>
      </w:r>
      <w:r>
        <w:rPr>
          <w:rFonts w:ascii="Times New Roman" w:hAnsi="Times New Roman" w:cs="Times New Roman"/>
          <w:i/>
          <w:iCs/>
          <w:sz w:val="24"/>
          <w:szCs w:val="24"/>
        </w:rPr>
        <w:t>Jurnal Edudikara</w:t>
      </w:r>
      <w:r>
        <w:rPr>
          <w:rFonts w:ascii="Times New Roman" w:hAnsi="Times New Roman" w:cs="Times New Roman"/>
          <w:sz w:val="24"/>
          <w:szCs w:val="24"/>
        </w:rPr>
        <w:t xml:space="preserve">, </w:t>
      </w:r>
      <w:r>
        <w:rPr>
          <w:rFonts w:ascii="Times New Roman" w:hAnsi="Times New Roman" w:cs="Times New Roman"/>
          <w:i/>
          <w:iCs/>
          <w:sz w:val="24"/>
          <w:szCs w:val="24"/>
        </w:rPr>
        <w:t>2</w:t>
      </w:r>
      <w:r>
        <w:rPr>
          <w:rFonts w:ascii="Times New Roman" w:hAnsi="Times New Roman" w:cs="Times New Roman"/>
          <w:sz w:val="24"/>
          <w:szCs w:val="24"/>
        </w:rPr>
        <w:t>(2), 3–5.</w:t>
      </w:r>
    </w:p>
    <w:p>
      <w:pPr>
        <w:autoSpaceDE w:val="0"/>
        <w:autoSpaceDN w:val="0"/>
        <w:adjustRightInd w:val="0"/>
        <w:spacing w:after="0" w:line="480" w:lineRule="auto"/>
        <w:ind w:left="480" w:hanging="480"/>
        <w:jc w:val="both"/>
        <w:rPr>
          <w:rFonts w:ascii="Times New Roman" w:hAnsi="Times New Roman" w:cs="Times New Roman"/>
          <w:sz w:val="24"/>
          <w:szCs w:val="24"/>
        </w:rPr>
      </w:pPr>
    </w:p>
    <w:p>
      <w:pPr>
        <w:autoSpaceDE w:val="0"/>
        <w:autoSpaceDN w:val="0"/>
        <w:adjustRightInd w:val="0"/>
        <w:spacing w:after="0" w:line="480" w:lineRule="auto"/>
        <w:ind w:left="480" w:hanging="480"/>
        <w:rPr>
          <w:rFonts w:ascii="Times New Roman" w:hAnsi="Times New Roman" w:cs="Times New Roman"/>
          <w:sz w:val="24"/>
          <w:szCs w:val="24"/>
        </w:rPr>
      </w:pPr>
    </w:p>
    <w:p>
      <w:pPr>
        <w:autoSpaceDE w:val="0"/>
        <w:autoSpaceDN w:val="0"/>
        <w:adjustRightInd w:val="0"/>
        <w:spacing w:after="0" w:line="480" w:lineRule="auto"/>
        <w:ind w:left="480" w:hanging="480"/>
        <w:rPr>
          <w:rFonts w:ascii="Times New Roman" w:hAnsi="Times New Roman" w:cs="Times New Roman"/>
          <w:sz w:val="24"/>
          <w:szCs w:val="24"/>
        </w:rPr>
      </w:pPr>
    </w:p>
    <w:p>
      <w:pPr>
        <w:autoSpaceDE w:val="0"/>
        <w:autoSpaceDN w:val="0"/>
        <w:adjustRightInd w:val="0"/>
        <w:spacing w:after="0" w:line="480" w:lineRule="auto"/>
        <w:ind w:left="480" w:hanging="480"/>
        <w:rPr>
          <w:rFonts w:ascii="Times New Roman" w:hAnsi="Times New Roman" w:cs="Times New Roman"/>
          <w:sz w:val="24"/>
          <w:szCs w:val="24"/>
        </w:rPr>
      </w:pPr>
    </w:p>
    <w:p>
      <w:pPr>
        <w:autoSpaceDE w:val="0"/>
        <w:autoSpaceDN w:val="0"/>
        <w:adjustRightInd w:val="0"/>
        <w:spacing w:after="0" w:line="480" w:lineRule="auto"/>
        <w:ind w:left="480" w:hanging="480"/>
        <w:rPr>
          <w:rFonts w:ascii="Times New Roman" w:hAnsi="Times New Roman" w:cs="Times New Roman"/>
          <w:sz w:val="24"/>
          <w:szCs w:val="24"/>
        </w:rPr>
      </w:pPr>
    </w:p>
    <w:p>
      <w:pPr>
        <w:autoSpaceDE w:val="0"/>
        <w:autoSpaceDN w:val="0"/>
        <w:adjustRightInd w:val="0"/>
        <w:spacing w:after="0" w:line="480" w:lineRule="auto"/>
        <w:ind w:left="480" w:hanging="480"/>
        <w:rPr>
          <w:rFonts w:ascii="Times New Roman" w:hAnsi="Times New Roman" w:cs="Times New Roman"/>
          <w:sz w:val="24"/>
          <w:szCs w:val="24"/>
        </w:rPr>
      </w:pPr>
    </w:p>
    <w:p>
      <w:pPr>
        <w:autoSpaceDE w:val="0"/>
        <w:autoSpaceDN w:val="0"/>
        <w:adjustRightInd w:val="0"/>
        <w:spacing w:after="0" w:line="480" w:lineRule="auto"/>
        <w:ind w:left="480" w:hanging="480"/>
        <w:rPr>
          <w:rFonts w:ascii="Times New Roman" w:hAnsi="Times New Roman" w:cs="Times New Roman"/>
          <w:sz w:val="24"/>
          <w:szCs w:val="24"/>
        </w:rPr>
      </w:pPr>
    </w:p>
    <w:p>
      <w:pPr>
        <w:autoSpaceDE w:val="0"/>
        <w:autoSpaceDN w:val="0"/>
        <w:adjustRightInd w:val="0"/>
        <w:spacing w:after="0" w:line="480" w:lineRule="auto"/>
        <w:ind w:left="480" w:hanging="480"/>
        <w:rPr>
          <w:rFonts w:ascii="Times New Roman" w:hAnsi="Times New Roman" w:cs="Times New Roman"/>
          <w:sz w:val="24"/>
          <w:szCs w:val="24"/>
        </w:rPr>
      </w:pPr>
    </w:p>
    <w:p>
      <w:pPr>
        <w:autoSpaceDE w:val="0"/>
        <w:autoSpaceDN w:val="0"/>
        <w:adjustRightInd w:val="0"/>
        <w:spacing w:after="0" w:line="480" w:lineRule="auto"/>
        <w:ind w:left="480" w:hanging="480"/>
        <w:rPr>
          <w:rFonts w:ascii="Times New Roman" w:hAnsi="Times New Roman" w:cs="Times New Roman"/>
          <w:sz w:val="24"/>
          <w:szCs w:val="24"/>
        </w:rPr>
      </w:pPr>
    </w:p>
    <w:p>
      <w:pPr>
        <w:autoSpaceDE w:val="0"/>
        <w:autoSpaceDN w:val="0"/>
        <w:adjustRightInd w:val="0"/>
        <w:spacing w:after="0" w:line="480" w:lineRule="auto"/>
        <w:ind w:left="480" w:hanging="480"/>
        <w:rPr>
          <w:rFonts w:ascii="Times New Roman" w:hAnsi="Times New Roman" w:cs="Times New Roman"/>
          <w:sz w:val="24"/>
          <w:szCs w:val="24"/>
        </w:rPr>
      </w:pPr>
    </w:p>
    <w:p>
      <w:pPr>
        <w:autoSpaceDE w:val="0"/>
        <w:autoSpaceDN w:val="0"/>
        <w:adjustRightInd w:val="0"/>
        <w:spacing w:after="0" w:line="480" w:lineRule="auto"/>
        <w:ind w:left="480" w:hanging="480"/>
        <w:rPr>
          <w:rFonts w:ascii="Times New Roman" w:hAnsi="Times New Roman" w:cs="Times New Roman"/>
          <w:sz w:val="24"/>
          <w:szCs w:val="24"/>
        </w:rPr>
      </w:pPr>
    </w:p>
    <w:p>
      <w:pPr>
        <w:autoSpaceDE w:val="0"/>
        <w:autoSpaceDN w:val="0"/>
        <w:adjustRightInd w:val="0"/>
        <w:spacing w:after="0" w:line="480" w:lineRule="auto"/>
        <w:ind w:left="480" w:hanging="480"/>
        <w:rPr>
          <w:rFonts w:ascii="Times New Roman" w:hAnsi="Times New Roman" w:cs="Times New Roman"/>
          <w:sz w:val="24"/>
          <w:szCs w:val="24"/>
        </w:rPr>
      </w:pPr>
    </w:p>
    <w:p>
      <w:pPr>
        <w:autoSpaceDE w:val="0"/>
        <w:autoSpaceDN w:val="0"/>
        <w:adjustRightInd w:val="0"/>
        <w:spacing w:after="0" w:line="480" w:lineRule="auto"/>
        <w:ind w:left="480" w:hanging="480"/>
        <w:jc w:val="center"/>
        <w:rPr>
          <w:rFonts w:ascii="Times New Roman" w:hAnsi="Times New Roman" w:cs="Times New Roman"/>
          <w:b/>
          <w:bCs/>
          <w:sz w:val="44"/>
          <w:szCs w:val="24"/>
        </w:rPr>
      </w:pPr>
    </w:p>
    <w:p>
      <w:pPr>
        <w:autoSpaceDE w:val="0"/>
        <w:autoSpaceDN w:val="0"/>
        <w:adjustRightInd w:val="0"/>
        <w:spacing w:after="0" w:line="480" w:lineRule="auto"/>
        <w:ind w:left="480" w:hanging="480"/>
        <w:jc w:val="center"/>
        <w:rPr>
          <w:rFonts w:ascii="Times New Roman" w:hAnsi="Times New Roman" w:cs="Times New Roman"/>
          <w:b/>
          <w:bCs/>
          <w:sz w:val="52"/>
          <w:szCs w:val="32"/>
          <w:lang w:val="id-ID"/>
        </w:rPr>
      </w:pPr>
      <w:r>
        <w:rPr>
          <w:rFonts w:ascii="Times New Roman" w:hAnsi="Times New Roman" w:cs="Times New Roman"/>
          <w:b/>
          <w:bCs/>
          <w:sz w:val="52"/>
          <w:szCs w:val="32"/>
        </w:rPr>
        <w:t>LAMPIRAN</w:t>
      </w:r>
    </w:p>
    <w:p>
      <w:pPr>
        <w:autoSpaceDE w:val="0"/>
        <w:autoSpaceDN w:val="0"/>
        <w:adjustRightInd w:val="0"/>
        <w:spacing w:after="0" w:line="480" w:lineRule="auto"/>
        <w:ind w:left="480" w:hanging="480"/>
        <w:jc w:val="center"/>
        <w:rPr>
          <w:rFonts w:ascii="Times New Roman" w:hAnsi="Times New Roman" w:cs="Times New Roman"/>
          <w:b/>
          <w:bCs/>
          <w:sz w:val="24"/>
          <w:szCs w:val="24"/>
          <w:lang w:val="id-ID"/>
        </w:rPr>
      </w:pPr>
    </w:p>
    <w:p>
      <w:pPr>
        <w:autoSpaceDE w:val="0"/>
        <w:autoSpaceDN w:val="0"/>
        <w:adjustRightInd w:val="0"/>
        <w:spacing w:after="0" w:line="480" w:lineRule="auto"/>
        <w:ind w:left="480" w:hanging="480"/>
        <w:jc w:val="center"/>
        <w:rPr>
          <w:rFonts w:ascii="Times New Roman" w:hAnsi="Times New Roman" w:cs="Times New Roman"/>
          <w:b/>
          <w:bCs/>
          <w:sz w:val="24"/>
          <w:szCs w:val="24"/>
          <w:lang w:val="id-ID"/>
        </w:rPr>
      </w:pPr>
    </w:p>
    <w:p>
      <w:pPr>
        <w:autoSpaceDE w:val="0"/>
        <w:autoSpaceDN w:val="0"/>
        <w:adjustRightInd w:val="0"/>
        <w:spacing w:after="0" w:line="480" w:lineRule="auto"/>
        <w:ind w:left="480" w:hanging="480"/>
        <w:jc w:val="center"/>
        <w:rPr>
          <w:rFonts w:ascii="Times New Roman" w:hAnsi="Times New Roman" w:cs="Times New Roman"/>
          <w:b/>
          <w:bCs/>
          <w:sz w:val="24"/>
          <w:szCs w:val="24"/>
          <w:lang w:val="id-ID"/>
        </w:rPr>
      </w:pPr>
    </w:p>
    <w:p>
      <w:pPr>
        <w:autoSpaceDE w:val="0"/>
        <w:autoSpaceDN w:val="0"/>
        <w:adjustRightInd w:val="0"/>
        <w:spacing w:after="0" w:line="480" w:lineRule="auto"/>
        <w:ind w:left="480" w:hanging="480"/>
        <w:jc w:val="center"/>
        <w:rPr>
          <w:rFonts w:ascii="Times New Roman" w:hAnsi="Times New Roman" w:cs="Times New Roman"/>
          <w:b/>
          <w:bCs/>
          <w:sz w:val="24"/>
          <w:szCs w:val="24"/>
          <w:lang w:val="id-ID"/>
        </w:rPr>
      </w:pPr>
    </w:p>
    <w:p>
      <w:pPr>
        <w:autoSpaceDE w:val="0"/>
        <w:autoSpaceDN w:val="0"/>
        <w:adjustRightInd w:val="0"/>
        <w:spacing w:after="0" w:line="480" w:lineRule="auto"/>
        <w:ind w:left="480" w:hanging="480"/>
        <w:jc w:val="center"/>
        <w:rPr>
          <w:rFonts w:ascii="Times New Roman" w:hAnsi="Times New Roman" w:cs="Times New Roman"/>
          <w:b/>
          <w:bCs/>
          <w:sz w:val="24"/>
          <w:szCs w:val="24"/>
          <w:lang w:val="id-ID"/>
        </w:rPr>
      </w:pPr>
    </w:p>
    <w:p>
      <w:pPr>
        <w:autoSpaceDE w:val="0"/>
        <w:autoSpaceDN w:val="0"/>
        <w:adjustRightInd w:val="0"/>
        <w:spacing w:after="0" w:line="480" w:lineRule="auto"/>
        <w:ind w:left="480" w:hanging="480"/>
        <w:jc w:val="center"/>
        <w:rPr>
          <w:rFonts w:ascii="Times New Roman" w:hAnsi="Times New Roman" w:cs="Times New Roman"/>
          <w:b/>
          <w:bCs/>
          <w:sz w:val="24"/>
          <w:szCs w:val="24"/>
          <w:lang w:val="id-ID"/>
        </w:rPr>
      </w:pPr>
    </w:p>
    <w:p>
      <w:pPr>
        <w:autoSpaceDE w:val="0"/>
        <w:autoSpaceDN w:val="0"/>
        <w:adjustRightInd w:val="0"/>
        <w:spacing w:after="0" w:line="480" w:lineRule="auto"/>
        <w:ind w:left="480" w:hanging="480"/>
        <w:jc w:val="center"/>
        <w:rPr>
          <w:rFonts w:ascii="Times New Roman" w:hAnsi="Times New Roman" w:cs="Times New Roman"/>
          <w:b/>
          <w:bCs/>
          <w:sz w:val="24"/>
          <w:szCs w:val="24"/>
          <w:lang w:val="id-ID"/>
        </w:rPr>
      </w:pPr>
    </w:p>
    <w:p>
      <w:pPr>
        <w:autoSpaceDE w:val="0"/>
        <w:autoSpaceDN w:val="0"/>
        <w:adjustRightInd w:val="0"/>
        <w:spacing w:after="0" w:line="480" w:lineRule="auto"/>
        <w:ind w:left="480" w:hanging="480"/>
        <w:jc w:val="center"/>
        <w:rPr>
          <w:rFonts w:ascii="Times New Roman" w:hAnsi="Times New Roman" w:cs="Times New Roman"/>
          <w:b/>
          <w:bCs/>
          <w:sz w:val="24"/>
          <w:szCs w:val="24"/>
          <w:lang w:val="id-ID"/>
        </w:rPr>
      </w:pPr>
    </w:p>
    <w:p>
      <w:pPr>
        <w:autoSpaceDE w:val="0"/>
        <w:autoSpaceDN w:val="0"/>
        <w:adjustRightInd w:val="0"/>
        <w:spacing w:after="0" w:line="480" w:lineRule="auto"/>
        <w:ind w:left="480" w:hanging="480"/>
        <w:jc w:val="center"/>
        <w:rPr>
          <w:rFonts w:ascii="Times New Roman" w:hAnsi="Times New Roman" w:cs="Times New Roman"/>
          <w:b/>
          <w:bCs/>
          <w:sz w:val="24"/>
          <w:szCs w:val="24"/>
          <w:lang w:val="id-ID"/>
        </w:rPr>
      </w:pPr>
    </w:p>
    <w:p>
      <w:pPr>
        <w:autoSpaceDE w:val="0"/>
        <w:autoSpaceDN w:val="0"/>
        <w:adjustRightInd w:val="0"/>
        <w:spacing w:after="0" w:line="480" w:lineRule="auto"/>
        <w:ind w:left="480" w:hanging="480"/>
        <w:jc w:val="center"/>
        <w:rPr>
          <w:rFonts w:ascii="Times New Roman" w:hAnsi="Times New Roman" w:cs="Times New Roman"/>
          <w:b/>
          <w:bCs/>
          <w:sz w:val="24"/>
          <w:szCs w:val="24"/>
          <w:lang w:val="id-ID"/>
        </w:rPr>
      </w:pPr>
    </w:p>
    <w:p>
      <w:pPr>
        <w:autoSpaceDE w:val="0"/>
        <w:autoSpaceDN w:val="0"/>
        <w:adjustRightInd w:val="0"/>
        <w:spacing w:after="0" w:line="480" w:lineRule="auto"/>
        <w:ind w:left="480" w:hanging="480"/>
        <w:jc w:val="center"/>
        <w:rPr>
          <w:rFonts w:ascii="Times New Roman" w:hAnsi="Times New Roman" w:cs="Times New Roman"/>
          <w:b/>
          <w:bCs/>
          <w:sz w:val="24"/>
          <w:szCs w:val="24"/>
          <w:lang w:val="id-ID"/>
        </w:rPr>
      </w:pPr>
    </w:p>
    <w:p>
      <w:pPr>
        <w:autoSpaceDE w:val="0"/>
        <w:autoSpaceDN w:val="0"/>
        <w:adjustRightInd w:val="0"/>
        <w:spacing w:after="0" w:line="480" w:lineRule="auto"/>
        <w:ind w:left="480" w:hanging="480"/>
        <w:jc w:val="center"/>
        <w:rPr>
          <w:rFonts w:ascii="Times New Roman" w:hAnsi="Times New Roman" w:cs="Times New Roman"/>
          <w:b/>
          <w:bCs/>
          <w:sz w:val="24"/>
          <w:szCs w:val="24"/>
          <w:lang w:val="id-ID"/>
        </w:rPr>
      </w:pPr>
    </w:p>
    <w:p>
      <w:pPr>
        <w:autoSpaceDE w:val="0"/>
        <w:autoSpaceDN w:val="0"/>
        <w:adjustRightInd w:val="0"/>
        <w:spacing w:after="0" w:line="480" w:lineRule="auto"/>
        <w:ind w:left="480" w:hanging="480"/>
        <w:jc w:val="center"/>
        <w:rPr>
          <w:rFonts w:ascii="Times New Roman" w:hAnsi="Times New Roman" w:cs="Times New Roman"/>
          <w:b/>
          <w:bCs/>
          <w:sz w:val="24"/>
          <w:szCs w:val="24"/>
          <w:lang w:val="id-ID"/>
        </w:rPr>
      </w:pPr>
    </w:p>
    <w:p>
      <w:pPr>
        <w:autoSpaceDE w:val="0"/>
        <w:autoSpaceDN w:val="0"/>
        <w:adjustRightInd w:val="0"/>
        <w:spacing w:after="0" w:line="480" w:lineRule="auto"/>
        <w:ind w:left="480" w:hanging="480"/>
        <w:jc w:val="center"/>
        <w:rPr>
          <w:rFonts w:ascii="Times New Roman" w:hAnsi="Times New Roman" w:cs="Times New Roman"/>
          <w:b/>
          <w:bCs/>
          <w:sz w:val="24"/>
          <w:szCs w:val="24"/>
          <w:lang w:val="id-ID"/>
        </w:rPr>
      </w:pPr>
    </w:p>
    <w:p>
      <w:pPr>
        <w:autoSpaceDE w:val="0"/>
        <w:autoSpaceDN w:val="0"/>
        <w:adjustRightInd w:val="0"/>
        <w:spacing w:after="0" w:line="480" w:lineRule="auto"/>
        <w:ind w:left="480" w:hanging="480"/>
        <w:jc w:val="center"/>
        <w:rPr>
          <w:rFonts w:ascii="Times New Roman" w:hAnsi="Times New Roman" w:cs="Times New Roman"/>
          <w:b/>
          <w:bCs/>
          <w:sz w:val="24"/>
          <w:szCs w:val="24"/>
          <w:lang w:val="id-ID"/>
        </w:rPr>
      </w:pPr>
    </w:p>
    <w:p>
      <w:pPr>
        <w:autoSpaceDE w:val="0"/>
        <w:autoSpaceDN w:val="0"/>
        <w:adjustRightInd w:val="0"/>
        <w:spacing w:after="0" w:line="480" w:lineRule="auto"/>
        <w:ind w:left="480"/>
        <w:jc w:val="center"/>
        <w:rPr>
          <w:rFonts w:ascii="Times New Roman" w:hAnsi="Times New Roman" w:cs="Times New Roman"/>
          <w:sz w:val="24"/>
          <w:szCs w:val="24"/>
        </w:rPr>
      </w:pPr>
      <w:r>
        <w:rPr>
          <w:rFonts w:ascii="Times New Roman" w:hAnsi="Times New Roman" w:cs="Times New Roman"/>
          <w:sz w:val="24"/>
          <w:szCs w:val="24"/>
        </w:rPr>
        <w:t>Gambar 1. Wawancara dengan Kepala Dinas Pariwisata</w:t>
      </w:r>
    </w:p>
    <w:p>
      <w:pPr>
        <w:autoSpaceDE w:val="0"/>
        <w:autoSpaceDN w:val="0"/>
        <w:adjustRightInd w:val="0"/>
        <w:spacing w:after="0" w:line="480" w:lineRule="auto"/>
        <w:ind w:left="720"/>
        <w:jc w:val="center"/>
        <w:rPr>
          <w:rFonts w:ascii="Times New Roman" w:hAnsi="Times New Roman" w:cs="Times New Roman"/>
          <w:sz w:val="24"/>
          <w:szCs w:val="24"/>
        </w:rPr>
      </w:pPr>
      <w:r>
        <w:rPr>
          <w:rFonts w:ascii="Times New Roman" w:hAnsi="Times New Roman" w:cs="Times New Roman"/>
        </w:rPr>
        <w:drawing>
          <wp:inline distT="0" distB="0" distL="0" distR="0">
            <wp:extent cx="3752850" cy="14954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6"/>
                    <a:srcRect/>
                    <a:stretch>
                      <a:fillRect/>
                    </a:stretch>
                  </pic:blipFill>
                  <pic:spPr>
                    <a:xfrm>
                      <a:off x="0" y="0"/>
                      <a:ext cx="3752850" cy="14954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0" distR="0">
            <wp:extent cx="3790950" cy="19716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7"/>
                    <a:srcRect/>
                    <a:stretch>
                      <a:fillRect/>
                    </a:stretch>
                  </pic:blipFill>
                  <pic:spPr>
                    <a:xfrm>
                      <a:off x="0" y="0"/>
                      <a:ext cx="3790950" cy="1971675"/>
                    </a:xfrm>
                    <a:prstGeom prst="rect">
                      <a:avLst/>
                    </a:prstGeom>
                    <a:noFill/>
                    <a:ln w="9525">
                      <a:noFill/>
                      <a:miter lim="800000"/>
                      <a:headEnd/>
                      <a:tailEnd/>
                    </a:ln>
                  </pic:spPr>
                </pic:pic>
              </a:graphicData>
            </a:graphic>
          </wp:inline>
        </w:drawing>
      </w:r>
    </w:p>
    <w:p>
      <w:pPr>
        <w:autoSpaceDE w:val="0"/>
        <w:autoSpaceDN w:val="0"/>
        <w:adjustRightInd w:val="0"/>
        <w:spacing w:after="0" w:line="480" w:lineRule="auto"/>
        <w:ind w:left="720"/>
        <w:jc w:val="center"/>
        <w:rPr>
          <w:rFonts w:ascii="Times New Roman" w:hAnsi="Times New Roman" w:cs="Times New Roman"/>
          <w:sz w:val="24"/>
          <w:szCs w:val="24"/>
        </w:rPr>
      </w:pPr>
    </w:p>
    <w:p>
      <w:pPr>
        <w:autoSpaceDE w:val="0"/>
        <w:autoSpaceDN w:val="0"/>
        <w:adjustRightInd w:val="0"/>
        <w:spacing w:after="0" w:line="480" w:lineRule="auto"/>
        <w:ind w:left="480"/>
        <w:jc w:val="center"/>
        <w:rPr>
          <w:rFonts w:ascii="Times New Roman" w:hAnsi="Times New Roman" w:cs="Times New Roman"/>
          <w:sz w:val="24"/>
          <w:szCs w:val="24"/>
        </w:rPr>
      </w:pPr>
      <w:r>
        <w:rPr>
          <w:rFonts w:ascii="Times New Roman" w:hAnsi="Times New Roman" w:cs="Times New Roman"/>
          <w:sz w:val="24"/>
          <w:szCs w:val="24"/>
        </w:rPr>
        <w:t>Gambar 2. Wawancar</w:t>
      </w:r>
      <w:r>
        <w:rPr>
          <w:rFonts w:hint="default" w:ascii="Times New Roman" w:hAnsi="Times New Roman" w:cs="Times New Roman"/>
          <w:sz w:val="24"/>
          <w:szCs w:val="24"/>
          <w:lang w:val="id-ID"/>
        </w:rPr>
        <w:t>a</w:t>
      </w:r>
      <w:r>
        <w:rPr>
          <w:rFonts w:ascii="Times New Roman" w:hAnsi="Times New Roman" w:cs="Times New Roman"/>
          <w:sz w:val="24"/>
          <w:szCs w:val="24"/>
        </w:rPr>
        <w:t xml:space="preserve"> dengan Bapak Kepala Desa Nggela</w:t>
      </w:r>
    </w:p>
    <w:p>
      <w:pPr>
        <w:autoSpaceDE w:val="0"/>
        <w:autoSpaceDN w:val="0"/>
        <w:adjustRightInd w:val="0"/>
        <w:spacing w:after="0" w:line="480" w:lineRule="auto"/>
        <w:ind w:left="480"/>
        <w:jc w:val="center"/>
        <w:rPr>
          <w:rFonts w:ascii="Times New Roman" w:hAnsi="Times New Roman" w:cs="Times New Roman"/>
          <w:sz w:val="24"/>
          <w:szCs w:val="24"/>
        </w:rPr>
      </w:pPr>
      <w:r>
        <w:rPr>
          <w:rFonts w:ascii="Times New Roman" w:hAnsi="Times New Roman" w:cs="Times New Roman"/>
        </w:rPr>
        <w:drawing>
          <wp:inline distT="0" distB="0" distL="0" distR="0">
            <wp:extent cx="3848100" cy="14859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1"/>
                    <a:srcRect/>
                    <a:stretch>
                      <a:fillRect/>
                    </a:stretch>
                  </pic:blipFill>
                  <pic:spPr>
                    <a:xfrm>
                      <a:off x="0" y="0"/>
                      <a:ext cx="3848100" cy="1485900"/>
                    </a:xfrm>
                    <a:prstGeom prst="rect">
                      <a:avLst/>
                    </a:prstGeom>
                    <a:noFill/>
                    <a:ln w="9525">
                      <a:noFill/>
                      <a:miter lim="800000"/>
                      <a:headEnd/>
                      <a:tailEnd/>
                    </a:ln>
                  </pic:spPr>
                </pic:pic>
              </a:graphicData>
            </a:graphic>
          </wp:inline>
        </w:drawing>
      </w:r>
    </w:p>
    <w:p>
      <w:pPr>
        <w:autoSpaceDE w:val="0"/>
        <w:autoSpaceDN w:val="0"/>
        <w:adjustRightInd w:val="0"/>
        <w:spacing w:after="0" w:line="480" w:lineRule="auto"/>
        <w:ind w:left="480"/>
        <w:jc w:val="center"/>
        <w:rPr>
          <w:rFonts w:ascii="Times New Roman" w:hAnsi="Times New Roman" w:cs="Times New Roman"/>
          <w:sz w:val="24"/>
          <w:szCs w:val="24"/>
        </w:rPr>
      </w:pPr>
      <w:r>
        <w:rPr>
          <w:rFonts w:ascii="Times New Roman" w:hAnsi="Times New Roman" w:cs="Times New Roman"/>
        </w:rPr>
        <w:drawing>
          <wp:inline distT="0" distB="0" distL="0" distR="0">
            <wp:extent cx="3886200" cy="14001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8"/>
                    <a:srcRect/>
                    <a:stretch>
                      <a:fillRect/>
                    </a:stretch>
                  </pic:blipFill>
                  <pic:spPr>
                    <a:xfrm>
                      <a:off x="0" y="0"/>
                      <a:ext cx="3886200" cy="1400175"/>
                    </a:xfrm>
                    <a:prstGeom prst="rect">
                      <a:avLst/>
                    </a:prstGeom>
                    <a:noFill/>
                    <a:ln w="9525">
                      <a:noFill/>
                      <a:miter lim="800000"/>
                      <a:headEnd/>
                      <a:tailEnd/>
                    </a:ln>
                  </pic:spPr>
                </pic:pic>
              </a:graphicData>
            </a:graphic>
          </wp:inline>
        </w:drawing>
      </w:r>
    </w:p>
    <w:p>
      <w:pPr>
        <w:autoSpaceDE w:val="0"/>
        <w:autoSpaceDN w:val="0"/>
        <w:adjustRightInd w:val="0"/>
        <w:spacing w:after="0" w:line="480" w:lineRule="auto"/>
        <w:ind w:left="480"/>
        <w:jc w:val="center"/>
        <w:rPr>
          <w:rFonts w:ascii="Times New Roman" w:hAnsi="Times New Roman" w:cs="Times New Roman"/>
          <w:sz w:val="24"/>
          <w:szCs w:val="24"/>
        </w:rPr>
      </w:pPr>
      <w:r>
        <w:rPr>
          <w:rFonts w:ascii="Times New Roman" w:hAnsi="Times New Roman" w:cs="Times New Roman"/>
          <w:sz w:val="24"/>
          <w:szCs w:val="24"/>
        </w:rPr>
        <w:t>Gambar 3. Bersama Camat Wolojita</w:t>
      </w:r>
    </w:p>
    <w:p>
      <w:pPr>
        <w:autoSpaceDE w:val="0"/>
        <w:autoSpaceDN w:val="0"/>
        <w:adjustRightInd w:val="0"/>
        <w:spacing w:after="0" w:line="480" w:lineRule="auto"/>
        <w:ind w:left="480"/>
        <w:jc w:val="center"/>
        <w:rPr>
          <w:rFonts w:ascii="Times New Roman" w:hAnsi="Times New Roman" w:cs="Times New Roman"/>
          <w:sz w:val="24"/>
          <w:szCs w:val="24"/>
        </w:rPr>
      </w:pPr>
      <w:r>
        <w:rPr>
          <w:rFonts w:ascii="Times New Roman" w:hAnsi="Times New Roman" w:cs="Times New Roman"/>
        </w:rPr>
        <w:drawing>
          <wp:inline distT="0" distB="0" distL="0" distR="0">
            <wp:extent cx="3819525" cy="30575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9"/>
                    <a:srcRect/>
                    <a:stretch>
                      <a:fillRect/>
                    </a:stretch>
                  </pic:blipFill>
                  <pic:spPr>
                    <a:xfrm>
                      <a:off x="0" y="0"/>
                      <a:ext cx="3819525" cy="3057525"/>
                    </a:xfrm>
                    <a:prstGeom prst="rect">
                      <a:avLst/>
                    </a:prstGeom>
                    <a:noFill/>
                    <a:ln w="9525">
                      <a:noFill/>
                      <a:miter lim="800000"/>
                      <a:headEnd/>
                      <a:tailEnd/>
                    </a:ln>
                  </pic:spPr>
                </pic:pic>
              </a:graphicData>
            </a:graphic>
          </wp:inline>
        </w:drawing>
      </w:r>
    </w:p>
    <w:p>
      <w:pPr>
        <w:autoSpaceDE w:val="0"/>
        <w:autoSpaceDN w:val="0"/>
        <w:adjustRightInd w:val="0"/>
        <w:spacing w:after="0" w:line="480" w:lineRule="auto"/>
        <w:ind w:left="480"/>
        <w:jc w:val="center"/>
        <w:rPr>
          <w:rFonts w:ascii="Times New Roman" w:hAnsi="Times New Roman" w:cs="Times New Roman"/>
          <w:sz w:val="24"/>
          <w:szCs w:val="24"/>
          <w:lang w:val="id-ID"/>
        </w:rPr>
      </w:pPr>
      <w:r>
        <w:rPr>
          <w:rFonts w:ascii="Times New Roman" w:hAnsi="Times New Roman" w:cs="Times New Roman"/>
        </w:rPr>
        <w:drawing>
          <wp:inline distT="0" distB="0" distL="0" distR="0">
            <wp:extent cx="3848100" cy="16859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0"/>
                    <a:srcRect/>
                    <a:stretch>
                      <a:fillRect/>
                    </a:stretch>
                  </pic:blipFill>
                  <pic:spPr>
                    <a:xfrm>
                      <a:off x="0" y="0"/>
                      <a:ext cx="3848100" cy="1685925"/>
                    </a:xfrm>
                    <a:prstGeom prst="rect">
                      <a:avLst/>
                    </a:prstGeom>
                    <a:noFill/>
                    <a:ln w="9525">
                      <a:noFill/>
                      <a:miter lim="800000"/>
                      <a:headEnd/>
                      <a:tailEnd/>
                    </a:ln>
                  </pic:spPr>
                </pic:pic>
              </a:graphicData>
            </a:graphic>
          </wp:inline>
        </w:drawing>
      </w:r>
    </w:p>
    <w:p>
      <w:pPr>
        <w:autoSpaceDE w:val="0"/>
        <w:autoSpaceDN w:val="0"/>
        <w:adjustRightInd w:val="0"/>
        <w:spacing w:after="0" w:line="480" w:lineRule="auto"/>
        <w:ind w:left="480"/>
        <w:jc w:val="center"/>
        <w:rPr>
          <w:rFonts w:ascii="Times New Roman" w:hAnsi="Times New Roman" w:cs="Times New Roman"/>
          <w:sz w:val="24"/>
          <w:szCs w:val="24"/>
          <w:lang w:val="id-ID"/>
        </w:rPr>
      </w:pPr>
    </w:p>
    <w:p>
      <w:pPr>
        <w:autoSpaceDE w:val="0"/>
        <w:autoSpaceDN w:val="0"/>
        <w:adjustRightInd w:val="0"/>
        <w:spacing w:after="0" w:line="480" w:lineRule="auto"/>
        <w:ind w:left="480"/>
        <w:jc w:val="center"/>
        <w:rPr>
          <w:rFonts w:ascii="Times New Roman" w:hAnsi="Times New Roman" w:cs="Times New Roman"/>
          <w:sz w:val="24"/>
          <w:szCs w:val="24"/>
          <w:lang w:val="id-ID"/>
        </w:rPr>
      </w:pPr>
    </w:p>
    <w:p>
      <w:pPr>
        <w:autoSpaceDE w:val="0"/>
        <w:autoSpaceDN w:val="0"/>
        <w:adjustRightInd w:val="0"/>
        <w:spacing w:after="0" w:line="480" w:lineRule="auto"/>
        <w:ind w:left="480"/>
        <w:jc w:val="center"/>
        <w:rPr>
          <w:rFonts w:ascii="Times New Roman" w:hAnsi="Times New Roman" w:cs="Times New Roman"/>
          <w:sz w:val="24"/>
          <w:szCs w:val="24"/>
          <w:lang w:val="id-ID"/>
        </w:rPr>
      </w:pPr>
    </w:p>
    <w:p>
      <w:pPr>
        <w:autoSpaceDE w:val="0"/>
        <w:autoSpaceDN w:val="0"/>
        <w:adjustRightInd w:val="0"/>
        <w:spacing w:after="0" w:line="480" w:lineRule="auto"/>
        <w:ind w:left="480"/>
        <w:jc w:val="center"/>
        <w:rPr>
          <w:rFonts w:ascii="Times New Roman" w:hAnsi="Times New Roman" w:cs="Times New Roman"/>
          <w:sz w:val="24"/>
          <w:szCs w:val="24"/>
          <w:lang w:val="id-ID"/>
        </w:rPr>
      </w:pPr>
    </w:p>
    <w:p>
      <w:pPr>
        <w:autoSpaceDE w:val="0"/>
        <w:autoSpaceDN w:val="0"/>
        <w:adjustRightInd w:val="0"/>
        <w:spacing w:after="0" w:line="480" w:lineRule="auto"/>
        <w:ind w:left="480"/>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Gambar 4. Wawancara dengan pengunjung wisata Ae Wau</w:t>
      </w:r>
    </w:p>
    <w:p>
      <w:pPr>
        <w:autoSpaceDE w:val="0"/>
        <w:autoSpaceDN w:val="0"/>
        <w:adjustRightInd w:val="0"/>
        <w:spacing w:after="0" w:line="480" w:lineRule="auto"/>
        <w:ind w:left="480"/>
        <w:jc w:val="center"/>
        <w:rPr>
          <w:rFonts w:ascii="Times New Roman" w:hAnsi="Times New Roman" w:cs="Times New Roman"/>
          <w:sz w:val="24"/>
          <w:szCs w:val="24"/>
        </w:rPr>
      </w:pPr>
      <w:r>
        <w:rPr>
          <w:rFonts w:ascii="Times New Roman" w:hAnsi="Times New Roman" w:cs="Times New Roman"/>
        </w:rPr>
        <w:drawing>
          <wp:inline distT="0" distB="0" distL="0" distR="0">
            <wp:extent cx="3981450" cy="19335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a:srcRect/>
                    <a:stretch>
                      <a:fillRect/>
                    </a:stretch>
                  </pic:blipFill>
                  <pic:spPr>
                    <a:xfrm>
                      <a:off x="0" y="0"/>
                      <a:ext cx="3981450" cy="1933575"/>
                    </a:xfrm>
                    <a:prstGeom prst="rect">
                      <a:avLst/>
                    </a:prstGeom>
                    <a:noFill/>
                    <a:ln w="9525">
                      <a:noFill/>
                      <a:miter lim="800000"/>
                      <a:headEnd/>
                      <a:tailEnd/>
                    </a:ln>
                  </pic:spPr>
                </pic:pic>
              </a:graphicData>
            </a:graphic>
          </wp:inline>
        </w:drawing>
      </w:r>
    </w:p>
    <w:p>
      <w:pPr>
        <w:autoSpaceDE w:val="0"/>
        <w:autoSpaceDN w:val="0"/>
        <w:adjustRightInd w:val="0"/>
        <w:spacing w:after="0" w:line="480" w:lineRule="auto"/>
        <w:ind w:left="480"/>
        <w:jc w:val="center"/>
        <w:rPr>
          <w:rFonts w:ascii="Times New Roman" w:hAnsi="Times New Roman" w:cs="Times New Roman"/>
          <w:sz w:val="24"/>
          <w:szCs w:val="24"/>
        </w:rPr>
      </w:pPr>
      <w:r>
        <w:rPr>
          <w:rFonts w:ascii="Times New Roman" w:hAnsi="Times New Roman" w:cs="Times New Roman"/>
        </w:rPr>
        <w:drawing>
          <wp:inline distT="0" distB="0" distL="0" distR="0">
            <wp:extent cx="3933825" cy="14859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2"/>
                    <a:srcRect/>
                    <a:stretch>
                      <a:fillRect/>
                    </a:stretch>
                  </pic:blipFill>
                  <pic:spPr>
                    <a:xfrm>
                      <a:off x="0" y="0"/>
                      <a:ext cx="3933825" cy="1485900"/>
                    </a:xfrm>
                    <a:prstGeom prst="rect">
                      <a:avLst/>
                    </a:prstGeom>
                    <a:noFill/>
                    <a:ln w="9525">
                      <a:noFill/>
                      <a:miter lim="800000"/>
                      <a:headEnd/>
                      <a:tailEnd/>
                    </a:ln>
                  </pic:spPr>
                </pic:pic>
              </a:graphicData>
            </a:graphic>
          </wp:inline>
        </w:drawing>
      </w:r>
    </w:p>
    <w:p>
      <w:pPr>
        <w:autoSpaceDE w:val="0"/>
        <w:autoSpaceDN w:val="0"/>
        <w:adjustRightInd w:val="0"/>
        <w:spacing w:after="0" w:line="480" w:lineRule="auto"/>
        <w:ind w:left="480"/>
        <w:jc w:val="center"/>
        <w:rPr>
          <w:rFonts w:ascii="Times New Roman" w:hAnsi="Times New Roman" w:cs="Times New Roman"/>
          <w:sz w:val="24"/>
          <w:szCs w:val="24"/>
        </w:rPr>
      </w:pPr>
    </w:p>
    <w:p>
      <w:pPr>
        <w:autoSpaceDE w:val="0"/>
        <w:autoSpaceDN w:val="0"/>
        <w:adjustRightInd w:val="0"/>
        <w:spacing w:after="0" w:line="480" w:lineRule="auto"/>
        <w:ind w:left="480"/>
        <w:jc w:val="center"/>
        <w:rPr>
          <w:rFonts w:ascii="Times New Roman" w:hAnsi="Times New Roman" w:cs="Times New Roman"/>
          <w:sz w:val="24"/>
          <w:szCs w:val="24"/>
        </w:rPr>
      </w:pPr>
    </w:p>
    <w:p>
      <w:pPr>
        <w:autoSpaceDE w:val="0"/>
        <w:autoSpaceDN w:val="0"/>
        <w:adjustRightInd w:val="0"/>
        <w:spacing w:after="0" w:line="480" w:lineRule="auto"/>
        <w:ind w:left="480"/>
        <w:jc w:val="center"/>
        <w:rPr>
          <w:rFonts w:ascii="Times New Roman" w:hAnsi="Times New Roman" w:cs="Times New Roman"/>
          <w:sz w:val="24"/>
          <w:szCs w:val="24"/>
        </w:rPr>
      </w:pPr>
      <w:r>
        <w:rPr>
          <w:rFonts w:ascii="Times New Roman" w:hAnsi="Times New Roman" w:cs="Times New Roman"/>
        </w:rPr>
        <w:drawing>
          <wp:inline distT="0" distB="0" distL="0" distR="0">
            <wp:extent cx="3648075" cy="15906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a:srcRect/>
                    <a:stretch>
                      <a:fillRect/>
                    </a:stretch>
                  </pic:blipFill>
                  <pic:spPr>
                    <a:xfrm>
                      <a:off x="0" y="0"/>
                      <a:ext cx="3648075" cy="1590675"/>
                    </a:xfrm>
                    <a:prstGeom prst="rect">
                      <a:avLst/>
                    </a:prstGeom>
                    <a:noFill/>
                    <a:ln w="9525">
                      <a:noFill/>
                      <a:miter lim="800000"/>
                      <a:headEnd/>
                      <a:tailEnd/>
                    </a:ln>
                  </pic:spPr>
                </pic:pic>
              </a:graphicData>
            </a:graphic>
          </wp:inline>
        </w:drawing>
      </w:r>
    </w:p>
    <w:p>
      <w:pPr>
        <w:autoSpaceDE w:val="0"/>
        <w:autoSpaceDN w:val="0"/>
        <w:adjustRightInd w:val="0"/>
        <w:spacing w:after="0" w:line="480" w:lineRule="auto"/>
        <w:ind w:left="480"/>
        <w:jc w:val="center"/>
        <w:rPr>
          <w:rFonts w:ascii="Times New Roman" w:hAnsi="Times New Roman" w:cs="Times New Roman"/>
          <w:sz w:val="24"/>
          <w:szCs w:val="24"/>
          <w:lang w:val="id-ID"/>
        </w:rPr>
      </w:pPr>
    </w:p>
    <w:p>
      <w:pPr>
        <w:autoSpaceDE w:val="0"/>
        <w:autoSpaceDN w:val="0"/>
        <w:adjustRightInd w:val="0"/>
        <w:spacing w:after="0" w:line="480" w:lineRule="auto"/>
        <w:ind w:left="480"/>
        <w:jc w:val="center"/>
        <w:rPr>
          <w:rFonts w:ascii="Times New Roman" w:hAnsi="Times New Roman" w:cs="Times New Roman"/>
          <w:sz w:val="24"/>
          <w:szCs w:val="24"/>
          <w:lang w:val="id-ID"/>
        </w:rPr>
      </w:pPr>
    </w:p>
    <w:p>
      <w:pPr>
        <w:autoSpaceDE w:val="0"/>
        <w:autoSpaceDN w:val="0"/>
        <w:adjustRightInd w:val="0"/>
        <w:spacing w:after="0" w:line="480" w:lineRule="auto"/>
        <w:ind w:left="480"/>
        <w:jc w:val="center"/>
        <w:rPr>
          <w:rFonts w:ascii="Times New Roman" w:hAnsi="Times New Roman" w:cs="Times New Roman"/>
          <w:sz w:val="24"/>
          <w:szCs w:val="24"/>
          <w:lang w:val="id-ID"/>
        </w:rPr>
      </w:pPr>
    </w:p>
    <w:p>
      <w:pPr>
        <w:autoSpaceDE w:val="0"/>
        <w:autoSpaceDN w:val="0"/>
        <w:adjustRightInd w:val="0"/>
        <w:spacing w:after="0" w:line="480" w:lineRule="auto"/>
        <w:ind w:left="480"/>
        <w:jc w:val="center"/>
        <w:rPr>
          <w:rFonts w:ascii="Times New Roman" w:hAnsi="Times New Roman" w:cs="Times New Roman"/>
          <w:sz w:val="24"/>
          <w:szCs w:val="24"/>
          <w:lang w:val="id-ID"/>
        </w:rPr>
      </w:pPr>
    </w:p>
    <w:p>
      <w:pPr>
        <w:autoSpaceDE w:val="0"/>
        <w:autoSpaceDN w:val="0"/>
        <w:adjustRightInd w:val="0"/>
        <w:spacing w:after="0" w:line="480" w:lineRule="auto"/>
        <w:ind w:left="480"/>
        <w:jc w:val="center"/>
        <w:rPr>
          <w:rFonts w:ascii="Times New Roman" w:hAnsi="Times New Roman" w:cs="Times New Roman"/>
          <w:sz w:val="24"/>
          <w:szCs w:val="24"/>
          <w:lang w:val="id-ID"/>
        </w:rPr>
      </w:pPr>
    </w:p>
    <w:p>
      <w:pPr>
        <w:autoSpaceDE w:val="0"/>
        <w:autoSpaceDN w:val="0"/>
        <w:adjustRightInd w:val="0"/>
        <w:spacing w:after="0" w:line="480" w:lineRule="auto"/>
        <w:ind w:left="480"/>
        <w:jc w:val="center"/>
        <w:rPr>
          <w:rFonts w:ascii="Times New Roman" w:hAnsi="Times New Roman" w:cs="Times New Roman"/>
          <w:sz w:val="24"/>
          <w:szCs w:val="24"/>
        </w:rPr>
      </w:pPr>
      <w:r>
        <w:rPr>
          <w:rFonts w:ascii="Times New Roman" w:hAnsi="Times New Roman" w:cs="Times New Roman"/>
          <w:sz w:val="24"/>
          <w:szCs w:val="24"/>
        </w:rPr>
        <w:t>Gambar 5.kondisi Area Wisata Ae Wau</w:t>
      </w:r>
    </w:p>
    <w:p>
      <w:pPr>
        <w:autoSpaceDE w:val="0"/>
        <w:autoSpaceDN w:val="0"/>
        <w:adjustRightInd w:val="0"/>
        <w:spacing w:after="0" w:line="480" w:lineRule="auto"/>
        <w:ind w:left="480"/>
        <w:jc w:val="center"/>
        <w:rPr>
          <w:rFonts w:ascii="Times New Roman" w:hAnsi="Times New Roman" w:cs="Times New Roman"/>
          <w:sz w:val="24"/>
          <w:szCs w:val="24"/>
        </w:rPr>
      </w:pPr>
      <w:r>
        <w:rPr>
          <w:rFonts w:ascii="Times New Roman" w:hAnsi="Times New Roman" w:cs="Times New Roman"/>
        </w:rPr>
        <w:drawing>
          <wp:inline distT="0" distB="0" distL="0" distR="0">
            <wp:extent cx="3543300" cy="14859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4"/>
                    <a:srcRect/>
                    <a:stretch>
                      <a:fillRect/>
                    </a:stretch>
                  </pic:blipFill>
                  <pic:spPr>
                    <a:xfrm>
                      <a:off x="0" y="0"/>
                      <a:ext cx="3543300" cy="1485900"/>
                    </a:xfrm>
                    <a:prstGeom prst="rect">
                      <a:avLst/>
                    </a:prstGeom>
                    <a:noFill/>
                    <a:ln w="9525">
                      <a:noFill/>
                      <a:miter lim="800000"/>
                      <a:headEnd/>
                      <a:tailEnd/>
                    </a:ln>
                  </pic:spPr>
                </pic:pic>
              </a:graphicData>
            </a:graphic>
          </wp:inline>
        </w:drawing>
      </w:r>
    </w:p>
    <w:p>
      <w:pPr>
        <w:autoSpaceDE w:val="0"/>
        <w:autoSpaceDN w:val="0"/>
        <w:adjustRightInd w:val="0"/>
        <w:spacing w:after="0" w:line="480" w:lineRule="auto"/>
        <w:ind w:left="480"/>
        <w:jc w:val="center"/>
        <w:rPr>
          <w:rFonts w:ascii="Times New Roman" w:hAnsi="Times New Roman" w:cs="Times New Roman"/>
          <w:sz w:val="24"/>
          <w:szCs w:val="24"/>
        </w:rPr>
      </w:pPr>
      <w:r>
        <w:rPr>
          <w:rFonts w:ascii="Times New Roman" w:hAnsi="Times New Roman" w:cs="Times New Roman"/>
        </w:rPr>
        <w:drawing>
          <wp:inline distT="0" distB="0" distL="0" distR="0">
            <wp:extent cx="3562350" cy="15525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5" cstate="print"/>
                    <a:srcRect/>
                    <a:stretch>
                      <a:fillRect/>
                    </a:stretch>
                  </pic:blipFill>
                  <pic:spPr>
                    <a:xfrm>
                      <a:off x="0" y="0"/>
                      <a:ext cx="3562350" cy="1552575"/>
                    </a:xfrm>
                    <a:prstGeom prst="rect">
                      <a:avLst/>
                    </a:prstGeom>
                    <a:noFill/>
                    <a:ln w="9525">
                      <a:noFill/>
                      <a:miter lim="800000"/>
                      <a:headEnd/>
                      <a:tailEnd/>
                    </a:ln>
                  </pic:spPr>
                </pic:pic>
              </a:graphicData>
            </a:graphic>
          </wp:inline>
        </w:drawing>
      </w:r>
    </w:p>
    <w:p>
      <w:pPr>
        <w:autoSpaceDE w:val="0"/>
        <w:autoSpaceDN w:val="0"/>
        <w:adjustRightInd w:val="0"/>
        <w:spacing w:after="0" w:line="360" w:lineRule="auto"/>
        <w:ind w:left="480"/>
        <w:jc w:val="center"/>
        <w:rPr>
          <w:rFonts w:ascii="Times New Roman" w:hAnsi="Times New Roman" w:cs="Times New Roman"/>
          <w:sz w:val="24"/>
          <w:szCs w:val="24"/>
        </w:rPr>
      </w:pPr>
      <w:r>
        <w:rPr>
          <w:rFonts w:ascii="Times New Roman" w:hAnsi="Times New Roman" w:cs="Times New Roman"/>
        </w:rPr>
        <w:drawing>
          <wp:inline distT="0" distB="0" distL="0" distR="0">
            <wp:extent cx="3543300" cy="14192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6" cstate="print"/>
                    <a:srcRect/>
                    <a:stretch>
                      <a:fillRect/>
                    </a:stretch>
                  </pic:blipFill>
                  <pic:spPr>
                    <a:xfrm>
                      <a:off x="0" y="0"/>
                      <a:ext cx="3543300" cy="1419225"/>
                    </a:xfrm>
                    <a:prstGeom prst="rect">
                      <a:avLst/>
                    </a:prstGeom>
                    <a:noFill/>
                    <a:ln w="9525">
                      <a:noFill/>
                      <a:miter lim="800000"/>
                      <a:headEnd/>
                      <a:tailEnd/>
                    </a:ln>
                  </pic:spPr>
                </pic:pic>
              </a:graphicData>
            </a:graphic>
          </wp:inline>
        </w:drawing>
      </w:r>
    </w:p>
    <w:p>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6. Bersama pengelolah wisata Ae Wau</w:t>
      </w:r>
    </w:p>
    <w:p>
      <w:pPr>
        <w:autoSpaceDE w:val="0"/>
        <w:autoSpaceDN w:val="0"/>
        <w:adjustRightInd w:val="0"/>
        <w:spacing w:after="0" w:line="480" w:lineRule="auto"/>
        <w:ind w:firstLine="720"/>
        <w:jc w:val="center"/>
        <w:rPr>
          <w:rFonts w:ascii="Times New Roman" w:hAnsi="Times New Roman" w:cs="Times New Roman"/>
          <w:sz w:val="24"/>
          <w:szCs w:val="24"/>
          <w:lang w:val="id-ID"/>
        </w:rPr>
      </w:pPr>
      <w:r>
        <w:rPr>
          <w:rFonts w:ascii="Times New Roman" w:hAnsi="Times New Roman" w:cs="Times New Roman"/>
        </w:rPr>
        <w:drawing>
          <wp:inline distT="0" distB="0" distL="0" distR="0">
            <wp:extent cx="3676650" cy="14573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srcRect/>
                    <a:stretch>
                      <a:fillRect/>
                    </a:stretch>
                  </pic:blipFill>
                  <pic:spPr>
                    <a:xfrm>
                      <a:off x="0" y="0"/>
                      <a:ext cx="3676650" cy="1457325"/>
                    </a:xfrm>
                    <a:prstGeom prst="rect">
                      <a:avLst/>
                    </a:prstGeom>
                    <a:noFill/>
                    <a:ln w="9525">
                      <a:noFill/>
                      <a:miter lim="800000"/>
                      <a:headEnd/>
                      <a:tailEnd/>
                    </a:ln>
                  </pic:spPr>
                </pic:pic>
              </a:graphicData>
            </a:graphic>
          </wp:inline>
        </w:drawing>
      </w:r>
    </w:p>
    <w:p>
      <w:pPr>
        <w:autoSpaceDE w:val="0"/>
        <w:autoSpaceDN w:val="0"/>
        <w:adjustRightInd w:val="0"/>
        <w:spacing w:after="0" w:line="480" w:lineRule="auto"/>
        <w:ind w:firstLine="720"/>
        <w:jc w:val="center"/>
        <w:rPr>
          <w:rFonts w:ascii="Times New Roman" w:hAnsi="Times New Roman" w:cs="Times New Roman"/>
          <w:sz w:val="24"/>
          <w:szCs w:val="24"/>
          <w:lang w:val="id-ID"/>
        </w:rPr>
      </w:pPr>
    </w:p>
    <w:p>
      <w:pPr>
        <w:autoSpaceDE w:val="0"/>
        <w:autoSpaceDN w:val="0"/>
        <w:adjustRightInd w:val="0"/>
        <w:spacing w:after="0" w:line="480" w:lineRule="auto"/>
        <w:ind w:firstLine="720"/>
        <w:jc w:val="center"/>
        <w:rPr>
          <w:rFonts w:ascii="Times New Roman" w:hAnsi="Times New Roman" w:cs="Times New Roman"/>
          <w:sz w:val="24"/>
          <w:szCs w:val="24"/>
          <w:lang w:val="id-ID"/>
        </w:rPr>
      </w:pPr>
    </w:p>
    <w:p>
      <w:pPr>
        <w:autoSpaceDE w:val="0"/>
        <w:autoSpaceDN w:val="0"/>
        <w:adjustRightInd w:val="0"/>
        <w:spacing w:after="0" w:line="480" w:lineRule="auto"/>
        <w:ind w:firstLine="720"/>
        <w:jc w:val="center"/>
        <w:rPr>
          <w:rFonts w:ascii="Times New Roman" w:hAnsi="Times New Roman" w:cs="Times New Roman"/>
          <w:sz w:val="24"/>
          <w:szCs w:val="24"/>
          <w:lang w:val="id-ID"/>
        </w:rPr>
      </w:pPr>
    </w:p>
    <w:p>
      <w:pPr>
        <w:autoSpaceDE w:val="0"/>
        <w:autoSpaceDN w:val="0"/>
        <w:adjustRightInd w:val="0"/>
        <w:spacing w:after="0" w:line="480" w:lineRule="auto"/>
        <w:ind w:left="480"/>
        <w:jc w:val="center"/>
        <w:rPr>
          <w:rFonts w:ascii="Times New Roman" w:hAnsi="Times New Roman" w:cs="Times New Roman"/>
          <w:sz w:val="24"/>
          <w:szCs w:val="24"/>
        </w:rPr>
      </w:pPr>
      <w:r>
        <w:rPr>
          <w:rFonts w:ascii="Times New Roman" w:hAnsi="Times New Roman" w:cs="Times New Roman"/>
          <w:sz w:val="24"/>
          <w:szCs w:val="24"/>
        </w:rPr>
        <w:t>Gambar 7. Wawacara dengan Masyarakat Desa Nggela</w:t>
      </w:r>
    </w:p>
    <w:p>
      <w:pPr>
        <w:autoSpaceDE w:val="0"/>
        <w:autoSpaceDN w:val="0"/>
        <w:adjustRightInd w:val="0"/>
        <w:spacing w:after="0" w:line="480" w:lineRule="auto"/>
        <w:ind w:firstLine="240"/>
        <w:jc w:val="center"/>
        <w:rPr>
          <w:rFonts w:ascii="Times New Roman" w:hAnsi="Times New Roman" w:cs="Times New Roman"/>
          <w:sz w:val="24"/>
          <w:szCs w:val="24"/>
        </w:rPr>
      </w:pPr>
      <w:r>
        <w:rPr>
          <w:rFonts w:ascii="Times New Roman" w:hAnsi="Times New Roman" w:cs="Times New Roman"/>
        </w:rPr>
        <w:drawing>
          <wp:inline distT="0" distB="0" distL="0" distR="0">
            <wp:extent cx="3676650" cy="13811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8"/>
                    <a:srcRect/>
                    <a:stretch>
                      <a:fillRect/>
                    </a:stretch>
                  </pic:blipFill>
                  <pic:spPr>
                    <a:xfrm>
                      <a:off x="0" y="0"/>
                      <a:ext cx="3676650" cy="1381125"/>
                    </a:xfrm>
                    <a:prstGeom prst="rect">
                      <a:avLst/>
                    </a:prstGeom>
                    <a:noFill/>
                    <a:ln w="9525">
                      <a:noFill/>
                      <a:miter lim="800000"/>
                      <a:headEnd/>
                      <a:tailEnd/>
                    </a:ln>
                  </pic:spPr>
                </pic:pic>
              </a:graphicData>
            </a:graphic>
          </wp:inline>
        </w:drawing>
      </w:r>
    </w:p>
    <w:p>
      <w:pPr>
        <w:autoSpaceDE w:val="0"/>
        <w:autoSpaceDN w:val="0"/>
        <w:adjustRightInd w:val="0"/>
        <w:spacing w:after="0" w:line="480" w:lineRule="auto"/>
        <w:ind w:firstLine="240"/>
        <w:jc w:val="center"/>
        <w:rPr>
          <w:rFonts w:ascii="Times New Roman" w:hAnsi="Times New Roman" w:cs="Times New Roman"/>
          <w:sz w:val="24"/>
          <w:szCs w:val="24"/>
          <w:lang w:val="id-ID"/>
        </w:rPr>
      </w:pPr>
      <w:r>
        <w:rPr>
          <w:rFonts w:ascii="Times New Roman" w:hAnsi="Times New Roman" w:cs="Times New Roman"/>
        </w:rPr>
        <w:drawing>
          <wp:inline distT="0" distB="0" distL="0" distR="0">
            <wp:extent cx="3676650" cy="16573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9"/>
                    <a:srcRect/>
                    <a:stretch>
                      <a:fillRect/>
                    </a:stretch>
                  </pic:blipFill>
                  <pic:spPr>
                    <a:xfrm>
                      <a:off x="0" y="0"/>
                      <a:ext cx="3676650" cy="1657350"/>
                    </a:xfrm>
                    <a:prstGeom prst="rect">
                      <a:avLst/>
                    </a:prstGeom>
                    <a:noFill/>
                    <a:ln w="9525">
                      <a:noFill/>
                      <a:miter lim="800000"/>
                      <a:headEnd/>
                      <a:tailEnd/>
                    </a:ln>
                  </pic:spPr>
                </pic:pic>
              </a:graphicData>
            </a:graphic>
          </wp:inline>
        </w:drawing>
      </w:r>
    </w:p>
    <w:p>
      <w:pPr>
        <w:autoSpaceDE w:val="0"/>
        <w:autoSpaceDN w:val="0"/>
        <w:adjustRightInd w:val="0"/>
        <w:spacing w:after="0" w:line="480" w:lineRule="auto"/>
        <w:ind w:left="480" w:hanging="30"/>
        <w:jc w:val="center"/>
        <w:rPr>
          <w:rFonts w:ascii="Times New Roman" w:hAnsi="Times New Roman" w:cs="Times New Roman"/>
          <w:sz w:val="24"/>
          <w:szCs w:val="24"/>
        </w:rPr>
      </w:pPr>
      <w:r>
        <w:rPr>
          <w:rFonts w:ascii="Times New Roman" w:hAnsi="Times New Roman" w:cs="Times New Roman"/>
          <w:sz w:val="24"/>
          <w:szCs w:val="24"/>
        </w:rPr>
        <w:t>Gambar 8. Kondisi aksesibilitas jalan ke wisata Ae Wau</w:t>
      </w:r>
    </w:p>
    <w:p>
      <w:pPr>
        <w:autoSpaceDE w:val="0"/>
        <w:autoSpaceDN w:val="0"/>
        <w:adjustRightInd w:val="0"/>
        <w:spacing w:after="0" w:line="480" w:lineRule="auto"/>
        <w:ind w:left="480" w:hanging="480"/>
        <w:jc w:val="center"/>
        <w:rPr>
          <w:rFonts w:ascii="Times New Roman" w:hAnsi="Times New Roman" w:cs="Times New Roman"/>
          <w:sz w:val="24"/>
          <w:szCs w:val="24"/>
        </w:rPr>
      </w:pPr>
      <w:r>
        <w:rPr>
          <w:rFonts w:ascii="Times New Roman" w:hAnsi="Times New Roman" w:cs="Times New Roman"/>
        </w:rPr>
        <w:drawing>
          <wp:inline distT="0" distB="0" distL="0" distR="0">
            <wp:extent cx="3181350" cy="13335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0" cstate="print"/>
                    <a:srcRect/>
                    <a:stretch>
                      <a:fillRect/>
                    </a:stretch>
                  </pic:blipFill>
                  <pic:spPr>
                    <a:xfrm>
                      <a:off x="0" y="0"/>
                      <a:ext cx="3181350" cy="1333500"/>
                    </a:xfrm>
                    <a:prstGeom prst="rect">
                      <a:avLst/>
                    </a:prstGeom>
                    <a:noFill/>
                    <a:ln w="9525">
                      <a:noFill/>
                      <a:miter lim="800000"/>
                      <a:headEnd/>
                      <a:tailEnd/>
                    </a:ln>
                  </pic:spPr>
                </pic:pic>
              </a:graphicData>
            </a:graphic>
          </wp:inline>
        </w:drawing>
      </w:r>
    </w:p>
    <w:p>
      <w:pPr>
        <w:autoSpaceDE w:val="0"/>
        <w:autoSpaceDN w:val="0"/>
        <w:adjustRightInd w:val="0"/>
        <w:spacing w:after="0" w:line="480" w:lineRule="auto"/>
        <w:ind w:left="480" w:hanging="480"/>
        <w:jc w:val="center"/>
        <w:rPr>
          <w:rFonts w:ascii="Times New Roman" w:hAnsi="Times New Roman" w:cs="Times New Roman"/>
          <w:sz w:val="24"/>
          <w:szCs w:val="24"/>
        </w:rPr>
      </w:pPr>
      <w:r>
        <w:rPr>
          <w:rFonts w:ascii="Times New Roman" w:hAnsi="Times New Roman" w:cs="Times New Roman"/>
        </w:rPr>
        <w:drawing>
          <wp:inline distT="0" distB="0" distL="0" distR="0">
            <wp:extent cx="3152775" cy="16668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1" cstate="print"/>
                    <a:srcRect/>
                    <a:stretch>
                      <a:fillRect/>
                    </a:stretch>
                  </pic:blipFill>
                  <pic:spPr>
                    <a:xfrm>
                      <a:off x="0" y="0"/>
                      <a:ext cx="3152775" cy="1666875"/>
                    </a:xfrm>
                    <a:prstGeom prst="rect">
                      <a:avLst/>
                    </a:prstGeom>
                    <a:noFill/>
                    <a:ln w="9525">
                      <a:noFill/>
                      <a:miter lim="800000"/>
                      <a:headEnd/>
                      <a:tailEnd/>
                    </a:ln>
                  </pic:spPr>
                </pic:pic>
              </a:graphicData>
            </a:graphic>
          </wp:inline>
        </w:drawing>
      </w:r>
    </w:p>
    <w:p>
      <w:pPr>
        <w:autoSpaceDE w:val="0"/>
        <w:autoSpaceDN w:val="0"/>
        <w:adjustRightInd w:val="0"/>
        <w:spacing w:after="0" w:line="480" w:lineRule="auto"/>
        <w:ind w:left="480" w:hanging="480"/>
        <w:jc w:val="center"/>
        <w:rPr>
          <w:rFonts w:ascii="Times New Roman" w:hAnsi="Times New Roman" w:cs="Times New Roman"/>
          <w:sz w:val="24"/>
          <w:szCs w:val="24"/>
        </w:rPr>
      </w:pPr>
    </w:p>
    <w:p>
      <w:pPr>
        <w:autoSpaceDE w:val="0"/>
        <w:autoSpaceDN w:val="0"/>
        <w:adjustRightInd w:val="0"/>
        <w:spacing w:after="0" w:line="480" w:lineRule="auto"/>
        <w:ind w:left="480" w:hanging="480"/>
        <w:jc w:val="center"/>
        <w:rPr>
          <w:rFonts w:ascii="Times New Roman" w:hAnsi="Times New Roman" w:cs="Times New Roman"/>
          <w:sz w:val="24"/>
          <w:szCs w:val="24"/>
        </w:rPr>
      </w:pPr>
    </w:p>
    <w:p>
      <w:pPr>
        <w:autoSpaceDE w:val="0"/>
        <w:autoSpaceDN w:val="0"/>
        <w:adjustRightInd w:val="0"/>
        <w:spacing w:after="0" w:line="480" w:lineRule="auto"/>
        <w:ind w:left="480" w:hanging="480"/>
        <w:jc w:val="center"/>
        <w:rPr>
          <w:rFonts w:ascii="Times New Roman" w:hAnsi="Times New Roman" w:cs="Times New Roman"/>
          <w:sz w:val="24"/>
          <w:szCs w:val="24"/>
        </w:rPr>
      </w:pPr>
    </w:p>
    <w:p>
      <w:pPr>
        <w:autoSpaceDE w:val="0"/>
        <w:autoSpaceDN w:val="0"/>
        <w:adjustRightInd w:val="0"/>
        <w:spacing w:after="0" w:line="480" w:lineRule="auto"/>
        <w:ind w:left="480" w:hanging="480"/>
        <w:jc w:val="center"/>
        <w:rPr>
          <w:rFonts w:ascii="Times New Roman" w:hAnsi="Times New Roman" w:cs="Times New Roman"/>
          <w:sz w:val="24"/>
          <w:szCs w:val="24"/>
        </w:rPr>
      </w:pPr>
      <w:r>
        <w:rPr>
          <w:rFonts w:ascii="Times New Roman" w:hAnsi="Times New Roman" w:cs="Times New Roman"/>
          <w:sz w:val="24"/>
          <w:szCs w:val="24"/>
        </w:rPr>
        <w:t xml:space="preserve">       </w:t>
      </w:r>
    </w:p>
    <w:p>
      <w:pPr>
        <w:autoSpaceDE w:val="0"/>
        <w:autoSpaceDN w:val="0"/>
        <w:adjustRightInd w:val="0"/>
        <w:spacing w:after="0" w:line="480" w:lineRule="auto"/>
        <w:ind w:left="480" w:hanging="480"/>
        <w:jc w:val="center"/>
        <w:rPr>
          <w:rFonts w:ascii="Times New Roman" w:hAnsi="Times New Roman" w:cs="Times New Roman"/>
          <w:sz w:val="24"/>
          <w:szCs w:val="24"/>
        </w:rPr>
      </w:pPr>
      <w:r>
        <w:rPr>
          <w:rFonts w:ascii="Times New Roman" w:hAnsi="Times New Roman" w:cs="Times New Roman"/>
          <w:sz w:val="24"/>
          <w:szCs w:val="24"/>
        </w:rPr>
        <w:t xml:space="preserve">       </w:t>
      </w:r>
    </w:p>
    <w:p>
      <w:pPr>
        <w:autoSpaceDE w:val="0"/>
        <w:autoSpaceDN w:val="0"/>
        <w:adjustRightInd w:val="0"/>
        <w:spacing w:after="0" w:line="480" w:lineRule="auto"/>
        <w:ind w:left="480" w:hanging="480"/>
        <w:jc w:val="center"/>
        <w:rPr>
          <w:rFonts w:ascii="Times New Roman" w:hAnsi="Times New Roman" w:cs="Times New Roman"/>
          <w:sz w:val="24"/>
          <w:szCs w:val="24"/>
        </w:rPr>
      </w:pPr>
      <w:r>
        <w:rPr>
          <w:rFonts w:ascii="Times New Roman" w:hAnsi="Times New Roman" w:cs="Times New Roman"/>
          <w:sz w:val="24"/>
          <w:szCs w:val="24"/>
        </w:rPr>
        <w:t xml:space="preserve">          </w:t>
      </w:r>
    </w:p>
    <w:p>
      <w:pPr>
        <w:autoSpaceDE w:val="0"/>
        <w:autoSpaceDN w:val="0"/>
        <w:adjustRightInd w:val="0"/>
        <w:spacing w:after="0" w:line="480" w:lineRule="auto"/>
        <w:ind w:left="480" w:hanging="480"/>
        <w:jc w:val="center"/>
        <w:rPr>
          <w:rFonts w:ascii="Times New Roman" w:hAnsi="Times New Roman" w:cs="Times New Roman"/>
          <w:sz w:val="24"/>
          <w:szCs w:val="24"/>
        </w:rPr>
      </w:pPr>
    </w:p>
    <w:p>
      <w:pPr>
        <w:autoSpaceDE w:val="0"/>
        <w:autoSpaceDN w:val="0"/>
        <w:adjustRightInd w:val="0"/>
        <w:spacing w:after="0" w:line="480" w:lineRule="auto"/>
        <w:ind w:left="480" w:hanging="480"/>
        <w:jc w:val="center"/>
        <w:rPr>
          <w:rFonts w:ascii="Times New Roman" w:hAnsi="Times New Roman" w:cs="Times New Roman"/>
          <w:sz w:val="24"/>
          <w:szCs w:val="24"/>
        </w:rPr>
      </w:pPr>
    </w:p>
    <w:p>
      <w:pPr>
        <w:autoSpaceDE w:val="0"/>
        <w:autoSpaceDN w:val="0"/>
        <w:adjustRightInd w:val="0"/>
        <w:spacing w:after="0" w:line="480" w:lineRule="auto"/>
        <w:ind w:left="480" w:hanging="480"/>
        <w:jc w:val="center"/>
        <w:rPr>
          <w:rFonts w:ascii="Times New Roman" w:hAnsi="Times New Roman" w:cs="Times New Roman"/>
          <w:sz w:val="24"/>
          <w:szCs w:val="24"/>
        </w:rPr>
      </w:pPr>
    </w:p>
    <w:p>
      <w:pPr>
        <w:autoSpaceDE w:val="0"/>
        <w:autoSpaceDN w:val="0"/>
        <w:adjustRightInd w:val="0"/>
        <w:spacing w:after="0" w:line="480" w:lineRule="auto"/>
        <w:ind w:left="480" w:hanging="480"/>
        <w:jc w:val="center"/>
        <w:rPr>
          <w:rFonts w:ascii="Times New Roman" w:hAnsi="Times New Roman" w:cs="Times New Roman"/>
          <w:sz w:val="24"/>
          <w:szCs w:val="24"/>
        </w:rPr>
      </w:pPr>
    </w:p>
    <w:p>
      <w:pPr>
        <w:autoSpaceDE w:val="0"/>
        <w:autoSpaceDN w:val="0"/>
        <w:adjustRightInd w:val="0"/>
        <w:spacing w:after="0" w:line="480" w:lineRule="auto"/>
        <w:ind w:left="480" w:hanging="480"/>
        <w:jc w:val="center"/>
        <w:rPr>
          <w:rFonts w:ascii="Times New Roman" w:hAnsi="Times New Roman" w:cs="Times New Roman"/>
          <w:sz w:val="24"/>
          <w:szCs w:val="24"/>
        </w:rPr>
      </w:pPr>
    </w:p>
    <w:p>
      <w:pPr>
        <w:rPr>
          <w:rFonts w:ascii="Times New Roman" w:hAnsi="Times New Roman" w:cs="Times New Roman"/>
        </w:rPr>
      </w:pPr>
    </w:p>
    <w:sectPr>
      <w:pgSz w:w="12240" w:h="15840"/>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892118"/>
      <w:docPartObj>
        <w:docPartGallery w:val="AutoText"/>
      </w:docPartObj>
    </w:sdtPr>
    <w:sdtContent>
      <w:p>
        <w:pPr>
          <w:pStyle w:val="5"/>
          <w:jc w:val="center"/>
        </w:pPr>
        <w:r>
          <w:fldChar w:fldCharType="begin"/>
        </w:r>
        <w:r>
          <w:instrText xml:space="preserve"> PAGE   \* MERGEFORMAT </w:instrText>
        </w:r>
        <w:r>
          <w:fldChar w:fldCharType="separate"/>
        </w:r>
        <w:r>
          <w:t>1</w:t>
        </w:r>
        <w:r>
          <w:fldChar w:fldCharType="end"/>
        </w:r>
      </w:p>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7F0071"/>
    <w:multiLevelType w:val="multilevel"/>
    <w:tmpl w:val="027F0071"/>
    <w:lvl w:ilvl="0" w:tentative="0">
      <w:start w:val="1"/>
      <w:numFmt w:val="upperLetter"/>
      <w:lvlText w:val="%1."/>
      <w:lvlJc w:val="left"/>
      <w:pPr>
        <w:ind w:left="720" w:hanging="360"/>
      </w:pPr>
      <w:rPr>
        <w:rFonts w:hint="default"/>
        <w:b w:val="0"/>
        <w:i w:val="0"/>
      </w:r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1">
    <w:nsid w:val="0B6F65F2"/>
    <w:multiLevelType w:val="multilevel"/>
    <w:tmpl w:val="0B6F65F2"/>
    <w:lvl w:ilvl="0" w:tentative="0">
      <w:start w:val="1"/>
      <w:numFmt w:val="lowerLetter"/>
      <w:lvlText w:val="%1."/>
      <w:lvlJc w:val="left"/>
      <w:pPr>
        <w:ind w:left="360" w:hanging="360"/>
      </w:pPr>
      <w:rPr>
        <w:rFonts w:hint="default"/>
        <w:b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0DCA2672"/>
    <w:multiLevelType w:val="multilevel"/>
    <w:tmpl w:val="0DCA2672"/>
    <w:lvl w:ilvl="0" w:tentative="0">
      <w:start w:val="1"/>
      <w:numFmt w:val="lowerLetter"/>
      <w:lvlText w:val="%1."/>
      <w:lvlJc w:val="left"/>
      <w:pPr>
        <w:ind w:left="720" w:hanging="360"/>
      </w:pPr>
      <w:rPr>
        <w:rFonts w:hint="default"/>
        <w:b w:val="0"/>
        <w:i w:val="0"/>
      </w:r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3">
    <w:nsid w:val="104A1749"/>
    <w:multiLevelType w:val="multilevel"/>
    <w:tmpl w:val="104A1749"/>
    <w:lvl w:ilvl="0" w:tentative="0">
      <w:start w:val="1"/>
      <w:numFmt w:val="decimal"/>
      <w:lvlText w:val="%1."/>
      <w:lvlJc w:val="left"/>
      <w:pPr>
        <w:ind w:left="360" w:hanging="360"/>
      </w:pPr>
      <w:rPr>
        <w:b/>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14AB19CE"/>
    <w:multiLevelType w:val="multilevel"/>
    <w:tmpl w:val="14AB19CE"/>
    <w:lvl w:ilvl="0" w:tentative="0">
      <w:start w:val="1"/>
      <w:numFmt w:val="lowerLetter"/>
      <w:lvlText w:val="%1."/>
      <w:lvlJc w:val="left"/>
      <w:pPr>
        <w:ind w:left="720" w:hanging="360"/>
      </w:pPr>
      <w:rPr>
        <w:rFonts w:hint="default"/>
        <w:b w:val="0"/>
        <w:i w:val="0"/>
      </w:r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5">
    <w:nsid w:val="163404DF"/>
    <w:multiLevelType w:val="multilevel"/>
    <w:tmpl w:val="163404DF"/>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
    <w:nsid w:val="1EC05F9D"/>
    <w:multiLevelType w:val="multilevel"/>
    <w:tmpl w:val="1EC05F9D"/>
    <w:lvl w:ilvl="0" w:tentative="0">
      <w:start w:val="1"/>
      <w:numFmt w:val="lowerLetter"/>
      <w:lvlText w:val="%1."/>
      <w:lvlJc w:val="left"/>
      <w:pPr>
        <w:ind w:left="720" w:hanging="360"/>
      </w:pPr>
      <w:rPr>
        <w:rFonts w:hint="default"/>
        <w:b w:val="0"/>
        <w:i w:val="0"/>
      </w:r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7">
    <w:nsid w:val="20BD2E97"/>
    <w:multiLevelType w:val="multilevel"/>
    <w:tmpl w:val="20BD2E97"/>
    <w:lvl w:ilvl="0" w:tentative="0">
      <w:start w:val="1"/>
      <w:numFmt w:val="decimal"/>
      <w:lvlText w:val="%1."/>
      <w:lvlJc w:val="left"/>
      <w:pPr>
        <w:ind w:left="360" w:hanging="360"/>
      </w:pPr>
      <w:rPr>
        <w:b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23B45E0E"/>
    <w:multiLevelType w:val="multilevel"/>
    <w:tmpl w:val="23B45E0E"/>
    <w:lvl w:ilvl="0" w:tentative="0">
      <w:start w:val="1"/>
      <w:numFmt w:val="lowerLetter"/>
      <w:lvlText w:val="%1."/>
      <w:lvlJc w:val="left"/>
      <w:pPr>
        <w:ind w:left="720" w:hanging="360"/>
      </w:pPr>
      <w:rPr>
        <w:rFonts w:hint="default"/>
        <w:b w:val="0"/>
        <w:i w:val="0"/>
      </w:r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9">
    <w:nsid w:val="25E90C6C"/>
    <w:multiLevelType w:val="multilevel"/>
    <w:tmpl w:val="25E90C6C"/>
    <w:lvl w:ilvl="0" w:tentative="0">
      <w:start w:val="1"/>
      <w:numFmt w:val="lowerLetter"/>
      <w:lvlText w:val="%1."/>
      <w:lvlJc w:val="left"/>
      <w:pPr>
        <w:ind w:left="360" w:hanging="360"/>
      </w:pPr>
      <w:rPr>
        <w:rFonts w:hint="default"/>
        <w:b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
    <w:nsid w:val="2E51027F"/>
    <w:multiLevelType w:val="multilevel"/>
    <w:tmpl w:val="2E51027F"/>
    <w:lvl w:ilvl="0" w:tentative="0">
      <w:start w:val="1"/>
      <w:numFmt w:val="lowerLetter"/>
      <w:lvlText w:val="%1."/>
      <w:lvlJc w:val="left"/>
      <w:pPr>
        <w:ind w:left="2700" w:hanging="360"/>
      </w:pPr>
      <w:rPr>
        <w:i w:val="0"/>
      </w:rPr>
    </w:lvl>
    <w:lvl w:ilvl="1" w:tentative="0">
      <w:start w:val="1"/>
      <w:numFmt w:val="lowerLetter"/>
      <w:lvlText w:val="%2."/>
      <w:lvlJc w:val="left"/>
      <w:pPr>
        <w:ind w:left="3420" w:hanging="360"/>
      </w:pPr>
    </w:lvl>
    <w:lvl w:ilvl="2" w:tentative="0">
      <w:start w:val="1"/>
      <w:numFmt w:val="lowerRoman"/>
      <w:lvlText w:val="%3."/>
      <w:lvlJc w:val="right"/>
      <w:pPr>
        <w:ind w:left="4140" w:hanging="180"/>
      </w:pPr>
    </w:lvl>
    <w:lvl w:ilvl="3" w:tentative="0">
      <w:start w:val="1"/>
      <w:numFmt w:val="decimal"/>
      <w:lvlText w:val="%4."/>
      <w:lvlJc w:val="left"/>
      <w:pPr>
        <w:ind w:left="4860" w:hanging="360"/>
      </w:pPr>
    </w:lvl>
    <w:lvl w:ilvl="4" w:tentative="0">
      <w:start w:val="1"/>
      <w:numFmt w:val="lowerLetter"/>
      <w:lvlText w:val="%5."/>
      <w:lvlJc w:val="left"/>
      <w:pPr>
        <w:ind w:left="5580" w:hanging="360"/>
      </w:pPr>
    </w:lvl>
    <w:lvl w:ilvl="5" w:tentative="0">
      <w:start w:val="1"/>
      <w:numFmt w:val="lowerRoman"/>
      <w:lvlText w:val="%6."/>
      <w:lvlJc w:val="right"/>
      <w:pPr>
        <w:ind w:left="6300" w:hanging="180"/>
      </w:pPr>
    </w:lvl>
    <w:lvl w:ilvl="6" w:tentative="0">
      <w:start w:val="1"/>
      <w:numFmt w:val="decimal"/>
      <w:lvlText w:val="%7."/>
      <w:lvlJc w:val="left"/>
      <w:pPr>
        <w:ind w:left="7020" w:hanging="360"/>
      </w:pPr>
    </w:lvl>
    <w:lvl w:ilvl="7" w:tentative="0">
      <w:start w:val="1"/>
      <w:numFmt w:val="lowerLetter"/>
      <w:lvlText w:val="%8."/>
      <w:lvlJc w:val="left"/>
      <w:pPr>
        <w:ind w:left="7740" w:hanging="360"/>
      </w:pPr>
    </w:lvl>
    <w:lvl w:ilvl="8" w:tentative="0">
      <w:start w:val="1"/>
      <w:numFmt w:val="lowerRoman"/>
      <w:lvlText w:val="%9."/>
      <w:lvlJc w:val="right"/>
      <w:pPr>
        <w:ind w:left="8460" w:hanging="180"/>
      </w:pPr>
    </w:lvl>
  </w:abstractNum>
  <w:abstractNum w:abstractNumId="11">
    <w:nsid w:val="2E8439DD"/>
    <w:multiLevelType w:val="multilevel"/>
    <w:tmpl w:val="2E8439DD"/>
    <w:lvl w:ilvl="0" w:tentative="0">
      <w:start w:val="1"/>
      <w:numFmt w:val="lowerLetter"/>
      <w:lvlText w:val="%1."/>
      <w:lvlJc w:val="left"/>
      <w:pPr>
        <w:ind w:left="720" w:hanging="360"/>
      </w:pPr>
      <w:rPr>
        <w:rFonts w:hint="default"/>
        <w:b w:val="0"/>
        <w:i w:val="0"/>
      </w:r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12">
    <w:nsid w:val="4A2F40B4"/>
    <w:multiLevelType w:val="multilevel"/>
    <w:tmpl w:val="4A2F40B4"/>
    <w:lvl w:ilvl="0" w:tentative="0">
      <w:start w:val="1"/>
      <w:numFmt w:val="lowerLetter"/>
      <w:lvlText w:val="%1."/>
      <w:lvlJc w:val="left"/>
      <w:pPr>
        <w:ind w:left="720" w:hanging="360"/>
      </w:pPr>
      <w:rPr>
        <w:rFonts w:hint="default"/>
        <w:b w:val="0"/>
        <w:i w:val="0"/>
      </w:r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13">
    <w:nsid w:val="64B25ED7"/>
    <w:multiLevelType w:val="multilevel"/>
    <w:tmpl w:val="64B25ED7"/>
    <w:lvl w:ilvl="0" w:tentative="0">
      <w:start w:val="1"/>
      <w:numFmt w:val="upperLetter"/>
      <w:lvlText w:val="%1."/>
      <w:lvlJc w:val="left"/>
      <w:pPr>
        <w:ind w:left="720" w:hanging="360"/>
      </w:pPr>
      <w:rPr>
        <w:rFonts w:hint="default"/>
        <w:b/>
        <w:i w:val="0"/>
      </w:r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14">
    <w:nsid w:val="65BD473F"/>
    <w:multiLevelType w:val="multilevel"/>
    <w:tmpl w:val="65BD473F"/>
    <w:lvl w:ilvl="0" w:tentative="0">
      <w:start w:val="1"/>
      <w:numFmt w:val="lowerLetter"/>
      <w:lvlText w:val="%1."/>
      <w:lvlJc w:val="left"/>
      <w:pPr>
        <w:ind w:left="720" w:hanging="360"/>
      </w:pPr>
      <w:rPr>
        <w:rFonts w:hint="default"/>
        <w:b w:val="0"/>
        <w:i w:val="0"/>
      </w:r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15">
    <w:nsid w:val="6BBD7BB8"/>
    <w:multiLevelType w:val="multilevel"/>
    <w:tmpl w:val="6BBD7BB8"/>
    <w:lvl w:ilvl="0" w:tentative="0">
      <w:start w:val="1"/>
      <w:numFmt w:val="upperLetter"/>
      <w:lvlText w:val="%1."/>
      <w:lvlJc w:val="left"/>
      <w:pPr>
        <w:ind w:left="720" w:hanging="360"/>
      </w:pPr>
      <w:rPr>
        <w:rFonts w:hint="default"/>
        <w:b w:val="0"/>
        <w:i w:val="0"/>
      </w:r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16">
    <w:nsid w:val="6D023E30"/>
    <w:multiLevelType w:val="multilevel"/>
    <w:tmpl w:val="6D023E30"/>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7">
    <w:nsid w:val="6F2941B9"/>
    <w:multiLevelType w:val="multilevel"/>
    <w:tmpl w:val="6F2941B9"/>
    <w:lvl w:ilvl="0" w:tentative="0">
      <w:start w:val="1"/>
      <w:numFmt w:val="upperLetter"/>
      <w:lvlText w:val="%1."/>
      <w:lvlJc w:val="left"/>
      <w:pPr>
        <w:ind w:left="720" w:hanging="360"/>
      </w:pPr>
      <w:rPr>
        <w:rFonts w:hint="default"/>
        <w:b w:val="0"/>
        <w:i w:val="0"/>
      </w:r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18">
    <w:nsid w:val="772E6640"/>
    <w:multiLevelType w:val="multilevel"/>
    <w:tmpl w:val="772E6640"/>
    <w:lvl w:ilvl="0" w:tentative="0">
      <w:start w:val="1"/>
      <w:numFmt w:val="lowerLetter"/>
      <w:lvlText w:val="%1."/>
      <w:lvlJc w:val="left"/>
      <w:pPr>
        <w:ind w:left="720" w:hanging="360"/>
      </w:pPr>
      <w:rPr>
        <w:rFonts w:hint="default"/>
        <w:b w:val="0"/>
        <w:i w:val="0"/>
      </w:r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num w:numId="1">
    <w:abstractNumId w:val="16"/>
  </w:num>
  <w:num w:numId="2">
    <w:abstractNumId w:val="5"/>
  </w:num>
  <w:num w:numId="3">
    <w:abstractNumId w:val="7"/>
  </w:num>
  <w:num w:numId="4">
    <w:abstractNumId w:val="3"/>
  </w:num>
  <w:num w:numId="5">
    <w:abstractNumId w:val="9"/>
  </w:num>
  <w:num w:numId="6">
    <w:abstractNumId w:val="1"/>
  </w:num>
  <w:num w:numId="7">
    <w:abstractNumId w:val="13"/>
  </w:num>
  <w:num w:numId="8">
    <w:abstractNumId w:val="10"/>
  </w:num>
  <w:num w:numId="9">
    <w:abstractNumId w:val="12"/>
  </w:num>
  <w:num w:numId="10">
    <w:abstractNumId w:val="8"/>
  </w:num>
  <w:num w:numId="11">
    <w:abstractNumId w:val="17"/>
  </w:num>
  <w:num w:numId="12">
    <w:abstractNumId w:val="15"/>
  </w:num>
  <w:num w:numId="13">
    <w:abstractNumId w:val="0"/>
  </w:num>
  <w:num w:numId="14">
    <w:abstractNumId w:val="2"/>
  </w:num>
  <w:num w:numId="15">
    <w:abstractNumId w:val="11"/>
  </w:num>
  <w:num w:numId="16">
    <w:abstractNumId w:val="6"/>
  </w:num>
  <w:num w:numId="17">
    <w:abstractNumId w:val="14"/>
  </w:num>
  <w:num w:numId="18">
    <w:abstractNumId w:val="1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CE003B"/>
    <w:rsid w:val="000D063B"/>
    <w:rsid w:val="001C61C3"/>
    <w:rsid w:val="002342DE"/>
    <w:rsid w:val="002C20C7"/>
    <w:rsid w:val="003365D9"/>
    <w:rsid w:val="00373AD7"/>
    <w:rsid w:val="00392E6C"/>
    <w:rsid w:val="00526CA5"/>
    <w:rsid w:val="00691E0F"/>
    <w:rsid w:val="006A1370"/>
    <w:rsid w:val="0071588D"/>
    <w:rsid w:val="007A5110"/>
    <w:rsid w:val="007D3E9A"/>
    <w:rsid w:val="0080329A"/>
    <w:rsid w:val="008B3D9A"/>
    <w:rsid w:val="00A2175F"/>
    <w:rsid w:val="00A519BF"/>
    <w:rsid w:val="00B51DB5"/>
    <w:rsid w:val="00C01493"/>
    <w:rsid w:val="00C30383"/>
    <w:rsid w:val="00CA43C3"/>
    <w:rsid w:val="00CE003B"/>
    <w:rsid w:val="00CE00A5"/>
    <w:rsid w:val="00E8424F"/>
    <w:rsid w:val="00ED00A5"/>
    <w:rsid w:val="061649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1028"/>
        <o:r id="V:Rule2" type="connector" idref="#1031"/>
        <o:r id="V:Rule3" type="connector" idref="#1032"/>
        <o:r id="V:Rule4" type="connector" idref="#1030"/>
        <o:r id="V:Rule5" type="connector" idref="#1037"/>
        <o:r id="V:Rule6" type="connector" idref="#1036"/>
        <o:r id="V:Rule7" type="connector" idref="#1038"/>
        <o:r id="V:Rule8" type="connector" idref="#104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7"/>
    <w:semiHidden/>
    <w:unhideWhenUsed/>
    <w:uiPriority w:val="99"/>
    <w:pPr>
      <w:spacing w:after="0" w:line="240" w:lineRule="auto"/>
    </w:pPr>
    <w:rPr>
      <w:rFonts w:ascii="Tahoma" w:hAnsi="Tahoma" w:cs="Tahoma"/>
      <w:sz w:val="16"/>
      <w:szCs w:val="16"/>
    </w:rPr>
  </w:style>
  <w:style w:type="paragraph" w:styleId="5">
    <w:name w:val="footer"/>
    <w:basedOn w:val="1"/>
    <w:link w:val="10"/>
    <w:unhideWhenUsed/>
    <w:uiPriority w:val="99"/>
    <w:pPr>
      <w:tabs>
        <w:tab w:val="center" w:pos="4680"/>
        <w:tab w:val="right" w:pos="9360"/>
      </w:tabs>
      <w:spacing w:after="0" w:line="240" w:lineRule="auto"/>
    </w:pPr>
  </w:style>
  <w:style w:type="paragraph" w:styleId="6">
    <w:name w:val="header"/>
    <w:basedOn w:val="1"/>
    <w:link w:val="9"/>
    <w:semiHidden/>
    <w:unhideWhenUsed/>
    <w:uiPriority w:val="99"/>
    <w:pPr>
      <w:tabs>
        <w:tab w:val="center" w:pos="4680"/>
        <w:tab w:val="right" w:pos="9360"/>
      </w:tabs>
      <w:spacing w:after="0" w:line="240" w:lineRule="auto"/>
    </w:pPr>
  </w:style>
  <w:style w:type="character" w:customStyle="1" w:styleId="7">
    <w:name w:val="Balloon Text Char"/>
    <w:basedOn w:val="2"/>
    <w:link w:val="4"/>
    <w:semiHidden/>
    <w:uiPriority w:val="99"/>
    <w:rPr>
      <w:rFonts w:ascii="Tahoma" w:hAnsi="Tahoma" w:cs="Tahoma"/>
      <w:sz w:val="16"/>
      <w:szCs w:val="16"/>
    </w:rPr>
  </w:style>
  <w:style w:type="paragraph" w:styleId="8">
    <w:name w:val="List Paragraph"/>
    <w:basedOn w:val="1"/>
    <w:qFormat/>
    <w:uiPriority w:val="34"/>
    <w:pPr>
      <w:ind w:left="720"/>
      <w:contextualSpacing/>
    </w:pPr>
  </w:style>
  <w:style w:type="character" w:customStyle="1" w:styleId="9">
    <w:name w:val="Header Char"/>
    <w:basedOn w:val="2"/>
    <w:link w:val="6"/>
    <w:semiHidden/>
    <w:qFormat/>
    <w:uiPriority w:val="99"/>
  </w:style>
  <w:style w:type="character" w:customStyle="1" w:styleId="10">
    <w:name w:val="Footer Char"/>
    <w:basedOn w:val="2"/>
    <w:link w:val="5"/>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9"/>
    <customShpInfo spid="_x0000_s1028"/>
    <customShpInfo spid="_x0000_s1032"/>
    <customShpInfo spid="_x0000_s1034"/>
    <customShpInfo spid="_x0000_s1031"/>
    <customShpInfo spid="_x0000_s1030"/>
    <customShpInfo spid="_x0000_s1038"/>
    <customShpInfo spid="_x0000_s1035"/>
    <customShpInfo spid="_x0000_s1033"/>
    <customShpInfo spid="_x0000_s1036"/>
    <customShpInfo spid="_x0000_s1037"/>
    <customShpInfo spid="_x0000_s1040"/>
    <customShpInfo spid="_x0000_s1039"/>
    <customShpInfo spid="_x0000_s104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B1E8DB-744E-482B-A6E8-8FD21820F82C}">
  <ds:schemaRefs/>
</ds:datastoreItem>
</file>

<file path=docProps/app.xml><?xml version="1.0" encoding="utf-8"?>
<Properties xmlns="http://schemas.openxmlformats.org/officeDocument/2006/extended-properties" xmlns:vt="http://schemas.openxmlformats.org/officeDocument/2006/docPropsVTypes">
  <Template>Normal</Template>
  <Pages>71</Pages>
  <Words>11447</Words>
  <Characters>65251</Characters>
  <Lines>543</Lines>
  <Paragraphs>153</Paragraphs>
  <TotalTime>64</TotalTime>
  <ScaleCrop>false</ScaleCrop>
  <LinksUpToDate>false</LinksUpToDate>
  <CharactersWithSpaces>76545</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2023-11-15T01:06:00Z</dcterms:created>
  <dc:creator>ASUS</dc:creator>
  <cp:lastModifiedBy>ASUS</cp:lastModifiedBy>
  <cp:lastPrinted>2023-11-15T02:24:20Z</cp:lastPrinted>
  <dcterms:modified xsi:type="dcterms:W3CDTF">2023-11-15T02:44:54Z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1057-12.2.0.13306</vt:lpwstr>
  </property>
  <property fmtid="{D5CDD505-2E9C-101B-9397-08002B2CF9AE}" pid="3" name="ICV">
    <vt:lpwstr>D63377FDD39340989D07C6B2B9D735D2_12</vt:lpwstr>
  </property>
</Properties>
</file>