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BA23" w14:textId="5E3FA5D1" w:rsidR="00E4251B" w:rsidRPr="00E4251B" w:rsidRDefault="00E4251B" w:rsidP="00EC60E0">
      <w:pPr>
        <w:pStyle w:val="Normal1"/>
        <w:spacing w:after="0"/>
        <w:ind w:right="1" w:firstLine="0"/>
        <w:jc w:val="center"/>
        <w:rPr>
          <w:b/>
          <w:bCs/>
          <w:sz w:val="28"/>
          <w:szCs w:val="28"/>
          <w:lang w:val="en-ID"/>
        </w:rPr>
      </w:pPr>
      <w:r w:rsidRPr="00E4251B">
        <w:rPr>
          <w:b/>
          <w:bCs/>
          <w:sz w:val="28"/>
          <w:szCs w:val="28"/>
          <w:lang w:val="en-ID"/>
        </w:rPr>
        <w:t xml:space="preserve">Pelatihan Pengolahan Se’i Ikan Tuna </w:t>
      </w:r>
      <w:bookmarkStart w:id="0" w:name="_Hlk157782749"/>
      <w:r w:rsidRPr="00E4251B">
        <w:rPr>
          <w:b/>
          <w:bCs/>
          <w:sz w:val="28"/>
          <w:szCs w:val="28"/>
          <w:lang w:val="en-ID"/>
        </w:rPr>
        <w:t>(</w:t>
      </w:r>
      <w:r w:rsidRPr="00E4251B">
        <w:rPr>
          <w:b/>
          <w:bCs/>
          <w:i/>
          <w:iCs/>
          <w:sz w:val="28"/>
          <w:szCs w:val="28"/>
          <w:lang w:val="en-ID"/>
        </w:rPr>
        <w:t>Thunus</w:t>
      </w:r>
      <w:r w:rsidRPr="00E4251B">
        <w:rPr>
          <w:b/>
          <w:bCs/>
          <w:sz w:val="28"/>
          <w:szCs w:val="28"/>
          <w:lang w:val="en-ID"/>
        </w:rPr>
        <w:t xml:space="preserve"> sp) </w:t>
      </w:r>
      <w:bookmarkEnd w:id="0"/>
      <w:r w:rsidRPr="00E4251B">
        <w:rPr>
          <w:b/>
          <w:bCs/>
          <w:sz w:val="28"/>
          <w:szCs w:val="28"/>
          <w:lang w:val="en-ID"/>
        </w:rPr>
        <w:t xml:space="preserve">dengan Menmanfaatkan </w:t>
      </w:r>
      <w:r w:rsidR="00195435">
        <w:rPr>
          <w:b/>
          <w:bCs/>
          <w:sz w:val="28"/>
          <w:szCs w:val="28"/>
          <w:lang w:val="en-ID"/>
        </w:rPr>
        <w:t>Asap</w:t>
      </w:r>
      <w:r w:rsidRPr="00E4251B">
        <w:rPr>
          <w:b/>
          <w:bCs/>
          <w:sz w:val="28"/>
          <w:szCs w:val="28"/>
          <w:lang w:val="en-ID"/>
        </w:rPr>
        <w:t xml:space="preserve"> Cari Dari Kayu Dan Daun Kesambi (</w:t>
      </w:r>
      <w:r w:rsidRPr="00E4251B">
        <w:rPr>
          <w:b/>
          <w:bCs/>
          <w:i/>
          <w:iCs/>
          <w:sz w:val="28"/>
          <w:szCs w:val="28"/>
          <w:lang w:val="en-ID"/>
        </w:rPr>
        <w:t>Schleichera oleosa</w:t>
      </w:r>
      <w:r w:rsidRPr="00E4251B">
        <w:rPr>
          <w:b/>
          <w:bCs/>
          <w:sz w:val="28"/>
          <w:szCs w:val="28"/>
          <w:lang w:val="en-ID"/>
        </w:rPr>
        <w:t>.</w:t>
      </w:r>
      <w:r>
        <w:rPr>
          <w:b/>
          <w:bCs/>
          <w:sz w:val="28"/>
          <w:szCs w:val="28"/>
          <w:lang w:val="en-ID"/>
        </w:rPr>
        <w:t xml:space="preserve"> </w:t>
      </w:r>
      <w:r w:rsidRPr="00E4251B">
        <w:rPr>
          <w:b/>
          <w:bCs/>
          <w:i/>
          <w:iCs/>
          <w:sz w:val="28"/>
          <w:szCs w:val="28"/>
          <w:lang w:val="en-ID"/>
        </w:rPr>
        <w:t>Merr</w:t>
      </w:r>
      <w:r w:rsidRPr="00E4251B">
        <w:rPr>
          <w:b/>
          <w:bCs/>
          <w:sz w:val="28"/>
          <w:szCs w:val="28"/>
          <w:lang w:val="en-ID"/>
        </w:rPr>
        <w:t>) Sebagai Pemberi Aroma</w:t>
      </w:r>
    </w:p>
    <w:p w14:paraId="3BAEA89D" w14:textId="77777777" w:rsidR="0059385D" w:rsidRDefault="0059385D" w:rsidP="00E4251B">
      <w:pPr>
        <w:pStyle w:val="Normal1"/>
        <w:spacing w:after="0" w:line="259" w:lineRule="auto"/>
        <w:ind w:right="1" w:firstLine="0"/>
        <w:rPr>
          <w:b/>
          <w:sz w:val="26"/>
          <w:szCs w:val="26"/>
        </w:rPr>
      </w:pPr>
    </w:p>
    <w:p w14:paraId="36875B2A" w14:textId="67C54B8D" w:rsidR="0059385D" w:rsidRPr="00BE190E" w:rsidRDefault="00E4251B">
      <w:pPr>
        <w:pStyle w:val="Normal1"/>
        <w:spacing w:after="0" w:line="259" w:lineRule="auto"/>
        <w:ind w:right="1" w:firstLine="0"/>
        <w:jc w:val="center"/>
        <w:rPr>
          <w:sz w:val="24"/>
          <w:szCs w:val="24"/>
        </w:rPr>
      </w:pPr>
      <w:r>
        <w:rPr>
          <w:b/>
          <w:sz w:val="24"/>
          <w:szCs w:val="24"/>
        </w:rPr>
        <w:t>Maria M. N. M. Tukan</w:t>
      </w:r>
      <w:r w:rsidR="000957D7" w:rsidRPr="000957D7">
        <w:rPr>
          <w:b/>
          <w:sz w:val="24"/>
          <w:szCs w:val="24"/>
          <w:vertAlign w:val="superscript"/>
        </w:rPr>
        <w:t>1</w:t>
      </w:r>
      <w:r w:rsidR="000957D7" w:rsidRPr="000957D7">
        <w:rPr>
          <w:b/>
          <w:sz w:val="24"/>
          <w:szCs w:val="24"/>
        </w:rPr>
        <w:t xml:space="preserve">, </w:t>
      </w:r>
      <w:r>
        <w:rPr>
          <w:b/>
          <w:sz w:val="24"/>
          <w:szCs w:val="24"/>
        </w:rPr>
        <w:t>Marianus A Lein</w:t>
      </w:r>
      <w:r w:rsidR="000356A6">
        <w:rPr>
          <w:sz w:val="24"/>
          <w:szCs w:val="24"/>
          <w:vertAlign w:val="superscript"/>
        </w:rPr>
        <w:t>2</w:t>
      </w:r>
      <w:r>
        <w:rPr>
          <w:sz w:val="24"/>
          <w:szCs w:val="24"/>
        </w:rPr>
        <w:t xml:space="preserve">, </w:t>
      </w:r>
      <w:r>
        <w:rPr>
          <w:b/>
          <w:sz w:val="24"/>
          <w:szCs w:val="24"/>
        </w:rPr>
        <w:t>Fitriah Khairul</w:t>
      </w:r>
      <w:r w:rsidR="000356A6">
        <w:rPr>
          <w:sz w:val="24"/>
          <w:szCs w:val="24"/>
          <w:vertAlign w:val="superscript"/>
        </w:rPr>
        <w:t>3</w:t>
      </w:r>
      <w:r w:rsidR="000356A6">
        <w:rPr>
          <w:sz w:val="24"/>
          <w:szCs w:val="24"/>
        </w:rPr>
        <w:t>,</w:t>
      </w:r>
      <w:r w:rsidR="00BE190E">
        <w:rPr>
          <w:sz w:val="24"/>
          <w:szCs w:val="24"/>
        </w:rPr>
        <w:t xml:space="preserve"> </w:t>
      </w:r>
      <w:r w:rsidR="009A00AF">
        <w:rPr>
          <w:b/>
          <w:sz w:val="24"/>
          <w:szCs w:val="24"/>
        </w:rPr>
        <w:t>Yosephina M.J. Batafor</w:t>
      </w:r>
      <w:r w:rsidR="000356A6">
        <w:rPr>
          <w:b/>
          <w:sz w:val="24"/>
          <w:szCs w:val="24"/>
          <w:vertAlign w:val="superscript"/>
        </w:rPr>
        <w:t>4</w:t>
      </w:r>
    </w:p>
    <w:p w14:paraId="01C122B8" w14:textId="0DFED0AA" w:rsidR="0059385D" w:rsidRPr="000957D7" w:rsidRDefault="000957D7">
      <w:pPr>
        <w:pStyle w:val="Normal1"/>
        <w:ind w:firstLine="0"/>
        <w:jc w:val="center"/>
        <w:rPr>
          <w:sz w:val="20"/>
          <w:szCs w:val="20"/>
        </w:rPr>
      </w:pPr>
      <w:r>
        <w:rPr>
          <w:vertAlign w:val="superscript"/>
        </w:rPr>
        <w:t>1</w:t>
      </w:r>
      <w:r w:rsidR="00E4251B">
        <w:rPr>
          <w:vertAlign w:val="superscript"/>
        </w:rPr>
        <w:t>,2,3,4</w:t>
      </w:r>
      <w:r w:rsidR="00E4251B">
        <w:rPr>
          <w:sz w:val="20"/>
          <w:szCs w:val="20"/>
        </w:rPr>
        <w:t>Institut Keguruan dan Teknologi Larantuka</w:t>
      </w:r>
    </w:p>
    <w:p w14:paraId="6F19300C" w14:textId="5A87D83E" w:rsidR="0059385D" w:rsidRDefault="00000000">
      <w:pPr>
        <w:pStyle w:val="Normal1"/>
        <w:spacing w:before="240" w:after="0" w:line="240" w:lineRule="auto"/>
        <w:ind w:firstLine="0"/>
        <w:jc w:val="center"/>
      </w:pPr>
      <w:hyperlink r:id="rId8" w:history="1">
        <w:r w:rsidR="000356A6" w:rsidRPr="00C774C6">
          <w:rPr>
            <w:rStyle w:val="Hyperlink"/>
            <w:sz w:val="20"/>
            <w:szCs w:val="20"/>
          </w:rPr>
          <w:t>mariatukan1001@gmail.com</w:t>
        </w:r>
      </w:hyperlink>
      <w:r w:rsidR="000957D7" w:rsidRPr="000957D7">
        <w:rPr>
          <w:sz w:val="20"/>
          <w:szCs w:val="20"/>
        </w:rPr>
        <w:t>,</w:t>
      </w:r>
      <w:r w:rsidR="000356A6">
        <w:rPr>
          <w:sz w:val="20"/>
          <w:szCs w:val="20"/>
        </w:rPr>
        <w:t xml:space="preserve"> </w:t>
      </w:r>
      <w:hyperlink r:id="rId9" w:history="1">
        <w:r w:rsidR="000D7B47" w:rsidRPr="00174CA3">
          <w:rPr>
            <w:rStyle w:val="Hyperlink"/>
            <w:sz w:val="20"/>
            <w:szCs w:val="20"/>
          </w:rPr>
          <w:t>leinmarianus@gmail.com</w:t>
        </w:r>
      </w:hyperlink>
      <w:r w:rsidR="000D7B47">
        <w:rPr>
          <w:sz w:val="20"/>
          <w:szCs w:val="20"/>
        </w:rPr>
        <w:t xml:space="preserve">, </w:t>
      </w:r>
      <w:hyperlink r:id="rId10" w:history="1">
        <w:r w:rsidR="000356A6" w:rsidRPr="00C774C6">
          <w:rPr>
            <w:rStyle w:val="Hyperlink"/>
            <w:sz w:val="20"/>
            <w:szCs w:val="20"/>
          </w:rPr>
          <w:t>fitriahkhairul087@gmail.com</w:t>
        </w:r>
      </w:hyperlink>
      <w:r w:rsidR="000356A6">
        <w:rPr>
          <w:rFonts w:ascii="Calibri" w:eastAsia="Calibri" w:hAnsi="Calibri" w:cs="Calibri"/>
          <w:noProof/>
          <w:color w:val="000000"/>
        </w:rPr>
        <w:t xml:space="preserve">, </w:t>
      </w:r>
      <w:hyperlink r:id="rId11" w:history="1">
        <w:r w:rsidR="00C87B46" w:rsidRPr="00DB7FC6">
          <w:rPr>
            <w:rStyle w:val="Hyperlink"/>
            <w:rFonts w:ascii="Calibri" w:eastAsia="Calibri" w:hAnsi="Calibri" w:cs="Calibri"/>
            <w:noProof/>
          </w:rPr>
          <w:t>yosephinabatafor@gmail.com</w:t>
        </w:r>
      </w:hyperlink>
      <w:r w:rsidR="00C87B46">
        <w:rPr>
          <w:rFonts w:ascii="Calibri" w:eastAsia="Calibri" w:hAnsi="Calibri" w:cs="Calibri"/>
          <w:noProof/>
          <w:color w:val="000000"/>
        </w:rPr>
        <w:t xml:space="preserve"> </w:t>
      </w:r>
      <w:r w:rsidR="000957D7">
        <w:rPr>
          <w:rFonts w:ascii="Calibri" w:eastAsia="Calibri" w:hAnsi="Calibri" w:cs="Calibri"/>
          <w:noProof/>
          <w:color w:val="000000"/>
        </w:rPr>
        <mc:AlternateContent>
          <mc:Choice Requires="wpg">
            <w:drawing>
              <wp:inline distT="0" distB="0" distL="0" distR="0" wp14:anchorId="36507B73" wp14:editId="489CBFE5">
                <wp:extent cx="6288657" cy="45719"/>
                <wp:effectExtent l="0" t="0" r="0" b="0"/>
                <wp:docPr id="3" name="Group 3"/>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1" name="Group 1"/>
                        <wpg:cNvGrpSpPr/>
                        <wpg:grpSpPr>
                          <a:xfrm>
                            <a:off x="2201672" y="3757141"/>
                            <a:ext cx="6288657" cy="45719"/>
                            <a:chOff x="0" y="0"/>
                            <a:chExt cx="6120003" cy="12700"/>
                          </a:xfrm>
                        </wpg:grpSpPr>
                        <wps:wsp>
                          <wps:cNvPr id="2" name="Rectangle 2"/>
                          <wps:cNvSpPr/>
                          <wps:spPr>
                            <a:xfrm>
                              <a:off x="0" y="0"/>
                              <a:ext cx="6120000" cy="12700"/>
                            </a:xfrm>
                            <a:prstGeom prst="rect">
                              <a:avLst/>
                            </a:prstGeom>
                            <a:noFill/>
                            <a:ln>
                              <a:noFill/>
                            </a:ln>
                          </wps:spPr>
                          <wps:txbx>
                            <w:txbxContent>
                              <w:p w14:paraId="5DC038C9"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4" name="Freeform 4"/>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36507B73" id="Group 3" o:spid="_x0000_s1026"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">
                <v:group id="Group 1" o:spid="_x0000_s1027"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DC038C9" w14:textId="77777777" w:rsidR="009474B7" w:rsidRDefault="009474B7">
                          <w:pPr>
                            <w:pStyle w:val="Normal1"/>
                            <w:spacing w:after="0" w:line="240" w:lineRule="auto"/>
                            <w:ind w:right="0" w:firstLine="0"/>
                            <w:jc w:val="left"/>
                            <w:textDirection w:val="btLr"/>
                          </w:pPr>
                        </w:p>
                      </w:txbxContent>
                    </v:textbox>
                  </v:rect>
                  <v:shape id="Freeform 4" o:spid="_x0000_s1029"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345530CD" w14:textId="77777777" w:rsidR="0059385D" w:rsidRDefault="0059385D">
      <w:pPr>
        <w:pStyle w:val="Normal1"/>
        <w:ind w:firstLine="0"/>
        <w:rPr>
          <w:b/>
        </w:rPr>
      </w:pPr>
    </w:p>
    <w:p w14:paraId="433DE670" w14:textId="02384FBD" w:rsidR="0059385D" w:rsidRDefault="007A5D7D">
      <w:pPr>
        <w:pStyle w:val="Normal1"/>
        <w:ind w:firstLine="0"/>
        <w:jc w:val="center"/>
        <w:rPr>
          <w:b/>
        </w:rPr>
      </w:pPr>
      <w:r>
        <w:rPr>
          <w:b/>
        </w:rPr>
        <w:t>ABSTRAK</w:t>
      </w:r>
    </w:p>
    <w:p w14:paraId="38BE38D8" w14:textId="77777777" w:rsidR="0059385D" w:rsidRDefault="0059385D">
      <w:pPr>
        <w:pStyle w:val="Normal1"/>
        <w:ind w:firstLine="0"/>
        <w:rPr>
          <w:b/>
        </w:rPr>
      </w:pPr>
    </w:p>
    <w:p w14:paraId="74978E5B" w14:textId="5E18378C" w:rsidR="0059385D" w:rsidRPr="00412D44" w:rsidRDefault="00412D44" w:rsidP="00195435">
      <w:pPr>
        <w:pStyle w:val="Normal1"/>
        <w:pBdr>
          <w:top w:val="nil"/>
          <w:left w:val="nil"/>
          <w:bottom w:val="nil"/>
          <w:right w:val="nil"/>
          <w:between w:val="nil"/>
        </w:pBdr>
        <w:spacing w:after="0" w:line="240" w:lineRule="auto"/>
        <w:ind w:firstLine="0"/>
        <w:rPr>
          <w:color w:val="000000"/>
          <w:lang w:val="en-ID"/>
        </w:rPr>
      </w:pPr>
      <w:r w:rsidRPr="00412D44">
        <w:rPr>
          <w:color w:val="000000"/>
          <w:lang w:val="en-ID"/>
        </w:rPr>
        <w:t xml:space="preserve">Se’I merupakan produk olahan dari daging yang sudah dikenal dan di produksi oleh masyarakat Nusa Tenggara Timur. Proses pembuatan se’i sangat sederhana, yaitu dengan membumbui daging yang akan di olah kemudian diasap hingga matang. Pengasapan bertujuan untuk mengawetkan makanan dan memberikakan warna serta aroma khusus dari asap. Umumnya daging yang digunakan oleh masyarakat di Nusa Tenggara Timur untuk pembuatan se’i adalah daging babi dan daging sapi. Kegiatan ini bertujuan untuk memberikan pelaihan kepada para remaja Desa Kawaliwu terkait pembuatan se’I ikan dengan memanfaatkan </w:t>
      </w:r>
      <w:r w:rsidR="00195435">
        <w:rPr>
          <w:color w:val="000000"/>
          <w:lang w:val="en-ID"/>
        </w:rPr>
        <w:t>asap</w:t>
      </w:r>
      <w:r w:rsidRPr="00412D44">
        <w:rPr>
          <w:color w:val="000000"/>
          <w:lang w:val="en-ID"/>
        </w:rPr>
        <w:t xml:space="preserve"> cair dari batang dan daun kusambi sebagai pemberi aroma. Metode yang digunakan pada kegiatan ini adalah praktek atau demonstrasi langsung teknik pebuatan se’I ikan tuna</w:t>
      </w:r>
      <w:r>
        <w:rPr>
          <w:color w:val="000000"/>
          <w:lang w:val="en-ID"/>
        </w:rPr>
        <w:t xml:space="preserve"> </w:t>
      </w:r>
      <w:r w:rsidRPr="00412D44">
        <w:rPr>
          <w:color w:val="000000"/>
          <w:lang w:val="en-ID"/>
        </w:rPr>
        <w:t>(</w:t>
      </w:r>
      <w:r w:rsidRPr="00412D44">
        <w:rPr>
          <w:i/>
          <w:iCs/>
          <w:color w:val="000000"/>
          <w:lang w:val="en-ID"/>
        </w:rPr>
        <w:t>Thunus</w:t>
      </w:r>
      <w:r w:rsidRPr="00412D44">
        <w:rPr>
          <w:color w:val="000000"/>
          <w:lang w:val="en-ID"/>
        </w:rPr>
        <w:t xml:space="preserve"> sp</w:t>
      </w:r>
      <w:r w:rsidRPr="00412D44">
        <w:rPr>
          <w:b/>
          <w:bCs/>
          <w:color w:val="000000"/>
          <w:lang w:val="en-ID"/>
        </w:rPr>
        <w:t>)</w:t>
      </w:r>
      <w:r w:rsidRPr="00412D44">
        <w:rPr>
          <w:color w:val="000000"/>
          <w:lang w:val="en-ID"/>
        </w:rPr>
        <w:t>. Ikan tuna dibeli dari pasar inpres Latanruka, sedangkan kayu dan daun kesambi diambil di Desa Kawaliwu. Mitra kegiatan ini adalah remaja karang taruna Desa Kawaliwu. Kesimpulan dari kegiatan ini adalah keterampilan pembuatan se’I ikan dengan dengan memanfaatkan asap dari kayu dan daun kesambi telah diberikan kepada mitra kegiatan</w:t>
      </w:r>
      <w:r w:rsidR="00F8705F">
        <w:rPr>
          <w:color w:val="000000"/>
        </w:rPr>
        <w:t>.</w:t>
      </w:r>
    </w:p>
    <w:p w14:paraId="753D3BBB" w14:textId="77777777" w:rsidR="00320290" w:rsidRDefault="00320290" w:rsidP="00412D44">
      <w:pPr>
        <w:pStyle w:val="Normal1"/>
        <w:pBdr>
          <w:top w:val="nil"/>
          <w:left w:val="nil"/>
          <w:bottom w:val="nil"/>
          <w:right w:val="nil"/>
          <w:between w:val="nil"/>
        </w:pBdr>
        <w:spacing w:after="0" w:line="240" w:lineRule="auto"/>
        <w:ind w:right="0" w:firstLine="0"/>
        <w:rPr>
          <w:color w:val="000000"/>
        </w:rPr>
      </w:pPr>
    </w:p>
    <w:p w14:paraId="49296CBE" w14:textId="3B54DC1F" w:rsidR="00320290" w:rsidRDefault="000957D7" w:rsidP="00320290">
      <w:pPr>
        <w:ind w:firstLine="0"/>
        <w:rPr>
          <w:color w:val="000000"/>
        </w:rPr>
      </w:pPr>
      <w:r>
        <w:rPr>
          <w:b/>
          <w:color w:val="000000"/>
        </w:rPr>
        <w:t>Kata Kunci</w:t>
      </w:r>
      <w:r w:rsidR="00320290">
        <w:rPr>
          <w:b/>
          <w:color w:val="000000"/>
        </w:rPr>
        <w:t xml:space="preserve"> </w:t>
      </w:r>
      <w:r w:rsidR="00076D07">
        <w:rPr>
          <w:color w:val="000000"/>
        </w:rPr>
        <w:t xml:space="preserve">: </w:t>
      </w:r>
      <w:r w:rsidR="00195435">
        <w:rPr>
          <w:color w:val="000000"/>
        </w:rPr>
        <w:t xml:space="preserve">Asap cair, </w:t>
      </w:r>
      <w:r w:rsidR="00EB551C">
        <w:rPr>
          <w:color w:val="000000"/>
        </w:rPr>
        <w:t>K</w:t>
      </w:r>
      <w:r w:rsidR="00195435">
        <w:rPr>
          <w:color w:val="000000"/>
        </w:rPr>
        <w:t xml:space="preserve">esambi, </w:t>
      </w:r>
      <w:r w:rsidR="00EB551C">
        <w:rPr>
          <w:color w:val="000000"/>
        </w:rPr>
        <w:t>P</w:t>
      </w:r>
      <w:r w:rsidR="00195435">
        <w:rPr>
          <w:color w:val="000000"/>
        </w:rPr>
        <w:t xml:space="preserve">engasapan, Se’I, </w:t>
      </w:r>
      <w:r w:rsidR="00412D44" w:rsidRPr="00412D44">
        <w:rPr>
          <w:i/>
          <w:iCs/>
          <w:color w:val="000000"/>
        </w:rPr>
        <w:t>Thunnus</w:t>
      </w:r>
      <w:r w:rsidR="00412D44">
        <w:rPr>
          <w:color w:val="000000"/>
        </w:rPr>
        <w:t xml:space="preserve"> sp</w:t>
      </w:r>
      <w:r w:rsidR="00195435">
        <w:rPr>
          <w:color w:val="000000"/>
        </w:rPr>
        <w:t>.</w:t>
      </w:r>
    </w:p>
    <w:p w14:paraId="2997BAA5" w14:textId="77777777" w:rsidR="00412D44" w:rsidRDefault="00412D44" w:rsidP="00320290">
      <w:pPr>
        <w:ind w:firstLine="0"/>
        <w:rPr>
          <w:color w:val="000000"/>
        </w:rPr>
      </w:pPr>
    </w:p>
    <w:p w14:paraId="78BB1903" w14:textId="537BCAC1" w:rsidR="00412D44" w:rsidRDefault="00412D44" w:rsidP="00320290">
      <w:pPr>
        <w:ind w:firstLine="0"/>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sidRPr="00412D44">
        <w:rPr>
          <w:b/>
          <w:bCs/>
          <w:color w:val="000000"/>
        </w:rPr>
        <w:t>ABSTRAK</w:t>
      </w:r>
    </w:p>
    <w:p w14:paraId="15FDE940" w14:textId="2DCA236C" w:rsidR="00195435" w:rsidRDefault="00195435" w:rsidP="00320290">
      <w:pPr>
        <w:ind w:firstLine="0"/>
        <w:rPr>
          <w:rFonts w:ascii="Times" w:hAnsi="Times"/>
          <w:i/>
          <w:iCs/>
          <w:color w:val="auto"/>
          <w:sz w:val="20"/>
          <w:szCs w:val="20"/>
        </w:rPr>
      </w:pPr>
      <w:r w:rsidRPr="00195435">
        <w:rPr>
          <w:rFonts w:ascii="Times" w:hAnsi="Times"/>
          <w:i/>
          <w:iCs/>
          <w:color w:val="auto"/>
          <w:sz w:val="20"/>
          <w:szCs w:val="20"/>
        </w:rPr>
        <w:t>Se'I is a processed meat product that is well known and produced by the people of East Nusa Tenggara.</w:t>
      </w:r>
      <w:r w:rsidRPr="00195435">
        <w:rPr>
          <w:i/>
          <w:iCs/>
        </w:rPr>
        <w:t xml:space="preserve"> </w:t>
      </w:r>
      <w:r w:rsidRPr="00195435">
        <w:rPr>
          <w:rFonts w:ascii="Times" w:hAnsi="Times"/>
          <w:i/>
          <w:iCs/>
          <w:color w:val="auto"/>
          <w:sz w:val="20"/>
          <w:szCs w:val="20"/>
        </w:rPr>
        <w:t>The process of making se'i is very simple, namely by seasoning the meat to be processed and then smoking it until cooked</w:t>
      </w:r>
      <w:r>
        <w:rPr>
          <w:rFonts w:ascii="Times" w:hAnsi="Times"/>
          <w:i/>
          <w:iCs/>
          <w:color w:val="auto"/>
          <w:sz w:val="20"/>
          <w:szCs w:val="20"/>
        </w:rPr>
        <w:t>.</w:t>
      </w:r>
      <w:r w:rsidRPr="00195435">
        <w:t xml:space="preserve"> </w:t>
      </w:r>
      <w:r w:rsidRPr="00195435">
        <w:rPr>
          <w:rFonts w:ascii="Times" w:hAnsi="Times"/>
          <w:i/>
          <w:iCs/>
          <w:color w:val="auto"/>
          <w:sz w:val="20"/>
          <w:szCs w:val="20"/>
        </w:rPr>
        <w:t>Smoking aims to preserve food and give it a special color and aroma from the smoke.</w:t>
      </w:r>
      <w:r w:rsidRPr="00195435">
        <w:t xml:space="preserve"> </w:t>
      </w:r>
      <w:r w:rsidRPr="00195435">
        <w:rPr>
          <w:rFonts w:ascii="Times" w:hAnsi="Times"/>
          <w:i/>
          <w:iCs/>
          <w:color w:val="auto"/>
          <w:sz w:val="20"/>
          <w:szCs w:val="20"/>
        </w:rPr>
        <w:t>Generally, the meat used by people in East Nusa Tenggara to make se'i is pork and beef</w:t>
      </w:r>
      <w:r>
        <w:rPr>
          <w:rFonts w:ascii="Times" w:hAnsi="Times"/>
          <w:i/>
          <w:iCs/>
          <w:color w:val="auto"/>
          <w:sz w:val="20"/>
          <w:szCs w:val="20"/>
        </w:rPr>
        <w:t>.</w:t>
      </w:r>
      <w:r w:rsidRPr="00195435">
        <w:t xml:space="preserve"> </w:t>
      </w:r>
      <w:r w:rsidRPr="00195435">
        <w:rPr>
          <w:rFonts w:ascii="Times" w:hAnsi="Times"/>
          <w:i/>
          <w:iCs/>
          <w:color w:val="auto"/>
          <w:sz w:val="20"/>
          <w:szCs w:val="20"/>
        </w:rPr>
        <w:t>This activity aims to provide training to the teenagers of Kawaliwu Village regarding making fish se'i by using liquid smoke from kusambi stems and leaves as an aromatic agent.</w:t>
      </w:r>
      <w:r w:rsidRPr="00195435">
        <w:t xml:space="preserve"> </w:t>
      </w:r>
      <w:r w:rsidRPr="00195435">
        <w:rPr>
          <w:rFonts w:ascii="Times" w:hAnsi="Times"/>
          <w:i/>
          <w:iCs/>
          <w:color w:val="auto"/>
          <w:sz w:val="20"/>
          <w:szCs w:val="20"/>
        </w:rPr>
        <w:t>The method used in this activity is practice or direct demonstration of techniques for making tuna se'I (Thunus sp).</w:t>
      </w:r>
      <w:r w:rsidRPr="00195435">
        <w:t xml:space="preserve"> </w:t>
      </w:r>
      <w:r w:rsidRPr="00195435">
        <w:rPr>
          <w:rFonts w:ascii="Times" w:hAnsi="Times"/>
          <w:i/>
          <w:iCs/>
          <w:color w:val="auto"/>
          <w:sz w:val="20"/>
          <w:szCs w:val="20"/>
        </w:rPr>
        <w:t>Tuna fish was purchased from the Latanruka presidential market, while wood and kesambi leaves were taken in Kawaliwu Village.</w:t>
      </w:r>
      <w:r w:rsidRPr="00195435">
        <w:t xml:space="preserve"> </w:t>
      </w:r>
      <w:r w:rsidRPr="00195435">
        <w:rPr>
          <w:rFonts w:ascii="Times" w:hAnsi="Times"/>
          <w:i/>
          <w:iCs/>
          <w:color w:val="auto"/>
          <w:sz w:val="20"/>
          <w:szCs w:val="20"/>
        </w:rPr>
        <w:t>The partners for this activity are youth youth organizations from Kawaliwu Village. The conclusion of this activity is that the skills for making fish se'i using smoke from wood and kesambi leaves have been given to activity partners.</w:t>
      </w:r>
    </w:p>
    <w:p w14:paraId="4CD4D0BA" w14:textId="77777777" w:rsidR="00195435" w:rsidRPr="00195435" w:rsidRDefault="00195435" w:rsidP="00320290">
      <w:pPr>
        <w:ind w:firstLine="0"/>
        <w:rPr>
          <w:rFonts w:ascii="Times" w:hAnsi="Times"/>
          <w:i/>
          <w:iCs/>
          <w:color w:val="auto"/>
          <w:sz w:val="20"/>
          <w:szCs w:val="20"/>
        </w:rPr>
      </w:pPr>
    </w:p>
    <w:p w14:paraId="382DE879" w14:textId="5F2337AD" w:rsidR="0059385D" w:rsidRPr="00EB551C" w:rsidRDefault="00EB551C">
      <w:pPr>
        <w:pStyle w:val="Normal1"/>
        <w:pBdr>
          <w:top w:val="nil"/>
          <w:left w:val="nil"/>
          <w:bottom w:val="nil"/>
          <w:right w:val="nil"/>
          <w:between w:val="nil"/>
        </w:pBdr>
        <w:spacing w:after="0" w:line="360" w:lineRule="auto"/>
        <w:ind w:right="0" w:firstLine="0"/>
        <w:rPr>
          <w:i/>
          <w:iCs/>
          <w:color w:val="000000"/>
        </w:rPr>
      </w:pPr>
      <w:r w:rsidRPr="00EB551C">
        <w:rPr>
          <w:i/>
          <w:iCs/>
          <w:color w:val="000000"/>
        </w:rPr>
        <w:t xml:space="preserve">Keywords: </w:t>
      </w:r>
      <w:r>
        <w:rPr>
          <w:i/>
          <w:iCs/>
          <w:color w:val="000000"/>
        </w:rPr>
        <w:t>F</w:t>
      </w:r>
      <w:r w:rsidRPr="00EB551C">
        <w:rPr>
          <w:i/>
          <w:iCs/>
          <w:color w:val="000000"/>
        </w:rPr>
        <w:t>umigation</w:t>
      </w:r>
      <w:r>
        <w:rPr>
          <w:i/>
          <w:iCs/>
          <w:color w:val="000000"/>
        </w:rPr>
        <w:t>, K</w:t>
      </w:r>
      <w:r w:rsidRPr="00EB551C">
        <w:rPr>
          <w:i/>
          <w:iCs/>
          <w:color w:val="000000"/>
        </w:rPr>
        <w:t>esambi</w:t>
      </w:r>
      <w:r>
        <w:rPr>
          <w:i/>
          <w:iCs/>
          <w:color w:val="000000"/>
        </w:rPr>
        <w:t xml:space="preserve">, </w:t>
      </w:r>
      <w:r w:rsidRPr="00EB551C">
        <w:rPr>
          <w:i/>
          <w:iCs/>
          <w:color w:val="000000"/>
        </w:rPr>
        <w:t>Liquid smoke, Se'I</w:t>
      </w:r>
      <w:r>
        <w:rPr>
          <w:i/>
          <w:iCs/>
          <w:color w:val="000000"/>
        </w:rPr>
        <w:t xml:space="preserve">, </w:t>
      </w:r>
      <w:r w:rsidRPr="00EB551C">
        <w:rPr>
          <w:i/>
          <w:iCs/>
          <w:color w:val="000000"/>
        </w:rPr>
        <w:t>hunnus sp.</w:t>
      </w:r>
    </w:p>
    <w:p w14:paraId="543C3077" w14:textId="77777777" w:rsidR="0059385D" w:rsidRDefault="000957D7">
      <w:pPr>
        <w:pStyle w:val="Normal1"/>
        <w:ind w:firstLine="0"/>
      </w:pPr>
      <w:r>
        <w:rPr>
          <w:rFonts w:ascii="Calibri" w:eastAsia="Calibri" w:hAnsi="Calibri" w:cs="Calibri"/>
          <w:noProof/>
          <w:color w:val="000000"/>
        </w:rPr>
        <mc:AlternateContent>
          <mc:Choice Requires="wpg">
            <w:drawing>
              <wp:inline distT="0" distB="0" distL="0" distR="0" wp14:anchorId="407A9B38" wp14:editId="3AA183D1">
                <wp:extent cx="6288657" cy="45719"/>
                <wp:effectExtent l="0" t="0" r="0" b="0"/>
                <wp:docPr id="5" name="Group 5"/>
                <wp:cNvGraphicFramePr/>
                <a:graphic xmlns:a="http://schemas.openxmlformats.org/drawingml/2006/main">
                  <a:graphicData uri="http://schemas.microsoft.com/office/word/2010/wordprocessingGroup">
                    <wpg:wgp>
                      <wpg:cNvGrpSpPr/>
                      <wpg:grpSpPr>
                        <a:xfrm>
                          <a:off x="0" y="0"/>
                          <a:ext cx="6288657" cy="45719"/>
                          <a:chOff x="2201672" y="3757141"/>
                          <a:chExt cx="6288657" cy="45719"/>
                        </a:xfrm>
                      </wpg:grpSpPr>
                      <wpg:grpSp>
                        <wpg:cNvPr id="6" name="Group 6"/>
                        <wpg:cNvGrpSpPr/>
                        <wpg:grpSpPr>
                          <a:xfrm>
                            <a:off x="2201672" y="3757141"/>
                            <a:ext cx="6288657" cy="45719"/>
                            <a:chOff x="0" y="0"/>
                            <a:chExt cx="6120003" cy="12700"/>
                          </a:xfrm>
                        </wpg:grpSpPr>
                        <wps:wsp>
                          <wps:cNvPr id="7" name="Rectangle 7"/>
                          <wps:cNvSpPr/>
                          <wps:spPr>
                            <a:xfrm>
                              <a:off x="0" y="0"/>
                              <a:ext cx="6120000" cy="12700"/>
                            </a:xfrm>
                            <a:prstGeom prst="rect">
                              <a:avLst/>
                            </a:prstGeom>
                            <a:noFill/>
                            <a:ln>
                              <a:noFill/>
                            </a:ln>
                          </wps:spPr>
                          <wps:txbx>
                            <w:txbxContent>
                              <w:p w14:paraId="2B75B036" w14:textId="77777777" w:rsidR="009474B7" w:rsidRDefault="009474B7">
                                <w:pPr>
                                  <w:pStyle w:val="Normal1"/>
                                  <w:spacing w:after="0" w:line="240" w:lineRule="auto"/>
                                  <w:ind w:right="0" w:firstLine="0"/>
                                  <w:jc w:val="left"/>
                                  <w:textDirection w:val="btLr"/>
                                </w:pPr>
                              </w:p>
                            </w:txbxContent>
                          </wps:txbx>
                          <wps:bodyPr spcFirstLastPara="1" wrap="square" lIns="91425" tIns="91425" rIns="91425" bIns="91425" anchor="ctr" anchorCtr="0"/>
                        </wps:wsp>
                        <wps:wsp>
                          <wps:cNvPr id="8" name="Freeform 8"/>
                          <wps:cNvSpPr/>
                          <wps:spPr>
                            <a:xfrm>
                              <a:off x="0" y="0"/>
                              <a:ext cx="6120003" cy="0"/>
                            </a:xfrm>
                            <a:custGeom>
                              <a:avLst/>
                              <a:gdLst/>
                              <a:ahLst/>
                              <a:cxnLst/>
                              <a:rect l="l" t="t" r="r" b="b"/>
                              <a:pathLst>
                                <a:path w="6120003" h="120000" extrusionOk="0">
                                  <a:moveTo>
                                    <a:pt x="0" y="0"/>
                                  </a:moveTo>
                                  <a:lnTo>
                                    <a:pt x="6120003" y="0"/>
                                  </a:lnTo>
                                </a:path>
                              </a:pathLst>
                            </a:custGeom>
                            <a:noFill/>
                            <a:ln w="12700" cap="flat" cmpd="sng">
                              <a:solidFill>
                                <a:srgbClr val="181717"/>
                              </a:solidFill>
                              <a:prstDash val="solid"/>
                              <a:miter lim="127000"/>
                              <a:headEnd type="none" w="sm" len="sm"/>
                              <a:tailEnd type="none" w="sm" len="sm"/>
                            </a:ln>
                          </wps:spPr>
                          <wps:bodyPr spcFirstLastPara="1" wrap="square" lIns="91425" tIns="91425" rIns="91425" bIns="91425" anchor="ctr" anchorCtr="0"/>
                        </wps:wsp>
                      </wpg:grpSp>
                    </wpg:wgp>
                  </a:graphicData>
                </a:graphic>
              </wp:inline>
            </w:drawing>
          </mc:Choice>
          <mc:Fallback>
            <w:pict>
              <v:group w14:anchorId="407A9B38" id="Group 5" o:spid="_x0000_s1030" style="width:495.15pt;height:3.6pt;mso-position-horizontal-relative:char;mso-position-vertical-relative:line" coordorigin="22016,37571" coordsize="6288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">
                <v:group id="Group 6" o:spid="_x0000_s1031" style="position:absolute;left:22016;top:37571;width:62887;height:457" coordsize="612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width:612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B75B036" w14:textId="77777777" w:rsidR="009474B7" w:rsidRDefault="009474B7">
                          <w:pPr>
                            <w:pStyle w:val="Normal1"/>
                            <w:spacing w:after="0" w:line="240" w:lineRule="auto"/>
                            <w:ind w:right="0" w:firstLine="0"/>
                            <w:jc w:val="left"/>
                            <w:textDirection w:val="btLr"/>
                          </w:pPr>
                        </w:p>
                      </w:txbxContent>
                    </v:textbox>
                  </v:rect>
                  <v:shape id="Freeform 8" o:spid="_x0000_s1033" style="position:absolute;width:61200;height:0;visibility:visible;mso-wrap-style:square;v-text-anchor:middle" coordsize="612000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" path="m,l6120003,e" filled="f" strokecolor="#181717" strokeweight="1pt">
                    <v:stroke startarrowwidth="narrow" startarrowlength="short" endarrowwidth="narrow" endarrowlength="short" miterlimit="83231f" joinstyle="miter"/>
                    <v:path arrowok="t" o:extrusionok="f"/>
                  </v:shape>
                </v:group>
                <w10:anchorlock/>
              </v:group>
            </w:pict>
          </mc:Fallback>
        </mc:AlternateContent>
      </w:r>
    </w:p>
    <w:p w14:paraId="241C1C26" w14:textId="77777777" w:rsidR="0059385D" w:rsidRDefault="0059385D">
      <w:pPr>
        <w:pStyle w:val="Heading1"/>
        <w:sectPr w:rsidR="0059385D" w:rsidSect="0074387C">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134" w:left="1134" w:header="720" w:footer="720" w:gutter="0"/>
          <w:pgNumType w:start="1"/>
          <w:cols w:space="720"/>
        </w:sectPr>
      </w:pPr>
    </w:p>
    <w:p w14:paraId="6570AC41" w14:textId="77777777" w:rsidR="0059385D" w:rsidRPr="003B6F59" w:rsidRDefault="000957D7">
      <w:pPr>
        <w:pStyle w:val="Normal1"/>
        <w:spacing w:after="0" w:line="240" w:lineRule="auto"/>
        <w:ind w:firstLine="0"/>
        <w:rPr>
          <w:b/>
          <w:sz w:val="24"/>
          <w:szCs w:val="24"/>
        </w:rPr>
      </w:pPr>
      <w:r w:rsidRPr="003B6F59">
        <w:rPr>
          <w:b/>
          <w:sz w:val="24"/>
          <w:szCs w:val="24"/>
        </w:rPr>
        <w:t>PENDAHULUAN</w:t>
      </w:r>
    </w:p>
    <w:p w14:paraId="2E8D1A46" w14:textId="77777777" w:rsidR="0059385D" w:rsidRPr="003B6F59" w:rsidRDefault="0059385D">
      <w:pPr>
        <w:pStyle w:val="Normal1"/>
        <w:spacing w:after="0" w:line="240" w:lineRule="auto"/>
        <w:jc w:val="center"/>
        <w:rPr>
          <w:sz w:val="24"/>
          <w:szCs w:val="24"/>
        </w:rPr>
      </w:pPr>
    </w:p>
    <w:p w14:paraId="2B74C787" w14:textId="77777777" w:rsidR="00E4251B" w:rsidRDefault="00E4251B" w:rsidP="001F2667">
      <w:pPr>
        <w:pStyle w:val="Normal1"/>
        <w:spacing w:after="0" w:line="360" w:lineRule="auto"/>
        <w:rPr>
          <w:lang w:val="en-ID"/>
        </w:rPr>
      </w:pPr>
      <w:r w:rsidRPr="00E4251B">
        <w:rPr>
          <w:lang w:val="en-ID"/>
        </w:rPr>
        <w:t xml:space="preserve">Se’I merupakan produk olahan dari daging yang sudah dikenal dan di produksi oleh masyarakat Nusa Tenggara Timur. Proses pembuatan sei sangat sederhana, yaitu dengan membumbui daging yang akan di olah kemudian diasap hingga matang. Kata se’I berasal dari Bahasa Rote yang berarti daging dengan irisan tipis dan diolah dengan metode pangasapan. Menurut Hutasoit </w:t>
      </w:r>
      <w:r w:rsidRPr="00E4251B">
        <w:rPr>
          <w:i/>
          <w:iCs/>
          <w:lang w:val="en-ID"/>
        </w:rPr>
        <w:t>et al</w:t>
      </w:r>
      <w:r w:rsidRPr="00E4251B">
        <w:rPr>
          <w:lang w:val="en-ID"/>
        </w:rPr>
        <w:t xml:space="preserve">. (2013) se’i dapat diolah dari beberapa jenis daging namun, pada </w:t>
      </w:r>
      <w:bookmarkStart w:id="2" w:name="_Hlk157781607"/>
      <w:r w:rsidRPr="00E4251B">
        <w:rPr>
          <w:lang w:val="en-ID"/>
        </w:rPr>
        <w:lastRenderedPageBreak/>
        <w:t>umumnya daging yang digunakan oleh masyarakat di Nusa Tenggara Timur untuk pembuatan se’i adalah daging babi dan daging sapi</w:t>
      </w:r>
      <w:bookmarkEnd w:id="2"/>
      <w:r w:rsidRPr="00E4251B">
        <w:rPr>
          <w:lang w:val="en-ID"/>
        </w:rPr>
        <w:t xml:space="preserve">. Penerimaan Masyarakat luar NTT terhadap se’i sangat tinggi, hal itu dibuktikan dengan banyaknya warung-warung makan si’i yang tersebar di berbagai daerah. </w:t>
      </w:r>
    </w:p>
    <w:p w14:paraId="1F6AFE85" w14:textId="2E48162E" w:rsidR="001F2667" w:rsidRPr="001F2667" w:rsidRDefault="001F2667" w:rsidP="001F2667">
      <w:pPr>
        <w:pStyle w:val="Normal1"/>
        <w:spacing w:after="0" w:line="360" w:lineRule="auto"/>
        <w:rPr>
          <w:lang w:val="en-ID"/>
        </w:rPr>
      </w:pPr>
      <w:r w:rsidRPr="001F2667">
        <w:rPr>
          <w:lang w:val="en-ID"/>
        </w:rPr>
        <w:t>Karakteristik aroma daging se’i sangat bergantung pada kayu dan daun yang digunakan pada saat proses pengasapan. Salah satu jenis kayu dan daun yang digunakan Masyarakat sebagai sumber asap adalah kayu kesambi. Kesambi merupakaan tanaman berkayu yang memiliki tinggi mencapai 40meter dengan diameter batang 2 meter (</w:t>
      </w:r>
      <w:r w:rsidR="00F17C2F">
        <w:t>Daras</w:t>
      </w:r>
      <w:r w:rsidR="00F17C2F">
        <w:t xml:space="preserve">, U dan </w:t>
      </w:r>
      <w:r w:rsidR="00F17C2F">
        <w:t>Heryana</w:t>
      </w:r>
      <w:r w:rsidR="00F17C2F">
        <w:t>, N.</w:t>
      </w:r>
      <w:r w:rsidRPr="001F2667">
        <w:rPr>
          <w:lang w:val="en-ID"/>
        </w:rPr>
        <w:t xml:space="preserve"> 20</w:t>
      </w:r>
      <w:r w:rsidR="00F17C2F">
        <w:rPr>
          <w:lang w:val="en-ID"/>
        </w:rPr>
        <w:t>19</w:t>
      </w:r>
      <w:r w:rsidRPr="001F2667">
        <w:rPr>
          <w:lang w:val="en-ID"/>
        </w:rPr>
        <w:t>). Tumbuhan ini sebagai sudah dijadikan obat sejak zaman dahulu. Masyarakat memanfaatkan tanaman ini menjadi obat, bahan makanan, bahan bakar, pakan ternak, dan kayu. Menurut Mariyah, (2020) kandungan senyawa pada tanaman tersebut yang penting untuk kesehatan ialah jenis senyawa fitokimia seperti alkaloid, glikosida, minyak atsiri, tanin, dan lain-lain</w:t>
      </w:r>
    </w:p>
    <w:p w14:paraId="7DB10C67" w14:textId="1C1AA65A" w:rsidR="001F2667" w:rsidRPr="001F2667" w:rsidRDefault="001F2667" w:rsidP="001F2667">
      <w:pPr>
        <w:pStyle w:val="Normal1"/>
        <w:spacing w:after="0" w:line="360" w:lineRule="auto"/>
        <w:rPr>
          <w:lang w:val="en-ID"/>
        </w:rPr>
      </w:pPr>
      <w:r w:rsidRPr="001F2667">
        <w:rPr>
          <w:lang w:val="en-ID"/>
        </w:rPr>
        <w:t>Asap kayu da</w:t>
      </w:r>
      <w:r w:rsidR="00F3747D">
        <w:rPr>
          <w:lang w:val="en-ID"/>
        </w:rPr>
        <w:t>n</w:t>
      </w:r>
      <w:r w:rsidRPr="001F2667">
        <w:rPr>
          <w:lang w:val="en-ID"/>
        </w:rPr>
        <w:t xml:space="preserve"> daun kusambi merupakan hasil pengembunan uap dari hasil pembakaran secara langsung maupun tidak langsung dari bahan- bahan yang banyak mengandung lignin, selulosa, hemiselulosa serta senyawa karbon lainnya disebagai asap cair (</w:t>
      </w:r>
      <w:r w:rsidRPr="001F2667">
        <w:rPr>
          <w:i/>
          <w:iCs/>
          <w:lang w:val="en-ID"/>
        </w:rPr>
        <w:t>liquid smoke</w:t>
      </w:r>
      <w:r w:rsidRPr="001F2667">
        <w:rPr>
          <w:lang w:val="en-ID"/>
        </w:rPr>
        <w:t xml:space="preserve">). Hasil penelitin yang dilakukan oleh Saubaki (2020) menujukan kandungan fenol asap cair dari kayu kesambi dapat menekan pertumbuhan bakteri selama 7 hari masa penyimpanan pada suhu 40°C, sedangkan pada penyimpanan di suhu ruang dapat menekan pertumbuhan bateri selama 2 hari. Selain itu asap kayu kesambi mengandung senyawa vanillin dan siringaldehida yang sangat mempengaruhi warna dan citarasa produk olahan dengan teknik pengasapan.  Kandungan pada asap katu dan daun kesambi yang sangat berpengaruh pada aroma se’I adalah senyawa fenol. </w:t>
      </w:r>
    </w:p>
    <w:p w14:paraId="230C7CA2" w14:textId="3583DCAA" w:rsidR="0059385D" w:rsidRPr="001F2667" w:rsidRDefault="001F2667" w:rsidP="001F2667">
      <w:pPr>
        <w:pStyle w:val="Normal1"/>
        <w:spacing w:after="0" w:line="360" w:lineRule="auto"/>
        <w:rPr>
          <w:lang w:val="en-ID"/>
        </w:rPr>
      </w:pPr>
      <w:r w:rsidRPr="001F2667">
        <w:rPr>
          <w:lang w:val="en-ID"/>
        </w:rPr>
        <w:t>Kesambi merupakan tantaman yang hidup di dataran tinngi dan mampu bertahan hidup pada daerah yang kering. Salah satu daerah yang banyak ditumbuhi tanaman kesambi adalah Desa Kawaliwu, Kecamatan Lewolema, Kabupaten Flores Timur. Masyarakat belum memenaffatkan kesambi dengan maksimal, bisanya kayu kesambi digunakan sebagai bahan bakar, oleh karena itu per</w:t>
      </w:r>
      <w:r w:rsidR="00AE36BD">
        <w:rPr>
          <w:lang w:val="en-ID"/>
        </w:rPr>
        <w:t>l</w:t>
      </w:r>
      <w:r w:rsidRPr="001F2667">
        <w:rPr>
          <w:lang w:val="en-ID"/>
        </w:rPr>
        <w:t xml:space="preserve">u adanya pelatihan pengolahan se’I ikan tuna dengan memanfaatkan asap cair dari kayu dan daun kesambi untuk meningkatkan aroma pada se’I ikan tuna. </w:t>
      </w:r>
    </w:p>
    <w:p w14:paraId="311609ED" w14:textId="77777777" w:rsidR="0059385D" w:rsidRDefault="0059385D">
      <w:pPr>
        <w:pStyle w:val="Normal1"/>
        <w:spacing w:after="0" w:line="240" w:lineRule="auto"/>
        <w:rPr>
          <w:b/>
        </w:rPr>
      </w:pPr>
    </w:p>
    <w:p w14:paraId="35878FFB" w14:textId="77777777" w:rsidR="0059385D" w:rsidRPr="00B03826" w:rsidRDefault="000957D7" w:rsidP="0015271B">
      <w:pPr>
        <w:pStyle w:val="Normal1"/>
        <w:spacing w:after="0" w:line="360" w:lineRule="auto"/>
        <w:ind w:firstLine="0"/>
        <w:jc w:val="left"/>
        <w:rPr>
          <w:b/>
          <w:sz w:val="24"/>
          <w:szCs w:val="24"/>
        </w:rPr>
      </w:pPr>
      <w:r w:rsidRPr="00B03826">
        <w:rPr>
          <w:b/>
          <w:sz w:val="24"/>
          <w:szCs w:val="24"/>
        </w:rPr>
        <w:t>METODE</w:t>
      </w:r>
    </w:p>
    <w:p w14:paraId="461804F9" w14:textId="7305E37E" w:rsidR="0059385D" w:rsidRDefault="001F2667" w:rsidP="00C87B46">
      <w:pPr>
        <w:pStyle w:val="Normal1"/>
        <w:spacing w:before="240" w:line="360" w:lineRule="auto"/>
        <w:rPr>
          <w:lang w:val="en-ID"/>
        </w:rPr>
      </w:pPr>
      <w:r w:rsidRPr="00C87B46">
        <w:rPr>
          <w:lang w:val="en-ID"/>
        </w:rPr>
        <w:t>Metode yang diterapkan dalam kegiatan ini adalah praktek langsung atau demonstrasi. Kegiatan dilakasananan di desa Kawaliwu, Kecamatan Lewolema, dengan sebagain besar pesarta kegiatan adalah pemuda/ pemudi karang Taruna Desa Kawaliwu. Ikan yang digunakan untuk pembuatan se’I adalah ikan tuna (</w:t>
      </w:r>
      <w:r w:rsidRPr="00C87B46">
        <w:rPr>
          <w:i/>
          <w:iCs/>
          <w:lang w:val="en-ID"/>
        </w:rPr>
        <w:t xml:space="preserve">Thunnus </w:t>
      </w:r>
      <w:r w:rsidRPr="00C87B46">
        <w:rPr>
          <w:lang w:val="en-ID"/>
        </w:rPr>
        <w:t>sp) yang di beli di pasar Inpres Latantuka, sedangkan bahan pembakar berupa kayu dan daun kesambi di ambil di Desa Kawaliwu.</w:t>
      </w:r>
    </w:p>
    <w:p w14:paraId="34C27365" w14:textId="77777777" w:rsidR="00C87B46" w:rsidRPr="00C87B46" w:rsidRDefault="00C87B46" w:rsidP="00C87B46">
      <w:pPr>
        <w:pStyle w:val="Normal1"/>
        <w:spacing w:before="240" w:line="360" w:lineRule="auto"/>
        <w:rPr>
          <w:lang w:val="en-ID"/>
        </w:rPr>
      </w:pPr>
    </w:p>
    <w:p w14:paraId="2283A6FD" w14:textId="46F4E5A8" w:rsidR="0059385D" w:rsidRDefault="000957D7" w:rsidP="00B03826">
      <w:pPr>
        <w:pStyle w:val="Heading1"/>
        <w:spacing w:line="360" w:lineRule="auto"/>
        <w:ind w:left="-4"/>
        <w:rPr>
          <w:sz w:val="24"/>
          <w:szCs w:val="24"/>
        </w:rPr>
      </w:pPr>
      <w:r w:rsidRPr="00B03826">
        <w:rPr>
          <w:sz w:val="24"/>
          <w:szCs w:val="24"/>
        </w:rPr>
        <w:lastRenderedPageBreak/>
        <w:t>PEMBAHASAN</w:t>
      </w:r>
    </w:p>
    <w:p w14:paraId="14546CF7" w14:textId="31414076" w:rsidR="00791412" w:rsidRPr="0007644B" w:rsidRDefault="001F2667" w:rsidP="00B3388F">
      <w:pPr>
        <w:pStyle w:val="Normal1"/>
        <w:spacing w:line="360" w:lineRule="auto"/>
        <w:rPr>
          <w:lang w:val="en-ID"/>
        </w:rPr>
      </w:pPr>
      <w:r w:rsidRPr="001F2667">
        <w:rPr>
          <w:lang w:val="en-ID"/>
        </w:rPr>
        <w:t>Ikan tuna merupakan salah satu jenis sumberdaya perikanan yang melimpah di Kabupaten Flores Timur. Pemilihan ikan tuna dalam pembuatan sei dikarenakan ikan ini memiliki daging merah yang kaya akan nilai gizinya. Metode pembuatan Se,i  yang di  ajarkan adalah metode yang sederhana dengan harapan mudah dipahami oleh peserta pelatihan. Bahan tambahan yang digunakan dalam pembuatan se’I ikan merupakan bahan yang mudah di dapat dan biasa digunakaan oleh Masyarakat, seperti garam, bawang putih dan merica.  Kegiatan dimulai</w:t>
      </w:r>
      <w:r w:rsidRPr="001F2667">
        <w:rPr>
          <w:rFonts w:eastAsiaTheme="minorHAnsi"/>
          <w:color w:val="auto"/>
          <w:kern w:val="2"/>
          <w:sz w:val="24"/>
          <w:szCs w:val="24"/>
          <w:lang w:val="en-ID"/>
          <w14:ligatures w14:val="standardContextual"/>
        </w:rPr>
        <w:t xml:space="preserve"> </w:t>
      </w:r>
      <w:r w:rsidRPr="001F2667">
        <w:rPr>
          <w:lang w:val="en-ID"/>
        </w:rPr>
        <w:t>dengan penjelasan pemanfaatan kayu dan daun kesambi serta teknik pembuatan se’I ikan oleh pemateri.  Berikut adalah alur pembuatan se’I ikan tuna:</w:t>
      </w:r>
    </w:p>
    <w:p w14:paraId="288F39EB" w14:textId="40C5CCAE" w:rsidR="000F79F8" w:rsidRPr="00E60DD7" w:rsidRDefault="00E60DD7" w:rsidP="00E60DD7">
      <w:pPr>
        <w:spacing w:after="0" w:line="240" w:lineRule="auto"/>
        <w:ind w:right="0" w:firstLine="0"/>
        <w:jc w:val="center"/>
        <w:rPr>
          <w:rStyle w:val="normaltextrun"/>
          <w:color w:val="auto"/>
          <w:sz w:val="24"/>
          <w:szCs w:val="24"/>
          <w:lang w:val="en-ID"/>
        </w:rPr>
      </w:pPr>
      <w:r w:rsidRPr="00E60DD7">
        <w:rPr>
          <w:noProof/>
          <w:color w:val="auto"/>
          <w:sz w:val="24"/>
          <w:szCs w:val="24"/>
          <w:lang w:val="en-ID"/>
        </w:rPr>
        <w:drawing>
          <wp:inline distT="0" distB="0" distL="0" distR="0" wp14:anchorId="19C6DEA5" wp14:editId="7D5817D6">
            <wp:extent cx="3248478" cy="3429479"/>
            <wp:effectExtent l="0" t="0" r="0" b="0"/>
            <wp:docPr id="190575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55186" name=""/>
                    <pic:cNvPicPr/>
                  </pic:nvPicPr>
                  <pic:blipFill>
                    <a:blip r:embed="rId18"/>
                    <a:stretch>
                      <a:fillRect/>
                    </a:stretch>
                  </pic:blipFill>
                  <pic:spPr>
                    <a:xfrm>
                      <a:off x="0" y="0"/>
                      <a:ext cx="3248478" cy="3429479"/>
                    </a:xfrm>
                    <a:prstGeom prst="rect">
                      <a:avLst/>
                    </a:prstGeom>
                  </pic:spPr>
                </pic:pic>
              </a:graphicData>
            </a:graphic>
          </wp:inline>
        </w:drawing>
      </w:r>
      <w:r w:rsidR="00371778" w:rsidRPr="00371778">
        <w:rPr>
          <w:color w:val="auto"/>
          <w:sz w:val="24"/>
          <w:szCs w:val="24"/>
          <w:lang w:val="en-ID"/>
        </w:rPr>
        <w:fldChar w:fldCharType="begin"/>
      </w:r>
      <w:r w:rsidR="00E4251B">
        <w:rPr>
          <w:color w:val="auto"/>
          <w:sz w:val="24"/>
          <w:szCs w:val="24"/>
          <w:lang w:val="en-ID"/>
        </w:rPr>
        <w:instrText xml:space="preserve"> INCLUDEPICTURE "C:\\var\\folders\\fc\\429m2q1s0mv63vdlq896_5_c0000gn\\T\\com.microsoft.Word\\WebArchiveCopyPasteTempFiles\\page7image4129600" \* MERGEFORMAT </w:instrText>
      </w:r>
      <w:r w:rsidR="00000000">
        <w:rPr>
          <w:color w:val="auto"/>
          <w:sz w:val="24"/>
          <w:szCs w:val="24"/>
          <w:lang w:val="en-ID"/>
        </w:rPr>
        <w:fldChar w:fldCharType="separate"/>
      </w:r>
      <w:r w:rsidR="00371778" w:rsidRPr="00371778">
        <w:rPr>
          <w:color w:val="auto"/>
          <w:sz w:val="24"/>
          <w:szCs w:val="24"/>
          <w:lang w:val="en-ID"/>
        </w:rPr>
        <w:fldChar w:fldCharType="end"/>
      </w:r>
      <w:r w:rsidR="00DC6E49" w:rsidRPr="00DC6E49">
        <w:rPr>
          <w:color w:val="auto"/>
          <w:sz w:val="24"/>
          <w:szCs w:val="24"/>
          <w:lang w:val="en-ID"/>
        </w:rPr>
        <w:fldChar w:fldCharType="begin"/>
      </w:r>
      <w:r w:rsidR="00E4251B">
        <w:rPr>
          <w:color w:val="auto"/>
          <w:sz w:val="24"/>
          <w:szCs w:val="24"/>
          <w:lang w:val="en-ID"/>
        </w:rPr>
        <w:instrText xml:space="preserve"> INCLUDEPICTURE "C:\\var\\folders\\fc\\429m2q1s0mv63vdlq896_5_c0000gn\\T\\com.microsoft.Word\\WebArchiveCopyPasteTempFiles\\page8image4189568" \* MERGEFORMAT </w:instrText>
      </w:r>
      <w:r w:rsidR="00000000">
        <w:rPr>
          <w:color w:val="auto"/>
          <w:sz w:val="24"/>
          <w:szCs w:val="24"/>
          <w:lang w:val="en-ID"/>
        </w:rPr>
        <w:fldChar w:fldCharType="separate"/>
      </w:r>
      <w:r w:rsidR="00DC6E49" w:rsidRPr="00DC6E49">
        <w:rPr>
          <w:color w:val="auto"/>
          <w:sz w:val="24"/>
          <w:szCs w:val="24"/>
          <w:lang w:val="en-ID"/>
        </w:rPr>
        <w:fldChar w:fldCharType="end"/>
      </w:r>
    </w:p>
    <w:p w14:paraId="3C96607D" w14:textId="77777777" w:rsidR="00E60DD7" w:rsidRPr="00E60DD7" w:rsidRDefault="00D27D1B" w:rsidP="00E60DD7">
      <w:pPr>
        <w:spacing w:line="240" w:lineRule="auto"/>
        <w:jc w:val="center"/>
        <w:rPr>
          <w:rFonts w:eastAsia="Calibri"/>
          <w:color w:val="auto"/>
          <w:kern w:val="2"/>
          <w:sz w:val="24"/>
          <w:szCs w:val="24"/>
          <w:lang w:val="en-ID"/>
          <w14:ligatures w14:val="standardContextual"/>
        </w:rPr>
      </w:pPr>
      <w:r w:rsidRPr="00E60DD7">
        <w:rPr>
          <w:rStyle w:val="normaltextrun"/>
        </w:rPr>
        <w:t>Gambar 1. </w:t>
      </w:r>
      <w:r w:rsidR="00E60DD7" w:rsidRPr="00E60DD7">
        <w:rPr>
          <w:rFonts w:eastAsia="Calibri"/>
          <w:color w:val="auto"/>
          <w:kern w:val="2"/>
          <w:sz w:val="24"/>
          <w:szCs w:val="24"/>
          <w:lang w:val="en-ID"/>
          <w14:ligatures w14:val="standardContextual"/>
        </w:rPr>
        <w:t>Bagan alur pembuatan se’I ikan tuna</w:t>
      </w:r>
    </w:p>
    <w:p w14:paraId="217BFF04" w14:textId="77777777" w:rsidR="00E95EA4" w:rsidRDefault="00E95EA4">
      <w:pPr>
        <w:pStyle w:val="Normal1"/>
        <w:ind w:firstLine="0"/>
      </w:pPr>
    </w:p>
    <w:p w14:paraId="1CC0BF3C" w14:textId="77777777" w:rsidR="008B7B4A" w:rsidRPr="008B7B4A" w:rsidRDefault="008B7B4A" w:rsidP="00B3388F">
      <w:pPr>
        <w:tabs>
          <w:tab w:val="left" w:pos="1440"/>
        </w:tabs>
        <w:spacing w:after="160" w:line="360" w:lineRule="auto"/>
        <w:ind w:right="0" w:firstLine="0"/>
        <w:rPr>
          <w:rFonts w:eastAsia="Calibri"/>
          <w:color w:val="auto"/>
          <w:kern w:val="2"/>
          <w:sz w:val="24"/>
          <w:szCs w:val="24"/>
          <w:lang w:val="en-ID"/>
          <w14:ligatures w14:val="standardContextual"/>
        </w:rPr>
      </w:pPr>
      <w:r w:rsidRPr="008B7B4A">
        <w:rPr>
          <w:rFonts w:eastAsia="Calibri"/>
          <w:color w:val="auto"/>
          <w:kern w:val="2"/>
          <w:sz w:val="24"/>
          <w:szCs w:val="24"/>
          <w:lang w:val="en-ID"/>
          <w14:ligatures w14:val="standardContextual"/>
        </w:rPr>
        <w:t xml:space="preserve">Proses kegiataan dimulai dari persiapan bahan dilakukan secara bersama-sama degan tim pelatihan dan peserta pelatihan. Pembuatan se’I diwawali dengan membersihkan ikan tuna yang akan di gunakan. </w:t>
      </w:r>
    </w:p>
    <w:p w14:paraId="2975261B" w14:textId="77777777" w:rsidR="008B7B4A" w:rsidRPr="008B7B4A" w:rsidRDefault="008B7B4A" w:rsidP="00B3388F">
      <w:pPr>
        <w:tabs>
          <w:tab w:val="left" w:pos="1440"/>
        </w:tabs>
        <w:spacing w:after="0" w:line="360" w:lineRule="auto"/>
        <w:ind w:right="0" w:firstLine="0"/>
        <w:jc w:val="center"/>
        <w:rPr>
          <w:rFonts w:eastAsia="Calibri"/>
          <w:color w:val="auto"/>
          <w:kern w:val="2"/>
          <w:sz w:val="24"/>
          <w:szCs w:val="24"/>
          <w:lang w:val="en-ID"/>
          <w14:ligatures w14:val="standardContextual"/>
        </w:rPr>
      </w:pPr>
      <w:r w:rsidRPr="008B7B4A">
        <w:rPr>
          <w:rFonts w:eastAsia="Calibri"/>
          <w:noProof/>
          <w:color w:val="auto"/>
          <w:kern w:val="2"/>
          <w:sz w:val="24"/>
          <w:szCs w:val="24"/>
          <w:lang w:val="en-ID"/>
          <w14:ligatures w14:val="standardContextual"/>
        </w:rPr>
        <w:drawing>
          <wp:inline distT="0" distB="0" distL="0" distR="0" wp14:anchorId="2B97B812" wp14:editId="145DCBCA">
            <wp:extent cx="1885950" cy="1371600"/>
            <wp:effectExtent l="0" t="0" r="0" b="0"/>
            <wp:docPr id="12391554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275" t="55027" r="5006" b="8826"/>
                    <a:stretch/>
                  </pic:blipFill>
                  <pic:spPr bwMode="auto">
                    <a:xfrm>
                      <a:off x="0" y="0"/>
                      <a:ext cx="1892253" cy="1376184"/>
                    </a:xfrm>
                    <a:prstGeom prst="rect">
                      <a:avLst/>
                    </a:prstGeom>
                    <a:noFill/>
                    <a:ln>
                      <a:noFill/>
                    </a:ln>
                    <a:extLst>
                      <a:ext uri="{53640926-AAD7-44D8-BBD7-CCE9431645EC}">
                        <a14:shadowObscured xmlns:a14="http://schemas.microsoft.com/office/drawing/2010/main"/>
                      </a:ext>
                    </a:extLst>
                  </pic:spPr>
                </pic:pic>
              </a:graphicData>
            </a:graphic>
          </wp:inline>
        </w:drawing>
      </w:r>
    </w:p>
    <w:p w14:paraId="566997D0" w14:textId="529D25BA" w:rsidR="008B7B4A" w:rsidRPr="008B7B4A" w:rsidRDefault="008B7B4A" w:rsidP="00B3388F">
      <w:pPr>
        <w:tabs>
          <w:tab w:val="left" w:pos="1440"/>
        </w:tabs>
        <w:spacing w:after="0" w:line="360" w:lineRule="auto"/>
        <w:ind w:right="0" w:firstLine="0"/>
        <w:jc w:val="center"/>
        <w:rPr>
          <w:rFonts w:eastAsia="Calibri"/>
          <w:color w:val="auto"/>
          <w:kern w:val="2"/>
          <w:sz w:val="24"/>
          <w:szCs w:val="24"/>
          <w:lang w:val="en-ID"/>
          <w14:ligatures w14:val="standardContextual"/>
        </w:rPr>
      </w:pPr>
      <w:r w:rsidRPr="008B7B4A">
        <w:rPr>
          <w:rFonts w:eastAsia="Calibri"/>
          <w:b/>
          <w:bCs/>
          <w:color w:val="auto"/>
          <w:kern w:val="2"/>
          <w:sz w:val="24"/>
          <w:szCs w:val="24"/>
          <w:lang w:val="en-ID"/>
          <w14:ligatures w14:val="standardContextual"/>
        </w:rPr>
        <w:t>Gambar 2.</w:t>
      </w:r>
      <w:r w:rsidRPr="008B7B4A">
        <w:rPr>
          <w:rFonts w:eastAsia="Calibri"/>
          <w:color w:val="auto"/>
          <w:kern w:val="2"/>
          <w:sz w:val="24"/>
          <w:szCs w:val="24"/>
          <w:lang w:val="en-ID"/>
          <w14:ligatures w14:val="standardContextual"/>
        </w:rPr>
        <w:t xml:space="preserve"> </w:t>
      </w:r>
      <w:r w:rsidRPr="008B7B4A">
        <w:rPr>
          <w:rFonts w:eastAsia="Calibri"/>
          <w:b/>
          <w:bCs/>
          <w:color w:val="auto"/>
          <w:kern w:val="2"/>
          <w:sz w:val="24"/>
          <w:szCs w:val="24"/>
          <w:lang w:val="en-ID"/>
          <w14:ligatures w14:val="standardContextual"/>
        </w:rPr>
        <w:t>Peoses pemberisihan ikan dari kelapa, insang dan isi perut</w:t>
      </w:r>
    </w:p>
    <w:p w14:paraId="2BF1E13A" w14:textId="77777777" w:rsidR="008B7B4A" w:rsidRPr="008B7B4A" w:rsidRDefault="008B7B4A" w:rsidP="00B3388F">
      <w:pPr>
        <w:tabs>
          <w:tab w:val="left" w:pos="1440"/>
        </w:tabs>
        <w:spacing w:after="0" w:line="360" w:lineRule="auto"/>
        <w:ind w:right="0" w:firstLine="0"/>
        <w:rPr>
          <w:rFonts w:eastAsia="Calibri"/>
          <w:color w:val="auto"/>
          <w:kern w:val="2"/>
          <w:sz w:val="24"/>
          <w:szCs w:val="24"/>
          <w:lang w:val="en-ID"/>
          <w14:ligatures w14:val="standardContextual"/>
        </w:rPr>
      </w:pPr>
      <w:r w:rsidRPr="008B7B4A">
        <w:rPr>
          <w:rFonts w:eastAsia="Calibri"/>
          <w:color w:val="auto"/>
          <w:kern w:val="2"/>
          <w:sz w:val="24"/>
          <w:szCs w:val="24"/>
          <w:lang w:val="en-ID"/>
          <w14:ligatures w14:val="standardContextual"/>
        </w:rPr>
        <w:lastRenderedPageBreak/>
        <w:t xml:space="preserve">Pemberishan ikan dari kepala, insang dan isi berut bertujuan unuk mempermudah dalam proses pemfiletan. Menurut Naiu </w:t>
      </w:r>
      <w:r w:rsidRPr="008B7B4A">
        <w:rPr>
          <w:rFonts w:eastAsia="Calibri"/>
          <w:i/>
          <w:iCs/>
          <w:color w:val="auto"/>
          <w:kern w:val="2"/>
          <w:sz w:val="24"/>
          <w:szCs w:val="24"/>
          <w:lang w:val="en-ID"/>
          <w14:ligatures w14:val="standardContextual"/>
        </w:rPr>
        <w:t xml:space="preserve">et al. </w:t>
      </w:r>
      <w:r w:rsidRPr="008B7B4A">
        <w:rPr>
          <w:rFonts w:eastAsia="Calibri"/>
          <w:color w:val="auto"/>
          <w:kern w:val="2"/>
          <w:sz w:val="24"/>
          <w:szCs w:val="24"/>
          <w:lang w:val="en-ID"/>
          <w14:ligatures w14:val="standardContextual"/>
        </w:rPr>
        <w:t>(2018)</w:t>
      </w:r>
      <w:r w:rsidRPr="008B7B4A">
        <w:rPr>
          <w:rFonts w:ascii="Calibri" w:eastAsia="Calibri" w:hAnsi="Calibri"/>
          <w:color w:val="auto"/>
          <w:kern w:val="2"/>
          <w:lang w:val="en-ID"/>
          <w14:ligatures w14:val="standardContextual"/>
        </w:rPr>
        <w:t xml:space="preserve"> </w:t>
      </w:r>
      <w:r w:rsidRPr="008B7B4A">
        <w:rPr>
          <w:rFonts w:eastAsia="Calibri"/>
          <w:color w:val="auto"/>
          <w:kern w:val="2"/>
          <w:sz w:val="24"/>
          <w:szCs w:val="24"/>
          <w:lang w:val="en-ID"/>
          <w14:ligatures w14:val="standardContextual"/>
        </w:rPr>
        <w:t xml:space="preserve">penyiangan ikan dengan cara mengeluarkan isi perut dan insangnya akan mampu meperpanjang daya awet, hal ini dikarenakan perut dan insang ikan terdapat banyak bakteri, sehingga untuk menekan kontaminasi bakteri pada daging ikan diperlukan pembersihan menyeluruh pada bagian perut ikan. Setelah itu ikan difilet  </w:t>
      </w:r>
    </w:p>
    <w:p w14:paraId="795A3FAA" w14:textId="77777777" w:rsidR="008B7B4A" w:rsidRPr="008B7B4A" w:rsidRDefault="008B7B4A" w:rsidP="00B3388F">
      <w:pPr>
        <w:tabs>
          <w:tab w:val="left" w:pos="1440"/>
        </w:tabs>
        <w:spacing w:after="0" w:line="360" w:lineRule="auto"/>
        <w:ind w:right="0" w:firstLine="0"/>
        <w:jc w:val="center"/>
        <w:rPr>
          <w:rFonts w:eastAsia="Calibri"/>
          <w:b/>
          <w:bCs/>
          <w:color w:val="auto"/>
          <w:kern w:val="2"/>
          <w:sz w:val="24"/>
          <w:szCs w:val="24"/>
          <w:lang w:val="en-ID"/>
          <w14:ligatures w14:val="standardContextual"/>
        </w:rPr>
      </w:pPr>
      <w:r w:rsidRPr="008B7B4A">
        <w:rPr>
          <w:rFonts w:eastAsia="Calibri"/>
          <w:b/>
          <w:bCs/>
          <w:noProof/>
          <w:color w:val="auto"/>
          <w:kern w:val="2"/>
          <w:sz w:val="24"/>
          <w:szCs w:val="24"/>
          <w:lang w:val="en-ID"/>
          <w14:ligatures w14:val="standardContextual"/>
        </w:rPr>
        <w:drawing>
          <wp:inline distT="0" distB="0" distL="0" distR="0" wp14:anchorId="418105EE" wp14:editId="0DCD5980">
            <wp:extent cx="2124075" cy="1276350"/>
            <wp:effectExtent l="0" t="0" r="9525" b="0"/>
            <wp:docPr id="19798384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0095" r="47031" b="8076"/>
                    <a:stretch/>
                  </pic:blipFill>
                  <pic:spPr bwMode="auto">
                    <a:xfrm>
                      <a:off x="0" y="0"/>
                      <a:ext cx="2124075" cy="1276350"/>
                    </a:xfrm>
                    <a:prstGeom prst="rect">
                      <a:avLst/>
                    </a:prstGeom>
                    <a:noFill/>
                    <a:ln>
                      <a:noFill/>
                    </a:ln>
                    <a:extLst>
                      <a:ext uri="{53640926-AAD7-44D8-BBD7-CCE9431645EC}">
                        <a14:shadowObscured xmlns:a14="http://schemas.microsoft.com/office/drawing/2010/main"/>
                      </a:ext>
                    </a:extLst>
                  </pic:spPr>
                </pic:pic>
              </a:graphicData>
            </a:graphic>
          </wp:inline>
        </w:drawing>
      </w:r>
    </w:p>
    <w:p w14:paraId="1649558C" w14:textId="77777777" w:rsidR="008B7B4A" w:rsidRPr="008B7B4A" w:rsidRDefault="008B7B4A" w:rsidP="00B3388F">
      <w:pPr>
        <w:tabs>
          <w:tab w:val="left" w:pos="1440"/>
        </w:tabs>
        <w:spacing w:after="0" w:line="360" w:lineRule="auto"/>
        <w:ind w:right="0" w:firstLine="0"/>
        <w:jc w:val="center"/>
        <w:rPr>
          <w:rFonts w:eastAsia="Calibri"/>
          <w:b/>
          <w:bCs/>
          <w:color w:val="auto"/>
          <w:kern w:val="2"/>
          <w:sz w:val="24"/>
          <w:szCs w:val="24"/>
          <w:lang w:val="en-ID"/>
          <w14:ligatures w14:val="standardContextual"/>
        </w:rPr>
      </w:pPr>
      <w:r w:rsidRPr="008B7B4A">
        <w:rPr>
          <w:rFonts w:eastAsia="Calibri"/>
          <w:b/>
          <w:bCs/>
          <w:color w:val="auto"/>
          <w:kern w:val="2"/>
          <w:sz w:val="24"/>
          <w:szCs w:val="24"/>
          <w:lang w:val="en-ID"/>
          <w14:ligatures w14:val="standardContextual"/>
        </w:rPr>
        <w:t>Gambar 3. Proses Pemfiletan</w:t>
      </w:r>
    </w:p>
    <w:p w14:paraId="166387D8" w14:textId="77777777" w:rsidR="008B7B4A" w:rsidRPr="008B7B4A" w:rsidRDefault="008B7B4A" w:rsidP="00B3388F">
      <w:pPr>
        <w:tabs>
          <w:tab w:val="left" w:pos="1440"/>
        </w:tabs>
        <w:spacing w:after="0" w:line="360" w:lineRule="auto"/>
        <w:ind w:right="0" w:firstLine="0"/>
        <w:jc w:val="center"/>
        <w:rPr>
          <w:rFonts w:eastAsia="Calibri"/>
          <w:b/>
          <w:bCs/>
          <w:color w:val="auto"/>
          <w:kern w:val="2"/>
          <w:sz w:val="24"/>
          <w:szCs w:val="24"/>
          <w:lang w:val="en-ID"/>
          <w14:ligatures w14:val="standardContextual"/>
        </w:rPr>
      </w:pPr>
    </w:p>
    <w:p w14:paraId="035F34DA" w14:textId="40B5C058" w:rsidR="008B7B4A" w:rsidRPr="008B7B4A" w:rsidRDefault="008B7B4A" w:rsidP="00B3388F">
      <w:pPr>
        <w:tabs>
          <w:tab w:val="left" w:pos="1440"/>
        </w:tabs>
        <w:spacing w:after="0" w:line="360" w:lineRule="auto"/>
        <w:ind w:right="0" w:firstLine="0"/>
        <w:rPr>
          <w:rFonts w:eastAsia="Calibri"/>
          <w:color w:val="auto"/>
          <w:kern w:val="2"/>
          <w:sz w:val="24"/>
          <w:szCs w:val="24"/>
          <w:lang w:val="en-ID"/>
          <w14:ligatures w14:val="standardContextual"/>
        </w:rPr>
      </w:pPr>
      <w:r w:rsidRPr="008B7B4A">
        <w:rPr>
          <w:rFonts w:eastAsia="Calibri"/>
          <w:color w:val="auto"/>
          <w:kern w:val="2"/>
          <w:sz w:val="24"/>
          <w:szCs w:val="24"/>
          <w:lang w:val="en-ID"/>
          <w14:ligatures w14:val="standardContextual"/>
        </w:rPr>
        <w:t xml:space="preserve">Tujuan dari proses pemfiletan adalah untuk menghilangkan daging hitam pada ikan dan kulit ikan, hal ini dilakukan agar warna produk se’I yang dihasilkan lebih baik. Ikan yang telah difilet kemudian di marinasi dengan bumbu dapur seperti garam, bawang putih laus dan marica. Penggunaan bahan tambahan ini bertujuan untuk meningkatkan cita rasa se’I ikan tuna. Menurut Kristiananda </w:t>
      </w:r>
      <w:r w:rsidRPr="008B7B4A">
        <w:rPr>
          <w:rFonts w:eastAsia="Calibri"/>
          <w:i/>
          <w:iCs/>
          <w:color w:val="auto"/>
          <w:kern w:val="2"/>
          <w:sz w:val="24"/>
          <w:szCs w:val="24"/>
          <w:lang w:val="en-ID"/>
          <w14:ligatures w14:val="standardContextual"/>
        </w:rPr>
        <w:t xml:space="preserve">et al. </w:t>
      </w:r>
      <w:r w:rsidRPr="008B7B4A">
        <w:rPr>
          <w:rFonts w:eastAsia="Calibri"/>
          <w:color w:val="auto"/>
          <w:kern w:val="2"/>
          <w:sz w:val="24"/>
          <w:szCs w:val="24"/>
          <w:lang w:val="en-ID"/>
          <w14:ligatures w14:val="standardContextual"/>
        </w:rPr>
        <w:t xml:space="preserve">(2022) bawang putih mengandung senyawa antraquinon, saponin, triterpenoid, flavonoid, tannin yang memiliki aktifitas sebagai antibakteri. Ikan dimarinasi seama 1 jam kemudian di letakan diatas pemanggang dan diasapi. </w:t>
      </w:r>
    </w:p>
    <w:p w14:paraId="767B3854" w14:textId="77777777" w:rsidR="008B7B4A" w:rsidRPr="008B7B4A" w:rsidRDefault="008B7B4A" w:rsidP="00B3388F">
      <w:pPr>
        <w:tabs>
          <w:tab w:val="left" w:pos="1440"/>
        </w:tabs>
        <w:spacing w:after="0" w:line="360" w:lineRule="auto"/>
        <w:ind w:right="0" w:firstLine="0"/>
        <w:jc w:val="center"/>
        <w:rPr>
          <w:rFonts w:eastAsia="Calibri"/>
          <w:color w:val="auto"/>
          <w:kern w:val="2"/>
          <w:sz w:val="24"/>
          <w:szCs w:val="24"/>
          <w:lang w:val="en-ID"/>
          <w14:ligatures w14:val="standardContextual"/>
        </w:rPr>
      </w:pPr>
      <w:r w:rsidRPr="008B7B4A">
        <w:rPr>
          <w:rFonts w:eastAsia="Calibri"/>
          <w:noProof/>
          <w:color w:val="auto"/>
          <w:kern w:val="2"/>
          <w:sz w:val="24"/>
          <w:szCs w:val="24"/>
          <w:lang w:val="en-ID"/>
          <w14:ligatures w14:val="standardContextual"/>
        </w:rPr>
        <w:drawing>
          <wp:inline distT="0" distB="0" distL="0" distR="0" wp14:anchorId="19EF3568" wp14:editId="08E08936">
            <wp:extent cx="2143125" cy="1761490"/>
            <wp:effectExtent l="0" t="0" r="9525" b="0"/>
            <wp:docPr id="17247714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4926" cy="1779409"/>
                    </a:xfrm>
                    <a:prstGeom prst="rect">
                      <a:avLst/>
                    </a:prstGeom>
                    <a:noFill/>
                  </pic:spPr>
                </pic:pic>
              </a:graphicData>
            </a:graphic>
          </wp:inline>
        </w:drawing>
      </w:r>
      <w:r w:rsidRPr="008B7B4A">
        <w:rPr>
          <w:rFonts w:eastAsia="Calibri"/>
          <w:noProof/>
          <w:color w:val="auto"/>
          <w:kern w:val="2"/>
          <w:sz w:val="24"/>
          <w:szCs w:val="24"/>
          <w:lang w:val="en-ID"/>
          <w14:ligatures w14:val="standardContextual"/>
        </w:rPr>
        <w:drawing>
          <wp:inline distT="0" distB="0" distL="0" distR="0" wp14:anchorId="28FC9976" wp14:editId="7D980A39">
            <wp:extent cx="1990725" cy="1790700"/>
            <wp:effectExtent l="0" t="0" r="0" b="0"/>
            <wp:docPr id="17064498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47641" t="41480" r="3463" b="3966"/>
                    <a:stretch/>
                  </pic:blipFill>
                  <pic:spPr bwMode="auto">
                    <a:xfrm>
                      <a:off x="0" y="0"/>
                      <a:ext cx="1993596" cy="1793283"/>
                    </a:xfrm>
                    <a:prstGeom prst="rect">
                      <a:avLst/>
                    </a:prstGeom>
                    <a:noFill/>
                    <a:ln>
                      <a:noFill/>
                    </a:ln>
                    <a:extLst>
                      <a:ext uri="{53640926-AAD7-44D8-BBD7-CCE9431645EC}">
                        <a14:shadowObscured xmlns:a14="http://schemas.microsoft.com/office/drawing/2010/main"/>
                      </a:ext>
                    </a:extLst>
                  </pic:spPr>
                </pic:pic>
              </a:graphicData>
            </a:graphic>
          </wp:inline>
        </w:drawing>
      </w:r>
    </w:p>
    <w:p w14:paraId="702CE400" w14:textId="77777777" w:rsidR="008B7B4A" w:rsidRPr="008B7B4A" w:rsidRDefault="008B7B4A" w:rsidP="00B3388F">
      <w:pPr>
        <w:tabs>
          <w:tab w:val="left" w:pos="1440"/>
        </w:tabs>
        <w:spacing w:after="0" w:line="360" w:lineRule="auto"/>
        <w:ind w:right="0" w:firstLine="0"/>
        <w:jc w:val="center"/>
        <w:rPr>
          <w:rFonts w:eastAsia="Calibri"/>
          <w:b/>
          <w:bCs/>
          <w:color w:val="auto"/>
          <w:kern w:val="2"/>
          <w:sz w:val="24"/>
          <w:szCs w:val="24"/>
          <w:lang w:val="en-ID"/>
          <w14:ligatures w14:val="standardContextual"/>
        </w:rPr>
      </w:pPr>
      <w:r w:rsidRPr="008B7B4A">
        <w:rPr>
          <w:rFonts w:eastAsia="Calibri"/>
          <w:b/>
          <w:bCs/>
          <w:color w:val="auto"/>
          <w:kern w:val="2"/>
          <w:sz w:val="24"/>
          <w:szCs w:val="24"/>
          <w:lang w:val="en-ID"/>
          <w14:ligatures w14:val="standardContextual"/>
        </w:rPr>
        <w:t>Gambar 4. Proses pengasapan</w:t>
      </w:r>
    </w:p>
    <w:p w14:paraId="0533CD03" w14:textId="77777777" w:rsidR="008B7B4A" w:rsidRPr="008B7B4A" w:rsidRDefault="008B7B4A" w:rsidP="00B3388F">
      <w:pPr>
        <w:tabs>
          <w:tab w:val="left" w:pos="1440"/>
        </w:tabs>
        <w:spacing w:after="0" w:line="360" w:lineRule="auto"/>
        <w:ind w:right="0" w:firstLine="0"/>
        <w:jc w:val="left"/>
        <w:rPr>
          <w:rFonts w:eastAsia="Calibri"/>
          <w:b/>
          <w:bCs/>
          <w:color w:val="auto"/>
          <w:kern w:val="2"/>
          <w:sz w:val="24"/>
          <w:szCs w:val="24"/>
          <w:lang w:val="en-ID"/>
          <w14:ligatures w14:val="standardContextual"/>
        </w:rPr>
      </w:pPr>
    </w:p>
    <w:p w14:paraId="2F4CAD0E" w14:textId="622BB586" w:rsidR="008B7B4A" w:rsidRDefault="008B7B4A" w:rsidP="00B3388F">
      <w:pPr>
        <w:tabs>
          <w:tab w:val="left" w:pos="1440"/>
        </w:tabs>
        <w:spacing w:after="0" w:line="360" w:lineRule="auto"/>
        <w:ind w:right="0" w:firstLine="0"/>
        <w:rPr>
          <w:rFonts w:eastAsia="Calibri"/>
          <w:color w:val="auto"/>
          <w:kern w:val="2"/>
          <w:sz w:val="24"/>
          <w:szCs w:val="24"/>
          <w14:ligatures w14:val="standardContextual"/>
        </w:rPr>
      </w:pPr>
      <w:r w:rsidRPr="008B7B4A">
        <w:rPr>
          <w:rFonts w:eastAsia="Calibri"/>
          <w:color w:val="auto"/>
          <w:kern w:val="2"/>
          <w:sz w:val="24"/>
          <w:szCs w:val="24"/>
          <w:lang w:val="en-ID"/>
          <w14:ligatures w14:val="standardContextual"/>
        </w:rPr>
        <w:t xml:space="preserve">Proses pengasapan dilakukan kurang lebih selama 15 menit hingga se’i matang. Pengasapan merupakan satu proses pengawetean secara fisika yang sudah di kenal di Masyarakat Flores Timur. Pengasapan </w:t>
      </w:r>
      <w:r w:rsidRPr="008B7B4A">
        <w:rPr>
          <w:rFonts w:eastAsia="Calibri"/>
          <w:color w:val="auto"/>
          <w:kern w:val="2"/>
          <w:sz w:val="24"/>
          <w:szCs w:val="24"/>
          <w:lang w:val="en-ID"/>
          <w14:ligatures w14:val="standardContextual"/>
        </w:rPr>
        <w:lastRenderedPageBreak/>
        <w:t>merupakan penyerapan senyawa yang berasal dari asap kayu kedalam daging ikan</w:t>
      </w:r>
      <w:r w:rsidRPr="008B7B4A">
        <w:rPr>
          <w:rFonts w:ascii="Calibri" w:eastAsia="Calibri" w:hAnsi="Calibri"/>
          <w:color w:val="auto"/>
          <w:kern w:val="2"/>
          <w:lang w:val="en-ID"/>
          <w14:ligatures w14:val="standardContextual"/>
        </w:rPr>
        <w:t xml:space="preserve"> </w:t>
      </w:r>
      <w:r w:rsidRPr="008B7B4A">
        <w:rPr>
          <w:rFonts w:eastAsia="Calibri"/>
          <w:color w:val="auto"/>
          <w:kern w:val="2"/>
          <w:sz w:val="24"/>
          <w:szCs w:val="24"/>
          <w:lang w:val="en-ID"/>
          <w14:ligatures w14:val="standardContextual"/>
        </w:rPr>
        <w:t xml:space="preserve">yang mengakibatkan perubahan warna, flavor, dan tekstur ikan (Sulistijowati </w:t>
      </w:r>
      <w:r w:rsidRPr="008B7B4A">
        <w:rPr>
          <w:rFonts w:eastAsia="Calibri"/>
          <w:i/>
          <w:iCs/>
          <w:color w:val="auto"/>
          <w:kern w:val="2"/>
          <w:sz w:val="24"/>
          <w:szCs w:val="24"/>
          <w:lang w:val="en-ID"/>
          <w14:ligatures w14:val="standardContextual"/>
        </w:rPr>
        <w:t xml:space="preserve">et al., </w:t>
      </w:r>
      <w:r w:rsidRPr="008B7B4A">
        <w:rPr>
          <w:rFonts w:eastAsia="Calibri"/>
          <w:color w:val="auto"/>
          <w:kern w:val="2"/>
          <w:sz w:val="24"/>
          <w:szCs w:val="24"/>
          <w:lang w:val="en-ID"/>
          <w14:ligatures w14:val="standardContextual"/>
        </w:rPr>
        <w:t xml:space="preserve">2011). Tujuan dilakukan pengasapan adalah untuk </w:t>
      </w:r>
      <w:bookmarkStart w:id="3" w:name="_Hlk157782659"/>
      <w:r w:rsidRPr="008B7B4A">
        <w:rPr>
          <w:rFonts w:eastAsia="Calibri"/>
          <w:color w:val="auto"/>
          <w:kern w:val="2"/>
          <w:sz w:val="24"/>
          <w:szCs w:val="24"/>
          <w:lang w:val="en-ID"/>
          <w14:ligatures w14:val="standardContextual"/>
        </w:rPr>
        <w:t>mengawetkan makanan dan memberikakan warna serta aroma khusus dari asap.</w:t>
      </w:r>
      <w:bookmarkEnd w:id="3"/>
      <w:r w:rsidRPr="008B7B4A">
        <w:rPr>
          <w:rFonts w:eastAsia="Calibri"/>
          <w:color w:val="auto"/>
          <w:kern w:val="2"/>
          <w:sz w:val="24"/>
          <w:szCs w:val="24"/>
          <w:lang w:val="en-ID"/>
          <w14:ligatures w14:val="standardContextual"/>
        </w:rPr>
        <w:t xml:space="preserve"> Aroma satu produk ikan asap sangat dipengaruhi oleh jenis kayu yang akan digunakan dalam proses pengasapan. Salah satu tanaman yang digunakan dalam proses pengasapan adalah kesambi, bagian kesambi yang digunakan adalah batang dan daunnya. </w:t>
      </w:r>
      <w:r w:rsidR="005A628D">
        <w:rPr>
          <w:rFonts w:eastAsia="Calibri"/>
          <w:color w:val="auto"/>
          <w:kern w:val="2"/>
          <w:sz w:val="24"/>
          <w:szCs w:val="24"/>
          <w:lang w:val="en-ID"/>
          <w14:ligatures w14:val="standardContextual"/>
        </w:rPr>
        <w:t xml:space="preserve">Kesambi merupakan tumbuhan yang tersebar di Asia Tenggara dan mampu tumbuh di daerah dengan </w:t>
      </w:r>
      <w:r w:rsidR="00FE599E">
        <w:rPr>
          <w:rFonts w:eastAsia="Calibri"/>
          <w:color w:val="auto"/>
          <w:kern w:val="2"/>
          <w:sz w:val="24"/>
          <w:szCs w:val="24"/>
          <w:lang w:val="en-ID"/>
          <w14:ligatures w14:val="standardContextual"/>
        </w:rPr>
        <w:t>t</w:t>
      </w:r>
      <w:r w:rsidR="005A628D">
        <w:rPr>
          <w:rFonts w:eastAsia="Calibri"/>
          <w:color w:val="auto"/>
          <w:kern w:val="2"/>
          <w:sz w:val="24"/>
          <w:szCs w:val="24"/>
          <w:lang w:val="en-ID"/>
          <w14:ligatures w14:val="standardContextual"/>
        </w:rPr>
        <w:t xml:space="preserve">ingkat kekeringan pada suhu </w:t>
      </w:r>
      <w:r w:rsidR="00FE599E">
        <w:rPr>
          <w:rFonts w:eastAsia="Calibri"/>
          <w:color w:val="auto"/>
          <w:kern w:val="2"/>
          <w:sz w:val="24"/>
          <w:szCs w:val="24"/>
          <w:lang w:val="en-ID"/>
          <w14:ligatures w14:val="standardContextual"/>
        </w:rPr>
        <w:t xml:space="preserve">minimum 25°C dan suhu </w:t>
      </w:r>
      <w:r w:rsidR="005A628D">
        <w:rPr>
          <w:rFonts w:eastAsia="Calibri"/>
          <w:color w:val="auto"/>
          <w:kern w:val="2"/>
          <w:sz w:val="24"/>
          <w:szCs w:val="24"/>
          <w:lang w:val="en-ID"/>
          <w14:ligatures w14:val="standardContextual"/>
        </w:rPr>
        <w:t>maksimum 35- 45°C</w:t>
      </w:r>
      <w:r w:rsidR="00FE599E">
        <w:rPr>
          <w:rFonts w:eastAsia="Calibri"/>
          <w:color w:val="auto"/>
          <w:kern w:val="2"/>
          <w:sz w:val="24"/>
          <w:szCs w:val="24"/>
          <w:lang w:val="en-ID"/>
          <w14:ligatures w14:val="standardContextual"/>
        </w:rPr>
        <w:t>.</w:t>
      </w:r>
      <w:r w:rsidR="00DA4195">
        <w:rPr>
          <w:rFonts w:eastAsia="Calibri"/>
          <w:color w:val="auto"/>
          <w:kern w:val="2"/>
          <w:sz w:val="24"/>
          <w:szCs w:val="24"/>
          <w:lang w:val="en-ID"/>
          <w14:ligatures w14:val="standardContextual"/>
        </w:rPr>
        <w:t xml:space="preserve"> Batang dari tumbuhan ini dimanfaatkan oleh Masyarakat sebagai kayu bakar sedangkan daunny di manffatkan sebagai pakan ternak. Hasil penelitian yang dilakukan oleh </w:t>
      </w:r>
      <w:r w:rsidR="00D90E98">
        <w:rPr>
          <w:rFonts w:eastAsia="Calibri"/>
          <w:color w:val="auto"/>
          <w:kern w:val="2"/>
          <w:sz w:val="24"/>
          <w:szCs w:val="24"/>
          <w:lang w:val="en-ID"/>
          <w14:ligatures w14:val="standardContextual"/>
        </w:rPr>
        <w:t xml:space="preserve">Holil K dan </w:t>
      </w:r>
      <w:r w:rsidR="00D90E98" w:rsidRPr="00D90E98">
        <w:rPr>
          <w:rFonts w:eastAsia="Calibri"/>
          <w:color w:val="auto"/>
          <w:kern w:val="2"/>
          <w:sz w:val="24"/>
          <w:szCs w:val="24"/>
          <w14:ligatures w14:val="standardContextual"/>
        </w:rPr>
        <w:t>Griana</w:t>
      </w:r>
      <w:r w:rsidR="00D90E98">
        <w:rPr>
          <w:rFonts w:eastAsia="Calibri"/>
          <w:color w:val="auto"/>
          <w:kern w:val="2"/>
          <w:sz w:val="24"/>
          <w:szCs w:val="24"/>
          <w14:ligatures w14:val="standardContextual"/>
        </w:rPr>
        <w:t xml:space="preserve"> TP, (2020) Terhadap sampel daun kesambi yang diektrak menggunakan 3 pelarut yang berbeda yaitu pelarut methanol, etanol dan air, menujukan aktifitas antioksidan pada ekstrak daun kesambi dengan nilai IC50 </w:t>
      </w:r>
      <w:r w:rsidR="00AE36BD">
        <w:rPr>
          <w:rFonts w:eastAsia="Calibri"/>
          <w:color w:val="auto"/>
          <w:kern w:val="2"/>
          <w:sz w:val="24"/>
          <w:szCs w:val="24"/>
          <w14:ligatures w14:val="standardContextual"/>
        </w:rPr>
        <w:t xml:space="preserve">berturut turut </w:t>
      </w:r>
      <w:r w:rsidR="00D90E98">
        <w:rPr>
          <w:rFonts w:eastAsia="Calibri"/>
          <w:color w:val="auto"/>
          <w:kern w:val="2"/>
          <w:sz w:val="24"/>
          <w:szCs w:val="24"/>
          <w14:ligatures w14:val="standardContextual"/>
        </w:rPr>
        <w:t>sebesar</w:t>
      </w:r>
      <w:r w:rsidR="00AE36BD">
        <w:rPr>
          <w:rFonts w:eastAsia="Calibri"/>
          <w:color w:val="auto"/>
          <w:kern w:val="2"/>
          <w:sz w:val="24"/>
          <w:szCs w:val="24"/>
          <w14:ligatures w14:val="standardContextual"/>
        </w:rPr>
        <w:t xml:space="preserve"> </w:t>
      </w:r>
      <w:r w:rsidR="00AE36BD" w:rsidRPr="00AE36BD">
        <w:rPr>
          <w:rFonts w:eastAsia="Calibri"/>
          <w:color w:val="auto"/>
          <w:kern w:val="2"/>
          <w:sz w:val="24"/>
          <w:szCs w:val="24"/>
          <w14:ligatures w14:val="standardContextual"/>
        </w:rPr>
        <w:t>16,12μg/mL</w:t>
      </w:r>
      <w:r w:rsidR="00AE36BD">
        <w:rPr>
          <w:rFonts w:eastAsia="Calibri"/>
          <w:color w:val="auto"/>
          <w:kern w:val="2"/>
          <w:sz w:val="24"/>
          <w:szCs w:val="24"/>
          <w14:ligatures w14:val="standardContextual"/>
        </w:rPr>
        <w:t xml:space="preserve">, </w:t>
      </w:r>
      <w:r w:rsidR="00AE36BD" w:rsidRPr="00AE36BD">
        <w:rPr>
          <w:rFonts w:eastAsia="Calibri"/>
          <w:color w:val="auto"/>
          <w:kern w:val="2"/>
          <w:sz w:val="24"/>
          <w:szCs w:val="24"/>
          <w14:ligatures w14:val="standardContextual"/>
        </w:rPr>
        <w:t>20,43μg/mL</w:t>
      </w:r>
      <w:r w:rsidR="00AE36BD">
        <w:rPr>
          <w:rFonts w:eastAsia="Calibri"/>
          <w:color w:val="auto"/>
          <w:kern w:val="2"/>
          <w:sz w:val="24"/>
          <w:szCs w:val="24"/>
          <w14:ligatures w14:val="standardContextual"/>
        </w:rPr>
        <w:t xml:space="preserve"> dan </w:t>
      </w:r>
      <w:r w:rsidR="00AE36BD" w:rsidRPr="00AE36BD">
        <w:rPr>
          <w:rFonts w:eastAsia="Calibri"/>
          <w:color w:val="auto"/>
          <w:kern w:val="2"/>
          <w:sz w:val="24"/>
          <w:szCs w:val="24"/>
          <w14:ligatures w14:val="standardContextual"/>
        </w:rPr>
        <w:t>904,28μg/mL</w:t>
      </w:r>
      <w:r w:rsidR="00AE36BD">
        <w:rPr>
          <w:rFonts w:eastAsia="Calibri"/>
          <w:color w:val="auto"/>
          <w:kern w:val="2"/>
          <w:sz w:val="24"/>
          <w:szCs w:val="24"/>
          <w14:ligatures w14:val="standardContextual"/>
        </w:rPr>
        <w:t xml:space="preserve">. Eksttrak daun kesambi memiliki aktivitas antoksidan karena mengandung senyawa </w:t>
      </w:r>
      <w:r w:rsidR="00AE36BD" w:rsidRPr="00AE36BD">
        <w:rPr>
          <w:rFonts w:eastAsia="Calibri"/>
          <w:color w:val="auto"/>
          <w:kern w:val="2"/>
          <w:sz w:val="24"/>
          <w:szCs w:val="24"/>
          <w14:ligatures w14:val="standardContextual"/>
        </w:rPr>
        <w:t xml:space="preserve">fenol, flavonoid dan </w:t>
      </w:r>
      <w:r w:rsidR="00AE36BD">
        <w:rPr>
          <w:rFonts w:eastAsia="Calibri"/>
          <w:color w:val="auto"/>
          <w:kern w:val="2"/>
          <w:sz w:val="24"/>
          <w:szCs w:val="24"/>
          <w14:ligatures w14:val="standardContextual"/>
        </w:rPr>
        <w:t xml:space="preserve">tannin, hal ini dibutikan dengan uji reaksi warna. </w:t>
      </w:r>
    </w:p>
    <w:p w14:paraId="32D595D4" w14:textId="77777777" w:rsidR="000C06C3" w:rsidRPr="000C06C3" w:rsidRDefault="000C06C3" w:rsidP="00B3388F">
      <w:pPr>
        <w:pStyle w:val="NormalWeb"/>
        <w:spacing w:before="0" w:beforeAutospacing="0" w:line="360" w:lineRule="auto"/>
        <w:jc w:val="center"/>
        <w:rPr>
          <w:b/>
          <w:bCs/>
        </w:rPr>
      </w:pPr>
      <w:r w:rsidRPr="000C06C3">
        <w:rPr>
          <w:b/>
          <w:bCs/>
          <w:noProof/>
        </w:rPr>
        <w:drawing>
          <wp:inline distT="0" distB="0" distL="0" distR="0" wp14:anchorId="2503EDCC" wp14:editId="75C15E31">
            <wp:extent cx="1867588" cy="1390650"/>
            <wp:effectExtent l="0" t="0" r="0" b="0"/>
            <wp:docPr id="152042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10253" t="30100" r="25101" b="5758"/>
                    <a:stretch/>
                  </pic:blipFill>
                  <pic:spPr bwMode="auto">
                    <a:xfrm>
                      <a:off x="0" y="0"/>
                      <a:ext cx="1878018" cy="1398417"/>
                    </a:xfrm>
                    <a:prstGeom prst="rect">
                      <a:avLst/>
                    </a:prstGeom>
                    <a:noFill/>
                    <a:ln>
                      <a:noFill/>
                    </a:ln>
                    <a:extLst>
                      <a:ext uri="{53640926-AAD7-44D8-BBD7-CCE9431645EC}">
                        <a14:shadowObscured xmlns:a14="http://schemas.microsoft.com/office/drawing/2010/main"/>
                      </a:ext>
                    </a:extLst>
                  </pic:spPr>
                </pic:pic>
              </a:graphicData>
            </a:graphic>
          </wp:inline>
        </w:drawing>
      </w:r>
      <w:r w:rsidRPr="000C06C3">
        <w:rPr>
          <w:b/>
          <w:bCs/>
          <w:noProof/>
        </w:rPr>
        <w:drawing>
          <wp:inline distT="0" distB="0" distL="0" distR="0" wp14:anchorId="5E86FAD9" wp14:editId="1BA533D4">
            <wp:extent cx="1406525" cy="1885476"/>
            <wp:effectExtent l="8255" t="0" r="0" b="0"/>
            <wp:docPr id="865685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9935" r="23938"/>
                    <a:stretch/>
                  </pic:blipFill>
                  <pic:spPr bwMode="auto">
                    <a:xfrm rot="16200000">
                      <a:off x="0" y="0"/>
                      <a:ext cx="1420614" cy="1904363"/>
                    </a:xfrm>
                    <a:prstGeom prst="rect">
                      <a:avLst/>
                    </a:prstGeom>
                    <a:noFill/>
                    <a:ln>
                      <a:noFill/>
                    </a:ln>
                    <a:extLst>
                      <a:ext uri="{53640926-AAD7-44D8-BBD7-CCE9431645EC}">
                        <a14:shadowObscured xmlns:a14="http://schemas.microsoft.com/office/drawing/2010/main"/>
                      </a:ext>
                    </a:extLst>
                  </pic:spPr>
                </pic:pic>
              </a:graphicData>
            </a:graphic>
          </wp:inline>
        </w:drawing>
      </w:r>
    </w:p>
    <w:p w14:paraId="47C2F9D4" w14:textId="752F5778" w:rsidR="000C06C3" w:rsidRDefault="000C06C3" w:rsidP="00B3388F">
      <w:pPr>
        <w:pStyle w:val="NormalWeb"/>
        <w:spacing w:before="0" w:beforeAutospacing="0" w:line="360" w:lineRule="auto"/>
        <w:jc w:val="center"/>
        <w:rPr>
          <w:b/>
          <w:bCs/>
        </w:rPr>
      </w:pPr>
      <w:r w:rsidRPr="000C06C3">
        <w:rPr>
          <w:b/>
          <w:bCs/>
        </w:rPr>
        <w:t>Gambar 5. Se,I Ikan Tuna</w:t>
      </w:r>
    </w:p>
    <w:p w14:paraId="671BBF62" w14:textId="5F19F4E7" w:rsidR="0059385D" w:rsidRDefault="00AE36BD" w:rsidP="00B3388F">
      <w:pPr>
        <w:pStyle w:val="NormalWeb"/>
        <w:spacing w:before="0" w:beforeAutospacing="0" w:line="360" w:lineRule="auto"/>
        <w:jc w:val="both"/>
      </w:pPr>
      <w:r>
        <w:t>Hasil pengasapan</w:t>
      </w:r>
      <w:r w:rsidR="007543E4">
        <w:t xml:space="preserve"> </w:t>
      </w:r>
      <w:r>
        <w:t xml:space="preserve">menujukan </w:t>
      </w:r>
      <w:r w:rsidR="007543E4">
        <w:t xml:space="preserve">tidak adanya perubahan </w:t>
      </w:r>
      <w:r>
        <w:t>warna</w:t>
      </w:r>
      <w:r w:rsidR="007543E4">
        <w:t xml:space="preserve"> pada sei ikan, namun sangat mempengaruhi</w:t>
      </w:r>
      <w:r>
        <w:t xml:space="preserve"> aroma </w:t>
      </w:r>
      <w:r w:rsidR="007543E4">
        <w:t>pada se</w:t>
      </w:r>
      <w:r w:rsidR="009A00AF">
        <w:t>’I</w:t>
      </w:r>
      <w:r w:rsidR="007543E4">
        <w:t xml:space="preserve"> yaitu aroma </w:t>
      </w:r>
      <w:r>
        <w:t xml:space="preserve">yang khas (Gambar 5). </w:t>
      </w:r>
      <w:r w:rsidR="007543E4">
        <w:t xml:space="preserve">Aroma ini diduga akibat pengaruh dari asap cair kayu dan </w:t>
      </w:r>
      <w:r w:rsidR="00555959">
        <w:t xml:space="preserve">daun </w:t>
      </w:r>
      <w:r w:rsidR="007543E4">
        <w:t xml:space="preserve">kesambi. Hasil ini sejalan dengan penelitian yang dilakukan oleh </w:t>
      </w:r>
      <w:r w:rsidR="007543E4" w:rsidRPr="007543E4">
        <w:rPr>
          <w:lang w:val="en-US"/>
        </w:rPr>
        <w:t>Mekarsari</w:t>
      </w:r>
      <w:r w:rsidR="007543E4">
        <w:rPr>
          <w:lang w:val="en-US"/>
        </w:rPr>
        <w:t xml:space="preserve"> </w:t>
      </w:r>
      <w:r w:rsidR="007543E4">
        <w:rPr>
          <w:i/>
          <w:iCs/>
          <w:lang w:val="en-US"/>
        </w:rPr>
        <w:t xml:space="preserve">et al, </w:t>
      </w:r>
      <w:r w:rsidR="007543E4">
        <w:rPr>
          <w:lang w:val="en-US"/>
        </w:rPr>
        <w:t>(2017) yang menunjukan aroma</w:t>
      </w:r>
      <w:r w:rsidR="009A00AF">
        <w:rPr>
          <w:lang w:val="en-US"/>
        </w:rPr>
        <w:t xml:space="preserve"> </w:t>
      </w:r>
      <w:r w:rsidR="007543E4">
        <w:rPr>
          <w:lang w:val="en-US"/>
        </w:rPr>
        <w:t>se</w:t>
      </w:r>
      <w:r w:rsidR="00791412">
        <w:rPr>
          <w:lang w:val="en-US"/>
        </w:rPr>
        <w:t>’I</w:t>
      </w:r>
      <w:r w:rsidR="007543E4">
        <w:rPr>
          <w:lang w:val="en-US"/>
        </w:rPr>
        <w:t xml:space="preserve"> sapi </w:t>
      </w:r>
      <w:r w:rsidR="009A00AF">
        <w:rPr>
          <w:lang w:val="en-US"/>
        </w:rPr>
        <w:t xml:space="preserve">yang paling disukai panelis adalah se’I dengan </w:t>
      </w:r>
      <w:r w:rsidR="009657E8">
        <w:rPr>
          <w:lang w:val="en-US"/>
        </w:rPr>
        <w:t xml:space="preserve">tidak diberi </w:t>
      </w:r>
      <w:r w:rsidR="009A00AF">
        <w:t xml:space="preserve">kombinasi asap cair kayu sebesar dan asap cair daun kusambi. Menurut </w:t>
      </w:r>
      <w:r w:rsidR="009A00AF" w:rsidRPr="007543E4">
        <w:rPr>
          <w:lang w:val="en-US"/>
        </w:rPr>
        <w:t>Mekarsari</w:t>
      </w:r>
      <w:r w:rsidR="009A00AF">
        <w:rPr>
          <w:lang w:val="en-US"/>
        </w:rPr>
        <w:t xml:space="preserve"> </w:t>
      </w:r>
      <w:r w:rsidR="009A00AF">
        <w:rPr>
          <w:i/>
          <w:iCs/>
          <w:lang w:val="en-US"/>
        </w:rPr>
        <w:t xml:space="preserve">et al, </w:t>
      </w:r>
      <w:r w:rsidR="009A00AF">
        <w:rPr>
          <w:lang w:val="en-US"/>
        </w:rPr>
        <w:t xml:space="preserve">(2017) aroma yang khas ini disebabkan oleh </w:t>
      </w:r>
      <w:r w:rsidR="009A00AF" w:rsidRPr="009A00AF">
        <w:rPr>
          <w:lang w:val="en-US"/>
        </w:rPr>
        <w:t>senyawa</w:t>
      </w:r>
      <w:r w:rsidR="009A00AF">
        <w:rPr>
          <w:lang w:val="en-US"/>
        </w:rPr>
        <w:t>-</w:t>
      </w:r>
      <w:r w:rsidR="009A00AF" w:rsidRPr="009A00AF">
        <w:rPr>
          <w:lang w:val="en-US"/>
        </w:rPr>
        <w:t xml:space="preserve">senyawa volatil </w:t>
      </w:r>
      <w:r w:rsidR="009A00AF">
        <w:rPr>
          <w:lang w:val="en-US"/>
        </w:rPr>
        <w:t>yang rekandung d</w:t>
      </w:r>
      <w:r w:rsidR="009A00AF" w:rsidRPr="009A00AF">
        <w:rPr>
          <w:lang w:val="en-US"/>
        </w:rPr>
        <w:t>alam asap meresap ke dalam jaringan-jaringan daging sehingga menghasilkan daging se’</w:t>
      </w:r>
      <w:r w:rsidR="00791412">
        <w:rPr>
          <w:lang w:val="en-US"/>
        </w:rPr>
        <w:t xml:space="preserve">I </w:t>
      </w:r>
      <w:r w:rsidR="009A00AF" w:rsidRPr="009A00AF">
        <w:rPr>
          <w:lang w:val="en-US"/>
        </w:rPr>
        <w:t>yang memiliki aroma asap khas se’</w:t>
      </w:r>
      <w:r w:rsidR="00791412">
        <w:rPr>
          <w:lang w:val="en-US"/>
        </w:rPr>
        <w:t xml:space="preserve">I </w:t>
      </w:r>
      <w:r w:rsidR="009A00AF" w:rsidRPr="009A00AF">
        <w:rPr>
          <w:lang w:val="en-US"/>
        </w:rPr>
        <w:t>yang sangat disukai oleh panelis</w:t>
      </w:r>
      <w:r w:rsidR="009A00AF">
        <w:rPr>
          <w:lang w:val="en-US"/>
        </w:rPr>
        <w:t>.</w:t>
      </w:r>
      <w:r w:rsidR="00791412">
        <w:rPr>
          <w:lang w:val="en-US"/>
        </w:rPr>
        <w:t xml:space="preserve"> </w:t>
      </w:r>
      <w:r w:rsidR="00D85CA8">
        <w:rPr>
          <w:lang w:val="en-US"/>
        </w:rPr>
        <w:t xml:space="preserve">Selain sebagai pemberi aroma pada se’I, kandungan fenol pada daun kesambi memiliki aktifitas sebagai </w:t>
      </w:r>
      <w:r w:rsidR="00F3747D">
        <w:rPr>
          <w:lang w:val="en-US"/>
        </w:rPr>
        <w:t xml:space="preserve">antioksidan dan </w:t>
      </w:r>
      <w:r w:rsidR="00D85CA8">
        <w:rPr>
          <w:lang w:val="en-US"/>
        </w:rPr>
        <w:t xml:space="preserve">antibakteri.  </w:t>
      </w:r>
    </w:p>
    <w:p w14:paraId="7EDB5EB7" w14:textId="6710B265" w:rsidR="0059385D" w:rsidRPr="006F4F8B" w:rsidRDefault="000957D7" w:rsidP="00B3388F">
      <w:pPr>
        <w:pStyle w:val="Heading1"/>
        <w:spacing w:line="360" w:lineRule="auto"/>
        <w:ind w:left="-4"/>
        <w:rPr>
          <w:sz w:val="24"/>
          <w:szCs w:val="24"/>
        </w:rPr>
      </w:pPr>
      <w:r w:rsidRPr="006F4F8B">
        <w:rPr>
          <w:sz w:val="24"/>
          <w:szCs w:val="24"/>
        </w:rPr>
        <w:lastRenderedPageBreak/>
        <w:t>SIMPULAN</w:t>
      </w:r>
    </w:p>
    <w:p w14:paraId="7D75DB6D" w14:textId="069D21B1" w:rsidR="0059385D" w:rsidRPr="00453F15" w:rsidRDefault="00562EBB" w:rsidP="00B3388F">
      <w:pPr>
        <w:spacing w:after="0" w:line="360" w:lineRule="auto"/>
        <w:ind w:right="0" w:firstLine="720"/>
        <w:rPr>
          <w:color w:val="000000"/>
          <w:sz w:val="24"/>
          <w:szCs w:val="24"/>
          <w:shd w:val="clear" w:color="auto" w:fill="FFFFFF"/>
        </w:rPr>
      </w:pPr>
      <w:r>
        <w:rPr>
          <w:color w:val="000000"/>
          <w:sz w:val="24"/>
          <w:szCs w:val="24"/>
          <w:shd w:val="clear" w:color="auto" w:fill="FFFFFF"/>
        </w:rPr>
        <w:t xml:space="preserve">Pelatihan ini deberikan kepada 25 peserta yang terdiri dari pemuda-pemudi yang tergabung dalam organisasi Karang Taruna desa Kawaliwu. Kegiatan dilakasanakan di Pantai Kawaliwu yang diakhiri dengan kegiatan bersih pantai bersama. </w:t>
      </w:r>
      <w:r w:rsidR="00453F15">
        <w:rPr>
          <w:color w:val="000000"/>
          <w:sz w:val="24"/>
          <w:szCs w:val="24"/>
          <w:shd w:val="clear" w:color="auto" w:fill="FFFFFF"/>
        </w:rPr>
        <w:t>K</w:t>
      </w:r>
      <w:r>
        <w:rPr>
          <w:color w:val="000000"/>
          <w:sz w:val="24"/>
          <w:szCs w:val="24"/>
          <w:shd w:val="clear" w:color="auto" w:fill="FFFFFF"/>
        </w:rPr>
        <w:t>egiatan</w:t>
      </w:r>
      <w:r w:rsidR="00453F15">
        <w:rPr>
          <w:color w:val="000000"/>
          <w:sz w:val="24"/>
          <w:szCs w:val="24"/>
          <w:shd w:val="clear" w:color="auto" w:fill="FFFFFF"/>
        </w:rPr>
        <w:t xml:space="preserve"> ini dapat membuka wawasan bagi</w:t>
      </w:r>
      <w:r>
        <w:rPr>
          <w:color w:val="000000"/>
          <w:sz w:val="24"/>
          <w:szCs w:val="24"/>
          <w:shd w:val="clear" w:color="auto" w:fill="FFFFFF"/>
        </w:rPr>
        <w:t xml:space="preserve"> </w:t>
      </w:r>
      <w:r w:rsidR="00453F15">
        <w:rPr>
          <w:color w:val="000000"/>
          <w:sz w:val="24"/>
          <w:szCs w:val="24"/>
          <w:shd w:val="clear" w:color="auto" w:fill="FFFFFF"/>
        </w:rPr>
        <w:t xml:space="preserve">para </w:t>
      </w:r>
      <w:r>
        <w:rPr>
          <w:color w:val="000000"/>
          <w:sz w:val="24"/>
          <w:szCs w:val="24"/>
          <w:shd w:val="clear" w:color="auto" w:fill="FFFFFF"/>
        </w:rPr>
        <w:t xml:space="preserve">pemuda-pemudi </w:t>
      </w:r>
      <w:r w:rsidR="00453F15">
        <w:rPr>
          <w:color w:val="000000"/>
          <w:sz w:val="24"/>
          <w:szCs w:val="24"/>
          <w:shd w:val="clear" w:color="auto" w:fill="FFFFFF"/>
        </w:rPr>
        <w:t>terkait</w:t>
      </w:r>
      <w:r>
        <w:rPr>
          <w:color w:val="000000"/>
          <w:sz w:val="24"/>
          <w:szCs w:val="24"/>
          <w:shd w:val="clear" w:color="auto" w:fill="FFFFFF"/>
        </w:rPr>
        <w:t xml:space="preserve"> pemanfaatan penggunaan asap cair dari kayu dan kesambi sebagai pemberi aroma pada se’I ikan tuna,</w:t>
      </w:r>
      <w:r w:rsidR="00453F15">
        <w:rPr>
          <w:color w:val="000000"/>
          <w:sz w:val="24"/>
          <w:szCs w:val="24"/>
          <w:shd w:val="clear" w:color="auto" w:fill="FFFFFF"/>
        </w:rPr>
        <w:t xml:space="preserve"> selama ini kayu kesambi hanya digunakan sebagai bahan bakar dan daunnya digunakan sebagai pakan ternak. S</w:t>
      </w:r>
      <w:r>
        <w:rPr>
          <w:color w:val="000000"/>
          <w:sz w:val="24"/>
          <w:szCs w:val="24"/>
          <w:shd w:val="clear" w:color="auto" w:fill="FFFFFF"/>
        </w:rPr>
        <w:t>elai</w:t>
      </w:r>
      <w:r w:rsidR="00453F15">
        <w:rPr>
          <w:color w:val="000000"/>
          <w:sz w:val="24"/>
          <w:szCs w:val="24"/>
          <w:shd w:val="clear" w:color="auto" w:fill="FFFFFF"/>
        </w:rPr>
        <w:t>n itu para peserta belum pernah mengolah ikan menjadi olahan se’I. hal ini deisebabkan oleh kebiasaan warga yang mengkonsumsi se’I dari olahan daging seperti daging sapi dan daging babi.</w:t>
      </w:r>
    </w:p>
    <w:p w14:paraId="3F6DBD62" w14:textId="77777777" w:rsidR="0059385D" w:rsidRDefault="0059385D" w:rsidP="00B3388F">
      <w:pPr>
        <w:pStyle w:val="Normal1"/>
        <w:spacing w:line="360" w:lineRule="auto"/>
        <w:ind w:firstLine="0"/>
      </w:pPr>
    </w:p>
    <w:p w14:paraId="70073E80" w14:textId="5346B096" w:rsidR="0059385D" w:rsidRPr="00A039CE" w:rsidRDefault="006B29AF" w:rsidP="00086082">
      <w:pPr>
        <w:pStyle w:val="Heading1"/>
        <w:spacing w:line="360" w:lineRule="auto"/>
        <w:ind w:left="-4"/>
        <w:rPr>
          <w:sz w:val="24"/>
          <w:szCs w:val="24"/>
        </w:rPr>
      </w:pPr>
      <w:r w:rsidRPr="00A039CE">
        <w:rPr>
          <w:sz w:val="24"/>
          <w:szCs w:val="24"/>
        </w:rPr>
        <w:t>DAFTAR PUSTAKA</w:t>
      </w:r>
      <w:r w:rsidR="00186498">
        <w:rPr>
          <w:sz w:val="24"/>
          <w:szCs w:val="24"/>
        </w:rPr>
        <w:t xml:space="preserve"> </w:t>
      </w:r>
    </w:p>
    <w:p w14:paraId="756ACAFA" w14:textId="282937A7" w:rsidR="00F17C2F" w:rsidRDefault="00F17C2F" w:rsidP="003A27F9">
      <w:pPr>
        <w:pStyle w:val="Normal1"/>
        <w:pBdr>
          <w:top w:val="nil"/>
          <w:left w:val="nil"/>
          <w:bottom w:val="nil"/>
          <w:right w:val="nil"/>
          <w:between w:val="nil"/>
        </w:pBdr>
        <w:spacing w:after="0" w:line="360" w:lineRule="auto"/>
        <w:ind w:left="709" w:right="0" w:hanging="709"/>
        <w:contextualSpacing/>
        <w:rPr>
          <w:sz w:val="24"/>
          <w:szCs w:val="24"/>
        </w:rPr>
      </w:pPr>
      <w:r w:rsidRPr="00F17C2F">
        <w:rPr>
          <w:sz w:val="24"/>
          <w:szCs w:val="24"/>
        </w:rPr>
        <w:t>Daras, U dan Heryana, N.</w:t>
      </w:r>
      <w:r w:rsidRPr="00F17C2F">
        <w:rPr>
          <w:sz w:val="24"/>
          <w:szCs w:val="24"/>
          <w:lang w:val="en-ID"/>
        </w:rPr>
        <w:t xml:space="preserve"> 2019</w:t>
      </w:r>
      <w:r>
        <w:rPr>
          <w:sz w:val="24"/>
          <w:szCs w:val="24"/>
          <w:lang w:val="en-ID"/>
        </w:rPr>
        <w:t xml:space="preserve">. </w:t>
      </w:r>
      <w:r>
        <w:t xml:space="preserve">Budidaya Tanaman Kesambi </w:t>
      </w:r>
      <w:r>
        <w:t>(</w:t>
      </w:r>
      <w:r w:rsidRPr="00F17C2F">
        <w:rPr>
          <w:i/>
          <w:iCs/>
        </w:rPr>
        <w:t>Schleichera oleosa,</w:t>
      </w:r>
      <w:r>
        <w:t> (LOUR.) Oken)</w:t>
      </w:r>
      <w:r>
        <w:t xml:space="preserve">. </w:t>
      </w:r>
      <w:r w:rsidRPr="00F17C2F">
        <w:t>Balai Penelitian Tanaman Rempah dan Aneka Tanaman Industri</w:t>
      </w:r>
      <w:r>
        <w:t xml:space="preserve">. </w:t>
      </w:r>
      <w:r w:rsidRPr="00F17C2F">
        <w:t>Unit Penerbitan dan Publikasi Balittri</w:t>
      </w:r>
      <w:r>
        <w:t>.</w:t>
      </w:r>
    </w:p>
    <w:p w14:paraId="7FAB516C" w14:textId="51FD1711" w:rsidR="002A620D" w:rsidRPr="003A27F9" w:rsidRDefault="008139B4" w:rsidP="003A27F9">
      <w:pPr>
        <w:pStyle w:val="Normal1"/>
        <w:pBdr>
          <w:top w:val="nil"/>
          <w:left w:val="nil"/>
          <w:bottom w:val="nil"/>
          <w:right w:val="nil"/>
          <w:between w:val="nil"/>
        </w:pBdr>
        <w:spacing w:after="0" w:line="360" w:lineRule="auto"/>
        <w:ind w:left="709" w:right="0" w:hanging="709"/>
        <w:contextualSpacing/>
        <w:rPr>
          <w:sz w:val="24"/>
          <w:szCs w:val="24"/>
        </w:rPr>
      </w:pPr>
      <w:r w:rsidRPr="003A27F9">
        <w:rPr>
          <w:sz w:val="24"/>
          <w:szCs w:val="24"/>
        </w:rPr>
        <w:t xml:space="preserve">Holi, K. dan </w:t>
      </w:r>
      <w:r w:rsidRPr="003A27F9">
        <w:rPr>
          <w:sz w:val="24"/>
          <w:szCs w:val="24"/>
        </w:rPr>
        <w:t>Griana</w:t>
      </w:r>
      <w:r w:rsidRPr="003A27F9">
        <w:rPr>
          <w:sz w:val="24"/>
          <w:szCs w:val="24"/>
        </w:rPr>
        <w:t xml:space="preserve">, T.P. 2020. </w:t>
      </w:r>
      <w:r w:rsidRPr="003A27F9">
        <w:rPr>
          <w:sz w:val="24"/>
          <w:szCs w:val="24"/>
        </w:rPr>
        <w:t>Analisis Fitokimia dan Aktivitas Antioksidan Ekstrak Daun Kesambi (</w:t>
      </w:r>
      <w:r w:rsidRPr="003A27F9">
        <w:rPr>
          <w:i/>
          <w:iCs/>
          <w:sz w:val="24"/>
          <w:szCs w:val="24"/>
        </w:rPr>
        <w:t>Schleichera oleosa</w:t>
      </w:r>
      <w:r w:rsidRPr="003A27F9">
        <w:rPr>
          <w:sz w:val="24"/>
          <w:szCs w:val="24"/>
        </w:rPr>
        <w:t>) Metode DPPH</w:t>
      </w:r>
      <w:r w:rsidRPr="003A27F9">
        <w:rPr>
          <w:sz w:val="24"/>
          <w:szCs w:val="24"/>
        </w:rPr>
        <w:t xml:space="preserve">. </w:t>
      </w:r>
      <w:r w:rsidRPr="003A27F9">
        <w:rPr>
          <w:sz w:val="24"/>
          <w:szCs w:val="24"/>
        </w:rPr>
        <w:t>J. Islamic Pharm</w:t>
      </w:r>
      <w:r w:rsidRPr="003A27F9">
        <w:rPr>
          <w:sz w:val="24"/>
          <w:szCs w:val="24"/>
        </w:rPr>
        <w:t xml:space="preserve">. </w:t>
      </w:r>
      <w:r w:rsidRPr="003A27F9">
        <w:rPr>
          <w:sz w:val="24"/>
          <w:szCs w:val="24"/>
        </w:rPr>
        <w:t>ISSN: 2527-6123</w:t>
      </w:r>
      <w:r w:rsidRPr="003A27F9">
        <w:rPr>
          <w:sz w:val="24"/>
          <w:szCs w:val="24"/>
        </w:rPr>
        <w:t xml:space="preserve">. </w:t>
      </w:r>
      <w:r w:rsidRPr="003A27F9">
        <w:rPr>
          <w:sz w:val="24"/>
          <w:szCs w:val="24"/>
        </w:rPr>
        <w:t>Volume 5 (1) 2020 p28-32</w:t>
      </w:r>
      <w:r w:rsidRPr="003A27F9">
        <w:rPr>
          <w:sz w:val="24"/>
          <w:szCs w:val="24"/>
        </w:rPr>
        <w:t>.</w:t>
      </w:r>
    </w:p>
    <w:p w14:paraId="43CDE9C4" w14:textId="66904B4E" w:rsidR="002A620D" w:rsidRDefault="002A620D" w:rsidP="003A27F9">
      <w:pPr>
        <w:pStyle w:val="Normal1"/>
        <w:pBdr>
          <w:top w:val="nil"/>
          <w:left w:val="nil"/>
          <w:bottom w:val="nil"/>
          <w:right w:val="nil"/>
          <w:between w:val="nil"/>
        </w:pBdr>
        <w:spacing w:after="0" w:line="360" w:lineRule="auto"/>
        <w:ind w:left="709" w:right="0" w:hanging="709"/>
        <w:contextualSpacing/>
        <w:rPr>
          <w:sz w:val="24"/>
          <w:szCs w:val="24"/>
        </w:rPr>
      </w:pPr>
      <w:r w:rsidRPr="003A27F9">
        <w:rPr>
          <w:sz w:val="24"/>
          <w:szCs w:val="24"/>
        </w:rPr>
        <w:t xml:space="preserve">Hutasoit, K. Suarjan, I.G. Suada. I.K. 2013. </w:t>
      </w:r>
      <w:r w:rsidRPr="003A27F9">
        <w:rPr>
          <w:sz w:val="24"/>
          <w:szCs w:val="24"/>
        </w:rPr>
        <w:t xml:space="preserve">Kualitas Daging Se’i Sapi di Kota Kupang Ditinjau dari Jumlah Bakteri </w:t>
      </w:r>
      <w:r w:rsidRPr="003A27F9">
        <w:rPr>
          <w:i/>
          <w:iCs/>
          <w:sz w:val="24"/>
          <w:szCs w:val="24"/>
        </w:rPr>
        <w:t xml:space="preserve">Coliform </w:t>
      </w:r>
      <w:r w:rsidRPr="003A27F9">
        <w:rPr>
          <w:sz w:val="24"/>
          <w:szCs w:val="24"/>
        </w:rPr>
        <w:t>dan Kadar Air</w:t>
      </w:r>
      <w:r w:rsidRPr="003A27F9">
        <w:rPr>
          <w:sz w:val="24"/>
          <w:szCs w:val="24"/>
        </w:rPr>
        <w:t xml:space="preserve">. </w:t>
      </w:r>
      <w:r w:rsidRPr="003A27F9">
        <w:rPr>
          <w:sz w:val="24"/>
          <w:szCs w:val="24"/>
        </w:rPr>
        <w:t>Indonesia Medicus Veterinus</w:t>
      </w:r>
      <w:r w:rsidRPr="003A27F9">
        <w:rPr>
          <w:sz w:val="24"/>
          <w:szCs w:val="24"/>
        </w:rPr>
        <w:t xml:space="preserve">. </w:t>
      </w:r>
      <w:r w:rsidRPr="003A27F9">
        <w:rPr>
          <w:sz w:val="24"/>
          <w:szCs w:val="24"/>
        </w:rPr>
        <w:t>ISSN : 2301-7848</w:t>
      </w:r>
      <w:r w:rsidRPr="003A27F9">
        <w:rPr>
          <w:sz w:val="24"/>
          <w:szCs w:val="24"/>
        </w:rPr>
        <w:t xml:space="preserve">. Volme </w:t>
      </w:r>
      <w:r w:rsidRPr="003A27F9">
        <w:rPr>
          <w:sz w:val="24"/>
          <w:szCs w:val="24"/>
        </w:rPr>
        <w:t xml:space="preserve">2(3) : 248 </w:t>
      </w:r>
      <w:r w:rsidR="003A27F9">
        <w:rPr>
          <w:sz w:val="24"/>
          <w:szCs w:val="24"/>
        </w:rPr>
        <w:t>–</w:t>
      </w:r>
      <w:r w:rsidRPr="003A27F9">
        <w:rPr>
          <w:sz w:val="24"/>
          <w:szCs w:val="24"/>
        </w:rPr>
        <w:t xml:space="preserve"> 260</w:t>
      </w:r>
    </w:p>
    <w:p w14:paraId="2703C4DB" w14:textId="14F9AA98" w:rsidR="003A27F9" w:rsidRPr="00534DD7" w:rsidRDefault="003A27F9" w:rsidP="003A27F9">
      <w:pPr>
        <w:pStyle w:val="Normal1"/>
        <w:pBdr>
          <w:top w:val="nil"/>
          <w:left w:val="nil"/>
          <w:bottom w:val="nil"/>
          <w:right w:val="nil"/>
          <w:between w:val="nil"/>
        </w:pBdr>
        <w:spacing w:after="0" w:line="360" w:lineRule="auto"/>
        <w:ind w:left="709" w:right="0" w:hanging="709"/>
        <w:contextualSpacing/>
        <w:rPr>
          <w:sz w:val="24"/>
          <w:szCs w:val="24"/>
        </w:rPr>
      </w:pPr>
      <w:r w:rsidRPr="00534DD7">
        <w:rPr>
          <w:sz w:val="24"/>
          <w:szCs w:val="24"/>
        </w:rPr>
        <w:t>Kristiananda</w:t>
      </w:r>
      <w:r w:rsidR="00186498" w:rsidRPr="00534DD7">
        <w:rPr>
          <w:sz w:val="24"/>
          <w:szCs w:val="24"/>
        </w:rPr>
        <w:t xml:space="preserve">, D. </w:t>
      </w:r>
      <w:r w:rsidR="00186498" w:rsidRPr="00534DD7">
        <w:rPr>
          <w:sz w:val="24"/>
          <w:szCs w:val="24"/>
        </w:rPr>
        <w:t>Allo</w:t>
      </w:r>
      <w:r w:rsidR="00186498" w:rsidRPr="00534DD7">
        <w:rPr>
          <w:sz w:val="24"/>
          <w:szCs w:val="24"/>
        </w:rPr>
        <w:t xml:space="preserve">, J.L. </w:t>
      </w:r>
      <w:r w:rsidR="00186498" w:rsidRPr="00534DD7">
        <w:rPr>
          <w:sz w:val="24"/>
          <w:szCs w:val="24"/>
        </w:rPr>
        <w:t>Widyarahma</w:t>
      </w:r>
      <w:r w:rsidR="00186498" w:rsidRPr="00534DD7">
        <w:rPr>
          <w:sz w:val="24"/>
          <w:szCs w:val="24"/>
        </w:rPr>
        <w:t xml:space="preserve">, V.A. </w:t>
      </w:r>
      <w:r w:rsidR="00186498" w:rsidRPr="00534DD7">
        <w:rPr>
          <w:sz w:val="24"/>
          <w:szCs w:val="24"/>
        </w:rPr>
        <w:t>Lusiana</w:t>
      </w:r>
      <w:r w:rsidR="00186498" w:rsidRPr="00534DD7">
        <w:rPr>
          <w:sz w:val="24"/>
          <w:szCs w:val="24"/>
        </w:rPr>
        <w:t xml:space="preserve">. </w:t>
      </w:r>
      <w:r w:rsidR="00186498" w:rsidRPr="00534DD7">
        <w:rPr>
          <w:sz w:val="24"/>
          <w:szCs w:val="24"/>
        </w:rPr>
        <w:t>Noverita</w:t>
      </w:r>
      <w:r w:rsidR="00186498" w:rsidRPr="00534DD7">
        <w:rPr>
          <w:sz w:val="24"/>
          <w:szCs w:val="24"/>
        </w:rPr>
        <w:t xml:space="preserve">, J.M. </w:t>
      </w:r>
      <w:r w:rsidR="00186498" w:rsidRPr="00534DD7">
        <w:rPr>
          <w:sz w:val="24"/>
          <w:szCs w:val="24"/>
        </w:rPr>
        <w:t>Riswanto</w:t>
      </w:r>
      <w:r w:rsidR="00186498" w:rsidRPr="00534DD7">
        <w:rPr>
          <w:sz w:val="24"/>
          <w:szCs w:val="24"/>
        </w:rPr>
        <w:t xml:space="preserve">, F.D.O. </w:t>
      </w:r>
      <w:r w:rsidR="00186498" w:rsidRPr="00534DD7">
        <w:rPr>
          <w:sz w:val="24"/>
          <w:szCs w:val="24"/>
        </w:rPr>
        <w:t>Setyaningsih</w:t>
      </w:r>
      <w:r w:rsidR="00186498" w:rsidRPr="00534DD7">
        <w:rPr>
          <w:sz w:val="24"/>
          <w:szCs w:val="24"/>
        </w:rPr>
        <w:t>, D. 2022. Aktivitas Bawang Putih (</w:t>
      </w:r>
      <w:r w:rsidR="00186498" w:rsidRPr="00534DD7">
        <w:rPr>
          <w:i/>
          <w:iCs/>
          <w:sz w:val="24"/>
          <w:szCs w:val="24"/>
        </w:rPr>
        <w:t>Allium Sativum</w:t>
      </w:r>
      <w:r w:rsidR="00186498" w:rsidRPr="00534DD7">
        <w:rPr>
          <w:sz w:val="24"/>
          <w:szCs w:val="24"/>
        </w:rPr>
        <w:t xml:space="preserve"> L.) Sebagai Agen Antibakteri. </w:t>
      </w:r>
      <w:r w:rsidR="00186498" w:rsidRPr="00534DD7">
        <w:rPr>
          <w:sz w:val="24"/>
          <w:szCs w:val="24"/>
        </w:rPr>
        <w:t>Jurnal Ilmu Farmasi dan Farmasi Klinik</w:t>
      </w:r>
      <w:r w:rsidR="00186498" w:rsidRPr="00534DD7">
        <w:rPr>
          <w:sz w:val="24"/>
          <w:szCs w:val="24"/>
        </w:rPr>
        <w:t xml:space="preserve">. </w:t>
      </w:r>
      <w:r w:rsidR="00186498" w:rsidRPr="00534DD7">
        <w:rPr>
          <w:sz w:val="24"/>
          <w:szCs w:val="24"/>
        </w:rPr>
        <w:t>ISSN: 1693 7899, e-ISSN: 2716 3814</w:t>
      </w:r>
      <w:r w:rsidR="00186498" w:rsidRPr="00534DD7">
        <w:rPr>
          <w:sz w:val="24"/>
          <w:szCs w:val="24"/>
        </w:rPr>
        <w:t xml:space="preserve">. </w:t>
      </w:r>
      <w:r w:rsidR="00186498" w:rsidRPr="00534DD7">
        <w:rPr>
          <w:sz w:val="24"/>
          <w:szCs w:val="24"/>
        </w:rPr>
        <w:t>Vol.19, No.1, Juni 2022, Hal. 46-53</w:t>
      </w:r>
    </w:p>
    <w:p w14:paraId="3CD29095" w14:textId="2EFF3D0C" w:rsidR="008A63D3" w:rsidRPr="003A27F9" w:rsidRDefault="008A63D3" w:rsidP="003A27F9">
      <w:pPr>
        <w:pStyle w:val="Normal1"/>
        <w:pBdr>
          <w:top w:val="nil"/>
          <w:left w:val="nil"/>
          <w:bottom w:val="nil"/>
          <w:right w:val="nil"/>
          <w:between w:val="nil"/>
        </w:pBdr>
        <w:spacing w:after="0" w:line="360" w:lineRule="auto"/>
        <w:ind w:left="709" w:right="0" w:hanging="709"/>
        <w:contextualSpacing/>
        <w:rPr>
          <w:color w:val="000000"/>
          <w:sz w:val="24"/>
          <w:szCs w:val="24"/>
        </w:rPr>
      </w:pPr>
      <w:r w:rsidRPr="003A27F9">
        <w:rPr>
          <w:sz w:val="24"/>
          <w:szCs w:val="24"/>
        </w:rPr>
        <w:t>Maiyah, Y</w:t>
      </w:r>
      <w:r w:rsidRPr="003A27F9">
        <w:rPr>
          <w:sz w:val="24"/>
          <w:szCs w:val="24"/>
        </w:rPr>
        <w:t>. 20</w:t>
      </w:r>
      <w:r w:rsidRPr="003A27F9">
        <w:rPr>
          <w:sz w:val="24"/>
          <w:szCs w:val="24"/>
        </w:rPr>
        <w:t>2</w:t>
      </w:r>
      <w:r w:rsidRPr="003A27F9">
        <w:rPr>
          <w:sz w:val="24"/>
          <w:szCs w:val="24"/>
        </w:rPr>
        <w:t xml:space="preserve">0. </w:t>
      </w:r>
      <w:r w:rsidRPr="003A27F9">
        <w:rPr>
          <w:sz w:val="24"/>
          <w:szCs w:val="24"/>
        </w:rPr>
        <w:t>Uji Fitokimia dan Aktivitas Antioksidan Ekstrak Kesambi (</w:t>
      </w:r>
      <w:r w:rsidRPr="003A27F9">
        <w:rPr>
          <w:i/>
          <w:iCs/>
          <w:sz w:val="24"/>
          <w:szCs w:val="24"/>
        </w:rPr>
        <w:t xml:space="preserve">Schleichera oleosa </w:t>
      </w:r>
      <w:r w:rsidRPr="003A27F9">
        <w:rPr>
          <w:sz w:val="24"/>
          <w:szCs w:val="24"/>
        </w:rPr>
        <w:t>(Lour.) Oken) dengan Pelarut Metanol</w:t>
      </w:r>
      <w:r w:rsidRPr="003A27F9">
        <w:rPr>
          <w:sz w:val="24"/>
          <w:szCs w:val="24"/>
        </w:rPr>
        <w:t>. [</w:t>
      </w:r>
      <w:r w:rsidRPr="003A27F9">
        <w:rPr>
          <w:sz w:val="24"/>
          <w:szCs w:val="24"/>
        </w:rPr>
        <w:t>Skripsi</w:t>
      </w:r>
      <w:r w:rsidRPr="003A27F9">
        <w:rPr>
          <w:sz w:val="24"/>
          <w:szCs w:val="24"/>
        </w:rPr>
        <w:t xml:space="preserve">]. </w:t>
      </w:r>
      <w:r w:rsidR="008139B4" w:rsidRPr="003A27F9">
        <w:rPr>
          <w:sz w:val="24"/>
          <w:szCs w:val="24"/>
        </w:rPr>
        <w:t>Malang</w:t>
      </w:r>
      <w:r w:rsidRPr="003A27F9">
        <w:rPr>
          <w:sz w:val="24"/>
          <w:szCs w:val="24"/>
        </w:rPr>
        <w:t xml:space="preserve"> (ID): </w:t>
      </w:r>
      <w:r w:rsidR="008139B4" w:rsidRPr="003A27F9">
        <w:rPr>
          <w:sz w:val="24"/>
          <w:szCs w:val="24"/>
        </w:rPr>
        <w:t>Universitas Islam Negeri Maulana Malik Ibrahim</w:t>
      </w:r>
      <w:r w:rsidRPr="003A27F9">
        <w:rPr>
          <w:sz w:val="24"/>
          <w:szCs w:val="24"/>
        </w:rPr>
        <w:t xml:space="preserve">. </w:t>
      </w:r>
    </w:p>
    <w:p w14:paraId="713A2CCC" w14:textId="4C7CED48" w:rsidR="00A36732" w:rsidRPr="003A27F9" w:rsidRDefault="008139B4" w:rsidP="003A27F9">
      <w:pPr>
        <w:pStyle w:val="Normal1"/>
        <w:pBdr>
          <w:top w:val="nil"/>
          <w:left w:val="nil"/>
          <w:bottom w:val="nil"/>
          <w:right w:val="nil"/>
          <w:between w:val="nil"/>
        </w:pBdr>
        <w:spacing w:after="0" w:line="360" w:lineRule="auto"/>
        <w:ind w:left="709" w:right="0" w:hanging="709"/>
        <w:contextualSpacing/>
        <w:rPr>
          <w:sz w:val="24"/>
          <w:szCs w:val="24"/>
        </w:rPr>
      </w:pPr>
      <w:r w:rsidRPr="003A27F9">
        <w:rPr>
          <w:color w:val="000000"/>
          <w:sz w:val="24"/>
          <w:szCs w:val="24"/>
        </w:rPr>
        <w:t>Mekarsari</w:t>
      </w:r>
      <w:r w:rsidRPr="003A27F9">
        <w:rPr>
          <w:color w:val="000000"/>
          <w:sz w:val="24"/>
          <w:szCs w:val="24"/>
        </w:rPr>
        <w:t xml:space="preserve">, M.D, </w:t>
      </w:r>
      <w:r w:rsidRPr="003A27F9">
        <w:rPr>
          <w:color w:val="000000"/>
          <w:sz w:val="24"/>
          <w:szCs w:val="24"/>
        </w:rPr>
        <w:t>Kale</w:t>
      </w:r>
      <w:r w:rsidRPr="003A27F9">
        <w:rPr>
          <w:color w:val="000000"/>
          <w:sz w:val="24"/>
          <w:szCs w:val="24"/>
        </w:rPr>
        <w:t xml:space="preserve">, P.R. dan </w:t>
      </w:r>
      <w:r w:rsidRPr="003A27F9">
        <w:rPr>
          <w:sz w:val="24"/>
          <w:szCs w:val="24"/>
        </w:rPr>
        <w:t>Sabtu</w:t>
      </w:r>
      <w:r w:rsidRPr="003A27F9">
        <w:rPr>
          <w:sz w:val="24"/>
          <w:szCs w:val="24"/>
        </w:rPr>
        <w:t>, B. 2017. Pengaruh Penggunaan Asap Cair Kayu Dan Daun Kusambi (</w:t>
      </w:r>
      <w:r w:rsidRPr="003A27F9">
        <w:rPr>
          <w:i/>
          <w:iCs/>
          <w:sz w:val="24"/>
          <w:szCs w:val="24"/>
        </w:rPr>
        <w:t>Schleichera Oleosa</w:t>
      </w:r>
      <w:r w:rsidRPr="003A27F9">
        <w:rPr>
          <w:sz w:val="24"/>
          <w:szCs w:val="24"/>
        </w:rPr>
        <w:t xml:space="preserve">) Terhadap Kandungan Air, Lemak, Protein, Aroma Dan Warna Se’i Sapi. </w:t>
      </w:r>
      <w:r w:rsidRPr="003A27F9">
        <w:rPr>
          <w:sz w:val="24"/>
          <w:szCs w:val="24"/>
        </w:rPr>
        <w:t>Jurnal Nukleus Peternakan</w:t>
      </w:r>
      <w:r w:rsidRPr="003A27F9">
        <w:rPr>
          <w:sz w:val="24"/>
          <w:szCs w:val="24"/>
        </w:rPr>
        <w:t xml:space="preserve">. </w:t>
      </w:r>
      <w:r w:rsidRPr="003A27F9">
        <w:rPr>
          <w:sz w:val="24"/>
          <w:szCs w:val="24"/>
        </w:rPr>
        <w:t>ISSN : 2355-9942</w:t>
      </w:r>
      <w:r w:rsidRPr="003A27F9">
        <w:rPr>
          <w:sz w:val="24"/>
          <w:szCs w:val="24"/>
        </w:rPr>
        <w:t xml:space="preserve">. </w:t>
      </w:r>
      <w:r w:rsidRPr="003A27F9">
        <w:rPr>
          <w:sz w:val="24"/>
          <w:szCs w:val="24"/>
        </w:rPr>
        <w:t>Volume 4, No. 2:178 – 184</w:t>
      </w:r>
      <w:r w:rsidR="00A36732" w:rsidRPr="003A27F9">
        <w:rPr>
          <w:sz w:val="24"/>
          <w:szCs w:val="24"/>
        </w:rPr>
        <w:t>.</w:t>
      </w:r>
    </w:p>
    <w:p w14:paraId="6F9D4CF8" w14:textId="56E6853F" w:rsidR="00A36732" w:rsidRPr="003A27F9" w:rsidRDefault="00A36732" w:rsidP="003A27F9">
      <w:pPr>
        <w:pStyle w:val="Normal1"/>
        <w:spacing w:line="360" w:lineRule="auto"/>
        <w:ind w:left="709" w:hanging="709"/>
        <w:rPr>
          <w:sz w:val="24"/>
          <w:szCs w:val="24"/>
        </w:rPr>
      </w:pPr>
      <w:r w:rsidRPr="003A27F9">
        <w:rPr>
          <w:sz w:val="24"/>
          <w:szCs w:val="24"/>
        </w:rPr>
        <w:lastRenderedPageBreak/>
        <w:t>Naiu, A.S, Koniyo, Y. Nursinar, S. dan Kasim, F.</w:t>
      </w:r>
      <w:r w:rsidRPr="00A36732">
        <w:rPr>
          <w:sz w:val="24"/>
          <w:szCs w:val="24"/>
        </w:rPr>
        <w:t xml:space="preserve"> 20</w:t>
      </w:r>
      <w:r w:rsidRPr="003A27F9">
        <w:rPr>
          <w:sz w:val="24"/>
          <w:szCs w:val="24"/>
        </w:rPr>
        <w:t>18</w:t>
      </w:r>
      <w:r w:rsidRPr="00A36732">
        <w:rPr>
          <w:sz w:val="24"/>
          <w:szCs w:val="24"/>
        </w:rPr>
        <w:t>.</w:t>
      </w:r>
      <w:r w:rsidRPr="003A27F9">
        <w:rPr>
          <w:sz w:val="24"/>
          <w:szCs w:val="24"/>
        </w:rPr>
        <w:t xml:space="preserve"> Penanganan dan Pengolahan Hasil Perikanan.</w:t>
      </w:r>
      <w:r w:rsidRPr="00A36732">
        <w:rPr>
          <w:sz w:val="24"/>
          <w:szCs w:val="24"/>
        </w:rPr>
        <w:t xml:space="preserve"> </w:t>
      </w:r>
      <w:r w:rsidR="002A620D" w:rsidRPr="003A27F9">
        <w:rPr>
          <w:sz w:val="24"/>
          <w:szCs w:val="24"/>
        </w:rPr>
        <w:t xml:space="preserve">CV </w:t>
      </w:r>
      <w:r w:rsidR="002A620D" w:rsidRPr="003A27F9">
        <w:rPr>
          <w:sz w:val="24"/>
          <w:szCs w:val="24"/>
        </w:rPr>
        <w:t>Athra Samudra</w:t>
      </w:r>
      <w:r w:rsidRPr="00A36732">
        <w:rPr>
          <w:sz w:val="24"/>
          <w:szCs w:val="24"/>
        </w:rPr>
        <w:t xml:space="preserve">. </w:t>
      </w:r>
      <w:r w:rsidR="002A620D" w:rsidRPr="003A27F9">
        <w:rPr>
          <w:sz w:val="24"/>
          <w:szCs w:val="24"/>
        </w:rPr>
        <w:t>Gorontalo</w:t>
      </w:r>
      <w:r w:rsidRPr="00A36732">
        <w:rPr>
          <w:sz w:val="24"/>
          <w:szCs w:val="24"/>
        </w:rPr>
        <w:t>.</w:t>
      </w:r>
    </w:p>
    <w:p w14:paraId="0F248A2B" w14:textId="30D479A0" w:rsidR="00A36732" w:rsidRPr="003A27F9" w:rsidRDefault="00A36732" w:rsidP="003A27F9">
      <w:pPr>
        <w:pStyle w:val="Normal1"/>
        <w:pBdr>
          <w:top w:val="nil"/>
          <w:left w:val="nil"/>
          <w:bottom w:val="nil"/>
          <w:right w:val="nil"/>
          <w:between w:val="nil"/>
        </w:pBdr>
        <w:spacing w:after="0" w:line="360" w:lineRule="auto"/>
        <w:ind w:left="709" w:right="0" w:hanging="709"/>
        <w:contextualSpacing/>
        <w:rPr>
          <w:sz w:val="24"/>
          <w:szCs w:val="24"/>
        </w:rPr>
      </w:pPr>
      <w:r w:rsidRPr="003A27F9">
        <w:rPr>
          <w:sz w:val="24"/>
          <w:szCs w:val="24"/>
        </w:rPr>
        <w:t>Saubaki</w:t>
      </w:r>
      <w:r w:rsidRPr="003A27F9">
        <w:rPr>
          <w:sz w:val="24"/>
          <w:szCs w:val="24"/>
        </w:rPr>
        <w:t xml:space="preserve">, M.Y. 2020. </w:t>
      </w:r>
      <w:r w:rsidRPr="003A27F9">
        <w:rPr>
          <w:sz w:val="24"/>
          <w:szCs w:val="24"/>
        </w:rPr>
        <w:t>Produksi Asap Cair Kayu Kesambi (</w:t>
      </w:r>
      <w:r w:rsidRPr="003A27F9">
        <w:rPr>
          <w:i/>
          <w:iCs/>
          <w:sz w:val="24"/>
          <w:szCs w:val="24"/>
        </w:rPr>
        <w:t>Schleichera oleosa Merr</w:t>
      </w:r>
      <w:r w:rsidRPr="003A27F9">
        <w:rPr>
          <w:sz w:val="24"/>
          <w:szCs w:val="24"/>
        </w:rPr>
        <w:t>) dan Aplikasinya Sebagai Flavouring Daging Sei</w:t>
      </w:r>
      <w:r w:rsidRPr="003A27F9">
        <w:rPr>
          <w:sz w:val="24"/>
          <w:szCs w:val="24"/>
        </w:rPr>
        <w:t xml:space="preserve">. </w:t>
      </w:r>
      <w:r w:rsidRPr="003A27F9">
        <w:rPr>
          <w:sz w:val="24"/>
          <w:szCs w:val="24"/>
        </w:rPr>
        <w:t>PARTNER</w:t>
      </w:r>
      <w:r w:rsidRPr="003A27F9">
        <w:rPr>
          <w:sz w:val="24"/>
          <w:szCs w:val="24"/>
        </w:rPr>
        <w:t>. Nomor 2, Halaman 115-126.</w:t>
      </w:r>
    </w:p>
    <w:p w14:paraId="033CB82F" w14:textId="25915EF7" w:rsidR="002A620D" w:rsidRPr="003A27F9" w:rsidRDefault="002A620D" w:rsidP="003A27F9">
      <w:pPr>
        <w:pStyle w:val="Normal1"/>
        <w:pBdr>
          <w:top w:val="nil"/>
          <w:left w:val="nil"/>
          <w:bottom w:val="nil"/>
          <w:right w:val="nil"/>
          <w:between w:val="nil"/>
        </w:pBdr>
        <w:spacing w:after="0" w:line="360" w:lineRule="auto"/>
        <w:ind w:left="709" w:right="0" w:hanging="709"/>
        <w:contextualSpacing/>
        <w:rPr>
          <w:sz w:val="24"/>
          <w:szCs w:val="24"/>
        </w:rPr>
      </w:pPr>
      <w:r w:rsidRPr="003A27F9">
        <w:rPr>
          <w:sz w:val="24"/>
          <w:szCs w:val="24"/>
        </w:rPr>
        <w:t>Sulistijowati, R. Djunaed, O.S.</w:t>
      </w:r>
      <w:r w:rsidR="003A27F9" w:rsidRPr="003A27F9">
        <w:rPr>
          <w:sz w:val="24"/>
          <w:szCs w:val="24"/>
        </w:rPr>
        <w:t xml:space="preserve"> Nurhajati, J. Afrianto, E. Udin, Z. 2011. Mekanisme Pengasapan Ikan. UNPAD PRESS. </w:t>
      </w:r>
      <w:r w:rsidR="003A27F9">
        <w:rPr>
          <w:sz w:val="24"/>
          <w:szCs w:val="24"/>
        </w:rPr>
        <w:t>Sumedang.</w:t>
      </w:r>
    </w:p>
    <w:p w14:paraId="5E052CD1" w14:textId="77777777" w:rsidR="002A620D" w:rsidRPr="00A36732" w:rsidRDefault="002A620D" w:rsidP="002A620D">
      <w:pPr>
        <w:pStyle w:val="Normal1"/>
        <w:pBdr>
          <w:top w:val="nil"/>
          <w:left w:val="nil"/>
          <w:bottom w:val="nil"/>
          <w:right w:val="nil"/>
          <w:between w:val="nil"/>
        </w:pBdr>
        <w:spacing w:after="0" w:line="360" w:lineRule="auto"/>
        <w:ind w:left="709" w:right="0" w:hanging="709"/>
        <w:contextualSpacing/>
        <w:rPr>
          <w:sz w:val="24"/>
          <w:szCs w:val="24"/>
        </w:rPr>
      </w:pPr>
    </w:p>
    <w:p w14:paraId="35C05810" w14:textId="77777777" w:rsidR="008139B4" w:rsidRPr="008139B4" w:rsidRDefault="008139B4" w:rsidP="008139B4">
      <w:pPr>
        <w:pStyle w:val="Normal1"/>
        <w:pBdr>
          <w:top w:val="nil"/>
          <w:left w:val="nil"/>
          <w:bottom w:val="nil"/>
          <w:right w:val="nil"/>
          <w:between w:val="nil"/>
        </w:pBdr>
        <w:spacing w:after="0" w:line="360" w:lineRule="auto"/>
        <w:ind w:left="709" w:right="0" w:hanging="709"/>
        <w:contextualSpacing/>
        <w:rPr>
          <w:color w:val="000000"/>
          <w:sz w:val="24"/>
          <w:szCs w:val="24"/>
        </w:rPr>
      </w:pPr>
    </w:p>
    <w:p w14:paraId="552F5871" w14:textId="52ED33CD" w:rsidR="00780F76" w:rsidRPr="00780F76" w:rsidRDefault="00780F76" w:rsidP="00701B52">
      <w:pPr>
        <w:ind w:firstLine="0"/>
      </w:pPr>
    </w:p>
    <w:sectPr w:rsidR="00780F76" w:rsidRPr="00780F76">
      <w:type w:val="continuous"/>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FEDD2" w14:textId="77777777" w:rsidR="0074387C" w:rsidRDefault="0074387C">
      <w:pPr>
        <w:spacing w:after="0" w:line="240" w:lineRule="auto"/>
      </w:pPr>
      <w:r>
        <w:separator/>
      </w:r>
    </w:p>
  </w:endnote>
  <w:endnote w:type="continuationSeparator" w:id="0">
    <w:p w14:paraId="020E9308" w14:textId="77777777" w:rsidR="0074387C" w:rsidRDefault="00743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780F76" w:rsidRPr="00C30E5E" w14:paraId="2C6C9D80" w14:textId="77777777" w:rsidTr="00235320">
      <w:trPr>
        <w:trHeight w:val="40"/>
      </w:trPr>
      <w:sdt>
        <w:sdtPr>
          <w:rPr>
            <w:shd w:val="clear" w:color="auto" w:fill="FFFFFF"/>
          </w:rPr>
          <w:alias w:val="Title"/>
          <w:id w:val="338586075"/>
          <w:showingPlcHdr/>
          <w:dataBinding w:prefixMappings="xmlns:ns0='http://schemas.openxmlformats.org/package/2006/metadata/core-properties' xmlns:ns1='http://purl.org/dc/elements/1.1/'" w:xpath="/ns0:coreProperties[1]/ns1:title[1]" w:storeItemID="{6C3C8BC8-F283-45AE-878A-BAB7291924A1}"/>
          <w:text/>
        </w:sdtPr>
        <w:sdtContent>
          <w:tc>
            <w:tcPr>
              <w:tcW w:w="9491" w:type="dxa"/>
              <w:tcBorders>
                <w:right w:val="single" w:sz="18" w:space="0" w:color="4F81BD" w:themeColor="accent1"/>
              </w:tcBorders>
            </w:tcPr>
            <w:p w14:paraId="2B9EB5F0" w14:textId="19F6FC94" w:rsidR="00780F76" w:rsidRPr="00CA3880" w:rsidRDefault="00FD4393" w:rsidP="00780F76">
              <w:pPr>
                <w:pStyle w:val="Header"/>
                <w:jc w:val="right"/>
                <w:rPr>
                  <w:sz w:val="20"/>
                  <w:szCs w:val="18"/>
                </w:rPr>
              </w:pPr>
              <w:r>
                <w:rPr>
                  <w:shd w:val="clear" w:color="auto" w:fill="FFFFFF"/>
                </w:rPr>
                <w:t xml:space="preserve">     </w:t>
              </w:r>
            </w:p>
          </w:tc>
        </w:sdtContent>
      </w:sdt>
      <w:tc>
        <w:tcPr>
          <w:tcW w:w="679" w:type="dxa"/>
          <w:tcBorders>
            <w:left w:val="single" w:sz="18" w:space="0" w:color="4F81BD" w:themeColor="accent1"/>
          </w:tcBorders>
        </w:tcPr>
        <w:p w14:paraId="02B67329" w14:textId="77777777" w:rsidR="00780F76" w:rsidRPr="00CA3880" w:rsidRDefault="00780F76" w:rsidP="00780F7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w:t>
          </w:r>
          <w:r w:rsidRPr="00CA3880">
            <w:rPr>
              <w:sz w:val="20"/>
              <w:szCs w:val="18"/>
            </w:rPr>
            <w:fldChar w:fldCharType="end"/>
          </w:r>
        </w:p>
      </w:tc>
    </w:tr>
  </w:tbl>
  <w:p w14:paraId="0690DB8A" w14:textId="77777777" w:rsidR="00780F76" w:rsidRDefault="00780F76" w:rsidP="00780F76">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0" w:type="dxa"/>
      <w:tblLayout w:type="fixed"/>
      <w:tblCellMar>
        <w:top w:w="58" w:type="dxa"/>
        <w:left w:w="115" w:type="dxa"/>
        <w:bottom w:w="58" w:type="dxa"/>
        <w:right w:w="115" w:type="dxa"/>
      </w:tblCellMar>
      <w:tblLook w:val="04A0" w:firstRow="1" w:lastRow="0" w:firstColumn="1" w:lastColumn="0" w:noHBand="0" w:noVBand="1"/>
    </w:tblPr>
    <w:tblGrid>
      <w:gridCol w:w="9491"/>
      <w:gridCol w:w="679"/>
    </w:tblGrid>
    <w:tr w:rsidR="00836BF6" w:rsidRPr="00C30E5E" w14:paraId="7E76C7AD" w14:textId="77777777" w:rsidTr="00780F76">
      <w:trPr>
        <w:trHeight w:val="40"/>
      </w:trPr>
      <w:sdt>
        <w:sdtPr>
          <w:rPr>
            <w:shd w:val="clear" w:color="auto" w:fill="FFFFFF"/>
          </w:rPr>
          <w:alias w:val="Title"/>
          <w:id w:val="177129827"/>
          <w:showingPlcHdr/>
          <w:dataBinding w:prefixMappings="xmlns:ns0='http://schemas.openxmlformats.org/package/2006/metadata/core-properties' xmlns:ns1='http://purl.org/dc/elements/1.1/'" w:xpath="/ns0:coreProperties[1]/ns1:title[1]" w:storeItemID="{6C3C8BC8-F283-45AE-878A-BAB7291924A1}"/>
          <w:text/>
        </w:sdtPr>
        <w:sdtContent>
          <w:tc>
            <w:tcPr>
              <w:tcW w:w="9491" w:type="dxa"/>
              <w:tcBorders>
                <w:right w:val="single" w:sz="18" w:space="0" w:color="4F81BD" w:themeColor="accent1"/>
              </w:tcBorders>
            </w:tcPr>
            <w:p w14:paraId="7A09A78A" w14:textId="4C03CC5C" w:rsidR="00836BF6" w:rsidRPr="00CA3880" w:rsidRDefault="00FD4393" w:rsidP="00FD4393">
              <w:pPr>
                <w:pStyle w:val="Header"/>
                <w:jc w:val="center"/>
                <w:rPr>
                  <w:sz w:val="20"/>
                  <w:szCs w:val="18"/>
                </w:rPr>
              </w:pPr>
              <w:r>
                <w:rPr>
                  <w:shd w:val="clear" w:color="auto" w:fill="FFFFFF"/>
                </w:rPr>
                <w:t xml:space="preserve">     </w:t>
              </w:r>
            </w:p>
          </w:tc>
        </w:sdtContent>
      </w:sdt>
      <w:tc>
        <w:tcPr>
          <w:tcW w:w="679" w:type="dxa"/>
          <w:tcBorders>
            <w:left w:val="single" w:sz="18" w:space="0" w:color="4F81BD" w:themeColor="accent1"/>
          </w:tcBorders>
        </w:tcPr>
        <w:p w14:paraId="5F6D482D" w14:textId="77777777" w:rsidR="00836BF6" w:rsidRPr="00CA3880" w:rsidRDefault="00836BF6" w:rsidP="00836BF6">
          <w:pPr>
            <w:pStyle w:val="Header"/>
            <w:rPr>
              <w:rFonts w:eastAsiaTheme="majorEastAsia"/>
              <w:sz w:val="20"/>
              <w:szCs w:val="18"/>
            </w:rPr>
          </w:pPr>
          <w:r w:rsidRPr="00CA3880">
            <w:rPr>
              <w:sz w:val="20"/>
              <w:szCs w:val="18"/>
            </w:rPr>
            <w:fldChar w:fldCharType="begin"/>
          </w:r>
          <w:r w:rsidRPr="00CA3880">
            <w:rPr>
              <w:sz w:val="20"/>
              <w:szCs w:val="18"/>
            </w:rPr>
            <w:instrText xml:space="preserve"> PAGE   \* MERGEFORMAT </w:instrText>
          </w:r>
          <w:r w:rsidRPr="00CA3880">
            <w:rPr>
              <w:sz w:val="20"/>
              <w:szCs w:val="18"/>
            </w:rPr>
            <w:fldChar w:fldCharType="separate"/>
          </w:r>
          <w:r>
            <w:rPr>
              <w:sz w:val="20"/>
              <w:szCs w:val="18"/>
            </w:rPr>
            <w:t>1834</w:t>
          </w:r>
          <w:r w:rsidRPr="00CA3880">
            <w:rPr>
              <w:sz w:val="20"/>
              <w:szCs w:val="18"/>
            </w:rPr>
            <w:fldChar w:fldCharType="end"/>
          </w:r>
        </w:p>
      </w:tc>
    </w:tr>
  </w:tbl>
  <w:p w14:paraId="2DD7362E" w14:textId="77777777" w:rsidR="00836BF6" w:rsidRDefault="00836BF6" w:rsidP="00780F76">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B351B" w14:textId="77777777" w:rsidR="00257104" w:rsidRDefault="00257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F8A77" w14:textId="77777777" w:rsidR="0074387C" w:rsidRDefault="0074387C">
      <w:pPr>
        <w:spacing w:after="0" w:line="240" w:lineRule="auto"/>
      </w:pPr>
      <w:r>
        <w:separator/>
      </w:r>
    </w:p>
  </w:footnote>
  <w:footnote w:type="continuationSeparator" w:id="0">
    <w:p w14:paraId="4849E63C" w14:textId="77777777" w:rsidR="0074387C" w:rsidRDefault="00743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ABA38" w14:textId="77777777" w:rsidR="00780F76" w:rsidRDefault="00780F76" w:rsidP="00780F76">
    <w:pPr>
      <w:pStyle w:val="Normal1"/>
      <w:widowControl w:val="0"/>
      <w:pBdr>
        <w:top w:val="nil"/>
        <w:left w:val="nil"/>
        <w:bottom w:val="nil"/>
        <w:right w:val="nil"/>
        <w:between w:val="nil"/>
      </w:pBdr>
      <w:spacing w:after="0" w:line="276" w:lineRule="auto"/>
      <w:ind w:right="0" w:firstLine="0"/>
      <w:jc w:val="left"/>
    </w:pPr>
  </w:p>
  <w:p w14:paraId="639CF3A6" w14:textId="77777777" w:rsidR="00257104" w:rsidRPr="00DF5991" w:rsidRDefault="00257104" w:rsidP="00257104">
    <w:pPr>
      <w:pStyle w:val="Header"/>
      <w:jc w:val="right"/>
      <w:rPr>
        <w:i/>
      </w:rPr>
    </w:pPr>
    <w:r>
      <w:rPr>
        <w:i/>
      </w:rPr>
      <w:t>Jurnal Pengamas, Vol. XX, No.XX, Bulan (Tahun)</w:t>
    </w:r>
  </w:p>
  <w:p w14:paraId="72FD7725" w14:textId="173C0BC9" w:rsidR="00780F76" w:rsidRDefault="00257104" w:rsidP="00257104">
    <w:pPr>
      <w:pStyle w:val="Header"/>
      <w:pBdr>
        <w:bottom w:val="single" w:sz="6" w:space="1" w:color="auto"/>
      </w:pBdr>
      <w:jc w:val="right"/>
      <w:rPr>
        <w:i/>
      </w:rPr>
    </w:pPr>
    <w:r w:rsidRPr="00DF5991">
      <w:rPr>
        <w:i/>
      </w:rPr>
      <w:tab/>
      <w:t xml:space="preserve">                                                          e-ISSN:</w:t>
    </w:r>
    <w:r>
      <w:rPr>
        <w:i/>
      </w:rPr>
      <w:t xml:space="preserve"> 2</w:t>
    </w:r>
    <w:r w:rsidRPr="00871F69">
      <w:rPr>
        <w:i/>
      </w:rPr>
      <w:t>6</w:t>
    </w:r>
    <w:r>
      <w:rPr>
        <w:i/>
      </w:rPr>
      <w:t>22-383X</w:t>
    </w:r>
    <w:r w:rsidRPr="00DF5991">
      <w:rPr>
        <w:i/>
      </w:rPr>
      <w:t xml:space="preserve">  </w:t>
    </w:r>
    <w:r>
      <w:rPr>
        <w:i/>
      </w:rPr>
      <w:t xml:space="preserve"> </w:t>
    </w:r>
    <w:r w:rsidR="00780F76" w:rsidRPr="00DF5991">
      <w:rPr>
        <w:i/>
      </w:rPr>
      <w:t xml:space="preserve">  </w:t>
    </w:r>
    <w:r w:rsidR="00780F76">
      <w:rPr>
        <w:i/>
      </w:rPr>
      <w:t xml:space="preserve"> </w:t>
    </w:r>
  </w:p>
  <w:p w14:paraId="00D0C885" w14:textId="77777777" w:rsidR="00780F76" w:rsidRDefault="00780F76" w:rsidP="00780F76">
    <w:pPr>
      <w:pStyle w:val="Header"/>
      <w:pBdr>
        <w:bottom w:val="single" w:sz="6" w:space="1" w:color="auto"/>
      </w:pBdr>
      <w:jc w:val="right"/>
      <w:rPr>
        <w:i/>
      </w:rPr>
    </w:pPr>
  </w:p>
  <w:p w14:paraId="3583F1B0" w14:textId="77777777" w:rsidR="00780F76" w:rsidRDefault="00780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555A" w14:textId="77777777" w:rsidR="009474B7" w:rsidRDefault="009474B7">
    <w:pPr>
      <w:pStyle w:val="Normal1"/>
      <w:widowControl w:val="0"/>
      <w:pBdr>
        <w:top w:val="nil"/>
        <w:left w:val="nil"/>
        <w:bottom w:val="nil"/>
        <w:right w:val="nil"/>
        <w:between w:val="nil"/>
      </w:pBdr>
      <w:spacing w:after="0" w:line="276" w:lineRule="auto"/>
      <w:ind w:right="0" w:firstLine="0"/>
      <w:jc w:val="left"/>
    </w:pPr>
  </w:p>
  <w:p w14:paraId="229186E2" w14:textId="53C5B2E3" w:rsidR="00403595" w:rsidRPr="00DF5991" w:rsidRDefault="000325B2" w:rsidP="00403595">
    <w:pPr>
      <w:pStyle w:val="Header"/>
      <w:jc w:val="right"/>
      <w:rPr>
        <w:i/>
      </w:rPr>
    </w:pPr>
    <w:bookmarkStart w:id="1" w:name="_Hlk533000368"/>
    <w:r>
      <w:rPr>
        <w:i/>
      </w:rPr>
      <w:t>Jurnal Pengamas</w:t>
    </w:r>
    <w:r w:rsidR="00403595">
      <w:rPr>
        <w:i/>
      </w:rPr>
      <w:t xml:space="preserve">, Vol. </w:t>
    </w:r>
    <w:r w:rsidR="00730815">
      <w:rPr>
        <w:i/>
      </w:rPr>
      <w:t>XX, No.XX, Bulan</w:t>
    </w:r>
    <w:r w:rsidR="00403595">
      <w:rPr>
        <w:i/>
      </w:rPr>
      <w:t xml:space="preserve"> (</w:t>
    </w:r>
    <w:r w:rsidR="00730815">
      <w:rPr>
        <w:i/>
      </w:rPr>
      <w:t>Tahun</w:t>
    </w:r>
    <w:r w:rsidR="00403595">
      <w:rPr>
        <w:i/>
      </w:rPr>
      <w:t>)</w:t>
    </w:r>
  </w:p>
  <w:p w14:paraId="43F0626B" w14:textId="559CCBD0" w:rsidR="00403595" w:rsidRDefault="00403595" w:rsidP="00403595">
    <w:pPr>
      <w:pStyle w:val="Header"/>
      <w:pBdr>
        <w:bottom w:val="single" w:sz="6" w:space="1" w:color="auto"/>
      </w:pBdr>
      <w:jc w:val="right"/>
      <w:rPr>
        <w:i/>
      </w:rPr>
    </w:pPr>
    <w:r w:rsidRPr="00DF5991">
      <w:rPr>
        <w:i/>
      </w:rPr>
      <w:tab/>
      <w:t xml:space="preserve">                                                          e-ISSN:</w:t>
    </w:r>
    <w:bookmarkEnd w:id="1"/>
    <w:r>
      <w:rPr>
        <w:i/>
      </w:rPr>
      <w:t xml:space="preserve"> </w:t>
    </w:r>
    <w:r w:rsidR="00487906">
      <w:rPr>
        <w:i/>
      </w:rPr>
      <w:t>2</w:t>
    </w:r>
    <w:r w:rsidRPr="00871F69">
      <w:rPr>
        <w:i/>
      </w:rPr>
      <w:t>6</w:t>
    </w:r>
    <w:r w:rsidR="00487906">
      <w:rPr>
        <w:i/>
      </w:rPr>
      <w:t>22-383X</w:t>
    </w:r>
    <w:r w:rsidRPr="00DF5991">
      <w:rPr>
        <w:i/>
      </w:rPr>
      <w:t xml:space="preserve">  </w:t>
    </w:r>
    <w:r>
      <w:rPr>
        <w:i/>
      </w:rPr>
      <w:t xml:space="preserve"> </w:t>
    </w:r>
  </w:p>
  <w:p w14:paraId="06EB7DB0" w14:textId="77777777" w:rsidR="00836BF6" w:rsidRDefault="00836BF6" w:rsidP="00403595">
    <w:pPr>
      <w:pStyle w:val="Header"/>
      <w:pBdr>
        <w:bottom w:val="single" w:sz="6" w:space="1" w:color="auto"/>
      </w:pBdr>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831EB" w14:textId="77777777" w:rsidR="00257104" w:rsidRDefault="00257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612720"/>
    <w:multiLevelType w:val="multilevel"/>
    <w:tmpl w:val="6746833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num w:numId="1" w16cid:durableId="44389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5D"/>
    <w:rsid w:val="00023740"/>
    <w:rsid w:val="00025C4F"/>
    <w:rsid w:val="000325B2"/>
    <w:rsid w:val="000356A6"/>
    <w:rsid w:val="0007644B"/>
    <w:rsid w:val="00076D07"/>
    <w:rsid w:val="00077F22"/>
    <w:rsid w:val="00086082"/>
    <w:rsid w:val="000957D7"/>
    <w:rsid w:val="000A3B0A"/>
    <w:rsid w:val="000C06C3"/>
    <w:rsid w:val="000D4432"/>
    <w:rsid w:val="000D7B47"/>
    <w:rsid w:val="000F19DE"/>
    <w:rsid w:val="000F79F8"/>
    <w:rsid w:val="00114860"/>
    <w:rsid w:val="00117275"/>
    <w:rsid w:val="001264A7"/>
    <w:rsid w:val="001314F9"/>
    <w:rsid w:val="0015271B"/>
    <w:rsid w:val="0016507B"/>
    <w:rsid w:val="00166BC1"/>
    <w:rsid w:val="00186498"/>
    <w:rsid w:val="001940D7"/>
    <w:rsid w:val="00195435"/>
    <w:rsid w:val="001F2667"/>
    <w:rsid w:val="001F5ECF"/>
    <w:rsid w:val="00244FD8"/>
    <w:rsid w:val="00257104"/>
    <w:rsid w:val="00264EEF"/>
    <w:rsid w:val="00275486"/>
    <w:rsid w:val="0029149E"/>
    <w:rsid w:val="002A3149"/>
    <w:rsid w:val="002A620D"/>
    <w:rsid w:val="002C6CFA"/>
    <w:rsid w:val="00320290"/>
    <w:rsid w:val="0034756A"/>
    <w:rsid w:val="003610F3"/>
    <w:rsid w:val="00371778"/>
    <w:rsid w:val="00375EBB"/>
    <w:rsid w:val="003A27F9"/>
    <w:rsid w:val="003B6F59"/>
    <w:rsid w:val="003E3283"/>
    <w:rsid w:val="00403595"/>
    <w:rsid w:val="00412D44"/>
    <w:rsid w:val="004149F0"/>
    <w:rsid w:val="00453F15"/>
    <w:rsid w:val="00465A74"/>
    <w:rsid w:val="004716FC"/>
    <w:rsid w:val="00482ECA"/>
    <w:rsid w:val="00487906"/>
    <w:rsid w:val="00491C3E"/>
    <w:rsid w:val="004D613F"/>
    <w:rsid w:val="004E3E02"/>
    <w:rsid w:val="004E6810"/>
    <w:rsid w:val="004F3DE6"/>
    <w:rsid w:val="005003AA"/>
    <w:rsid w:val="005045D7"/>
    <w:rsid w:val="005161D7"/>
    <w:rsid w:val="005167E5"/>
    <w:rsid w:val="00534DD7"/>
    <w:rsid w:val="00555959"/>
    <w:rsid w:val="00562EBB"/>
    <w:rsid w:val="005837C2"/>
    <w:rsid w:val="0059385D"/>
    <w:rsid w:val="005A37CA"/>
    <w:rsid w:val="005A628D"/>
    <w:rsid w:val="005C7E47"/>
    <w:rsid w:val="005D2B89"/>
    <w:rsid w:val="005E10A4"/>
    <w:rsid w:val="006010EC"/>
    <w:rsid w:val="00601DE3"/>
    <w:rsid w:val="0061270E"/>
    <w:rsid w:val="006263A4"/>
    <w:rsid w:val="006622C6"/>
    <w:rsid w:val="00676F46"/>
    <w:rsid w:val="006B29AF"/>
    <w:rsid w:val="006B338C"/>
    <w:rsid w:val="006D31F6"/>
    <w:rsid w:val="006E40CF"/>
    <w:rsid w:val="006F4F8B"/>
    <w:rsid w:val="00701B52"/>
    <w:rsid w:val="00723AD0"/>
    <w:rsid w:val="00730815"/>
    <w:rsid w:val="0074387C"/>
    <w:rsid w:val="007543E4"/>
    <w:rsid w:val="00780F76"/>
    <w:rsid w:val="007810C9"/>
    <w:rsid w:val="00791412"/>
    <w:rsid w:val="007A5D7D"/>
    <w:rsid w:val="007C43AA"/>
    <w:rsid w:val="007F5475"/>
    <w:rsid w:val="008139B4"/>
    <w:rsid w:val="008165A1"/>
    <w:rsid w:val="00817161"/>
    <w:rsid w:val="00836BF6"/>
    <w:rsid w:val="0083730D"/>
    <w:rsid w:val="00895DBB"/>
    <w:rsid w:val="008A63D3"/>
    <w:rsid w:val="008B7B4A"/>
    <w:rsid w:val="008D0D83"/>
    <w:rsid w:val="008D7020"/>
    <w:rsid w:val="008D7BE4"/>
    <w:rsid w:val="00931690"/>
    <w:rsid w:val="00942F9D"/>
    <w:rsid w:val="009474B7"/>
    <w:rsid w:val="0095363E"/>
    <w:rsid w:val="009657E8"/>
    <w:rsid w:val="00993DCB"/>
    <w:rsid w:val="009A00AF"/>
    <w:rsid w:val="009A5EC8"/>
    <w:rsid w:val="00A039CE"/>
    <w:rsid w:val="00A36732"/>
    <w:rsid w:val="00A436C0"/>
    <w:rsid w:val="00A55A43"/>
    <w:rsid w:val="00A93A73"/>
    <w:rsid w:val="00AA5375"/>
    <w:rsid w:val="00AE1B37"/>
    <w:rsid w:val="00AE36BD"/>
    <w:rsid w:val="00B03826"/>
    <w:rsid w:val="00B27E99"/>
    <w:rsid w:val="00B3388F"/>
    <w:rsid w:val="00B62F64"/>
    <w:rsid w:val="00B64C8D"/>
    <w:rsid w:val="00B677EB"/>
    <w:rsid w:val="00BA2461"/>
    <w:rsid w:val="00BB06C1"/>
    <w:rsid w:val="00BC1C42"/>
    <w:rsid w:val="00BC2DAE"/>
    <w:rsid w:val="00BE190E"/>
    <w:rsid w:val="00BE34D7"/>
    <w:rsid w:val="00C22DC7"/>
    <w:rsid w:val="00C2637B"/>
    <w:rsid w:val="00C87B46"/>
    <w:rsid w:val="00D03B9C"/>
    <w:rsid w:val="00D27D1B"/>
    <w:rsid w:val="00D47650"/>
    <w:rsid w:val="00D5646C"/>
    <w:rsid w:val="00D67ED5"/>
    <w:rsid w:val="00D85CA8"/>
    <w:rsid w:val="00D90E98"/>
    <w:rsid w:val="00DA4195"/>
    <w:rsid w:val="00DC6E49"/>
    <w:rsid w:val="00E4251B"/>
    <w:rsid w:val="00E50EA4"/>
    <w:rsid w:val="00E60DD7"/>
    <w:rsid w:val="00E92CB0"/>
    <w:rsid w:val="00E95EA4"/>
    <w:rsid w:val="00EA157B"/>
    <w:rsid w:val="00EB551C"/>
    <w:rsid w:val="00EC60E0"/>
    <w:rsid w:val="00ED739C"/>
    <w:rsid w:val="00EE1B45"/>
    <w:rsid w:val="00EE45C0"/>
    <w:rsid w:val="00EF504E"/>
    <w:rsid w:val="00F17C2F"/>
    <w:rsid w:val="00F3747D"/>
    <w:rsid w:val="00F77ACE"/>
    <w:rsid w:val="00F8705F"/>
    <w:rsid w:val="00FB7778"/>
    <w:rsid w:val="00FD4393"/>
    <w:rsid w:val="00FD6C33"/>
    <w:rsid w:val="00FE496F"/>
    <w:rsid w:val="00FE599E"/>
    <w:rsid w:val="00FF09C0"/>
    <w:rsid w:val="00FF1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80DF28"/>
  <w15:docId w15:val="{8F844AFC-5A37-4B1B-820A-D4F0AEE0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181717"/>
        <w:sz w:val="22"/>
        <w:szCs w:val="22"/>
        <w:lang w:val="en-US" w:eastAsia="en-US" w:bidi="ar-SA"/>
      </w:rPr>
    </w:rPrDefault>
    <w:pPrDefault>
      <w:pPr>
        <w:spacing w:after="1" w:line="264" w:lineRule="auto"/>
        <w:ind w:right="7" w:firstLine="3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after="36" w:line="259" w:lineRule="auto"/>
      <w:ind w:right="0" w:firstLine="0"/>
      <w:jc w:val="left"/>
      <w:outlineLvl w:val="0"/>
    </w:pPr>
    <w:rPr>
      <w:b/>
      <w:sz w:val="23"/>
      <w:szCs w:val="23"/>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0957D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7D7"/>
  </w:style>
  <w:style w:type="paragraph" w:styleId="Footer">
    <w:name w:val="footer"/>
    <w:basedOn w:val="Normal"/>
    <w:link w:val="FooterChar"/>
    <w:uiPriority w:val="99"/>
    <w:unhideWhenUsed/>
    <w:rsid w:val="000957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7D7"/>
  </w:style>
  <w:style w:type="character" w:customStyle="1" w:styleId="normaltextrun">
    <w:name w:val="normaltextrun"/>
    <w:basedOn w:val="DefaultParagraphFont"/>
    <w:rsid w:val="00320290"/>
  </w:style>
  <w:style w:type="character" w:customStyle="1" w:styleId="spellingerror">
    <w:name w:val="spellingerror"/>
    <w:basedOn w:val="DefaultParagraphFont"/>
    <w:rsid w:val="00320290"/>
  </w:style>
  <w:style w:type="character" w:customStyle="1" w:styleId="eop">
    <w:name w:val="eop"/>
    <w:basedOn w:val="DefaultParagraphFont"/>
    <w:rsid w:val="00E95EA4"/>
  </w:style>
  <w:style w:type="paragraph" w:customStyle="1" w:styleId="paragraph">
    <w:name w:val="paragraph"/>
    <w:basedOn w:val="Normal"/>
    <w:rsid w:val="00D27D1B"/>
    <w:pPr>
      <w:spacing w:before="100" w:beforeAutospacing="1" w:after="100" w:afterAutospacing="1" w:line="240" w:lineRule="auto"/>
      <w:ind w:right="0" w:firstLine="0"/>
      <w:jc w:val="left"/>
    </w:pPr>
    <w:rPr>
      <w:rFonts w:ascii="Times" w:hAnsi="Times"/>
      <w:color w:val="auto"/>
      <w:sz w:val="20"/>
      <w:szCs w:val="20"/>
    </w:rPr>
  </w:style>
  <w:style w:type="paragraph" w:styleId="BalloonText">
    <w:name w:val="Balloon Text"/>
    <w:basedOn w:val="Normal"/>
    <w:link w:val="BalloonTextChar"/>
    <w:uiPriority w:val="99"/>
    <w:semiHidden/>
    <w:unhideWhenUsed/>
    <w:rsid w:val="000F79F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9F8"/>
    <w:rPr>
      <w:rFonts w:ascii="Lucida Grande" w:hAnsi="Lucida Grande" w:cs="Lucida Grande"/>
      <w:sz w:val="18"/>
      <w:szCs w:val="18"/>
    </w:rPr>
  </w:style>
  <w:style w:type="paragraph" w:styleId="NormalWeb">
    <w:name w:val="Normal (Web)"/>
    <w:basedOn w:val="Normal"/>
    <w:uiPriority w:val="99"/>
    <w:unhideWhenUsed/>
    <w:rsid w:val="00A039CE"/>
    <w:pPr>
      <w:spacing w:before="100" w:beforeAutospacing="1" w:after="100" w:afterAutospacing="1" w:line="240" w:lineRule="auto"/>
      <w:ind w:right="0" w:firstLine="0"/>
      <w:jc w:val="left"/>
    </w:pPr>
    <w:rPr>
      <w:color w:val="auto"/>
      <w:sz w:val="24"/>
      <w:szCs w:val="24"/>
      <w:lang w:val="en-ID"/>
    </w:rPr>
  </w:style>
  <w:style w:type="character" w:styleId="Hyperlink">
    <w:name w:val="Hyperlink"/>
    <w:basedOn w:val="DefaultParagraphFont"/>
    <w:uiPriority w:val="99"/>
    <w:unhideWhenUsed/>
    <w:rsid w:val="000356A6"/>
    <w:rPr>
      <w:color w:val="0000FF" w:themeColor="hyperlink"/>
      <w:u w:val="single"/>
    </w:rPr>
  </w:style>
  <w:style w:type="character" w:styleId="UnresolvedMention">
    <w:name w:val="Unresolved Mention"/>
    <w:basedOn w:val="DefaultParagraphFont"/>
    <w:uiPriority w:val="99"/>
    <w:semiHidden/>
    <w:unhideWhenUsed/>
    <w:rsid w:val="00035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420">
      <w:bodyDiv w:val="1"/>
      <w:marLeft w:val="0"/>
      <w:marRight w:val="0"/>
      <w:marTop w:val="0"/>
      <w:marBottom w:val="0"/>
      <w:divBdr>
        <w:top w:val="none" w:sz="0" w:space="0" w:color="auto"/>
        <w:left w:val="none" w:sz="0" w:space="0" w:color="auto"/>
        <w:bottom w:val="none" w:sz="0" w:space="0" w:color="auto"/>
        <w:right w:val="none" w:sz="0" w:space="0" w:color="auto"/>
      </w:divBdr>
    </w:div>
    <w:div w:id="119300029">
      <w:bodyDiv w:val="1"/>
      <w:marLeft w:val="0"/>
      <w:marRight w:val="0"/>
      <w:marTop w:val="0"/>
      <w:marBottom w:val="0"/>
      <w:divBdr>
        <w:top w:val="none" w:sz="0" w:space="0" w:color="auto"/>
        <w:left w:val="none" w:sz="0" w:space="0" w:color="auto"/>
        <w:bottom w:val="none" w:sz="0" w:space="0" w:color="auto"/>
        <w:right w:val="none" w:sz="0" w:space="0" w:color="auto"/>
      </w:divBdr>
      <w:divsChild>
        <w:div w:id="773017018">
          <w:marLeft w:val="0"/>
          <w:marRight w:val="0"/>
          <w:marTop w:val="0"/>
          <w:marBottom w:val="0"/>
          <w:divBdr>
            <w:top w:val="none" w:sz="0" w:space="0" w:color="auto"/>
            <w:left w:val="none" w:sz="0" w:space="0" w:color="auto"/>
            <w:bottom w:val="none" w:sz="0" w:space="0" w:color="auto"/>
            <w:right w:val="none" w:sz="0" w:space="0" w:color="auto"/>
          </w:divBdr>
          <w:divsChild>
            <w:div w:id="1669480931">
              <w:marLeft w:val="0"/>
              <w:marRight w:val="0"/>
              <w:marTop w:val="0"/>
              <w:marBottom w:val="0"/>
              <w:divBdr>
                <w:top w:val="none" w:sz="0" w:space="0" w:color="auto"/>
                <w:left w:val="none" w:sz="0" w:space="0" w:color="auto"/>
                <w:bottom w:val="none" w:sz="0" w:space="0" w:color="auto"/>
                <w:right w:val="none" w:sz="0" w:space="0" w:color="auto"/>
              </w:divBdr>
              <w:divsChild>
                <w:div w:id="2842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35">
      <w:bodyDiv w:val="1"/>
      <w:marLeft w:val="0"/>
      <w:marRight w:val="0"/>
      <w:marTop w:val="0"/>
      <w:marBottom w:val="0"/>
      <w:divBdr>
        <w:top w:val="none" w:sz="0" w:space="0" w:color="auto"/>
        <w:left w:val="none" w:sz="0" w:space="0" w:color="auto"/>
        <w:bottom w:val="none" w:sz="0" w:space="0" w:color="auto"/>
        <w:right w:val="none" w:sz="0" w:space="0" w:color="auto"/>
      </w:divBdr>
    </w:div>
    <w:div w:id="315300046">
      <w:bodyDiv w:val="1"/>
      <w:marLeft w:val="0"/>
      <w:marRight w:val="0"/>
      <w:marTop w:val="0"/>
      <w:marBottom w:val="0"/>
      <w:divBdr>
        <w:top w:val="none" w:sz="0" w:space="0" w:color="auto"/>
        <w:left w:val="none" w:sz="0" w:space="0" w:color="auto"/>
        <w:bottom w:val="none" w:sz="0" w:space="0" w:color="auto"/>
        <w:right w:val="none" w:sz="0" w:space="0" w:color="auto"/>
      </w:divBdr>
    </w:div>
    <w:div w:id="460345000">
      <w:bodyDiv w:val="1"/>
      <w:marLeft w:val="0"/>
      <w:marRight w:val="0"/>
      <w:marTop w:val="0"/>
      <w:marBottom w:val="0"/>
      <w:divBdr>
        <w:top w:val="none" w:sz="0" w:space="0" w:color="auto"/>
        <w:left w:val="none" w:sz="0" w:space="0" w:color="auto"/>
        <w:bottom w:val="none" w:sz="0" w:space="0" w:color="auto"/>
        <w:right w:val="none" w:sz="0" w:space="0" w:color="auto"/>
      </w:divBdr>
      <w:divsChild>
        <w:div w:id="453795654">
          <w:marLeft w:val="0"/>
          <w:marRight w:val="0"/>
          <w:marTop w:val="0"/>
          <w:marBottom w:val="0"/>
          <w:divBdr>
            <w:top w:val="none" w:sz="0" w:space="0" w:color="auto"/>
            <w:left w:val="none" w:sz="0" w:space="0" w:color="auto"/>
            <w:bottom w:val="none" w:sz="0" w:space="0" w:color="auto"/>
            <w:right w:val="none" w:sz="0" w:space="0" w:color="auto"/>
          </w:divBdr>
          <w:divsChild>
            <w:div w:id="1686327342">
              <w:marLeft w:val="0"/>
              <w:marRight w:val="0"/>
              <w:marTop w:val="0"/>
              <w:marBottom w:val="0"/>
              <w:divBdr>
                <w:top w:val="none" w:sz="0" w:space="0" w:color="auto"/>
                <w:left w:val="none" w:sz="0" w:space="0" w:color="auto"/>
                <w:bottom w:val="none" w:sz="0" w:space="0" w:color="auto"/>
                <w:right w:val="none" w:sz="0" w:space="0" w:color="auto"/>
              </w:divBdr>
              <w:divsChild>
                <w:div w:id="13976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6454">
      <w:bodyDiv w:val="1"/>
      <w:marLeft w:val="0"/>
      <w:marRight w:val="0"/>
      <w:marTop w:val="0"/>
      <w:marBottom w:val="0"/>
      <w:divBdr>
        <w:top w:val="none" w:sz="0" w:space="0" w:color="auto"/>
        <w:left w:val="none" w:sz="0" w:space="0" w:color="auto"/>
        <w:bottom w:val="none" w:sz="0" w:space="0" w:color="auto"/>
        <w:right w:val="none" w:sz="0" w:space="0" w:color="auto"/>
      </w:divBdr>
      <w:divsChild>
        <w:div w:id="192810312">
          <w:marLeft w:val="0"/>
          <w:marRight w:val="0"/>
          <w:marTop w:val="0"/>
          <w:marBottom w:val="0"/>
          <w:divBdr>
            <w:top w:val="none" w:sz="0" w:space="0" w:color="auto"/>
            <w:left w:val="none" w:sz="0" w:space="0" w:color="auto"/>
            <w:bottom w:val="none" w:sz="0" w:space="0" w:color="auto"/>
            <w:right w:val="none" w:sz="0" w:space="0" w:color="auto"/>
          </w:divBdr>
          <w:divsChild>
            <w:div w:id="994182558">
              <w:marLeft w:val="0"/>
              <w:marRight w:val="0"/>
              <w:marTop w:val="0"/>
              <w:marBottom w:val="0"/>
              <w:divBdr>
                <w:top w:val="none" w:sz="0" w:space="0" w:color="auto"/>
                <w:left w:val="none" w:sz="0" w:space="0" w:color="auto"/>
                <w:bottom w:val="none" w:sz="0" w:space="0" w:color="auto"/>
                <w:right w:val="none" w:sz="0" w:space="0" w:color="auto"/>
              </w:divBdr>
              <w:divsChild>
                <w:div w:id="1303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4058">
          <w:marLeft w:val="0"/>
          <w:marRight w:val="0"/>
          <w:marTop w:val="0"/>
          <w:marBottom w:val="0"/>
          <w:divBdr>
            <w:top w:val="none" w:sz="0" w:space="0" w:color="auto"/>
            <w:left w:val="none" w:sz="0" w:space="0" w:color="auto"/>
            <w:bottom w:val="none" w:sz="0" w:space="0" w:color="auto"/>
            <w:right w:val="none" w:sz="0" w:space="0" w:color="auto"/>
          </w:divBdr>
        </w:div>
      </w:divsChild>
    </w:div>
    <w:div w:id="501547241">
      <w:bodyDiv w:val="1"/>
      <w:marLeft w:val="0"/>
      <w:marRight w:val="0"/>
      <w:marTop w:val="0"/>
      <w:marBottom w:val="0"/>
      <w:divBdr>
        <w:top w:val="none" w:sz="0" w:space="0" w:color="auto"/>
        <w:left w:val="none" w:sz="0" w:space="0" w:color="auto"/>
        <w:bottom w:val="none" w:sz="0" w:space="0" w:color="auto"/>
        <w:right w:val="none" w:sz="0" w:space="0" w:color="auto"/>
      </w:divBdr>
    </w:div>
    <w:div w:id="526337559">
      <w:bodyDiv w:val="1"/>
      <w:marLeft w:val="0"/>
      <w:marRight w:val="0"/>
      <w:marTop w:val="0"/>
      <w:marBottom w:val="0"/>
      <w:divBdr>
        <w:top w:val="none" w:sz="0" w:space="0" w:color="auto"/>
        <w:left w:val="none" w:sz="0" w:space="0" w:color="auto"/>
        <w:bottom w:val="none" w:sz="0" w:space="0" w:color="auto"/>
        <w:right w:val="none" w:sz="0" w:space="0" w:color="auto"/>
      </w:divBdr>
    </w:div>
    <w:div w:id="689726306">
      <w:bodyDiv w:val="1"/>
      <w:marLeft w:val="0"/>
      <w:marRight w:val="0"/>
      <w:marTop w:val="0"/>
      <w:marBottom w:val="0"/>
      <w:divBdr>
        <w:top w:val="none" w:sz="0" w:space="0" w:color="auto"/>
        <w:left w:val="none" w:sz="0" w:space="0" w:color="auto"/>
        <w:bottom w:val="none" w:sz="0" w:space="0" w:color="auto"/>
        <w:right w:val="none" w:sz="0" w:space="0" w:color="auto"/>
      </w:divBdr>
      <w:divsChild>
        <w:div w:id="474883452">
          <w:marLeft w:val="0"/>
          <w:marRight w:val="0"/>
          <w:marTop w:val="0"/>
          <w:marBottom w:val="0"/>
          <w:divBdr>
            <w:top w:val="none" w:sz="0" w:space="0" w:color="auto"/>
            <w:left w:val="none" w:sz="0" w:space="0" w:color="auto"/>
            <w:bottom w:val="none" w:sz="0" w:space="0" w:color="auto"/>
            <w:right w:val="none" w:sz="0" w:space="0" w:color="auto"/>
          </w:divBdr>
          <w:divsChild>
            <w:div w:id="856120220">
              <w:marLeft w:val="0"/>
              <w:marRight w:val="0"/>
              <w:marTop w:val="0"/>
              <w:marBottom w:val="0"/>
              <w:divBdr>
                <w:top w:val="none" w:sz="0" w:space="0" w:color="auto"/>
                <w:left w:val="none" w:sz="0" w:space="0" w:color="auto"/>
                <w:bottom w:val="none" w:sz="0" w:space="0" w:color="auto"/>
                <w:right w:val="none" w:sz="0" w:space="0" w:color="auto"/>
              </w:divBdr>
              <w:divsChild>
                <w:div w:id="92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1912">
      <w:bodyDiv w:val="1"/>
      <w:marLeft w:val="0"/>
      <w:marRight w:val="0"/>
      <w:marTop w:val="0"/>
      <w:marBottom w:val="0"/>
      <w:divBdr>
        <w:top w:val="none" w:sz="0" w:space="0" w:color="auto"/>
        <w:left w:val="none" w:sz="0" w:space="0" w:color="auto"/>
        <w:bottom w:val="none" w:sz="0" w:space="0" w:color="auto"/>
        <w:right w:val="none" w:sz="0" w:space="0" w:color="auto"/>
      </w:divBdr>
      <w:divsChild>
        <w:div w:id="1683510926">
          <w:marLeft w:val="0"/>
          <w:marRight w:val="0"/>
          <w:marTop w:val="0"/>
          <w:marBottom w:val="0"/>
          <w:divBdr>
            <w:top w:val="none" w:sz="0" w:space="0" w:color="auto"/>
            <w:left w:val="none" w:sz="0" w:space="0" w:color="auto"/>
            <w:bottom w:val="none" w:sz="0" w:space="0" w:color="auto"/>
            <w:right w:val="none" w:sz="0" w:space="0" w:color="auto"/>
          </w:divBdr>
          <w:divsChild>
            <w:div w:id="1765956253">
              <w:marLeft w:val="0"/>
              <w:marRight w:val="0"/>
              <w:marTop w:val="0"/>
              <w:marBottom w:val="0"/>
              <w:divBdr>
                <w:top w:val="none" w:sz="0" w:space="0" w:color="auto"/>
                <w:left w:val="none" w:sz="0" w:space="0" w:color="auto"/>
                <w:bottom w:val="none" w:sz="0" w:space="0" w:color="auto"/>
                <w:right w:val="none" w:sz="0" w:space="0" w:color="auto"/>
              </w:divBdr>
              <w:divsChild>
                <w:div w:id="1659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1972">
      <w:bodyDiv w:val="1"/>
      <w:marLeft w:val="0"/>
      <w:marRight w:val="0"/>
      <w:marTop w:val="0"/>
      <w:marBottom w:val="0"/>
      <w:divBdr>
        <w:top w:val="none" w:sz="0" w:space="0" w:color="auto"/>
        <w:left w:val="none" w:sz="0" w:space="0" w:color="auto"/>
        <w:bottom w:val="none" w:sz="0" w:space="0" w:color="auto"/>
        <w:right w:val="none" w:sz="0" w:space="0" w:color="auto"/>
      </w:divBdr>
    </w:div>
    <w:div w:id="830102114">
      <w:bodyDiv w:val="1"/>
      <w:marLeft w:val="0"/>
      <w:marRight w:val="0"/>
      <w:marTop w:val="0"/>
      <w:marBottom w:val="0"/>
      <w:divBdr>
        <w:top w:val="none" w:sz="0" w:space="0" w:color="auto"/>
        <w:left w:val="none" w:sz="0" w:space="0" w:color="auto"/>
        <w:bottom w:val="none" w:sz="0" w:space="0" w:color="auto"/>
        <w:right w:val="none" w:sz="0" w:space="0" w:color="auto"/>
      </w:divBdr>
    </w:div>
    <w:div w:id="996568636">
      <w:bodyDiv w:val="1"/>
      <w:marLeft w:val="0"/>
      <w:marRight w:val="0"/>
      <w:marTop w:val="0"/>
      <w:marBottom w:val="0"/>
      <w:divBdr>
        <w:top w:val="none" w:sz="0" w:space="0" w:color="auto"/>
        <w:left w:val="none" w:sz="0" w:space="0" w:color="auto"/>
        <w:bottom w:val="none" w:sz="0" w:space="0" w:color="auto"/>
        <w:right w:val="none" w:sz="0" w:space="0" w:color="auto"/>
      </w:divBdr>
    </w:div>
    <w:div w:id="1063525573">
      <w:bodyDiv w:val="1"/>
      <w:marLeft w:val="0"/>
      <w:marRight w:val="0"/>
      <w:marTop w:val="0"/>
      <w:marBottom w:val="0"/>
      <w:divBdr>
        <w:top w:val="none" w:sz="0" w:space="0" w:color="auto"/>
        <w:left w:val="none" w:sz="0" w:space="0" w:color="auto"/>
        <w:bottom w:val="none" w:sz="0" w:space="0" w:color="auto"/>
        <w:right w:val="none" w:sz="0" w:space="0" w:color="auto"/>
      </w:divBdr>
    </w:div>
    <w:div w:id="1193881284">
      <w:bodyDiv w:val="1"/>
      <w:marLeft w:val="0"/>
      <w:marRight w:val="0"/>
      <w:marTop w:val="0"/>
      <w:marBottom w:val="0"/>
      <w:divBdr>
        <w:top w:val="none" w:sz="0" w:space="0" w:color="auto"/>
        <w:left w:val="none" w:sz="0" w:space="0" w:color="auto"/>
        <w:bottom w:val="none" w:sz="0" w:space="0" w:color="auto"/>
        <w:right w:val="none" w:sz="0" w:space="0" w:color="auto"/>
      </w:divBdr>
      <w:divsChild>
        <w:div w:id="696588498">
          <w:marLeft w:val="0"/>
          <w:marRight w:val="0"/>
          <w:marTop w:val="0"/>
          <w:marBottom w:val="0"/>
          <w:divBdr>
            <w:top w:val="none" w:sz="0" w:space="0" w:color="auto"/>
            <w:left w:val="none" w:sz="0" w:space="0" w:color="auto"/>
            <w:bottom w:val="none" w:sz="0" w:space="0" w:color="auto"/>
            <w:right w:val="none" w:sz="0" w:space="0" w:color="auto"/>
          </w:divBdr>
          <w:divsChild>
            <w:div w:id="742265114">
              <w:marLeft w:val="0"/>
              <w:marRight w:val="0"/>
              <w:marTop w:val="0"/>
              <w:marBottom w:val="0"/>
              <w:divBdr>
                <w:top w:val="none" w:sz="0" w:space="0" w:color="auto"/>
                <w:left w:val="none" w:sz="0" w:space="0" w:color="auto"/>
                <w:bottom w:val="none" w:sz="0" w:space="0" w:color="auto"/>
                <w:right w:val="none" w:sz="0" w:space="0" w:color="auto"/>
              </w:divBdr>
              <w:divsChild>
                <w:div w:id="1708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3531">
      <w:bodyDiv w:val="1"/>
      <w:marLeft w:val="0"/>
      <w:marRight w:val="0"/>
      <w:marTop w:val="0"/>
      <w:marBottom w:val="0"/>
      <w:divBdr>
        <w:top w:val="none" w:sz="0" w:space="0" w:color="auto"/>
        <w:left w:val="none" w:sz="0" w:space="0" w:color="auto"/>
        <w:bottom w:val="none" w:sz="0" w:space="0" w:color="auto"/>
        <w:right w:val="none" w:sz="0" w:space="0" w:color="auto"/>
      </w:divBdr>
      <w:divsChild>
        <w:div w:id="721756764">
          <w:marLeft w:val="0"/>
          <w:marRight w:val="0"/>
          <w:marTop w:val="0"/>
          <w:marBottom w:val="0"/>
          <w:divBdr>
            <w:top w:val="none" w:sz="0" w:space="0" w:color="auto"/>
            <w:left w:val="none" w:sz="0" w:space="0" w:color="auto"/>
            <w:bottom w:val="none" w:sz="0" w:space="0" w:color="auto"/>
            <w:right w:val="none" w:sz="0" w:space="0" w:color="auto"/>
          </w:divBdr>
        </w:div>
        <w:div w:id="712656329">
          <w:marLeft w:val="0"/>
          <w:marRight w:val="0"/>
          <w:marTop w:val="0"/>
          <w:marBottom w:val="0"/>
          <w:divBdr>
            <w:top w:val="none" w:sz="0" w:space="0" w:color="auto"/>
            <w:left w:val="none" w:sz="0" w:space="0" w:color="auto"/>
            <w:bottom w:val="none" w:sz="0" w:space="0" w:color="auto"/>
            <w:right w:val="none" w:sz="0" w:space="0" w:color="auto"/>
          </w:divBdr>
        </w:div>
        <w:div w:id="1355688041">
          <w:marLeft w:val="0"/>
          <w:marRight w:val="0"/>
          <w:marTop w:val="0"/>
          <w:marBottom w:val="0"/>
          <w:divBdr>
            <w:top w:val="none" w:sz="0" w:space="0" w:color="auto"/>
            <w:left w:val="none" w:sz="0" w:space="0" w:color="auto"/>
            <w:bottom w:val="none" w:sz="0" w:space="0" w:color="auto"/>
            <w:right w:val="none" w:sz="0" w:space="0" w:color="auto"/>
          </w:divBdr>
        </w:div>
        <w:div w:id="1502742597">
          <w:marLeft w:val="0"/>
          <w:marRight w:val="0"/>
          <w:marTop w:val="0"/>
          <w:marBottom w:val="0"/>
          <w:divBdr>
            <w:top w:val="none" w:sz="0" w:space="0" w:color="auto"/>
            <w:left w:val="none" w:sz="0" w:space="0" w:color="auto"/>
            <w:bottom w:val="none" w:sz="0" w:space="0" w:color="auto"/>
            <w:right w:val="none" w:sz="0" w:space="0" w:color="auto"/>
          </w:divBdr>
        </w:div>
        <w:div w:id="1311443116">
          <w:marLeft w:val="0"/>
          <w:marRight w:val="0"/>
          <w:marTop w:val="0"/>
          <w:marBottom w:val="0"/>
          <w:divBdr>
            <w:top w:val="none" w:sz="0" w:space="0" w:color="auto"/>
            <w:left w:val="none" w:sz="0" w:space="0" w:color="auto"/>
            <w:bottom w:val="none" w:sz="0" w:space="0" w:color="auto"/>
            <w:right w:val="none" w:sz="0" w:space="0" w:color="auto"/>
          </w:divBdr>
        </w:div>
        <w:div w:id="974946008">
          <w:marLeft w:val="0"/>
          <w:marRight w:val="0"/>
          <w:marTop w:val="0"/>
          <w:marBottom w:val="0"/>
          <w:divBdr>
            <w:top w:val="none" w:sz="0" w:space="0" w:color="auto"/>
            <w:left w:val="none" w:sz="0" w:space="0" w:color="auto"/>
            <w:bottom w:val="none" w:sz="0" w:space="0" w:color="auto"/>
            <w:right w:val="none" w:sz="0" w:space="0" w:color="auto"/>
          </w:divBdr>
        </w:div>
        <w:div w:id="1561595276">
          <w:marLeft w:val="0"/>
          <w:marRight w:val="0"/>
          <w:marTop w:val="0"/>
          <w:marBottom w:val="0"/>
          <w:divBdr>
            <w:top w:val="none" w:sz="0" w:space="0" w:color="auto"/>
            <w:left w:val="none" w:sz="0" w:space="0" w:color="auto"/>
            <w:bottom w:val="none" w:sz="0" w:space="0" w:color="auto"/>
            <w:right w:val="none" w:sz="0" w:space="0" w:color="auto"/>
          </w:divBdr>
        </w:div>
        <w:div w:id="990064118">
          <w:marLeft w:val="0"/>
          <w:marRight w:val="0"/>
          <w:marTop w:val="0"/>
          <w:marBottom w:val="0"/>
          <w:divBdr>
            <w:top w:val="none" w:sz="0" w:space="0" w:color="auto"/>
            <w:left w:val="none" w:sz="0" w:space="0" w:color="auto"/>
            <w:bottom w:val="none" w:sz="0" w:space="0" w:color="auto"/>
            <w:right w:val="none" w:sz="0" w:space="0" w:color="auto"/>
          </w:divBdr>
        </w:div>
        <w:div w:id="1212495930">
          <w:marLeft w:val="0"/>
          <w:marRight w:val="0"/>
          <w:marTop w:val="0"/>
          <w:marBottom w:val="0"/>
          <w:divBdr>
            <w:top w:val="none" w:sz="0" w:space="0" w:color="auto"/>
            <w:left w:val="none" w:sz="0" w:space="0" w:color="auto"/>
            <w:bottom w:val="none" w:sz="0" w:space="0" w:color="auto"/>
            <w:right w:val="none" w:sz="0" w:space="0" w:color="auto"/>
          </w:divBdr>
        </w:div>
        <w:div w:id="872574798">
          <w:marLeft w:val="0"/>
          <w:marRight w:val="0"/>
          <w:marTop w:val="0"/>
          <w:marBottom w:val="0"/>
          <w:divBdr>
            <w:top w:val="none" w:sz="0" w:space="0" w:color="auto"/>
            <w:left w:val="none" w:sz="0" w:space="0" w:color="auto"/>
            <w:bottom w:val="none" w:sz="0" w:space="0" w:color="auto"/>
            <w:right w:val="none" w:sz="0" w:space="0" w:color="auto"/>
          </w:divBdr>
        </w:div>
        <w:div w:id="520433019">
          <w:marLeft w:val="0"/>
          <w:marRight w:val="0"/>
          <w:marTop w:val="0"/>
          <w:marBottom w:val="0"/>
          <w:divBdr>
            <w:top w:val="none" w:sz="0" w:space="0" w:color="auto"/>
            <w:left w:val="none" w:sz="0" w:space="0" w:color="auto"/>
            <w:bottom w:val="none" w:sz="0" w:space="0" w:color="auto"/>
            <w:right w:val="none" w:sz="0" w:space="0" w:color="auto"/>
          </w:divBdr>
        </w:div>
      </w:divsChild>
    </w:div>
    <w:div w:id="1641963035">
      <w:bodyDiv w:val="1"/>
      <w:marLeft w:val="0"/>
      <w:marRight w:val="0"/>
      <w:marTop w:val="0"/>
      <w:marBottom w:val="0"/>
      <w:divBdr>
        <w:top w:val="none" w:sz="0" w:space="0" w:color="auto"/>
        <w:left w:val="none" w:sz="0" w:space="0" w:color="auto"/>
        <w:bottom w:val="none" w:sz="0" w:space="0" w:color="auto"/>
        <w:right w:val="none" w:sz="0" w:space="0" w:color="auto"/>
      </w:divBdr>
    </w:div>
    <w:div w:id="1801148170">
      <w:bodyDiv w:val="1"/>
      <w:marLeft w:val="0"/>
      <w:marRight w:val="0"/>
      <w:marTop w:val="0"/>
      <w:marBottom w:val="0"/>
      <w:divBdr>
        <w:top w:val="none" w:sz="0" w:space="0" w:color="auto"/>
        <w:left w:val="none" w:sz="0" w:space="0" w:color="auto"/>
        <w:bottom w:val="none" w:sz="0" w:space="0" w:color="auto"/>
        <w:right w:val="none" w:sz="0" w:space="0" w:color="auto"/>
      </w:divBdr>
    </w:div>
    <w:div w:id="1890605190">
      <w:bodyDiv w:val="1"/>
      <w:marLeft w:val="0"/>
      <w:marRight w:val="0"/>
      <w:marTop w:val="0"/>
      <w:marBottom w:val="0"/>
      <w:divBdr>
        <w:top w:val="none" w:sz="0" w:space="0" w:color="auto"/>
        <w:left w:val="none" w:sz="0" w:space="0" w:color="auto"/>
        <w:bottom w:val="none" w:sz="0" w:space="0" w:color="auto"/>
        <w:right w:val="none" w:sz="0" w:space="0" w:color="auto"/>
      </w:divBdr>
      <w:divsChild>
        <w:div w:id="1015112397">
          <w:marLeft w:val="0"/>
          <w:marRight w:val="0"/>
          <w:marTop w:val="0"/>
          <w:marBottom w:val="0"/>
          <w:divBdr>
            <w:top w:val="none" w:sz="0" w:space="0" w:color="auto"/>
            <w:left w:val="none" w:sz="0" w:space="0" w:color="auto"/>
            <w:bottom w:val="none" w:sz="0" w:space="0" w:color="auto"/>
            <w:right w:val="none" w:sz="0" w:space="0" w:color="auto"/>
          </w:divBdr>
          <w:divsChild>
            <w:div w:id="754670900">
              <w:marLeft w:val="0"/>
              <w:marRight w:val="0"/>
              <w:marTop w:val="0"/>
              <w:marBottom w:val="0"/>
              <w:divBdr>
                <w:top w:val="none" w:sz="0" w:space="0" w:color="auto"/>
                <w:left w:val="none" w:sz="0" w:space="0" w:color="auto"/>
                <w:bottom w:val="none" w:sz="0" w:space="0" w:color="auto"/>
                <w:right w:val="none" w:sz="0" w:space="0" w:color="auto"/>
              </w:divBdr>
              <w:divsChild>
                <w:div w:id="1837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1698">
      <w:bodyDiv w:val="1"/>
      <w:marLeft w:val="0"/>
      <w:marRight w:val="0"/>
      <w:marTop w:val="0"/>
      <w:marBottom w:val="0"/>
      <w:divBdr>
        <w:top w:val="none" w:sz="0" w:space="0" w:color="auto"/>
        <w:left w:val="none" w:sz="0" w:space="0" w:color="auto"/>
        <w:bottom w:val="none" w:sz="0" w:space="0" w:color="auto"/>
        <w:right w:val="none" w:sz="0" w:space="0" w:color="auto"/>
      </w:divBdr>
    </w:div>
    <w:div w:id="2089380623">
      <w:bodyDiv w:val="1"/>
      <w:marLeft w:val="0"/>
      <w:marRight w:val="0"/>
      <w:marTop w:val="0"/>
      <w:marBottom w:val="0"/>
      <w:divBdr>
        <w:top w:val="none" w:sz="0" w:space="0" w:color="auto"/>
        <w:left w:val="none" w:sz="0" w:space="0" w:color="auto"/>
        <w:bottom w:val="none" w:sz="0" w:space="0" w:color="auto"/>
        <w:right w:val="none" w:sz="0" w:space="0" w:color="auto"/>
      </w:divBdr>
    </w:div>
    <w:div w:id="2116628449">
      <w:bodyDiv w:val="1"/>
      <w:marLeft w:val="0"/>
      <w:marRight w:val="0"/>
      <w:marTop w:val="0"/>
      <w:marBottom w:val="0"/>
      <w:divBdr>
        <w:top w:val="none" w:sz="0" w:space="0" w:color="auto"/>
        <w:left w:val="none" w:sz="0" w:space="0" w:color="auto"/>
        <w:bottom w:val="none" w:sz="0" w:space="0" w:color="auto"/>
        <w:right w:val="none" w:sz="0" w:space="0" w:color="auto"/>
      </w:divBdr>
      <w:divsChild>
        <w:div w:id="14893254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tukan1001@gmail.com" TargetMode="Externa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sephinabatafor@gmail.com"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10" Type="http://schemas.openxmlformats.org/officeDocument/2006/relationships/hyperlink" Target="mailto:fitriahkhairul087@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einmarianus@gmail.com" TargetMode="External"/><Relationship Id="rId14" Type="http://schemas.openxmlformats.org/officeDocument/2006/relationships/footer" Target="footer1.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4600D-5073-1F4A-9984-5DF8A0F1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7</Pages>
  <Words>1988</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6282147739842</cp:lastModifiedBy>
  <cp:revision>23</cp:revision>
  <dcterms:created xsi:type="dcterms:W3CDTF">2024-02-02T07:26:00Z</dcterms:created>
  <dcterms:modified xsi:type="dcterms:W3CDTF">2024-03-04T05:49:00Z</dcterms:modified>
</cp:coreProperties>
</file>