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94919" w14:textId="77777777" w:rsidR="00FC766C" w:rsidRDefault="00FA2131">
      <w:pPr>
        <w:widowControl w:val="0"/>
        <w:pBdr>
          <w:top w:val="nil"/>
          <w:left w:val="nil"/>
          <w:bottom w:val="nil"/>
          <w:right w:val="nil"/>
          <w:between w:val="nil"/>
        </w:pBdr>
        <w:spacing w:line="276" w:lineRule="auto"/>
        <w:ind w:hanging="2"/>
      </w:pPr>
      <w:r>
        <w:pict w14:anchorId="3D56C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0pt;height:50pt;z-index:251650560;visibility:hidden;mso-wrap-edited:f;mso-width-percent:0;mso-height-percent:0;mso-width-percent:0;mso-height-percent:0">
            <v:path o:extrusionok="t"/>
            <o:lock v:ext="edit" selection="t"/>
          </v:shape>
        </w:pict>
      </w:r>
    </w:p>
    <w:p w14:paraId="24534328" w14:textId="41EE7BAD" w:rsidR="00F37217" w:rsidRPr="00F37217" w:rsidRDefault="00F37217" w:rsidP="00F37217">
      <w:pPr>
        <w:ind w:left="1" w:hanging="3"/>
        <w:jc w:val="center"/>
        <w:rPr>
          <w:bCs/>
          <w:sz w:val="28"/>
          <w:lang w:val="en-US"/>
        </w:rPr>
      </w:pPr>
      <w:r w:rsidRPr="00F37217">
        <w:rPr>
          <w:bCs/>
          <w:sz w:val="28"/>
          <w:lang w:val="en-US"/>
        </w:rPr>
        <w:t xml:space="preserve">PENGARUH RASIO </w:t>
      </w:r>
      <w:r w:rsidR="00983FDD">
        <w:rPr>
          <w:bCs/>
          <w:sz w:val="28"/>
          <w:lang w:val="en-US"/>
        </w:rPr>
        <w:t xml:space="preserve">BINDER DAN </w:t>
      </w:r>
      <w:r w:rsidRPr="00F37217">
        <w:rPr>
          <w:bCs/>
          <w:sz w:val="28"/>
          <w:lang w:val="en-US"/>
        </w:rPr>
        <w:t>PASIR BATU APUNG TERHADAP SIFAT MEKANIS MORTAR GEOPOLIMER</w:t>
      </w:r>
    </w:p>
    <w:p w14:paraId="3E2778F1" w14:textId="77777777" w:rsidR="00F37217" w:rsidRPr="00F37217" w:rsidRDefault="00F37217">
      <w:pPr>
        <w:pStyle w:val="Title"/>
        <w:ind w:left="1" w:hanging="3"/>
        <w:rPr>
          <w:b w:val="0"/>
          <w:i/>
          <w:iCs/>
          <w:lang w:val="en-US"/>
        </w:rPr>
      </w:pPr>
    </w:p>
    <w:p w14:paraId="57A299CF" w14:textId="77777777" w:rsidR="00FC766C" w:rsidRDefault="00FC766C">
      <w:pPr>
        <w:ind w:hanging="2"/>
      </w:pPr>
    </w:p>
    <w:p w14:paraId="13F37132" w14:textId="632D8F5A" w:rsidR="00FC766C" w:rsidRDefault="00F37217">
      <w:pPr>
        <w:pBdr>
          <w:top w:val="nil"/>
          <w:left w:val="nil"/>
          <w:bottom w:val="nil"/>
          <w:right w:val="nil"/>
          <w:between w:val="nil"/>
        </w:pBdr>
        <w:spacing w:after="60"/>
        <w:ind w:hanging="2"/>
        <w:jc w:val="center"/>
        <w:rPr>
          <w:color w:val="000000"/>
          <w:sz w:val="22"/>
          <w:szCs w:val="22"/>
        </w:rPr>
      </w:pPr>
      <w:r>
        <w:rPr>
          <w:color w:val="000000"/>
          <w:sz w:val="22"/>
          <w:szCs w:val="22"/>
        </w:rPr>
        <w:t>Arbain Tata</w:t>
      </w:r>
      <w:r>
        <w:rPr>
          <w:color w:val="000000"/>
          <w:sz w:val="22"/>
          <w:szCs w:val="22"/>
          <w:vertAlign w:val="superscript"/>
        </w:rPr>
        <w:t>1</w:t>
      </w:r>
      <w:r>
        <w:rPr>
          <w:color w:val="000000"/>
          <w:sz w:val="22"/>
          <w:szCs w:val="22"/>
        </w:rPr>
        <w:t>, Mardiana Ikbal</w:t>
      </w:r>
      <w:r>
        <w:rPr>
          <w:color w:val="000000"/>
          <w:sz w:val="22"/>
          <w:szCs w:val="22"/>
          <w:vertAlign w:val="superscript"/>
        </w:rPr>
        <w:t>2</w:t>
      </w:r>
      <w:r>
        <w:rPr>
          <w:color w:val="000000"/>
          <w:sz w:val="22"/>
          <w:szCs w:val="22"/>
        </w:rPr>
        <w:t>, Mufti Amir Sultan</w:t>
      </w:r>
      <w:r>
        <w:rPr>
          <w:color w:val="000000"/>
          <w:sz w:val="22"/>
          <w:szCs w:val="22"/>
          <w:vertAlign w:val="superscript"/>
        </w:rPr>
        <w:t>3</w:t>
      </w:r>
      <w:r w:rsidR="00E47831">
        <w:rPr>
          <w:color w:val="000000"/>
          <w:sz w:val="22"/>
          <w:szCs w:val="22"/>
        </w:rPr>
        <w:t>*</w:t>
      </w:r>
      <w:r>
        <w:rPr>
          <w:color w:val="000000"/>
          <w:sz w:val="22"/>
          <w:szCs w:val="22"/>
        </w:rPr>
        <w:t>, Kusnadi</w:t>
      </w:r>
      <w:r>
        <w:rPr>
          <w:color w:val="000000"/>
          <w:sz w:val="22"/>
          <w:szCs w:val="22"/>
          <w:vertAlign w:val="superscript"/>
        </w:rPr>
        <w:t>4</w:t>
      </w:r>
      <w:r>
        <w:rPr>
          <w:color w:val="000000"/>
          <w:sz w:val="22"/>
          <w:szCs w:val="22"/>
        </w:rPr>
        <w:t>, Fitro Darwis</w:t>
      </w:r>
      <w:r>
        <w:rPr>
          <w:color w:val="000000"/>
          <w:sz w:val="22"/>
          <w:szCs w:val="22"/>
          <w:vertAlign w:val="superscript"/>
        </w:rPr>
        <w:t>5</w:t>
      </w:r>
    </w:p>
    <w:p w14:paraId="06F64FFB" w14:textId="4FE5549A" w:rsidR="00F37217" w:rsidRDefault="00E00580">
      <w:pPr>
        <w:pBdr>
          <w:top w:val="nil"/>
          <w:left w:val="nil"/>
          <w:bottom w:val="nil"/>
          <w:right w:val="nil"/>
          <w:between w:val="nil"/>
        </w:pBdr>
        <w:spacing w:after="60"/>
        <w:ind w:hanging="2"/>
        <w:jc w:val="center"/>
        <w:rPr>
          <w:color w:val="000000"/>
          <w:sz w:val="22"/>
          <w:szCs w:val="22"/>
          <w:vertAlign w:val="superscript"/>
        </w:rPr>
      </w:pPr>
      <w:r>
        <w:rPr>
          <w:color w:val="000000"/>
          <w:sz w:val="22"/>
          <w:szCs w:val="22"/>
          <w:vertAlign w:val="superscript"/>
        </w:rPr>
        <w:t>1</w:t>
      </w:r>
      <w:r w:rsidR="00F37217">
        <w:rPr>
          <w:color w:val="000000"/>
          <w:sz w:val="22"/>
          <w:szCs w:val="22"/>
          <w:vertAlign w:val="superscript"/>
        </w:rPr>
        <w:t>,2,3,4</w:t>
      </w:r>
      <w:r w:rsidR="00F37217" w:rsidRPr="004E4AC5">
        <w:rPr>
          <w:lang w:val="en-US"/>
        </w:rPr>
        <w:t>P</w:t>
      </w:r>
      <w:r w:rsidR="00F37217" w:rsidRPr="004E4AC5">
        <w:rPr>
          <w:lang w:val="id-ID"/>
        </w:rPr>
        <w:t>rogram Studi Teknik Sipil F</w:t>
      </w:r>
      <w:r w:rsidR="00F37217" w:rsidRPr="004E4AC5">
        <w:rPr>
          <w:lang w:val="en-US"/>
        </w:rPr>
        <w:t>akultas Teknik</w:t>
      </w:r>
      <w:r w:rsidR="00F37217" w:rsidRPr="004E4AC5">
        <w:rPr>
          <w:lang w:val="id-ID"/>
        </w:rPr>
        <w:t xml:space="preserve"> Un</w:t>
      </w:r>
      <w:r w:rsidR="00F37217" w:rsidRPr="004E4AC5">
        <w:rPr>
          <w:lang w:val="en-US"/>
        </w:rPr>
        <w:t xml:space="preserve">iversitas Khairun </w:t>
      </w:r>
      <w:r w:rsidR="00F37217">
        <w:rPr>
          <w:color w:val="000000"/>
          <w:sz w:val="22"/>
          <w:szCs w:val="22"/>
          <w:vertAlign w:val="superscript"/>
        </w:rPr>
        <w:t xml:space="preserve"> </w:t>
      </w:r>
    </w:p>
    <w:p w14:paraId="23A852E2" w14:textId="6B3A426D" w:rsidR="00FC766C" w:rsidRDefault="00F37217">
      <w:pPr>
        <w:pBdr>
          <w:top w:val="nil"/>
          <w:left w:val="nil"/>
          <w:bottom w:val="nil"/>
          <w:right w:val="nil"/>
          <w:between w:val="nil"/>
        </w:pBdr>
        <w:spacing w:after="60"/>
        <w:ind w:hanging="2"/>
        <w:jc w:val="center"/>
        <w:rPr>
          <w:color w:val="000000"/>
          <w:sz w:val="22"/>
          <w:szCs w:val="22"/>
        </w:rPr>
      </w:pPr>
      <w:r>
        <w:rPr>
          <w:color w:val="000000"/>
          <w:sz w:val="22"/>
          <w:szCs w:val="22"/>
          <w:vertAlign w:val="superscript"/>
        </w:rPr>
        <w:t>5</w:t>
      </w:r>
      <w:r>
        <w:rPr>
          <w:color w:val="000000"/>
          <w:sz w:val="22"/>
          <w:szCs w:val="22"/>
        </w:rPr>
        <w:t>Program Studi Teknik Sipil Fakultas Teknik Universitas Pasifik Morotai</w:t>
      </w:r>
    </w:p>
    <w:p w14:paraId="5828F8B6" w14:textId="1714BFF3" w:rsidR="00FC766C" w:rsidRDefault="00E00580">
      <w:pPr>
        <w:pBdr>
          <w:top w:val="nil"/>
          <w:left w:val="nil"/>
          <w:bottom w:val="nil"/>
          <w:right w:val="nil"/>
          <w:between w:val="nil"/>
        </w:pBdr>
        <w:spacing w:after="60"/>
        <w:ind w:hanging="2"/>
        <w:jc w:val="center"/>
        <w:rPr>
          <w:i/>
          <w:color w:val="000000"/>
          <w:sz w:val="20"/>
          <w:szCs w:val="20"/>
        </w:rPr>
      </w:pPr>
      <w:r>
        <w:rPr>
          <w:color w:val="000000"/>
          <w:sz w:val="22"/>
          <w:szCs w:val="22"/>
        </w:rPr>
        <w:tab/>
      </w:r>
      <w:r w:rsidR="00E47831">
        <w:rPr>
          <w:color w:val="000000"/>
          <w:sz w:val="22"/>
          <w:szCs w:val="22"/>
          <w:vertAlign w:val="superscript"/>
        </w:rPr>
        <w:t>3</w:t>
      </w:r>
      <w:r>
        <w:rPr>
          <w:color w:val="000000"/>
          <w:sz w:val="22"/>
          <w:szCs w:val="22"/>
        </w:rPr>
        <w:t>*</w:t>
      </w:r>
      <w:r w:rsidR="00F37217">
        <w:rPr>
          <w:color w:val="000000"/>
          <w:sz w:val="22"/>
          <w:szCs w:val="22"/>
        </w:rPr>
        <w:t>m</w:t>
      </w:r>
      <w:r w:rsidR="00E47831">
        <w:rPr>
          <w:color w:val="000000"/>
          <w:sz w:val="22"/>
          <w:szCs w:val="22"/>
        </w:rPr>
        <w:t>uftiasltn</w:t>
      </w:r>
      <w:r>
        <w:rPr>
          <w:color w:val="000000"/>
          <w:sz w:val="22"/>
          <w:szCs w:val="22"/>
        </w:rPr>
        <w:t>@</w:t>
      </w:r>
      <w:r w:rsidR="00E47831">
        <w:rPr>
          <w:color w:val="000000"/>
          <w:sz w:val="22"/>
          <w:szCs w:val="22"/>
        </w:rPr>
        <w:t>unkhair</w:t>
      </w:r>
      <w:r w:rsidR="00F37217">
        <w:rPr>
          <w:color w:val="000000"/>
          <w:sz w:val="22"/>
          <w:szCs w:val="22"/>
        </w:rPr>
        <w:t>.</w:t>
      </w:r>
      <w:r w:rsidR="00E47831">
        <w:rPr>
          <w:color w:val="000000"/>
          <w:sz w:val="22"/>
          <w:szCs w:val="22"/>
        </w:rPr>
        <w:t>a</w:t>
      </w:r>
      <w:r w:rsidR="00F37217">
        <w:rPr>
          <w:color w:val="000000"/>
          <w:sz w:val="22"/>
          <w:szCs w:val="22"/>
        </w:rPr>
        <w:t>c</w:t>
      </w:r>
      <w:r w:rsidR="00E47831">
        <w:rPr>
          <w:color w:val="000000"/>
          <w:sz w:val="22"/>
          <w:szCs w:val="22"/>
        </w:rPr>
        <w:t>.id</w:t>
      </w:r>
      <w:r>
        <w:rPr>
          <w:i/>
          <w:color w:val="000000"/>
          <w:sz w:val="20"/>
          <w:szCs w:val="20"/>
        </w:rPr>
        <w:tab/>
      </w:r>
    </w:p>
    <w:p w14:paraId="36DA35B6" w14:textId="77777777" w:rsidR="00FC766C" w:rsidRDefault="00FC766C">
      <w:pPr>
        <w:pBdr>
          <w:top w:val="nil"/>
          <w:left w:val="nil"/>
          <w:bottom w:val="nil"/>
          <w:right w:val="nil"/>
          <w:between w:val="nil"/>
        </w:pBdr>
        <w:spacing w:after="60"/>
        <w:ind w:hanging="2"/>
        <w:jc w:val="center"/>
        <w:rPr>
          <w:color w:val="000000"/>
          <w:sz w:val="20"/>
          <w:szCs w:val="20"/>
        </w:rPr>
      </w:pPr>
    </w:p>
    <w:p w14:paraId="79BB2EE0" w14:textId="2F05FD6A" w:rsidR="00F37217" w:rsidRPr="00682A94" w:rsidRDefault="00E00580" w:rsidP="00682A94">
      <w:pPr>
        <w:pBdr>
          <w:top w:val="nil"/>
          <w:left w:val="nil"/>
          <w:bottom w:val="nil"/>
          <w:right w:val="nil"/>
          <w:between w:val="nil"/>
        </w:pBdr>
        <w:ind w:hanging="2"/>
        <w:jc w:val="both"/>
        <w:rPr>
          <w:color w:val="000000"/>
          <w:sz w:val="20"/>
          <w:szCs w:val="20"/>
        </w:rPr>
      </w:pPr>
      <w:r>
        <w:rPr>
          <w:b/>
          <w:color w:val="000000"/>
          <w:sz w:val="20"/>
          <w:szCs w:val="20"/>
        </w:rPr>
        <w:t>Abstrak</w:t>
      </w:r>
      <w:r>
        <w:rPr>
          <w:color w:val="000000"/>
          <w:sz w:val="20"/>
          <w:szCs w:val="20"/>
        </w:rPr>
        <w:t>:</w:t>
      </w:r>
      <w:r>
        <w:rPr>
          <w:i/>
          <w:color w:val="000000"/>
          <w:sz w:val="20"/>
          <w:szCs w:val="20"/>
        </w:rPr>
        <w:t xml:space="preserve"> </w:t>
      </w:r>
      <w:r w:rsidR="00F37217" w:rsidRPr="00682A94">
        <w:rPr>
          <w:sz w:val="20"/>
          <w:szCs w:val="20"/>
        </w:rPr>
        <w:t xml:space="preserve">Mortar merupakan campuran dari bahan pengikat (semen), </w:t>
      </w:r>
      <w:r w:rsidR="001621EA">
        <w:rPr>
          <w:sz w:val="20"/>
          <w:szCs w:val="20"/>
        </w:rPr>
        <w:t>agregat halus</w:t>
      </w:r>
      <w:r w:rsidR="00F37217" w:rsidRPr="00682A94">
        <w:rPr>
          <w:sz w:val="20"/>
          <w:szCs w:val="20"/>
        </w:rPr>
        <w:t xml:space="preserve"> dan air. Mortar geopolimer adalah mortar yang menggunakan bahan geopolimer sebagai bahan pengganti semen. Geopolimer terbentuk dari bahan baku yang banyak mengandung unsur silika (SiO</w:t>
      </w:r>
      <w:r w:rsidR="00F37217" w:rsidRPr="00682A94">
        <w:rPr>
          <w:sz w:val="20"/>
          <w:szCs w:val="20"/>
          <w:vertAlign w:val="subscript"/>
        </w:rPr>
        <w:t>2</w:t>
      </w:r>
      <w:r w:rsidR="00F37217" w:rsidRPr="00682A94">
        <w:rPr>
          <w:sz w:val="20"/>
          <w:szCs w:val="20"/>
        </w:rPr>
        <w:t>) dan alumina (Al</w:t>
      </w:r>
      <w:r w:rsidR="00F37217" w:rsidRPr="00682A94">
        <w:rPr>
          <w:sz w:val="20"/>
          <w:szCs w:val="20"/>
          <w:vertAlign w:val="subscript"/>
        </w:rPr>
        <w:t>2</w:t>
      </w:r>
      <w:r w:rsidR="00F37217" w:rsidRPr="00682A94">
        <w:rPr>
          <w:sz w:val="20"/>
          <w:szCs w:val="20"/>
        </w:rPr>
        <w:t>O</w:t>
      </w:r>
      <w:r w:rsidR="00F37217" w:rsidRPr="00682A94">
        <w:rPr>
          <w:sz w:val="20"/>
          <w:szCs w:val="20"/>
          <w:vertAlign w:val="subscript"/>
        </w:rPr>
        <w:t>3</w:t>
      </w:r>
      <w:r w:rsidR="00F37217" w:rsidRPr="00682A94">
        <w:rPr>
          <w:sz w:val="20"/>
          <w:szCs w:val="20"/>
        </w:rPr>
        <w:t xml:space="preserve">). Pemanfaatan bahan pembentukan mortar geopolimer berbasis </w:t>
      </w:r>
      <w:r w:rsidR="00F37217" w:rsidRPr="00682A94">
        <w:rPr>
          <w:i/>
          <w:sz w:val="20"/>
          <w:szCs w:val="20"/>
        </w:rPr>
        <w:t xml:space="preserve">fly ash </w:t>
      </w:r>
      <w:r w:rsidR="00F37217" w:rsidRPr="00682A94">
        <w:rPr>
          <w:sz w:val="20"/>
          <w:szCs w:val="20"/>
        </w:rPr>
        <w:t>dan pasir batu apung ini untuk mereduksi pencemaran lingkungan, dengan pemanfaatan fly ash yang merupakan limbah pembakaran batu bara</w:t>
      </w:r>
      <w:r w:rsidR="00C91F10" w:rsidRPr="00682A94">
        <w:rPr>
          <w:sz w:val="20"/>
          <w:szCs w:val="20"/>
        </w:rPr>
        <w:t>. T</w:t>
      </w:r>
      <w:r w:rsidR="00F37217" w:rsidRPr="00682A94">
        <w:rPr>
          <w:sz w:val="20"/>
          <w:szCs w:val="20"/>
        </w:rPr>
        <w:t>ujuan penelitian ini adalah untuk mengetahui pengaruh rasio perbandingan</w:t>
      </w:r>
      <w:r w:rsidR="00F37217" w:rsidRPr="00682A94">
        <w:rPr>
          <w:i/>
          <w:sz w:val="20"/>
          <w:szCs w:val="20"/>
        </w:rPr>
        <w:t xml:space="preserve"> </w:t>
      </w:r>
      <w:r w:rsidR="005B04D6" w:rsidRPr="00682A94">
        <w:rPr>
          <w:iCs/>
          <w:sz w:val="20"/>
          <w:szCs w:val="20"/>
        </w:rPr>
        <w:t>binder</w:t>
      </w:r>
      <w:r w:rsidR="00F37217" w:rsidRPr="00682A94">
        <w:rPr>
          <w:sz w:val="20"/>
          <w:szCs w:val="20"/>
        </w:rPr>
        <w:t xml:space="preserve"> dan pasir batu apung terhadap kuat tekan dan porositas. </w:t>
      </w:r>
      <w:r w:rsidR="00C91F10" w:rsidRPr="00682A94">
        <w:rPr>
          <w:sz w:val="20"/>
          <w:szCs w:val="20"/>
        </w:rPr>
        <w:t>P</w:t>
      </w:r>
      <w:r w:rsidR="00F37217" w:rsidRPr="00682A94">
        <w:rPr>
          <w:sz w:val="20"/>
          <w:szCs w:val="20"/>
        </w:rPr>
        <w:t xml:space="preserve">enelitian ini </w:t>
      </w:r>
      <w:r w:rsidR="00C91F10" w:rsidRPr="00682A94">
        <w:rPr>
          <w:sz w:val="20"/>
          <w:szCs w:val="20"/>
        </w:rPr>
        <w:t>menggunakan</w:t>
      </w:r>
      <w:r w:rsidR="00F37217" w:rsidRPr="00682A94">
        <w:rPr>
          <w:sz w:val="20"/>
          <w:szCs w:val="20"/>
        </w:rPr>
        <w:t xml:space="preserve"> metode eksperimen laboratorium. </w:t>
      </w:r>
      <w:r w:rsidR="00C91F10" w:rsidRPr="00682A94">
        <w:rPr>
          <w:sz w:val="20"/>
          <w:szCs w:val="20"/>
        </w:rPr>
        <w:t xml:space="preserve">Rasio </w:t>
      </w:r>
      <w:r w:rsidR="005B04D6" w:rsidRPr="00682A94">
        <w:rPr>
          <w:iCs/>
          <w:sz w:val="20"/>
          <w:szCs w:val="20"/>
        </w:rPr>
        <w:t>binder</w:t>
      </w:r>
      <w:r w:rsidR="005B04D6" w:rsidRPr="00682A94">
        <w:rPr>
          <w:sz w:val="20"/>
          <w:szCs w:val="20"/>
        </w:rPr>
        <w:t xml:space="preserve"> dan </w:t>
      </w:r>
      <w:r w:rsidR="00C91F10" w:rsidRPr="00682A94">
        <w:rPr>
          <w:sz w:val="20"/>
          <w:szCs w:val="20"/>
          <w:lang w:eastAsia="ja-JP"/>
        </w:rPr>
        <w:t>p</w:t>
      </w:r>
      <w:r w:rsidR="00F37217" w:rsidRPr="00682A94">
        <w:rPr>
          <w:sz w:val="20"/>
          <w:szCs w:val="20"/>
          <w:lang w:eastAsia="ja-JP"/>
        </w:rPr>
        <w:t>a</w:t>
      </w:r>
      <w:r w:rsidR="00C91F10" w:rsidRPr="00682A94">
        <w:rPr>
          <w:sz w:val="20"/>
          <w:szCs w:val="20"/>
          <w:lang w:eastAsia="ja-JP"/>
        </w:rPr>
        <w:t>sir batu</w:t>
      </w:r>
      <w:r w:rsidR="005B04D6" w:rsidRPr="00682A94">
        <w:rPr>
          <w:sz w:val="20"/>
          <w:szCs w:val="20"/>
          <w:lang w:eastAsia="ja-JP"/>
        </w:rPr>
        <w:t xml:space="preserve"> apu</w:t>
      </w:r>
      <w:r w:rsidR="00C91F10" w:rsidRPr="00682A94">
        <w:rPr>
          <w:sz w:val="20"/>
          <w:szCs w:val="20"/>
          <w:lang w:eastAsia="ja-JP"/>
        </w:rPr>
        <w:t>ng</w:t>
      </w:r>
      <w:r w:rsidR="005B04D6" w:rsidRPr="00682A94">
        <w:rPr>
          <w:sz w:val="20"/>
          <w:szCs w:val="20"/>
          <w:lang w:eastAsia="ja-JP"/>
        </w:rPr>
        <w:t xml:space="preserve"> pada 70:30 menghasilkan kuat tekan tertinggi 13,50 MPa, dan nilia porositas terendah</w:t>
      </w:r>
      <w:r w:rsidR="00F37217" w:rsidRPr="00682A94">
        <w:rPr>
          <w:sz w:val="20"/>
          <w:szCs w:val="20"/>
        </w:rPr>
        <w:t xml:space="preserve"> </w:t>
      </w:r>
      <w:r w:rsidR="005B04D6" w:rsidRPr="00682A94">
        <w:rPr>
          <w:sz w:val="20"/>
          <w:szCs w:val="20"/>
        </w:rPr>
        <w:t>sebesar 40%.</w:t>
      </w:r>
      <w:r w:rsidR="00F37217" w:rsidRPr="00682A94">
        <w:rPr>
          <w:sz w:val="20"/>
          <w:szCs w:val="20"/>
        </w:rPr>
        <w:t xml:space="preserve"> </w:t>
      </w:r>
    </w:p>
    <w:p w14:paraId="1F04F485" w14:textId="77777777" w:rsidR="00FC766C" w:rsidRDefault="00FC766C" w:rsidP="001621EA">
      <w:pPr>
        <w:pBdr>
          <w:top w:val="nil"/>
          <w:left w:val="nil"/>
          <w:bottom w:val="nil"/>
          <w:right w:val="nil"/>
          <w:between w:val="nil"/>
        </w:pBdr>
        <w:jc w:val="both"/>
        <w:rPr>
          <w:i/>
          <w:color w:val="000000"/>
          <w:sz w:val="20"/>
          <w:szCs w:val="20"/>
        </w:rPr>
      </w:pPr>
    </w:p>
    <w:p w14:paraId="1C255561" w14:textId="1C73C679" w:rsidR="00FC766C" w:rsidRDefault="00E00580">
      <w:pPr>
        <w:pBdr>
          <w:top w:val="nil"/>
          <w:left w:val="nil"/>
          <w:bottom w:val="nil"/>
          <w:right w:val="nil"/>
          <w:between w:val="nil"/>
        </w:pBdr>
        <w:ind w:hanging="2"/>
        <w:jc w:val="both"/>
        <w:rPr>
          <w:color w:val="000000"/>
          <w:sz w:val="20"/>
          <w:szCs w:val="20"/>
        </w:rPr>
      </w:pPr>
      <w:r>
        <w:rPr>
          <w:color w:val="000000"/>
          <w:sz w:val="20"/>
          <w:szCs w:val="20"/>
        </w:rPr>
        <w:t xml:space="preserve">Kata kunci: </w:t>
      </w:r>
      <w:r w:rsidR="00682A94">
        <w:rPr>
          <w:color w:val="000000"/>
          <w:sz w:val="20"/>
          <w:szCs w:val="20"/>
        </w:rPr>
        <w:t>Mortar geopolimer, binder, pasir batu apung</w:t>
      </w:r>
      <w:r>
        <w:rPr>
          <w:color w:val="000000"/>
          <w:sz w:val="20"/>
          <w:szCs w:val="20"/>
        </w:rPr>
        <w:t>.</w:t>
      </w:r>
    </w:p>
    <w:p w14:paraId="5F493384" w14:textId="77777777" w:rsidR="00FC766C" w:rsidRDefault="00FC766C">
      <w:pPr>
        <w:pBdr>
          <w:top w:val="nil"/>
          <w:left w:val="nil"/>
          <w:bottom w:val="nil"/>
          <w:right w:val="nil"/>
          <w:between w:val="nil"/>
        </w:pBdr>
        <w:ind w:hanging="2"/>
        <w:jc w:val="both"/>
        <w:rPr>
          <w:i/>
          <w:color w:val="000000"/>
          <w:sz w:val="20"/>
          <w:szCs w:val="20"/>
        </w:rPr>
      </w:pPr>
    </w:p>
    <w:p w14:paraId="164A4185" w14:textId="77777777" w:rsidR="00FC766C" w:rsidRDefault="00FC766C">
      <w:pPr>
        <w:pBdr>
          <w:top w:val="nil"/>
          <w:left w:val="nil"/>
          <w:bottom w:val="nil"/>
          <w:right w:val="nil"/>
          <w:between w:val="nil"/>
        </w:pBdr>
        <w:ind w:hanging="2"/>
        <w:jc w:val="both"/>
        <w:rPr>
          <w:i/>
          <w:color w:val="000000"/>
          <w:sz w:val="20"/>
          <w:szCs w:val="20"/>
        </w:rPr>
      </w:pPr>
    </w:p>
    <w:p w14:paraId="4A78D4CC" w14:textId="2253DA60" w:rsidR="001621EA" w:rsidRDefault="00E00580" w:rsidP="001621EA">
      <w:pPr>
        <w:pBdr>
          <w:top w:val="nil"/>
          <w:left w:val="nil"/>
          <w:bottom w:val="nil"/>
          <w:right w:val="nil"/>
          <w:between w:val="nil"/>
        </w:pBdr>
        <w:ind w:hanging="2"/>
        <w:jc w:val="both"/>
        <w:rPr>
          <w:i/>
          <w:color w:val="000000"/>
          <w:sz w:val="20"/>
          <w:szCs w:val="20"/>
        </w:rPr>
      </w:pPr>
      <w:r>
        <w:rPr>
          <w:b/>
          <w:i/>
          <w:color w:val="000000"/>
          <w:sz w:val="20"/>
          <w:szCs w:val="20"/>
        </w:rPr>
        <w:t>Abstract</w:t>
      </w:r>
      <w:r>
        <w:rPr>
          <w:i/>
          <w:color w:val="000000"/>
          <w:sz w:val="20"/>
          <w:szCs w:val="20"/>
        </w:rPr>
        <w:t xml:space="preserve">: </w:t>
      </w:r>
      <w:r w:rsidR="001621EA" w:rsidRPr="001621EA">
        <w:rPr>
          <w:i/>
          <w:color w:val="000000"/>
          <w:sz w:val="20"/>
          <w:szCs w:val="20"/>
        </w:rPr>
        <w:t>Mortar is a mixture of binder (cement), fine aggregate</w:t>
      </w:r>
      <w:r w:rsidR="00B65CDE">
        <w:rPr>
          <w:i/>
          <w:color w:val="000000"/>
          <w:sz w:val="20"/>
          <w:szCs w:val="20"/>
        </w:rPr>
        <w:t>,</w:t>
      </w:r>
      <w:r w:rsidR="001621EA" w:rsidRPr="001621EA">
        <w:rPr>
          <w:i/>
          <w:color w:val="000000"/>
          <w:sz w:val="20"/>
          <w:szCs w:val="20"/>
        </w:rPr>
        <w:t xml:space="preserve"> and water. Geopolymer mortar is a mortar that uses geopolymer as a substitute for cement. Geopolymers are formed from raw materials that contain lots of silica (SiO2) and alumina (Al2O3). </w:t>
      </w:r>
      <w:r w:rsidR="00B65CDE">
        <w:rPr>
          <w:i/>
          <w:color w:val="000000"/>
          <w:sz w:val="20"/>
          <w:szCs w:val="20"/>
        </w:rPr>
        <w:t>Using geopolymer mortar forming materials based on fly ash and pumice sand reduces environmental pollution by utilizing fly ash,</w:t>
      </w:r>
      <w:r w:rsidR="001621EA" w:rsidRPr="001621EA">
        <w:rPr>
          <w:i/>
          <w:color w:val="000000"/>
          <w:sz w:val="20"/>
          <w:szCs w:val="20"/>
        </w:rPr>
        <w:t xml:space="preserve"> which is </w:t>
      </w:r>
      <w:r w:rsidR="00B65CDE">
        <w:rPr>
          <w:i/>
          <w:color w:val="000000"/>
          <w:sz w:val="20"/>
          <w:szCs w:val="20"/>
        </w:rPr>
        <w:t>a coal-burning</w:t>
      </w:r>
      <w:r w:rsidR="001621EA" w:rsidRPr="001621EA">
        <w:rPr>
          <w:i/>
          <w:color w:val="000000"/>
          <w:sz w:val="20"/>
          <w:szCs w:val="20"/>
        </w:rPr>
        <w:t xml:space="preserve"> waste. </w:t>
      </w:r>
      <w:r w:rsidR="00B65CDE">
        <w:rPr>
          <w:i/>
          <w:color w:val="000000"/>
          <w:sz w:val="20"/>
          <w:szCs w:val="20"/>
        </w:rPr>
        <w:t>This research aims</w:t>
      </w:r>
      <w:r w:rsidR="001621EA" w:rsidRPr="001621EA">
        <w:rPr>
          <w:i/>
          <w:color w:val="000000"/>
          <w:sz w:val="20"/>
          <w:szCs w:val="20"/>
        </w:rPr>
        <w:t xml:space="preserve"> to determine the effect of the ratio of binder and pumice sand on compressive strength and porosity. This research uses laboratory experimental methods. The </w:t>
      </w:r>
      <w:r w:rsidR="00B65CDE">
        <w:rPr>
          <w:i/>
          <w:color w:val="000000"/>
          <w:sz w:val="20"/>
          <w:szCs w:val="20"/>
        </w:rPr>
        <w:t xml:space="preserve">binder and pumice sand ratio at 70:30 </w:t>
      </w:r>
      <w:proofErr w:type="gramStart"/>
      <w:r w:rsidR="00F4759B">
        <w:rPr>
          <w:i/>
          <w:color w:val="000000"/>
          <w:sz w:val="20"/>
          <w:szCs w:val="20"/>
        </w:rPr>
        <w:t>produces</w:t>
      </w:r>
      <w:proofErr w:type="gramEnd"/>
      <w:r w:rsidR="00F4759B">
        <w:rPr>
          <w:i/>
          <w:color w:val="000000"/>
          <w:sz w:val="20"/>
          <w:szCs w:val="20"/>
        </w:rPr>
        <w:t xml:space="preserve"> </w:t>
      </w:r>
      <w:r w:rsidR="00B65CDE">
        <w:rPr>
          <w:i/>
          <w:color w:val="000000"/>
          <w:sz w:val="20"/>
          <w:szCs w:val="20"/>
        </w:rPr>
        <w:t>the highest compressive strength of 13.50 MPa</w:t>
      </w:r>
      <w:r w:rsidR="001621EA" w:rsidRPr="001621EA">
        <w:rPr>
          <w:i/>
          <w:color w:val="000000"/>
          <w:sz w:val="20"/>
          <w:szCs w:val="20"/>
        </w:rPr>
        <w:t xml:space="preserve"> and the lowest porosity value of 40%.</w:t>
      </w:r>
    </w:p>
    <w:p w14:paraId="2365F32E" w14:textId="77777777" w:rsidR="00FC766C" w:rsidRDefault="00FC766C">
      <w:pPr>
        <w:pBdr>
          <w:top w:val="nil"/>
          <w:left w:val="nil"/>
          <w:bottom w:val="nil"/>
          <w:right w:val="nil"/>
          <w:between w:val="nil"/>
        </w:pBdr>
        <w:ind w:hanging="2"/>
        <w:jc w:val="both"/>
        <w:rPr>
          <w:i/>
          <w:color w:val="000000"/>
          <w:sz w:val="20"/>
          <w:szCs w:val="20"/>
        </w:rPr>
      </w:pPr>
    </w:p>
    <w:p w14:paraId="192F027B" w14:textId="789DF554" w:rsidR="00FC766C" w:rsidRDefault="00E00580">
      <w:pPr>
        <w:pBdr>
          <w:top w:val="nil"/>
          <w:left w:val="nil"/>
          <w:bottom w:val="nil"/>
          <w:right w:val="nil"/>
          <w:between w:val="nil"/>
        </w:pBdr>
        <w:ind w:hanging="2"/>
        <w:jc w:val="both"/>
        <w:rPr>
          <w:i/>
          <w:color w:val="000000"/>
          <w:sz w:val="18"/>
          <w:szCs w:val="18"/>
        </w:rPr>
        <w:sectPr w:rsidR="00FC766C" w:rsidSect="00BA290A">
          <w:headerReference w:type="default" r:id="rId9"/>
          <w:footerReference w:type="default" r:id="rId10"/>
          <w:pgSz w:w="11906" w:h="16838"/>
          <w:pgMar w:top="1701" w:right="1418" w:bottom="1418" w:left="2268" w:header="709" w:footer="709" w:gutter="0"/>
          <w:pgNumType w:start="1"/>
          <w:cols w:space="720"/>
        </w:sectPr>
      </w:pPr>
      <w:r>
        <w:rPr>
          <w:i/>
          <w:color w:val="000000"/>
          <w:sz w:val="20"/>
          <w:szCs w:val="20"/>
        </w:rPr>
        <w:t>Keywords:.</w:t>
      </w:r>
      <w:r w:rsidR="001621EA" w:rsidRPr="001621EA">
        <w:rPr>
          <w:i/>
          <w:color w:val="000000"/>
          <w:sz w:val="20"/>
          <w:szCs w:val="20"/>
        </w:rPr>
        <w:t>Geopolymer mortar, binder, pumice sand</w:t>
      </w:r>
    </w:p>
    <w:p w14:paraId="3B7EE933" w14:textId="77777777" w:rsidR="00FC766C" w:rsidRDefault="00FC766C">
      <w:pPr>
        <w:ind w:hanging="2"/>
        <w:sectPr w:rsidR="00FC766C" w:rsidSect="00BA290A">
          <w:type w:val="continuous"/>
          <w:pgSz w:w="11906" w:h="16838"/>
          <w:pgMar w:top="1077" w:right="811" w:bottom="2438" w:left="811" w:header="709" w:footer="709" w:gutter="0"/>
          <w:cols w:space="720"/>
        </w:sectPr>
      </w:pPr>
    </w:p>
    <w:p w14:paraId="0EC50C11" w14:textId="77777777" w:rsidR="00FC766C" w:rsidRDefault="00E00580">
      <w:pPr>
        <w:numPr>
          <w:ilvl w:val="0"/>
          <w:numId w:val="2"/>
        </w:numPr>
        <w:pBdr>
          <w:top w:val="nil"/>
          <w:left w:val="nil"/>
          <w:bottom w:val="nil"/>
          <w:right w:val="nil"/>
          <w:between w:val="nil"/>
        </w:pBdr>
        <w:spacing w:before="180" w:after="60"/>
        <w:ind w:left="0" w:hanging="2"/>
        <w:jc w:val="center"/>
        <w:rPr>
          <w:smallCaps/>
          <w:color w:val="000000"/>
          <w:sz w:val="22"/>
          <w:szCs w:val="22"/>
        </w:rPr>
      </w:pPr>
      <w:r>
        <w:rPr>
          <w:b/>
          <w:smallCaps/>
          <w:color w:val="000000"/>
          <w:sz w:val="22"/>
          <w:szCs w:val="22"/>
        </w:rPr>
        <w:t>Pendahuluan</w:t>
      </w:r>
    </w:p>
    <w:p w14:paraId="2C83737C" w14:textId="707FD145" w:rsidR="00301572" w:rsidRPr="00401E4C" w:rsidRDefault="00FC79F4" w:rsidP="00301572">
      <w:pPr>
        <w:pBdr>
          <w:top w:val="nil"/>
          <w:left w:val="nil"/>
          <w:bottom w:val="nil"/>
          <w:right w:val="nil"/>
          <w:between w:val="nil"/>
        </w:pBdr>
        <w:ind w:hanging="2"/>
        <w:jc w:val="both"/>
        <w:rPr>
          <w:rFonts w:eastAsia="SimSun"/>
          <w:sz w:val="22"/>
          <w:szCs w:val="22"/>
          <w:lang w:bidi="th-TH"/>
        </w:rPr>
      </w:pPr>
      <w:r w:rsidRPr="00401E4C">
        <w:rPr>
          <w:rFonts w:eastAsia="SimSun"/>
          <w:sz w:val="22"/>
          <w:szCs w:val="22"/>
          <w:lang w:bidi="th-TH"/>
        </w:rPr>
        <w:t>Pembangkit Listrik Tenaga Uap Rum Kota Tidore Kepulauan telah beroperasi sejak diresmikan oleh Presiden RI pada 9 Mei 2017 dengan kapasitas 2 x 7 MW. Dalam proses operasinyaPLTU Rum</w:t>
      </w:r>
      <w:r w:rsidR="00983FDD" w:rsidRPr="00401E4C">
        <w:rPr>
          <w:rFonts w:eastAsia="SimSun"/>
          <w:sz w:val="22"/>
          <w:szCs w:val="22"/>
          <w:lang w:bidi="th-TH"/>
        </w:rPr>
        <w:t xml:space="preserve"> </w:t>
      </w:r>
      <w:r w:rsidRPr="00401E4C">
        <w:rPr>
          <w:rFonts w:eastAsia="SimSun"/>
          <w:sz w:val="22"/>
          <w:szCs w:val="22"/>
          <w:lang w:bidi="th-TH"/>
        </w:rPr>
        <w:t xml:space="preserve">menggunakan batubara sebagai bahan bakar. Limbah yang dihasilkan dari proses ini menghasilkan limbah padat dengan jumlah 5% dari total limbah. Limbah padat ini berupa </w:t>
      </w:r>
      <w:r w:rsidRPr="00401E4C">
        <w:rPr>
          <w:rFonts w:eastAsia="SimSun"/>
          <w:i/>
          <w:iCs/>
          <w:sz w:val="22"/>
          <w:szCs w:val="22"/>
          <w:lang w:bidi="th-TH"/>
        </w:rPr>
        <w:t>bottom ash</w:t>
      </w:r>
      <w:r w:rsidRPr="00401E4C">
        <w:rPr>
          <w:rFonts w:eastAsia="SimSun"/>
          <w:sz w:val="22"/>
          <w:szCs w:val="22"/>
          <w:lang w:bidi="th-TH"/>
        </w:rPr>
        <w:t xml:space="preserve"> dan </w:t>
      </w:r>
      <w:r w:rsidRPr="00401E4C">
        <w:rPr>
          <w:rFonts w:eastAsia="SimSun"/>
          <w:i/>
          <w:iCs/>
          <w:sz w:val="22"/>
          <w:szCs w:val="22"/>
          <w:lang w:bidi="th-TH"/>
        </w:rPr>
        <w:t>fly ash</w:t>
      </w:r>
      <w:r w:rsidRPr="00401E4C">
        <w:rPr>
          <w:rFonts w:eastAsia="SimSun"/>
          <w:sz w:val="22"/>
          <w:szCs w:val="22"/>
          <w:lang w:bidi="th-TH"/>
        </w:rPr>
        <w:t xml:space="preserve"> dengan kandungan 80-90% berupa </w:t>
      </w:r>
      <w:r w:rsidRPr="00401E4C">
        <w:rPr>
          <w:rFonts w:eastAsia="SimSun"/>
          <w:i/>
          <w:iCs/>
          <w:sz w:val="22"/>
          <w:szCs w:val="22"/>
          <w:lang w:bidi="th-TH"/>
        </w:rPr>
        <w:t>bottom ash</w:t>
      </w:r>
      <w:r w:rsidRPr="00401E4C">
        <w:rPr>
          <w:rFonts w:eastAsia="SimSun"/>
          <w:sz w:val="22"/>
          <w:szCs w:val="22"/>
          <w:lang w:bidi="th-TH"/>
        </w:rPr>
        <w:t xml:space="preserve"> dan sisanya 10-20% berupa </w:t>
      </w:r>
      <w:r w:rsidRPr="00401E4C">
        <w:rPr>
          <w:rFonts w:eastAsia="SimSun"/>
          <w:i/>
          <w:iCs/>
          <w:sz w:val="22"/>
          <w:szCs w:val="22"/>
          <w:lang w:bidi="th-TH"/>
        </w:rPr>
        <w:t>fly ash</w:t>
      </w:r>
      <w:r w:rsidRPr="00401E4C">
        <w:rPr>
          <w:rFonts w:eastAsia="SimSun"/>
          <w:sz w:val="22"/>
          <w:szCs w:val="22"/>
          <w:lang w:bidi="th-TH"/>
        </w:rPr>
        <w:t xml:space="preserve">. </w:t>
      </w:r>
      <w:r w:rsidRPr="00401E4C">
        <w:rPr>
          <w:rFonts w:eastAsia="SimSun"/>
          <w:i/>
          <w:iCs/>
          <w:sz w:val="22"/>
          <w:szCs w:val="22"/>
          <w:lang w:bidi="th-TH"/>
        </w:rPr>
        <w:t>Fly ash</w:t>
      </w:r>
      <w:r w:rsidRPr="00401E4C">
        <w:rPr>
          <w:rFonts w:eastAsia="SimSun"/>
          <w:sz w:val="22"/>
          <w:szCs w:val="22"/>
          <w:lang w:bidi="th-TH"/>
        </w:rPr>
        <w:t xml:space="preserve"> hanya akan berakhir sebagai bahan timbunan atau dibuang begitu saja, sehingga berdampak buruk bagi lingkungan. </w:t>
      </w:r>
      <w:r w:rsidR="00983FDD" w:rsidRPr="00401E4C">
        <w:rPr>
          <w:rFonts w:eastAsia="SimSun"/>
          <w:sz w:val="22"/>
          <w:szCs w:val="22"/>
          <w:lang w:bidi="th-TH"/>
        </w:rPr>
        <w:t xml:space="preserve">Beberapa </w:t>
      </w:r>
      <w:r w:rsidRPr="00401E4C">
        <w:rPr>
          <w:rFonts w:eastAsia="SimSun"/>
          <w:sz w:val="22"/>
          <w:szCs w:val="22"/>
          <w:lang w:bidi="th-TH"/>
        </w:rPr>
        <w:t>negara maju</w:t>
      </w:r>
      <w:r w:rsidR="00983FDD" w:rsidRPr="00401E4C">
        <w:rPr>
          <w:rFonts w:eastAsia="SimSun"/>
          <w:sz w:val="22"/>
          <w:szCs w:val="22"/>
          <w:lang w:bidi="th-TH"/>
        </w:rPr>
        <w:t xml:space="preserve"> telah memanfaatkan</w:t>
      </w:r>
      <w:r w:rsidRPr="00401E4C">
        <w:rPr>
          <w:rFonts w:eastAsia="SimSun"/>
          <w:sz w:val="22"/>
          <w:szCs w:val="22"/>
          <w:lang w:bidi="th-TH"/>
        </w:rPr>
        <w:t xml:space="preserve"> </w:t>
      </w:r>
      <w:r w:rsidRPr="00401E4C">
        <w:rPr>
          <w:rFonts w:eastAsia="SimSun"/>
          <w:i/>
          <w:iCs/>
          <w:sz w:val="22"/>
          <w:szCs w:val="22"/>
          <w:lang w:bidi="th-TH"/>
        </w:rPr>
        <w:t>fly ash</w:t>
      </w:r>
      <w:r w:rsidRPr="00401E4C">
        <w:rPr>
          <w:rFonts w:eastAsia="SimSun"/>
          <w:sz w:val="22"/>
          <w:szCs w:val="22"/>
          <w:lang w:bidi="th-TH"/>
        </w:rPr>
        <w:t xml:space="preserve"> sebagai bahan alternatif beton ramah lingkungan. </w:t>
      </w:r>
      <w:r w:rsidRPr="00401E4C">
        <w:rPr>
          <w:rFonts w:eastAsia="SimSun"/>
          <w:i/>
          <w:iCs/>
          <w:sz w:val="22"/>
          <w:szCs w:val="22"/>
          <w:lang w:bidi="th-TH"/>
        </w:rPr>
        <w:t>Fly ash</w:t>
      </w:r>
      <w:r w:rsidRPr="00401E4C">
        <w:rPr>
          <w:rFonts w:eastAsia="SimSun"/>
          <w:sz w:val="22"/>
          <w:szCs w:val="22"/>
          <w:lang w:bidi="th-TH"/>
        </w:rPr>
        <w:t xml:space="preserve"> diteliti untuk menggantikan peran semen konvensional yang diduga sebagai penyumbang karbon terbesar dalam jumlah dioksida (CO</w:t>
      </w:r>
      <w:r w:rsidRPr="00401E4C">
        <w:rPr>
          <w:rFonts w:eastAsia="SimSun"/>
          <w:sz w:val="22"/>
          <w:szCs w:val="22"/>
          <w:vertAlign w:val="subscript"/>
          <w:lang w:bidi="th-TH"/>
        </w:rPr>
        <w:t>2</w:t>
      </w:r>
      <w:r w:rsidRPr="00401E4C">
        <w:rPr>
          <w:rFonts w:eastAsia="SimSun"/>
          <w:sz w:val="22"/>
          <w:szCs w:val="22"/>
          <w:lang w:bidi="th-TH"/>
        </w:rPr>
        <w:t>) selama proses produksi semen berlangsung. Proses produksi semen telah menyumbang 2,8 juta ton gas CO</w:t>
      </w:r>
      <w:r w:rsidRPr="00401E4C">
        <w:rPr>
          <w:rFonts w:eastAsia="SimSun"/>
          <w:sz w:val="22"/>
          <w:szCs w:val="22"/>
          <w:vertAlign w:val="subscript"/>
          <w:lang w:bidi="th-TH"/>
        </w:rPr>
        <w:t>2</w:t>
      </w:r>
      <w:r w:rsidRPr="00401E4C">
        <w:rPr>
          <w:rFonts w:eastAsia="SimSun"/>
          <w:sz w:val="22"/>
          <w:szCs w:val="22"/>
          <w:lang w:bidi="th-TH"/>
        </w:rPr>
        <w:t xml:space="preserve"> per tahun atau sekitar 7% dari total polusi dunia </w:t>
      </w:r>
      <w:sdt>
        <w:sdtPr>
          <w:rPr>
            <w:rFonts w:eastAsia="SimSun"/>
            <w:color w:val="000000"/>
            <w:sz w:val="22"/>
            <w:szCs w:val="22"/>
            <w:lang w:bidi="th-TH"/>
          </w:rPr>
          <w:tag w:val="MENDELEY_CITATION_v3_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"/>
          <w:id w:val="-182206596"/>
          <w:placeholder>
            <w:docPart w:val="9990B38DCC93C948B8B26D6CFDD84C52"/>
          </w:placeholder>
        </w:sdtPr>
        <w:sdtEndPr/>
        <w:sdtContent>
          <w:r w:rsidR="00EF60C7" w:rsidRPr="00EF60C7">
            <w:rPr>
              <w:color w:val="000000"/>
              <w:sz w:val="22"/>
              <w:szCs w:val="22"/>
            </w:rPr>
            <w:t>[1]</w:t>
          </w:r>
        </w:sdtContent>
      </w:sdt>
      <w:r w:rsidRPr="00401E4C">
        <w:rPr>
          <w:rFonts w:eastAsia="SimSun"/>
          <w:color w:val="000000"/>
          <w:sz w:val="22"/>
          <w:szCs w:val="22"/>
          <w:lang w:bidi="th-TH"/>
        </w:rPr>
        <w:t>.</w:t>
      </w:r>
      <w:r w:rsidR="00301572" w:rsidRPr="00401E4C">
        <w:rPr>
          <w:rFonts w:eastAsia="SimSun"/>
          <w:color w:val="000000"/>
          <w:sz w:val="22"/>
          <w:szCs w:val="22"/>
          <w:lang w:bidi="th-TH"/>
        </w:rPr>
        <w:t xml:space="preserve"> </w:t>
      </w:r>
      <w:r w:rsidR="00301572" w:rsidRPr="00401E4C">
        <w:rPr>
          <w:rFonts w:eastAsia="SimSun"/>
          <w:sz w:val="22"/>
          <w:szCs w:val="22"/>
          <w:lang w:bidi="th-TH"/>
        </w:rPr>
        <w:t xml:space="preserve">Penanganan limbah ini tidak secara khusus, melainkan ditempatkan di area terbuka sehingga berpotensi mencemari lingkungan. Salah satu bentuk penanganannya adalah dengan memanfaatkannya sebagai bahan tambah dalam bidang teknik sipil seperti campuran beton dan mortar </w:t>
      </w:r>
      <w:sdt>
        <w:sdtPr>
          <w:rPr>
            <w:rFonts w:eastAsia="SimSun"/>
            <w:color w:val="000000"/>
            <w:sz w:val="22"/>
            <w:szCs w:val="22"/>
            <w:lang w:bidi="th-TH"/>
          </w:rPr>
          <w:tag w:val="MENDELEY_CITATION_v3_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"/>
          <w:id w:val="-1048605219"/>
          <w:placeholder>
            <w:docPart w:val="DefaultPlaceholder_-1854013440"/>
          </w:placeholder>
        </w:sdtPr>
        <w:sdtEndPr/>
        <w:sdtContent>
          <w:r w:rsidR="00EF60C7" w:rsidRPr="00EF60C7">
            <w:rPr>
              <w:rFonts w:eastAsia="SimSun"/>
              <w:color w:val="000000"/>
              <w:sz w:val="22"/>
              <w:szCs w:val="22"/>
              <w:lang w:bidi="th-TH"/>
            </w:rPr>
            <w:t>[2]</w:t>
          </w:r>
        </w:sdtContent>
      </w:sdt>
      <w:r w:rsidR="00301572" w:rsidRPr="00401E4C">
        <w:rPr>
          <w:rFonts w:eastAsia="SimSun"/>
          <w:sz w:val="22"/>
          <w:szCs w:val="22"/>
          <w:lang w:bidi="th-TH"/>
        </w:rPr>
        <w:t>.</w:t>
      </w:r>
    </w:p>
    <w:p w14:paraId="4106FFD5" w14:textId="03243254" w:rsidR="00301572" w:rsidRPr="00401E4C" w:rsidRDefault="00301572" w:rsidP="00301572">
      <w:pPr>
        <w:pBdr>
          <w:top w:val="nil"/>
          <w:left w:val="nil"/>
          <w:bottom w:val="nil"/>
          <w:right w:val="nil"/>
          <w:between w:val="nil"/>
        </w:pBdr>
        <w:ind w:hanging="2"/>
        <w:jc w:val="both"/>
        <w:rPr>
          <w:rFonts w:eastAsia="SimSun"/>
          <w:sz w:val="22"/>
          <w:szCs w:val="22"/>
          <w:lang w:bidi="th-TH"/>
        </w:rPr>
      </w:pPr>
      <w:r w:rsidRPr="00401E4C">
        <w:rPr>
          <w:rFonts w:eastAsia="SimSun"/>
          <w:sz w:val="22"/>
          <w:szCs w:val="22"/>
          <w:lang w:bidi="th-TH"/>
        </w:rPr>
        <w:lastRenderedPageBreak/>
        <w:t>Beberapa peneliti melakukan penelitian terhadap penggunaan fly ash sebagai bahan pengikat pengganti semen pada beton atau mortar geopol</w:t>
      </w:r>
      <w:r w:rsidR="00E47831">
        <w:rPr>
          <w:rFonts w:eastAsia="SimSun"/>
          <w:sz w:val="22"/>
          <w:szCs w:val="22"/>
          <w:lang w:bidi="th-TH"/>
        </w:rPr>
        <w:t>i</w:t>
      </w:r>
      <w:r w:rsidRPr="00401E4C">
        <w:rPr>
          <w:rFonts w:eastAsia="SimSun"/>
          <w:sz w:val="22"/>
          <w:szCs w:val="22"/>
          <w:lang w:bidi="th-TH"/>
        </w:rPr>
        <w:t xml:space="preserve">mer. Unsur silika dan aluminium yang ada dalam </w:t>
      </w:r>
      <w:r w:rsidRPr="00401E4C">
        <w:rPr>
          <w:rFonts w:eastAsia="SimSun"/>
          <w:i/>
          <w:iCs/>
          <w:sz w:val="22"/>
          <w:szCs w:val="22"/>
          <w:lang w:bidi="th-TH"/>
        </w:rPr>
        <w:t xml:space="preserve">fly ash </w:t>
      </w:r>
      <w:r w:rsidRPr="00401E4C">
        <w:rPr>
          <w:rFonts w:eastAsia="SimSun"/>
          <w:sz w:val="22"/>
          <w:szCs w:val="22"/>
          <w:lang w:bidi="th-TH"/>
        </w:rPr>
        <w:t>dilarutkan dengan menambahkan larutan a</w:t>
      </w:r>
      <w:r w:rsidR="00983FDD" w:rsidRPr="00401E4C">
        <w:rPr>
          <w:rFonts w:eastAsia="SimSun"/>
          <w:sz w:val="22"/>
          <w:szCs w:val="22"/>
          <w:lang w:bidi="th-TH"/>
        </w:rPr>
        <w:t>k</w:t>
      </w:r>
      <w:r w:rsidRPr="00401E4C">
        <w:rPr>
          <w:rFonts w:eastAsia="SimSun"/>
          <w:sz w:val="22"/>
          <w:szCs w:val="22"/>
          <w:lang w:bidi="th-TH"/>
        </w:rPr>
        <w:t xml:space="preserve">tivator </w:t>
      </w:r>
      <w:sdt>
        <w:sdtPr>
          <w:rPr>
            <w:rFonts w:eastAsia="SimSun"/>
            <w:color w:val="000000"/>
            <w:sz w:val="22"/>
            <w:szCs w:val="22"/>
            <w:lang w:bidi="th-TH"/>
          </w:rPr>
          <w:tag w:val="MENDELEY_CITATION_v3_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"/>
          <w:id w:val="-1463795189"/>
          <w:placeholder>
            <w:docPart w:val="DefaultPlaceholder_-1854013440"/>
          </w:placeholder>
        </w:sdtPr>
        <w:sdtEndPr/>
        <w:sdtContent>
          <w:r w:rsidR="00EF60C7" w:rsidRPr="00EF60C7">
            <w:rPr>
              <w:rFonts w:eastAsia="SimSun"/>
              <w:color w:val="000000"/>
              <w:sz w:val="22"/>
              <w:szCs w:val="22"/>
              <w:lang w:bidi="th-TH"/>
            </w:rPr>
            <w:t>[3]</w:t>
          </w:r>
        </w:sdtContent>
      </w:sdt>
      <w:r w:rsidRPr="00401E4C">
        <w:rPr>
          <w:rFonts w:eastAsia="SimSun"/>
          <w:sz w:val="22"/>
          <w:szCs w:val="22"/>
          <w:lang w:bidi="th-TH"/>
        </w:rPr>
        <w:t>.</w:t>
      </w:r>
    </w:p>
    <w:p w14:paraId="2C12BD56" w14:textId="1EDAD0CA" w:rsidR="00301572" w:rsidRPr="00401E4C" w:rsidRDefault="00301572" w:rsidP="00301572">
      <w:pPr>
        <w:pBdr>
          <w:top w:val="nil"/>
          <w:left w:val="nil"/>
          <w:bottom w:val="nil"/>
          <w:right w:val="nil"/>
          <w:between w:val="nil"/>
        </w:pBdr>
        <w:ind w:hanging="2"/>
        <w:jc w:val="both"/>
        <w:rPr>
          <w:rFonts w:eastAsia="SimSun"/>
          <w:sz w:val="22"/>
          <w:szCs w:val="22"/>
          <w:lang w:bidi="th-TH"/>
        </w:rPr>
      </w:pPr>
      <w:r w:rsidRPr="00401E4C">
        <w:rPr>
          <w:rFonts w:eastAsia="SimSun"/>
          <w:sz w:val="22"/>
          <w:szCs w:val="22"/>
          <w:lang w:bidi="th-TH"/>
        </w:rPr>
        <w:t>Material geopolimer ini digabungkan dengan agregat halus kemudian menghasilkan mortar geopolimer, tanpa menggunakan semen lagi. Geopolimer dikatakan ramah lingkungan, karena selain dapat memanfaatkan limbah industri, proses pembuatan beton geopolimer tidak membutuhkan banyak energi. Telah banyak penelitian yang dilakukan terhadap geopolimer sebagai bahan pengikat, diantaranya meneliti pengaruh molaritas terhadap kuat tekan mortar geopolimer. Dalam penelitian ini disimpulkan bahwa molaritas berpengaruh terhadap kuat tekan</w:t>
      </w:r>
      <w:r w:rsidR="00183B50" w:rsidRPr="00401E4C">
        <w:rPr>
          <w:rFonts w:eastAsia="SimSun"/>
          <w:sz w:val="22"/>
          <w:szCs w:val="22"/>
          <w:lang w:bidi="th-TH"/>
        </w:rPr>
        <w:t xml:space="preserve"> </w:t>
      </w:r>
      <w:sdt>
        <w:sdtPr>
          <w:rPr>
            <w:rFonts w:eastAsia="SimSun"/>
            <w:color w:val="000000"/>
            <w:sz w:val="22"/>
            <w:szCs w:val="22"/>
            <w:lang w:bidi="th-TH"/>
          </w:rPr>
          <w:tag w:val="MENDELEY_CITATION_v3_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"/>
          <w:id w:val="-1812169533"/>
          <w:placeholder>
            <w:docPart w:val="DefaultPlaceholder_-1854013440"/>
          </w:placeholder>
        </w:sdtPr>
        <w:sdtEndPr/>
        <w:sdtContent>
          <w:r w:rsidR="00EF60C7" w:rsidRPr="00EF60C7">
            <w:rPr>
              <w:rFonts w:eastAsia="SimSun"/>
              <w:color w:val="000000"/>
              <w:sz w:val="22"/>
              <w:szCs w:val="22"/>
              <w:lang w:bidi="th-TH"/>
            </w:rPr>
            <w:t>[4</w:t>
          </w:r>
          <w:r w:rsidR="005B04D6">
            <w:rPr>
              <w:rFonts w:eastAsia="SimSun"/>
              <w:color w:val="000000"/>
              <w:sz w:val="22"/>
              <w:szCs w:val="22"/>
              <w:lang w:bidi="th-TH"/>
            </w:rPr>
            <w:t>-5</w:t>
          </w:r>
          <w:r w:rsidR="00EF60C7" w:rsidRPr="00EF60C7">
            <w:rPr>
              <w:rFonts w:eastAsia="SimSun"/>
              <w:color w:val="000000"/>
              <w:sz w:val="22"/>
              <w:szCs w:val="22"/>
              <w:lang w:bidi="th-TH"/>
            </w:rPr>
            <w:t>]</w:t>
          </w:r>
        </w:sdtContent>
      </w:sdt>
      <w:r w:rsidR="00183B50" w:rsidRPr="00401E4C">
        <w:rPr>
          <w:rFonts w:eastAsia="SimSun"/>
          <w:sz w:val="22"/>
          <w:szCs w:val="22"/>
          <w:lang w:bidi="th-TH"/>
        </w:rPr>
        <w:t>.</w:t>
      </w:r>
    </w:p>
    <w:p w14:paraId="7C266A4E" w14:textId="258802D8" w:rsidR="00D75D2D" w:rsidRDefault="00D75D2D" w:rsidP="00301572">
      <w:pPr>
        <w:pBdr>
          <w:top w:val="nil"/>
          <w:left w:val="nil"/>
          <w:bottom w:val="nil"/>
          <w:right w:val="nil"/>
          <w:between w:val="nil"/>
        </w:pBdr>
        <w:ind w:hanging="2"/>
        <w:jc w:val="both"/>
        <w:rPr>
          <w:rFonts w:eastAsia="SimSun"/>
          <w:color w:val="000000"/>
          <w:sz w:val="22"/>
          <w:szCs w:val="22"/>
          <w:lang w:bidi="th-TH"/>
        </w:rPr>
      </w:pPr>
      <w:r w:rsidRPr="00401E4C">
        <w:rPr>
          <w:rFonts w:eastAsia="SimSun"/>
          <w:sz w:val="22"/>
          <w:szCs w:val="22"/>
          <w:lang w:bidi="th-TH"/>
        </w:rPr>
        <w:t xml:space="preserve">Selain </w:t>
      </w:r>
      <w:r w:rsidRPr="00401E4C">
        <w:rPr>
          <w:rFonts w:eastAsia="SimSun"/>
          <w:i/>
          <w:iCs/>
          <w:sz w:val="22"/>
          <w:szCs w:val="22"/>
          <w:lang w:bidi="th-TH"/>
        </w:rPr>
        <w:t>fly ash</w:t>
      </w:r>
      <w:r w:rsidRPr="00401E4C">
        <w:rPr>
          <w:rFonts w:eastAsia="SimSun"/>
          <w:sz w:val="22"/>
          <w:szCs w:val="22"/>
          <w:lang w:bidi="th-TH"/>
        </w:rPr>
        <w:t xml:space="preserve"> yang ada di Kota Tidore dari PLTU Rum, pada wilayah tersebut terdapat material batu apung dan pasir batu apung. Material tersebut dapat dimanfaatkan sebagai material bahan konstruksi untuk menghasilkan beton ringan </w:t>
      </w:r>
      <w:sdt>
        <w:sdtPr>
          <w:rPr>
            <w:rFonts w:eastAsia="SimSun"/>
            <w:color w:val="000000"/>
            <w:sz w:val="22"/>
            <w:szCs w:val="22"/>
            <w:lang w:bidi="th-TH"/>
          </w:rPr>
          <w:tag w:val="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"/>
          <w:id w:val="1636450215"/>
          <w:placeholder>
            <w:docPart w:val="DefaultPlaceholder_-1854013440"/>
          </w:placeholder>
        </w:sdtPr>
        <w:sdtEndPr/>
        <w:sdtContent>
          <w:r w:rsidR="00EF60C7" w:rsidRPr="00EF60C7">
            <w:rPr>
              <w:rFonts w:eastAsia="SimSun"/>
              <w:color w:val="000000"/>
              <w:sz w:val="22"/>
              <w:szCs w:val="22"/>
              <w:lang w:bidi="th-TH"/>
            </w:rPr>
            <w:t>[6</w:t>
          </w:r>
          <w:r w:rsidR="005B04D6">
            <w:rPr>
              <w:rFonts w:eastAsia="SimSun"/>
              <w:color w:val="000000"/>
              <w:sz w:val="22"/>
              <w:szCs w:val="22"/>
              <w:lang w:bidi="th-TH"/>
            </w:rPr>
            <w:t>-10</w:t>
          </w:r>
          <w:r w:rsidR="00EF60C7" w:rsidRPr="00EF60C7">
            <w:rPr>
              <w:rFonts w:eastAsia="SimSun"/>
              <w:color w:val="000000"/>
              <w:sz w:val="22"/>
              <w:szCs w:val="22"/>
              <w:lang w:bidi="th-TH"/>
            </w:rPr>
            <w:t>]</w:t>
          </w:r>
        </w:sdtContent>
      </w:sdt>
      <w:r w:rsidRPr="00401E4C">
        <w:rPr>
          <w:rFonts w:eastAsia="SimSun"/>
          <w:color w:val="000000"/>
          <w:sz w:val="22"/>
          <w:szCs w:val="22"/>
          <w:lang w:bidi="th-TH"/>
        </w:rPr>
        <w:t xml:space="preserve"> d</w:t>
      </w:r>
      <w:r w:rsidRPr="00401E4C">
        <w:rPr>
          <w:rFonts w:eastAsia="SimSun"/>
          <w:sz w:val="22"/>
          <w:szCs w:val="22"/>
          <w:lang w:bidi="th-TH"/>
        </w:rPr>
        <w:t xml:space="preserve">an bata ringan </w:t>
      </w:r>
      <w:sdt>
        <w:sdtPr>
          <w:rPr>
            <w:rFonts w:eastAsia="SimSun"/>
            <w:color w:val="000000"/>
            <w:sz w:val="22"/>
            <w:szCs w:val="22"/>
            <w:lang w:bidi="th-TH"/>
          </w:rPr>
          <w:tag w:val="MENDELEY_CITATION_v3_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"/>
          <w:id w:val="-501510996"/>
          <w:placeholder>
            <w:docPart w:val="DefaultPlaceholder_-1854013440"/>
          </w:placeholder>
        </w:sdtPr>
        <w:sdtEndPr/>
        <w:sdtContent>
          <w:r w:rsidR="00EF60C7" w:rsidRPr="00EF60C7">
            <w:rPr>
              <w:rFonts w:eastAsia="SimSun"/>
              <w:color w:val="000000"/>
              <w:sz w:val="22"/>
              <w:szCs w:val="22"/>
              <w:lang w:bidi="th-TH"/>
            </w:rPr>
            <w:t>[11</w:t>
          </w:r>
          <w:r w:rsidR="005B04D6">
            <w:rPr>
              <w:rFonts w:eastAsia="SimSun"/>
              <w:color w:val="000000"/>
              <w:sz w:val="22"/>
              <w:szCs w:val="22"/>
              <w:lang w:bidi="th-TH"/>
            </w:rPr>
            <w:t>-12</w:t>
          </w:r>
          <w:r w:rsidR="00EF60C7" w:rsidRPr="00EF60C7">
            <w:rPr>
              <w:rFonts w:eastAsia="SimSun"/>
              <w:color w:val="000000"/>
              <w:sz w:val="22"/>
              <w:szCs w:val="22"/>
              <w:lang w:bidi="th-TH"/>
            </w:rPr>
            <w:t>]</w:t>
          </w:r>
        </w:sdtContent>
      </w:sdt>
      <w:r w:rsidR="00AA1AF6" w:rsidRPr="00401E4C">
        <w:rPr>
          <w:rFonts w:eastAsia="SimSun"/>
          <w:color w:val="000000"/>
          <w:sz w:val="22"/>
          <w:szCs w:val="22"/>
          <w:lang w:bidi="th-TH"/>
        </w:rPr>
        <w:t>.</w:t>
      </w:r>
    </w:p>
    <w:p w14:paraId="660F1360" w14:textId="77777777" w:rsidR="009F6926" w:rsidRDefault="009F6926" w:rsidP="00301572">
      <w:pPr>
        <w:pBdr>
          <w:top w:val="nil"/>
          <w:left w:val="nil"/>
          <w:bottom w:val="nil"/>
          <w:right w:val="nil"/>
          <w:between w:val="nil"/>
        </w:pBdr>
        <w:ind w:hanging="2"/>
        <w:jc w:val="both"/>
        <w:rPr>
          <w:rFonts w:eastAsia="SimSun"/>
          <w:color w:val="000000"/>
          <w:sz w:val="22"/>
          <w:szCs w:val="22"/>
          <w:lang w:bidi="th-TH"/>
        </w:rPr>
      </w:pPr>
    </w:p>
    <w:p w14:paraId="7014C643" w14:textId="1E615BA2" w:rsidR="009F6926" w:rsidRDefault="009F6926" w:rsidP="009F6926">
      <w:pPr>
        <w:pBdr>
          <w:top w:val="nil"/>
          <w:left w:val="nil"/>
          <w:bottom w:val="nil"/>
          <w:right w:val="nil"/>
          <w:between w:val="nil"/>
        </w:pBdr>
        <w:ind w:hanging="2"/>
        <w:jc w:val="both"/>
        <w:rPr>
          <w:rFonts w:eastAsia="SimSun"/>
          <w:b/>
          <w:bCs/>
          <w:color w:val="000000"/>
          <w:sz w:val="22"/>
          <w:szCs w:val="22"/>
          <w:lang w:bidi="th-TH"/>
        </w:rPr>
      </w:pPr>
      <w:r w:rsidRPr="009F6926">
        <w:rPr>
          <w:rFonts w:eastAsia="SimSun"/>
          <w:b/>
          <w:bCs/>
          <w:color w:val="000000"/>
          <w:sz w:val="22"/>
          <w:szCs w:val="22"/>
          <w:lang w:bidi="th-TH"/>
        </w:rPr>
        <w:t xml:space="preserve">Material penyusun </w:t>
      </w:r>
      <w:r w:rsidRPr="009F6926">
        <w:rPr>
          <w:rFonts w:eastAsia="SimSun"/>
          <w:b/>
          <w:bCs/>
          <w:i/>
          <w:iCs/>
          <w:color w:val="000000"/>
          <w:sz w:val="22"/>
          <w:szCs w:val="22"/>
          <w:lang w:bidi="th-TH"/>
        </w:rPr>
        <w:t>geopo</w:t>
      </w:r>
      <w:r>
        <w:rPr>
          <w:rFonts w:eastAsia="SimSun"/>
          <w:b/>
          <w:bCs/>
          <w:i/>
          <w:iCs/>
          <w:color w:val="000000"/>
          <w:sz w:val="22"/>
          <w:szCs w:val="22"/>
          <w:lang w:bidi="th-TH"/>
        </w:rPr>
        <w:t>li</w:t>
      </w:r>
      <w:r w:rsidRPr="009F6926">
        <w:rPr>
          <w:rFonts w:eastAsia="SimSun"/>
          <w:b/>
          <w:bCs/>
          <w:i/>
          <w:iCs/>
          <w:color w:val="000000"/>
          <w:sz w:val="22"/>
          <w:szCs w:val="22"/>
          <w:lang w:bidi="th-TH"/>
        </w:rPr>
        <w:t>mer</w:t>
      </w:r>
      <w:r w:rsidRPr="009F6926">
        <w:rPr>
          <w:rFonts w:eastAsia="SimSun"/>
          <w:b/>
          <w:bCs/>
          <w:color w:val="000000"/>
          <w:sz w:val="22"/>
          <w:szCs w:val="22"/>
          <w:lang w:bidi="th-TH"/>
        </w:rPr>
        <w:t xml:space="preserve"> </w:t>
      </w:r>
    </w:p>
    <w:p w14:paraId="2EFF5A8C" w14:textId="5DD495A2" w:rsidR="009F6926" w:rsidRDefault="009F6926" w:rsidP="009F6926">
      <w:pPr>
        <w:pBdr>
          <w:top w:val="nil"/>
          <w:left w:val="nil"/>
          <w:bottom w:val="nil"/>
          <w:right w:val="nil"/>
          <w:between w:val="nil"/>
        </w:pBdr>
        <w:jc w:val="both"/>
        <w:rPr>
          <w:sz w:val="22"/>
          <w:szCs w:val="22"/>
        </w:rPr>
      </w:pPr>
      <w:r w:rsidRPr="009F6926">
        <w:rPr>
          <w:sz w:val="22"/>
          <w:szCs w:val="22"/>
        </w:rPr>
        <w:t xml:space="preserve">Material polimerik anorganik alkali aluminosilikat (Geopolimer) dapat disintesis dengan mencampurkan prekursor dengan larutan alkali sebagai aktivator </w:t>
      </w:r>
      <w:sdt>
        <w:sdtPr>
          <w:rPr>
            <w:color w:val="000000"/>
            <w:sz w:val="22"/>
            <w:szCs w:val="22"/>
          </w:rPr>
          <w:tag w:val="MENDELEY_CITATION_v3_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"/>
          <w:id w:val="-362832975"/>
          <w:placeholder>
            <w:docPart w:val="DefaultPlaceholder_-1854013440"/>
          </w:placeholder>
        </w:sdtPr>
        <w:sdtEndPr/>
        <w:sdtContent>
          <w:r w:rsidR="00EF60C7" w:rsidRPr="00EF60C7">
            <w:rPr>
              <w:color w:val="000000"/>
              <w:sz w:val="22"/>
              <w:szCs w:val="22"/>
            </w:rPr>
            <w:t>[13]</w:t>
          </w:r>
        </w:sdtContent>
      </w:sdt>
      <w:r w:rsidRPr="009F6926">
        <w:rPr>
          <w:sz w:val="22"/>
          <w:szCs w:val="22"/>
        </w:rPr>
        <w:t>.</w:t>
      </w:r>
      <w:r>
        <w:rPr>
          <w:sz w:val="22"/>
          <w:szCs w:val="22"/>
        </w:rPr>
        <w:t xml:space="preserve"> </w:t>
      </w:r>
      <w:r w:rsidRPr="009F6926">
        <w:rPr>
          <w:sz w:val="22"/>
          <w:szCs w:val="22"/>
        </w:rPr>
        <w:t xml:space="preserve">Dalam penelitian ini material prekusor yang digunakan yaitu </w:t>
      </w:r>
      <w:r w:rsidRPr="00EF60C7">
        <w:rPr>
          <w:i/>
          <w:iCs/>
          <w:sz w:val="22"/>
          <w:szCs w:val="22"/>
        </w:rPr>
        <w:t>fly ash</w:t>
      </w:r>
      <w:r w:rsidRPr="009F6926">
        <w:rPr>
          <w:sz w:val="22"/>
          <w:szCs w:val="22"/>
        </w:rPr>
        <w:t xml:space="preserve"> dan bahan pengisi pasir batu apung (</w:t>
      </w:r>
      <w:r w:rsidRPr="009F6926">
        <w:rPr>
          <w:i/>
          <w:iCs/>
          <w:sz w:val="22"/>
          <w:szCs w:val="22"/>
        </w:rPr>
        <w:t>pumice sand</w:t>
      </w:r>
      <w:r w:rsidRPr="009F6926">
        <w:rPr>
          <w:sz w:val="22"/>
          <w:szCs w:val="22"/>
        </w:rPr>
        <w:t xml:space="preserve">). </w:t>
      </w:r>
    </w:p>
    <w:p w14:paraId="650F5B87" w14:textId="77777777" w:rsidR="009F6926" w:rsidRDefault="009F6926" w:rsidP="009F6926">
      <w:pPr>
        <w:pBdr>
          <w:top w:val="nil"/>
          <w:left w:val="nil"/>
          <w:bottom w:val="nil"/>
          <w:right w:val="nil"/>
          <w:between w:val="nil"/>
        </w:pBdr>
        <w:jc w:val="both"/>
        <w:rPr>
          <w:sz w:val="22"/>
          <w:szCs w:val="22"/>
        </w:rPr>
      </w:pPr>
    </w:p>
    <w:p w14:paraId="7C85C1F6" w14:textId="3A477E84" w:rsidR="009F6926" w:rsidRPr="001621EA" w:rsidRDefault="009F6926" w:rsidP="009F6926">
      <w:pPr>
        <w:pStyle w:val="NormalWeb"/>
        <w:spacing w:before="0" w:beforeAutospacing="0" w:after="0" w:afterAutospacing="0"/>
        <w:jc w:val="both"/>
        <w:rPr>
          <w:b/>
          <w:bCs/>
          <w:i/>
          <w:iCs/>
          <w:sz w:val="22"/>
          <w:szCs w:val="22"/>
        </w:rPr>
      </w:pPr>
      <w:r w:rsidRPr="001621EA">
        <w:rPr>
          <w:b/>
          <w:bCs/>
          <w:sz w:val="22"/>
          <w:szCs w:val="22"/>
        </w:rPr>
        <w:t>Abu terbang (</w:t>
      </w:r>
      <w:r w:rsidRPr="001621EA">
        <w:rPr>
          <w:b/>
          <w:bCs/>
          <w:i/>
          <w:iCs/>
          <w:sz w:val="22"/>
          <w:szCs w:val="22"/>
        </w:rPr>
        <w:t>Fly ash</w:t>
      </w:r>
      <w:r w:rsidRPr="001621EA">
        <w:rPr>
          <w:b/>
          <w:bCs/>
          <w:sz w:val="22"/>
          <w:szCs w:val="22"/>
        </w:rPr>
        <w:t>)</w:t>
      </w:r>
      <w:r w:rsidRPr="001621EA">
        <w:rPr>
          <w:b/>
          <w:bCs/>
          <w:i/>
          <w:iCs/>
          <w:sz w:val="22"/>
          <w:szCs w:val="22"/>
        </w:rPr>
        <w:t xml:space="preserve"> </w:t>
      </w:r>
    </w:p>
    <w:p w14:paraId="326EF52D" w14:textId="77777777" w:rsidR="009F6926" w:rsidRPr="00684CC4" w:rsidRDefault="009F6926" w:rsidP="009F6926">
      <w:pPr>
        <w:pStyle w:val="NormalWeb"/>
        <w:spacing w:before="0" w:beforeAutospacing="0" w:after="0" w:afterAutospacing="0"/>
        <w:jc w:val="both"/>
        <w:rPr>
          <w:i/>
          <w:iCs/>
          <w:sz w:val="22"/>
          <w:szCs w:val="22"/>
        </w:rPr>
      </w:pPr>
      <w:r w:rsidRPr="00401E4C">
        <w:rPr>
          <w:i/>
          <w:iCs/>
          <w:sz w:val="22"/>
          <w:szCs w:val="22"/>
        </w:rPr>
        <w:t>Fly ash</w:t>
      </w:r>
      <w:r w:rsidRPr="00401E4C">
        <w:rPr>
          <w:sz w:val="22"/>
          <w:szCs w:val="22"/>
        </w:rPr>
        <w:t xml:space="preserve"> adalah residu halus yang dihasilkan dari pembakaran batu bara bubuk dan diangkut </w:t>
      </w:r>
      <w:r w:rsidRPr="00684CC4">
        <w:rPr>
          <w:sz w:val="22"/>
          <w:szCs w:val="22"/>
        </w:rPr>
        <w:t>dari ruang bakar melalui gas buang.</w:t>
      </w:r>
    </w:p>
    <w:p w14:paraId="65C08E18" w14:textId="7AAFC7D0" w:rsidR="009F6926" w:rsidRDefault="009F6926" w:rsidP="009F6926">
      <w:pPr>
        <w:pStyle w:val="NormalWeb"/>
        <w:spacing w:before="0" w:beforeAutospacing="0" w:after="0" w:afterAutospacing="0"/>
        <w:jc w:val="both"/>
        <w:rPr>
          <w:sz w:val="22"/>
          <w:szCs w:val="22"/>
        </w:rPr>
      </w:pPr>
      <w:r w:rsidRPr="00684CC4">
        <w:rPr>
          <w:i/>
          <w:iCs/>
          <w:sz w:val="22"/>
          <w:szCs w:val="22"/>
        </w:rPr>
        <w:t>Fly ash</w:t>
      </w:r>
      <w:r w:rsidRPr="00684CC4">
        <w:rPr>
          <w:sz w:val="22"/>
          <w:szCs w:val="22"/>
        </w:rPr>
        <w:t xml:space="preserve"> dihasilkan oleh pembangkit listrik tenaga batu bara dan pembangkit listrik tenaga uap. Biasanya, batu bara dihaluskan dan dihembuskan bersama udara ke dalam ruang bakar ketel di mana batu bara tersebut langsung terbakar, menghasilkan panas dan menghasilkan residu mineral cair. Tabung ketel mengekstrak panas dari ketel, mendinginkan gas buang dan menyebabkan residu mineral cair mengeras dan membentuk abu. Partikel abu kasar yang disebut abu dasar atau terak</w:t>
      </w:r>
      <w:r>
        <w:rPr>
          <w:sz w:val="22"/>
          <w:szCs w:val="22"/>
        </w:rPr>
        <w:t xml:space="preserve"> (</w:t>
      </w:r>
      <w:r>
        <w:rPr>
          <w:i/>
          <w:iCs/>
          <w:sz w:val="22"/>
          <w:szCs w:val="22"/>
        </w:rPr>
        <w:t>bottom ash</w:t>
      </w:r>
      <w:r>
        <w:rPr>
          <w:sz w:val="22"/>
          <w:szCs w:val="22"/>
        </w:rPr>
        <w:t>)</w:t>
      </w:r>
      <w:r w:rsidRPr="00684CC4">
        <w:rPr>
          <w:sz w:val="22"/>
          <w:szCs w:val="22"/>
        </w:rPr>
        <w:t xml:space="preserve"> jatuh ke dasar ruang bakar, sedangkan partikel abu halus yang lebih ringan</w:t>
      </w:r>
      <w:r>
        <w:rPr>
          <w:rFonts w:ascii=".SFNS" w:hAnsi=".SFNS"/>
          <w:sz w:val="38"/>
          <w:szCs w:val="38"/>
        </w:rPr>
        <w:t xml:space="preserve"> </w:t>
      </w:r>
      <w:r w:rsidRPr="00684CC4">
        <w:rPr>
          <w:sz w:val="22"/>
          <w:szCs w:val="22"/>
        </w:rPr>
        <w:t xml:space="preserve">disebut abu terbang </w:t>
      </w:r>
      <w:r>
        <w:rPr>
          <w:sz w:val="22"/>
          <w:szCs w:val="22"/>
        </w:rPr>
        <w:t>(</w:t>
      </w:r>
      <w:r>
        <w:rPr>
          <w:i/>
          <w:iCs/>
          <w:sz w:val="22"/>
          <w:szCs w:val="22"/>
        </w:rPr>
        <w:t xml:space="preserve">fly </w:t>
      </w:r>
      <w:r w:rsidRPr="00684CC4">
        <w:rPr>
          <w:sz w:val="22"/>
          <w:szCs w:val="22"/>
        </w:rPr>
        <w:t>ash</w:t>
      </w:r>
      <w:r>
        <w:rPr>
          <w:sz w:val="22"/>
          <w:szCs w:val="22"/>
        </w:rPr>
        <w:t xml:space="preserve">) </w:t>
      </w:r>
      <w:r w:rsidRPr="00684CC4">
        <w:rPr>
          <w:sz w:val="22"/>
          <w:szCs w:val="22"/>
        </w:rPr>
        <w:t xml:space="preserve">tetap tersuspensi dalam gas buang. </w:t>
      </w:r>
    </w:p>
    <w:p w14:paraId="2C442AEA" w14:textId="77777777" w:rsidR="009F6926" w:rsidRDefault="009F6926" w:rsidP="009F6926">
      <w:pPr>
        <w:pStyle w:val="NormalWeb"/>
        <w:spacing w:before="0" w:beforeAutospacing="0" w:after="0" w:afterAutospacing="0"/>
        <w:jc w:val="both"/>
        <w:rPr>
          <w:sz w:val="22"/>
          <w:szCs w:val="22"/>
        </w:rPr>
      </w:pPr>
    </w:p>
    <w:p w14:paraId="586BB123" w14:textId="21A75A69" w:rsidR="009F6926" w:rsidRPr="001621EA" w:rsidRDefault="009F6926" w:rsidP="009F6926">
      <w:pPr>
        <w:pStyle w:val="NormalWeb"/>
        <w:spacing w:before="0" w:beforeAutospacing="0" w:after="0" w:afterAutospacing="0"/>
        <w:jc w:val="both"/>
        <w:rPr>
          <w:b/>
          <w:bCs/>
          <w:color w:val="000000" w:themeColor="text1"/>
          <w:position w:val="-1"/>
          <w:sz w:val="22"/>
          <w:szCs w:val="22"/>
          <w:shd w:val="clear" w:color="auto" w:fill="FFFFFF"/>
          <w:lang w:val="en-AU" w:eastAsia="zh-CN"/>
        </w:rPr>
      </w:pPr>
      <w:r w:rsidRPr="001621EA">
        <w:rPr>
          <w:b/>
          <w:bCs/>
          <w:sz w:val="22"/>
          <w:szCs w:val="22"/>
        </w:rPr>
        <w:t>Batu apung (</w:t>
      </w:r>
      <w:r w:rsidRPr="001621EA">
        <w:rPr>
          <w:b/>
          <w:bCs/>
          <w:i/>
          <w:iCs/>
          <w:sz w:val="22"/>
          <w:szCs w:val="22"/>
        </w:rPr>
        <w:t xml:space="preserve">pumice). </w:t>
      </w:r>
    </w:p>
    <w:p w14:paraId="36778147" w14:textId="1BD9C201" w:rsidR="009F6926" w:rsidRDefault="009F6926" w:rsidP="009F6926">
      <w:pPr>
        <w:pStyle w:val="NormalWeb"/>
        <w:spacing w:before="0" w:beforeAutospacing="0" w:after="0" w:afterAutospacing="0"/>
        <w:jc w:val="both"/>
        <w:rPr>
          <w:color w:val="000000" w:themeColor="text1"/>
          <w:position w:val="-1"/>
          <w:sz w:val="22"/>
          <w:szCs w:val="22"/>
          <w:shd w:val="clear" w:color="auto" w:fill="FFFFFF"/>
          <w:lang w:val="en-AU" w:eastAsia="zh-CN"/>
        </w:rPr>
      </w:pPr>
      <w:r w:rsidRPr="00550FE6">
        <w:rPr>
          <w:color w:val="000000" w:themeColor="text1"/>
          <w:position w:val="-1"/>
          <w:sz w:val="22"/>
          <w:szCs w:val="22"/>
          <w:shd w:val="clear" w:color="auto" w:fill="FFFFFF"/>
          <w:lang w:val="en-AU" w:eastAsia="zh-CN"/>
        </w:rPr>
        <w:t>Batu apung adalah batuan dengan ciri ciri utama berwarna terang serta sangat berpori. Batu apung termasuk </w:t>
      </w:r>
      <w:hyperlink r:id="rId11" w:tgtFrame="_blank" w:history="1">
        <w:r w:rsidRPr="00550FE6">
          <w:rPr>
            <w:color w:val="000000" w:themeColor="text1"/>
            <w:position w:val="-1"/>
            <w:sz w:val="22"/>
            <w:szCs w:val="22"/>
            <w:bdr w:val="none" w:sz="0" w:space="0" w:color="auto" w:frame="1"/>
            <w:lang w:val="en-AU" w:eastAsia="zh-CN"/>
          </w:rPr>
          <w:t>jenis batuan beku</w:t>
        </w:r>
      </w:hyperlink>
      <w:r w:rsidRPr="00550FE6">
        <w:rPr>
          <w:color w:val="000000" w:themeColor="text1"/>
          <w:position w:val="-1"/>
          <w:sz w:val="22"/>
          <w:szCs w:val="22"/>
          <w:shd w:val="clear" w:color="auto" w:fill="FFFFFF"/>
          <w:lang w:val="en-AU" w:eastAsia="zh-CN"/>
        </w:rPr>
        <w:t> yang terbentuk dari hasil letusan eksplosif gunung berapi. Batuan ini biasanya disebut juga sebagai batuan gelas vulkanik silikat karena mengandung buih yang berasal dari gelembung gas berdinding</w:t>
      </w:r>
      <w:r w:rsidRPr="00550FE6">
        <w:rPr>
          <w:rFonts w:ascii="Poppins" w:hAnsi="Poppins" w:cs="Poppins"/>
          <w:color w:val="000000"/>
          <w:position w:val="-1"/>
          <w:sz w:val="23"/>
          <w:szCs w:val="23"/>
          <w:shd w:val="clear" w:color="auto" w:fill="FFFFFF"/>
          <w:lang w:val="en-AU" w:eastAsia="zh-CN"/>
        </w:rPr>
        <w:t xml:space="preserve"> </w:t>
      </w:r>
      <w:r w:rsidRPr="00550FE6">
        <w:rPr>
          <w:color w:val="000000"/>
          <w:position w:val="-1"/>
          <w:sz w:val="22"/>
          <w:szCs w:val="22"/>
          <w:shd w:val="clear" w:color="auto" w:fill="FFFFFF"/>
          <w:lang w:val="en-AU" w:eastAsia="zh-CN"/>
        </w:rPr>
        <w:t>gelas.</w:t>
      </w:r>
      <w:r w:rsidRPr="00550FE6">
        <w:rPr>
          <w:color w:val="000000"/>
          <w:position w:val="-1"/>
          <w:sz w:val="22"/>
          <w:szCs w:val="22"/>
          <w:lang w:val="en-AU" w:eastAsia="zh-CN"/>
        </w:rPr>
        <w:t xml:space="preserve"> </w:t>
      </w:r>
      <w:r w:rsidRPr="00550FE6">
        <w:rPr>
          <w:color w:val="000000"/>
          <w:position w:val="-1"/>
          <w:sz w:val="22"/>
          <w:szCs w:val="22"/>
          <w:shd w:val="clear" w:color="auto" w:fill="FFFFFF"/>
          <w:lang w:val="en-AU" w:eastAsia="zh-CN"/>
        </w:rPr>
        <w:t xml:space="preserve">Batu apung paling banyak digunakan sebagai agregat beton ringan dan sebagai bahan abrasif pada berbagai produk industri. Batu apung memiliki porositas tinggi sehingga batu tersebut bisa mengapung di atas air. </w:t>
      </w:r>
      <w:r w:rsidRPr="00550FE6">
        <w:rPr>
          <w:color w:val="000000"/>
          <w:sz w:val="22"/>
          <w:szCs w:val="22"/>
          <w:shd w:val="clear" w:color="auto" w:fill="FFFFFF"/>
        </w:rPr>
        <w:t xml:space="preserve">Batu apung mempunyai sifat </w:t>
      </w:r>
      <w:r w:rsidRPr="00550FE6">
        <w:rPr>
          <w:i/>
          <w:iCs/>
          <w:color w:val="000000"/>
          <w:sz w:val="22"/>
          <w:szCs w:val="22"/>
          <w:shd w:val="clear" w:color="auto" w:fill="FFFFFF"/>
        </w:rPr>
        <w:t xml:space="preserve">vesicular </w:t>
      </w:r>
      <w:r w:rsidRPr="00550FE6">
        <w:rPr>
          <w:color w:val="000000"/>
          <w:sz w:val="22"/>
          <w:szCs w:val="22"/>
          <w:shd w:val="clear" w:color="auto" w:fill="FFFFFF"/>
        </w:rPr>
        <w:t>yang</w:t>
      </w:r>
      <w:r>
        <w:rPr>
          <w:rFonts w:ascii="Poppins" w:hAnsi="Poppins" w:cs="Poppins"/>
          <w:color w:val="000000"/>
          <w:sz w:val="23"/>
          <w:szCs w:val="23"/>
          <w:shd w:val="clear" w:color="auto" w:fill="FFFFFF"/>
        </w:rPr>
        <w:t xml:space="preserve"> </w:t>
      </w:r>
      <w:r w:rsidRPr="00550FE6">
        <w:rPr>
          <w:color w:val="000000" w:themeColor="text1"/>
          <w:position w:val="-1"/>
          <w:sz w:val="22"/>
          <w:szCs w:val="22"/>
          <w:shd w:val="clear" w:color="auto" w:fill="FFFFFF"/>
          <w:lang w:val="en-AU" w:eastAsia="zh-CN"/>
        </w:rPr>
        <w:t>tinggi, mengandung jumlah sel yang banyak (berstruktur selular) akibat ekspansi buih gas yang terkandung di dalamnya. Banyaknya ruang pori (</w:t>
      </w:r>
      <w:r>
        <w:rPr>
          <w:i/>
          <w:iCs/>
          <w:color w:val="000000" w:themeColor="text1"/>
          <w:position w:val="-1"/>
          <w:sz w:val="22"/>
          <w:szCs w:val="22"/>
          <w:shd w:val="clear" w:color="auto" w:fill="FFFFFF"/>
          <w:lang w:val="en-AU" w:eastAsia="zh-CN"/>
        </w:rPr>
        <w:t>v</w:t>
      </w:r>
      <w:r w:rsidRPr="00550FE6">
        <w:rPr>
          <w:i/>
          <w:iCs/>
          <w:color w:val="000000" w:themeColor="text1"/>
          <w:position w:val="-1"/>
          <w:sz w:val="22"/>
          <w:szCs w:val="22"/>
          <w:shd w:val="clear" w:color="auto" w:fill="FFFFFF"/>
          <w:lang w:val="en-AU" w:eastAsia="zh-CN"/>
        </w:rPr>
        <w:t>esikel</w:t>
      </w:r>
      <w:r w:rsidRPr="00550FE6">
        <w:rPr>
          <w:color w:val="000000" w:themeColor="text1"/>
          <w:position w:val="-1"/>
          <w:sz w:val="22"/>
          <w:szCs w:val="22"/>
          <w:shd w:val="clear" w:color="auto" w:fill="FFFFFF"/>
          <w:lang w:val="en-AU" w:eastAsia="zh-CN"/>
        </w:rPr>
        <w:t>) pada batu apung yang dibatasi oleh dinding tipis membuat batuan ini mempunyai berat jenis yang sangat rendah. Batu apung biasanya memiliki berat jenis kurang dari 1, sehingga membuat batuan ini mampu mengapung diatas air. Pada umumnya batu apung terdapat sebagai bahan lepasan atau fragmen-fragmen dalam breksi gunungapi. Mineral-mineral yang terdapat dalam batu apung biasanya adalah feldspar, kuarsa, tridimit, dan kristobalit</w:t>
      </w:r>
      <w:r w:rsidR="00295D52">
        <w:rPr>
          <w:color w:val="000000" w:themeColor="text1"/>
          <w:position w:val="-1"/>
          <w:sz w:val="22"/>
          <w:szCs w:val="22"/>
          <w:shd w:val="clear" w:color="auto" w:fill="FFFFFF"/>
          <w:lang w:val="en-AU" w:eastAsia="zh-CN"/>
        </w:rPr>
        <w:fldChar w:fldCharType="begin" w:fldLock="1"/>
      </w:r>
      <w:r w:rsidR="00295D52">
        <w:rPr>
          <w:color w:val="000000" w:themeColor="text1"/>
          <w:position w:val="-1"/>
          <w:sz w:val="22"/>
          <w:szCs w:val="22"/>
          <w:shd w:val="clear" w:color="auto" w:fill="FFFFFF"/>
          <w:lang w:val="en-AU" w:eastAsia="zh-CN"/>
        </w:rPr>
        <w:instrText>ADDIN CSL_CITATION {"citationItems":[{"id":"ITEM-1","itemData":{"abstract":"Penilitian ini bertujuan untuk mengetahui karakteristik mortar busa dengan menggunakan pasir apung dengan proses pengempaan. Tinjauan pada penilitian ini berupa berat volume batako, penyerapan air pada batako dan kualitas batako. Tahapan yang dilakukan dalam pengujian terdiri dari pengujian karakteristik material dengan tambahan foam agent sebasar 20% terhadap air dan variasi pengempaan pada batako untuk satu sampel dengan variasi tekanan. Tekanan diberikan dengan variasi 0,89 MPa, 1,78 MPa, 2,67 MPa, 3,56 MPa, 4,44 MPa. Hasil dari penilitian dengan jumlah benda uji 60 buah ini memperlihatkan bahwa semakin besar pengempaan yang diberikan maka semakin kuat batako yang dihasilkan. Untuk batako yang menggunakan pasir apung dengan tambahan foam agent jauh lebih ringan dibandingkan dengan batako tanpa foam agent disebabkan pengaruh rongga udara di dalam batako itu sendiri ada penurunan berat sebesar 4,5%","author":[{"dropping-particle":"","family":"Darwis","given":"Muhammad","non-dropping-particle":"","parse-names":false,"suffix":""},{"dropping-particle":"","family":"Tata","given":"Arbain","non-dropping-particle":"","parse-names":false,"suffix":""},{"dropping-particle":"","family":"Anwar","given":"Chairul","non-dropping-particle":"","parse-names":false,"suffix":""}],"container-title":"Jurnal Sipil Sains","id":"ITEM-1","issue":"18","issued":{"date-parts":[["2019"]]},"page":"43-49","title":"Pemanfaatan Pasir Apung Pada Mortar Busa Dalam Pembuatan Batako Ringan","type":"article-journal","volume":"09"},"uris":["http://www.mendeley.com/documents/?uuid=0eb19bdd-7e28-4101-b211-389e80db58c2"]}],"mendeley":{"formattedCitation":"[1]","manualFormatting":"[16]","plainTextFormattedCitation":"[1]"},"properties":{"noteIndex":0},"schema":"https://github.com/citation-style-language/schema/raw/master/csl-citation.json"}</w:instrText>
      </w:r>
      <w:r w:rsidR="00295D52">
        <w:rPr>
          <w:color w:val="000000" w:themeColor="text1"/>
          <w:position w:val="-1"/>
          <w:sz w:val="22"/>
          <w:szCs w:val="22"/>
          <w:shd w:val="clear" w:color="auto" w:fill="FFFFFF"/>
          <w:lang w:val="en-AU" w:eastAsia="zh-CN"/>
        </w:rPr>
        <w:fldChar w:fldCharType="separate"/>
      </w:r>
      <w:r w:rsidR="00295D52" w:rsidRPr="00295D52">
        <w:rPr>
          <w:noProof/>
          <w:color w:val="000000" w:themeColor="text1"/>
          <w:position w:val="-1"/>
          <w:sz w:val="22"/>
          <w:szCs w:val="22"/>
          <w:shd w:val="clear" w:color="auto" w:fill="FFFFFF"/>
          <w:lang w:val="en-AU" w:eastAsia="zh-CN"/>
        </w:rPr>
        <w:t>[</w:t>
      </w:r>
      <w:r w:rsidR="00295D52">
        <w:rPr>
          <w:noProof/>
          <w:color w:val="000000" w:themeColor="text1"/>
          <w:position w:val="-1"/>
          <w:sz w:val="22"/>
          <w:szCs w:val="22"/>
          <w:shd w:val="clear" w:color="auto" w:fill="FFFFFF"/>
          <w:lang w:val="en-AU" w:eastAsia="zh-CN"/>
        </w:rPr>
        <w:t>16</w:t>
      </w:r>
      <w:r w:rsidR="00295D52" w:rsidRPr="00295D52">
        <w:rPr>
          <w:noProof/>
          <w:color w:val="000000" w:themeColor="text1"/>
          <w:position w:val="-1"/>
          <w:sz w:val="22"/>
          <w:szCs w:val="22"/>
          <w:shd w:val="clear" w:color="auto" w:fill="FFFFFF"/>
          <w:lang w:val="en-AU" w:eastAsia="zh-CN"/>
        </w:rPr>
        <w:t>]</w:t>
      </w:r>
      <w:r w:rsidR="00295D52">
        <w:rPr>
          <w:color w:val="000000" w:themeColor="text1"/>
          <w:position w:val="-1"/>
          <w:sz w:val="22"/>
          <w:szCs w:val="22"/>
          <w:shd w:val="clear" w:color="auto" w:fill="FFFFFF"/>
          <w:lang w:val="en-AU" w:eastAsia="zh-CN"/>
        </w:rPr>
        <w:fldChar w:fldCharType="end"/>
      </w:r>
      <w:r w:rsidRPr="00550FE6">
        <w:rPr>
          <w:color w:val="000000" w:themeColor="text1"/>
          <w:position w:val="-1"/>
          <w:sz w:val="22"/>
          <w:szCs w:val="22"/>
          <w:shd w:val="clear" w:color="auto" w:fill="FFFFFF"/>
          <w:lang w:val="en-AU" w:eastAsia="zh-CN"/>
        </w:rPr>
        <w:t xml:space="preserve">. </w:t>
      </w:r>
    </w:p>
    <w:p w14:paraId="4CC61EF6" w14:textId="77777777" w:rsidR="009F6926" w:rsidRDefault="009F6926" w:rsidP="009F6926">
      <w:pPr>
        <w:pStyle w:val="NormalWeb"/>
        <w:tabs>
          <w:tab w:val="left" w:pos="284"/>
        </w:tabs>
        <w:spacing w:after="0" w:afterAutospacing="0"/>
      </w:pPr>
      <w:r>
        <w:t>Aktivator</w:t>
      </w:r>
    </w:p>
    <w:p w14:paraId="679EAF69" w14:textId="77777777" w:rsidR="009F6926" w:rsidRPr="009F6926" w:rsidRDefault="009F6926" w:rsidP="009F6926">
      <w:pPr>
        <w:jc w:val="both"/>
        <w:rPr>
          <w:sz w:val="22"/>
          <w:szCs w:val="22"/>
        </w:rPr>
      </w:pPr>
      <w:r w:rsidRPr="009F6926">
        <w:rPr>
          <w:sz w:val="22"/>
          <w:szCs w:val="22"/>
        </w:rPr>
        <w:t xml:space="preserve">Aktivator digunakan untuk mengaktifkan </w:t>
      </w:r>
      <w:r w:rsidRPr="009F6926">
        <w:rPr>
          <w:i/>
          <w:iCs/>
          <w:sz w:val="22"/>
          <w:szCs w:val="22"/>
        </w:rPr>
        <w:t>fly ash</w:t>
      </w:r>
      <w:r w:rsidRPr="009F6926">
        <w:rPr>
          <w:sz w:val="22"/>
          <w:szCs w:val="22"/>
        </w:rPr>
        <w:t xml:space="preserve"> agar mempunyai sifat mengikat. Aktivator yang akan digunakan dalam penelitian ini yaitu Natrium Hidroksida (NaOH) dan Natrium Silikat (Na</w:t>
      </w:r>
      <w:r w:rsidRPr="009F6926">
        <w:rPr>
          <w:sz w:val="22"/>
          <w:szCs w:val="22"/>
          <w:vertAlign w:val="subscript"/>
        </w:rPr>
        <w:t>2</w:t>
      </w:r>
      <w:r w:rsidRPr="009F6926">
        <w:rPr>
          <w:sz w:val="22"/>
          <w:szCs w:val="22"/>
        </w:rPr>
        <w:t>SiO</w:t>
      </w:r>
      <w:r w:rsidRPr="009F6926">
        <w:rPr>
          <w:position w:val="-2"/>
          <w:sz w:val="22"/>
          <w:szCs w:val="22"/>
          <w:vertAlign w:val="subscript"/>
        </w:rPr>
        <w:t>3</w:t>
      </w:r>
      <w:r w:rsidRPr="009F6926">
        <w:rPr>
          <w:sz w:val="22"/>
          <w:szCs w:val="22"/>
        </w:rPr>
        <w:t>).</w:t>
      </w:r>
    </w:p>
    <w:p w14:paraId="69D85E08" w14:textId="05F6C379" w:rsidR="00F57587" w:rsidRDefault="009F6926" w:rsidP="005279C5">
      <w:pPr>
        <w:pStyle w:val="NormalWeb"/>
        <w:numPr>
          <w:ilvl w:val="2"/>
          <w:numId w:val="8"/>
        </w:numPr>
        <w:spacing w:before="0" w:beforeAutospacing="0" w:after="0" w:afterAutospacing="0"/>
        <w:ind w:left="360" w:hanging="284"/>
        <w:jc w:val="both"/>
      </w:pPr>
      <w:r>
        <w:t xml:space="preserve">Natrium Hidroksida (NaOH). </w:t>
      </w:r>
      <w:r w:rsidRPr="004D2A81">
        <w:t xml:space="preserve">Natrium Hidroksida atau biasa dikenal dengan soda </w:t>
      </w:r>
      <w:bookmarkStart w:id="0" w:name="_GoBack"/>
      <w:bookmarkEnd w:id="0"/>
      <w:r w:rsidRPr="004D2A81">
        <w:t xml:space="preserve">api berfungsi sebagai aktivator dalam reaksi polimerisasi, bersifat basa kuat </w:t>
      </w:r>
      <w:r w:rsidRPr="00B42961">
        <w:rPr>
          <w:sz w:val="22"/>
          <w:szCs w:val="22"/>
        </w:rPr>
        <w:t xml:space="preserve">sebagai </w:t>
      </w:r>
      <w:r w:rsidRPr="00B42961">
        <w:rPr>
          <w:sz w:val="22"/>
          <w:szCs w:val="22"/>
        </w:rPr>
        <w:lastRenderedPageBreak/>
        <w:t xml:space="preserve">reaktan alkalin. Natrium hidroksida yang dijual dipasaran berbentuk serbuk dengan kandungan natrium hidroksida 98%, maka dari itu perlu dijadikan larutan. Natrium hidroksida sangat larut dalam air dan akan melepaskan panas ketika dialrutkan karena pada proses pelarutannya dalam air bereaksi secara eksotermis </w:t>
      </w:r>
      <w:sdt>
        <w:sdtPr>
          <w:rPr>
            <w:color w:val="000000"/>
            <w:sz w:val="22"/>
            <w:szCs w:val="22"/>
          </w:rPr>
          <w:tag w:val="MENDELEY_CITATION_v3_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"/>
          <w:id w:val="2123951878"/>
          <w:placeholder>
            <w:docPart w:val="DefaultPlaceholder_-1854013440"/>
          </w:placeholder>
        </w:sdtPr>
        <w:sdtEndPr/>
        <w:sdtContent>
          <w:r w:rsidR="00EF60C7" w:rsidRPr="00B42961">
            <w:rPr>
              <w:color w:val="000000"/>
              <w:sz w:val="22"/>
              <w:szCs w:val="22"/>
            </w:rPr>
            <w:t>[14]</w:t>
          </w:r>
        </w:sdtContent>
      </w:sdt>
      <w:r w:rsidRPr="00B42961">
        <w:rPr>
          <w:sz w:val="22"/>
          <w:szCs w:val="22"/>
        </w:rPr>
        <w:t xml:space="preserve">. </w:t>
      </w:r>
      <w:r w:rsidR="00F57587" w:rsidRPr="00B42961">
        <w:rPr>
          <w:sz w:val="22"/>
          <w:szCs w:val="22"/>
        </w:rPr>
        <w:t>Pada penelitian ini l</w:t>
      </w:r>
      <w:r w:rsidRPr="00B42961">
        <w:rPr>
          <w:sz w:val="22"/>
          <w:szCs w:val="22"/>
        </w:rPr>
        <w:t>arutan natrium hidroksida</w:t>
      </w:r>
      <w:r w:rsidR="00F57587" w:rsidRPr="00B42961">
        <w:rPr>
          <w:sz w:val="22"/>
          <w:szCs w:val="22"/>
        </w:rPr>
        <w:t xml:space="preserve"> menggunakan molaritas 8 M, yaitu dengan menambahkan air pada natrium hidroksida yang berbentuk </w:t>
      </w:r>
      <w:r w:rsidR="00963879" w:rsidRPr="00B42961">
        <w:rPr>
          <w:sz w:val="22"/>
          <w:szCs w:val="22"/>
        </w:rPr>
        <w:t>padat</w:t>
      </w:r>
      <w:r w:rsidR="00F57587" w:rsidRPr="00B42961">
        <w:rPr>
          <w:sz w:val="22"/>
          <w:szCs w:val="22"/>
        </w:rPr>
        <w:t xml:space="preserve"> (gambar 1).</w:t>
      </w:r>
    </w:p>
    <w:p w14:paraId="202CFE4F" w14:textId="77777777" w:rsidR="00F57587" w:rsidRDefault="00F57587" w:rsidP="00F57587">
      <w:pPr>
        <w:pStyle w:val="NormalWeb"/>
        <w:spacing w:before="0" w:beforeAutospacing="0" w:after="0" w:afterAutospacing="0"/>
        <w:ind w:left="644"/>
        <w:jc w:val="both"/>
      </w:pPr>
    </w:p>
    <w:p w14:paraId="38BA6A43" w14:textId="77777777" w:rsidR="00F57587" w:rsidRPr="004D2A81" w:rsidRDefault="00F57587" w:rsidP="00F57587">
      <w:pPr>
        <w:pStyle w:val="NormalWeb"/>
        <w:spacing w:before="0" w:beforeAutospacing="0" w:after="0" w:afterAutospacing="0"/>
        <w:ind w:left="360"/>
        <w:jc w:val="center"/>
      </w:pPr>
      <w:r w:rsidRPr="00A00073">
        <w:rPr>
          <w:noProof/>
        </w:rPr>
        <w:drawing>
          <wp:inline distT="0" distB="0" distL="0" distR="0" wp14:anchorId="172F77A8" wp14:editId="23DB8FE8">
            <wp:extent cx="2011680" cy="1459324"/>
            <wp:effectExtent l="0" t="0" r="0" b="0"/>
            <wp:docPr id="2047340638" name="Picture 16">
              <a:extLst xmlns:a="http://schemas.openxmlformats.org/drawingml/2006/main">
                <a:ext uri="{FF2B5EF4-FFF2-40B4-BE49-F238E27FC236}">
                  <a16:creationId xmlns:a16="http://schemas.microsoft.com/office/drawing/2014/main" id="{1CDC31EF-A5A3-EFA2-2356-F0BA487B09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1CDC31EF-A5A3-EFA2-2356-F0BA487B09B5}"/>
                        </a:ext>
                      </a:extLst>
                    </pic:cNvPr>
                    <pic:cNvPicPr>
                      <a:picLocks noChangeAspect="1"/>
                    </pic:cNvPicPr>
                  </pic:nvPicPr>
                  <pic:blipFill>
                    <a:blip r:embed="rId12"/>
                    <a:stretch>
                      <a:fillRect/>
                    </a:stretch>
                  </pic:blipFill>
                  <pic:spPr>
                    <a:xfrm>
                      <a:off x="0" y="0"/>
                      <a:ext cx="2047755" cy="1485494"/>
                    </a:xfrm>
                    <a:prstGeom prst="rect">
                      <a:avLst/>
                    </a:prstGeom>
                  </pic:spPr>
                </pic:pic>
              </a:graphicData>
            </a:graphic>
          </wp:inline>
        </w:drawing>
      </w:r>
    </w:p>
    <w:p w14:paraId="628B5B03" w14:textId="452449B4" w:rsidR="00F57587" w:rsidRPr="00F57587" w:rsidRDefault="00F57587" w:rsidP="00F57587">
      <w:pPr>
        <w:pStyle w:val="ListParagraph"/>
        <w:pBdr>
          <w:top w:val="nil"/>
          <w:left w:val="nil"/>
          <w:bottom w:val="nil"/>
          <w:right w:val="nil"/>
          <w:between w:val="nil"/>
        </w:pBdr>
        <w:spacing w:before="120" w:after="120"/>
        <w:ind w:leftChars="0" w:left="360" w:firstLineChars="0" w:firstLine="0"/>
        <w:jc w:val="center"/>
        <w:rPr>
          <w:color w:val="000000"/>
          <w:sz w:val="22"/>
          <w:szCs w:val="22"/>
        </w:rPr>
      </w:pPr>
      <w:r w:rsidRPr="00F57587">
        <w:rPr>
          <w:color w:val="000000"/>
          <w:sz w:val="22"/>
          <w:szCs w:val="22"/>
        </w:rPr>
        <w:t xml:space="preserve">Gambar </w:t>
      </w:r>
      <w:r>
        <w:rPr>
          <w:color w:val="000000"/>
          <w:sz w:val="22"/>
          <w:szCs w:val="22"/>
        </w:rPr>
        <w:t>1</w:t>
      </w:r>
      <w:r w:rsidRPr="00F57587">
        <w:rPr>
          <w:color w:val="000000"/>
          <w:sz w:val="22"/>
          <w:szCs w:val="22"/>
        </w:rPr>
        <w:t xml:space="preserve">.  Natrium hidroksida (NaOH) berbentuk </w:t>
      </w:r>
      <w:r w:rsidR="00963879">
        <w:rPr>
          <w:color w:val="000000"/>
          <w:sz w:val="22"/>
          <w:szCs w:val="22"/>
        </w:rPr>
        <w:t>padat</w:t>
      </w:r>
    </w:p>
    <w:p w14:paraId="1E334E35" w14:textId="77777777" w:rsidR="00F57587" w:rsidRDefault="00F57587" w:rsidP="00F57587">
      <w:pPr>
        <w:pStyle w:val="NormalWeb"/>
        <w:spacing w:before="0" w:beforeAutospacing="0" w:after="0" w:afterAutospacing="0"/>
        <w:ind w:left="284"/>
        <w:jc w:val="both"/>
      </w:pPr>
    </w:p>
    <w:p w14:paraId="2DE53244" w14:textId="2731EA15" w:rsidR="009F6926" w:rsidRDefault="009F6926" w:rsidP="009F6926">
      <w:pPr>
        <w:pStyle w:val="NormalWeb"/>
        <w:numPr>
          <w:ilvl w:val="2"/>
          <w:numId w:val="8"/>
        </w:numPr>
        <w:spacing w:before="0" w:beforeAutospacing="0" w:after="0" w:afterAutospacing="0"/>
        <w:ind w:left="284" w:hanging="284"/>
        <w:jc w:val="both"/>
        <w:rPr>
          <w:sz w:val="22"/>
          <w:szCs w:val="22"/>
        </w:rPr>
      </w:pPr>
      <w:r w:rsidRPr="0077221B">
        <w:rPr>
          <w:sz w:val="22"/>
          <w:szCs w:val="22"/>
        </w:rPr>
        <w:t>Natrium Silikat (Na</w:t>
      </w:r>
      <w:r w:rsidRPr="0077221B">
        <w:rPr>
          <w:sz w:val="22"/>
          <w:szCs w:val="22"/>
          <w:vertAlign w:val="subscript"/>
        </w:rPr>
        <w:t>2</w:t>
      </w:r>
      <w:r w:rsidRPr="0077221B">
        <w:rPr>
          <w:sz w:val="22"/>
          <w:szCs w:val="22"/>
        </w:rPr>
        <w:t>SiO</w:t>
      </w:r>
      <w:r w:rsidRPr="0077221B">
        <w:rPr>
          <w:position w:val="-2"/>
          <w:sz w:val="22"/>
          <w:szCs w:val="22"/>
          <w:vertAlign w:val="subscript"/>
        </w:rPr>
        <w:t>3</w:t>
      </w:r>
      <w:r w:rsidRPr="0077221B">
        <w:rPr>
          <w:sz w:val="22"/>
          <w:szCs w:val="22"/>
        </w:rPr>
        <w:t>)</w:t>
      </w:r>
      <w:r>
        <w:rPr>
          <w:sz w:val="22"/>
          <w:szCs w:val="22"/>
        </w:rPr>
        <w:t xml:space="preserve">. </w:t>
      </w:r>
      <w:r w:rsidRPr="009F6926">
        <w:rPr>
          <w:sz w:val="22"/>
          <w:szCs w:val="22"/>
        </w:rPr>
        <w:t xml:space="preserve">Natrium Silikat atau </w:t>
      </w:r>
      <w:r w:rsidRPr="009F6926">
        <w:rPr>
          <w:i/>
          <w:iCs/>
          <w:sz w:val="22"/>
          <w:szCs w:val="22"/>
        </w:rPr>
        <w:t>water glass</w:t>
      </w:r>
      <w:r w:rsidRPr="009F6926">
        <w:rPr>
          <w:sz w:val="22"/>
          <w:szCs w:val="22"/>
        </w:rPr>
        <w:t xml:space="preserve"> berperan sebagai katalisator untuk mempercepat reaksi polimerisasi yang terjadi pada </w:t>
      </w:r>
      <w:r w:rsidRPr="009F6926">
        <w:rPr>
          <w:i/>
          <w:iCs/>
          <w:sz w:val="22"/>
          <w:szCs w:val="22"/>
        </w:rPr>
        <w:t>fly ash.</w:t>
      </w:r>
      <w:r w:rsidRPr="009F6926">
        <w:rPr>
          <w:sz w:val="22"/>
          <w:szCs w:val="22"/>
        </w:rPr>
        <w:t xml:space="preserve"> Campuran </w:t>
      </w:r>
      <w:r w:rsidRPr="009F6926">
        <w:rPr>
          <w:i/>
          <w:iCs/>
          <w:sz w:val="22"/>
          <w:szCs w:val="22"/>
        </w:rPr>
        <w:t xml:space="preserve">fly ash </w:t>
      </w:r>
      <w:r w:rsidRPr="009F6926">
        <w:rPr>
          <w:sz w:val="22"/>
          <w:szCs w:val="22"/>
        </w:rPr>
        <w:t xml:space="preserve">dengan natrium silikat jika diamati dalam ukuran mikroskopis, terlihat bahwa campuran </w:t>
      </w:r>
      <w:r w:rsidRPr="009F6926">
        <w:rPr>
          <w:i/>
          <w:iCs/>
          <w:sz w:val="22"/>
          <w:szCs w:val="22"/>
        </w:rPr>
        <w:t>fly ash</w:t>
      </w:r>
      <w:r w:rsidRPr="009F6926">
        <w:rPr>
          <w:sz w:val="22"/>
          <w:szCs w:val="22"/>
        </w:rPr>
        <w:t xml:space="preserve"> dan natrium silikat membentuk ikatan yang sangat kuat namun terjadi banyak retakan (Niron, 2015). Natrium silikat tersedia dalam bentuk padat dan cair</w:t>
      </w:r>
      <w:r w:rsidR="00F57587">
        <w:rPr>
          <w:sz w:val="22"/>
          <w:szCs w:val="22"/>
        </w:rPr>
        <w:t>, yang digunakan dalam penelitian ini adalah yang berbentuk cair, sepereti pada gambar 2.</w:t>
      </w:r>
    </w:p>
    <w:p w14:paraId="42CE1803" w14:textId="77777777" w:rsidR="00F57587" w:rsidRDefault="00F57587" w:rsidP="00F57587">
      <w:pPr>
        <w:pStyle w:val="NormalWeb"/>
        <w:spacing w:before="0" w:beforeAutospacing="0" w:after="0" w:afterAutospacing="0"/>
        <w:ind w:left="644"/>
        <w:jc w:val="both"/>
        <w:rPr>
          <w:sz w:val="22"/>
          <w:szCs w:val="22"/>
        </w:rPr>
      </w:pPr>
    </w:p>
    <w:p w14:paraId="3FF4AC1E" w14:textId="77777777" w:rsidR="00F57587" w:rsidRDefault="00F57587" w:rsidP="00B42961">
      <w:pPr>
        <w:pStyle w:val="NormalWeb"/>
        <w:spacing w:before="0" w:beforeAutospacing="0" w:after="0" w:afterAutospacing="0"/>
        <w:ind w:left="284"/>
        <w:jc w:val="center"/>
        <w:rPr>
          <w:sz w:val="22"/>
          <w:szCs w:val="22"/>
        </w:rPr>
      </w:pPr>
      <w:r w:rsidRPr="00A00073">
        <w:rPr>
          <w:noProof/>
          <w:sz w:val="22"/>
          <w:szCs w:val="22"/>
        </w:rPr>
        <w:drawing>
          <wp:inline distT="0" distB="0" distL="0" distR="0" wp14:anchorId="31BCC6E9" wp14:editId="0E303F29">
            <wp:extent cx="1003591" cy="1280160"/>
            <wp:effectExtent l="0" t="0" r="0" b="2540"/>
            <wp:docPr id="1000184821" name="Picture 14">
              <a:extLst xmlns:a="http://schemas.openxmlformats.org/drawingml/2006/main">
                <a:ext uri="{FF2B5EF4-FFF2-40B4-BE49-F238E27FC236}">
                  <a16:creationId xmlns:a16="http://schemas.microsoft.com/office/drawing/2014/main" id="{24B22409-8865-EA05-F6D9-326FD331A6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24B22409-8865-EA05-F6D9-326FD331A6E1}"/>
                        </a:ext>
                      </a:extLst>
                    </pic:cNvPr>
                    <pic:cNvPicPr>
                      <a:picLocks noChangeAspect="1"/>
                    </pic:cNvPicPr>
                  </pic:nvPicPr>
                  <pic:blipFill rotWithShape="1">
                    <a:blip r:embed="rId13"/>
                    <a:srcRect l="21361" t="14812" r="22314" b="12613"/>
                    <a:stretch/>
                  </pic:blipFill>
                  <pic:spPr bwMode="auto">
                    <a:xfrm>
                      <a:off x="0" y="0"/>
                      <a:ext cx="1024594" cy="1306951"/>
                    </a:xfrm>
                    <a:prstGeom prst="rect">
                      <a:avLst/>
                    </a:prstGeom>
                    <a:ln>
                      <a:noFill/>
                    </a:ln>
                    <a:extLst>
                      <a:ext uri="{53640926-AAD7-44D8-BBD7-CCE9431645EC}">
                        <a14:shadowObscured xmlns:a14="http://schemas.microsoft.com/office/drawing/2010/main"/>
                      </a:ext>
                    </a:extLst>
                  </pic:spPr>
                </pic:pic>
              </a:graphicData>
            </a:graphic>
          </wp:inline>
        </w:drawing>
      </w:r>
    </w:p>
    <w:p w14:paraId="287BD590" w14:textId="77777777" w:rsidR="00F57587" w:rsidRDefault="00F57587" w:rsidP="00B42961">
      <w:pPr>
        <w:pBdr>
          <w:top w:val="nil"/>
          <w:left w:val="nil"/>
          <w:bottom w:val="nil"/>
          <w:right w:val="nil"/>
          <w:between w:val="nil"/>
        </w:pBdr>
        <w:spacing w:before="120" w:after="120"/>
        <w:ind w:leftChars="117" w:left="283" w:hanging="2"/>
        <w:jc w:val="center"/>
        <w:rPr>
          <w:color w:val="000000"/>
          <w:sz w:val="22"/>
          <w:szCs w:val="22"/>
        </w:rPr>
      </w:pPr>
      <w:r>
        <w:rPr>
          <w:color w:val="000000"/>
          <w:sz w:val="22"/>
          <w:szCs w:val="22"/>
        </w:rPr>
        <w:t>Gambar 2.  Natrium silikat (</w:t>
      </w:r>
      <w:r w:rsidRPr="0077221B">
        <w:rPr>
          <w:sz w:val="22"/>
          <w:szCs w:val="22"/>
        </w:rPr>
        <w:t>Na</w:t>
      </w:r>
      <w:r w:rsidRPr="0077221B">
        <w:rPr>
          <w:sz w:val="22"/>
          <w:szCs w:val="22"/>
          <w:vertAlign w:val="subscript"/>
        </w:rPr>
        <w:t>2</w:t>
      </w:r>
      <w:r w:rsidRPr="0077221B">
        <w:rPr>
          <w:sz w:val="22"/>
          <w:szCs w:val="22"/>
        </w:rPr>
        <w:t>SiO</w:t>
      </w:r>
      <w:r w:rsidRPr="0077221B">
        <w:rPr>
          <w:position w:val="-2"/>
          <w:sz w:val="22"/>
          <w:szCs w:val="22"/>
          <w:vertAlign w:val="subscript"/>
        </w:rPr>
        <w:t>3</w:t>
      </w:r>
      <w:r>
        <w:rPr>
          <w:color w:val="000000"/>
          <w:sz w:val="22"/>
          <w:szCs w:val="22"/>
        </w:rPr>
        <w:t>) berbentuk cair</w:t>
      </w:r>
    </w:p>
    <w:p w14:paraId="437378F8" w14:textId="77777777" w:rsidR="00F57587" w:rsidRPr="009F6926" w:rsidRDefault="00F57587" w:rsidP="00F57587">
      <w:pPr>
        <w:pStyle w:val="NormalWeb"/>
        <w:spacing w:before="0" w:beforeAutospacing="0" w:after="0" w:afterAutospacing="0"/>
        <w:ind w:left="644"/>
        <w:jc w:val="both"/>
        <w:rPr>
          <w:sz w:val="22"/>
          <w:szCs w:val="22"/>
        </w:rPr>
      </w:pPr>
    </w:p>
    <w:p w14:paraId="33B8B926" w14:textId="284114A6" w:rsidR="009F6926" w:rsidRPr="009F6926" w:rsidRDefault="009F6926" w:rsidP="009F6926">
      <w:pPr>
        <w:pStyle w:val="NormalWeb"/>
        <w:numPr>
          <w:ilvl w:val="2"/>
          <w:numId w:val="8"/>
        </w:numPr>
        <w:spacing w:before="0" w:beforeAutospacing="0" w:after="0" w:afterAutospacing="0"/>
        <w:ind w:left="284" w:hanging="284"/>
        <w:jc w:val="both"/>
      </w:pPr>
      <w:r>
        <w:t>Air (</w:t>
      </w:r>
      <w:r>
        <w:rPr>
          <w:sz w:val="22"/>
          <w:szCs w:val="22"/>
        </w:rPr>
        <w:t>H</w:t>
      </w:r>
      <w:r>
        <w:rPr>
          <w:sz w:val="22"/>
          <w:szCs w:val="22"/>
          <w:vertAlign w:val="subscript"/>
        </w:rPr>
        <w:t>2</w:t>
      </w:r>
      <w:r w:rsidRPr="004D2A81">
        <w:rPr>
          <w:sz w:val="22"/>
          <w:szCs w:val="22"/>
        </w:rPr>
        <w:t>O</w:t>
      </w:r>
      <w:r>
        <w:t xml:space="preserve">). </w:t>
      </w:r>
      <w:r w:rsidRPr="009F6926">
        <w:rPr>
          <w:sz w:val="22"/>
          <w:szCs w:val="22"/>
        </w:rPr>
        <w:t xml:space="preserve">Air merupakan salah satu bahan dasar untuk pembuatan mortar geopolimer ini. Air digunakan untuk melarutkan natrium hidroksida yang bersifat padat, dilarutkan berdasarkan molaritas yang akan digunakan. Sehingga air yang akan digunakan harus bersih dan tidak bau. Untuk menjaga mutu mortar dalam penelitian ini air yang akan digunakan perlu dilihat terlebih dahulu kualitasnya. </w:t>
      </w:r>
    </w:p>
    <w:p w14:paraId="4BBD3E3A" w14:textId="77777777" w:rsidR="009F6926" w:rsidRPr="00401E4C" w:rsidRDefault="009F6926" w:rsidP="00963879">
      <w:pPr>
        <w:pBdr>
          <w:top w:val="nil"/>
          <w:left w:val="nil"/>
          <w:bottom w:val="nil"/>
          <w:right w:val="nil"/>
          <w:between w:val="nil"/>
        </w:pBdr>
        <w:jc w:val="both"/>
        <w:rPr>
          <w:rFonts w:eastAsia="SimSun"/>
          <w:b/>
          <w:sz w:val="22"/>
          <w:szCs w:val="22"/>
          <w:lang w:bidi="th-TH"/>
        </w:rPr>
      </w:pPr>
    </w:p>
    <w:p w14:paraId="306CED61" w14:textId="3E7740D2" w:rsidR="00FC766C" w:rsidRPr="00401E4C" w:rsidRDefault="00E00580" w:rsidP="00401E4C">
      <w:pPr>
        <w:numPr>
          <w:ilvl w:val="0"/>
          <w:numId w:val="2"/>
        </w:numPr>
        <w:pBdr>
          <w:top w:val="nil"/>
          <w:left w:val="nil"/>
          <w:bottom w:val="nil"/>
          <w:right w:val="nil"/>
          <w:between w:val="nil"/>
        </w:pBdr>
        <w:spacing w:before="180"/>
        <w:ind w:left="0" w:hanging="2"/>
        <w:jc w:val="center"/>
        <w:rPr>
          <w:smallCaps/>
          <w:color w:val="000000"/>
          <w:sz w:val="22"/>
          <w:szCs w:val="22"/>
        </w:rPr>
      </w:pPr>
      <w:r>
        <w:rPr>
          <w:b/>
          <w:smallCaps/>
          <w:color w:val="000000"/>
          <w:sz w:val="22"/>
          <w:szCs w:val="22"/>
        </w:rPr>
        <w:t>Metodologi</w:t>
      </w:r>
    </w:p>
    <w:p w14:paraId="15919CDF" w14:textId="77777777" w:rsidR="00C96271" w:rsidRDefault="00401E4C" w:rsidP="00C96271">
      <w:pPr>
        <w:pStyle w:val="NormalWeb"/>
        <w:spacing w:before="0" w:beforeAutospacing="0" w:after="0" w:afterAutospacing="0"/>
        <w:jc w:val="both"/>
        <w:rPr>
          <w:sz w:val="22"/>
          <w:szCs w:val="22"/>
        </w:rPr>
      </w:pPr>
      <w:r w:rsidRPr="00401E4C">
        <w:rPr>
          <w:sz w:val="22"/>
          <w:szCs w:val="22"/>
        </w:rPr>
        <w:t xml:space="preserve">Penelitian ini menggunakan metode ekspriment, </w:t>
      </w:r>
      <w:r w:rsidR="009F6926">
        <w:rPr>
          <w:sz w:val="22"/>
          <w:szCs w:val="22"/>
        </w:rPr>
        <w:t xml:space="preserve">pengambilan data dilakukan di </w:t>
      </w:r>
      <w:r w:rsidRPr="00401E4C">
        <w:rPr>
          <w:sz w:val="22"/>
          <w:szCs w:val="22"/>
        </w:rPr>
        <w:t xml:space="preserve"> Laboratorium Struktur dan Bahan Prodi Teknik Sipil Fakultas Teknik Universitas Khairun.</w:t>
      </w:r>
      <w:r w:rsidR="009F6926">
        <w:rPr>
          <w:sz w:val="22"/>
          <w:szCs w:val="22"/>
        </w:rPr>
        <w:t xml:space="preserve"> Pengujian yang dilakukan meliputi uji kuat tekan dan porositas.</w:t>
      </w:r>
    </w:p>
    <w:p w14:paraId="43C44A85" w14:textId="18924883" w:rsidR="009F6926" w:rsidRPr="00C96271" w:rsidRDefault="009F6926" w:rsidP="00520E45">
      <w:pPr>
        <w:pStyle w:val="NormalWeb"/>
        <w:spacing w:before="0" w:beforeAutospacing="0" w:after="0" w:afterAutospacing="0"/>
        <w:jc w:val="both"/>
        <w:rPr>
          <w:sz w:val="22"/>
          <w:szCs w:val="22"/>
        </w:rPr>
      </w:pPr>
      <w:r w:rsidRPr="00C96271">
        <w:rPr>
          <w:sz w:val="22"/>
          <w:szCs w:val="22"/>
        </w:rPr>
        <w:t>Benda uji mortar geopolimer menggunakan</w:t>
      </w:r>
      <w:r w:rsidR="00520E45">
        <w:rPr>
          <w:sz w:val="22"/>
          <w:szCs w:val="22"/>
        </w:rPr>
        <w:t xml:space="preserve"> komposisi binder dengan</w:t>
      </w:r>
      <w:r w:rsidRPr="00C96271">
        <w:rPr>
          <w:sz w:val="22"/>
          <w:szCs w:val="22"/>
        </w:rPr>
        <w:t xml:space="preserve"> perbandingan </w:t>
      </w:r>
      <w:r w:rsidR="00C96271">
        <w:rPr>
          <w:sz w:val="22"/>
          <w:szCs w:val="22"/>
        </w:rPr>
        <w:t xml:space="preserve">aktivator dan </w:t>
      </w:r>
      <w:r w:rsidR="00C96271">
        <w:rPr>
          <w:i/>
          <w:iCs/>
          <w:sz w:val="22"/>
          <w:szCs w:val="22"/>
        </w:rPr>
        <w:t xml:space="preserve">fly ash </w:t>
      </w:r>
      <w:r w:rsidR="00C96271">
        <w:rPr>
          <w:sz w:val="22"/>
          <w:szCs w:val="22"/>
        </w:rPr>
        <w:t xml:space="preserve">45%:55%, dengan molarita 8M pada komposisi </w:t>
      </w:r>
      <w:r w:rsidR="00520E45">
        <w:rPr>
          <w:sz w:val="22"/>
          <w:szCs w:val="22"/>
        </w:rPr>
        <w:t xml:space="preserve">aktivator </w:t>
      </w:r>
      <w:r w:rsidR="00C96271">
        <w:rPr>
          <w:sz w:val="22"/>
          <w:szCs w:val="22"/>
        </w:rPr>
        <w:t>NaOH:Na</w:t>
      </w:r>
      <w:r w:rsidR="00C96271" w:rsidRPr="00C96271">
        <w:rPr>
          <w:sz w:val="22"/>
          <w:szCs w:val="22"/>
          <w:vertAlign w:val="subscript"/>
        </w:rPr>
        <w:t>2</w:t>
      </w:r>
      <w:r w:rsidR="00C96271">
        <w:rPr>
          <w:sz w:val="22"/>
          <w:szCs w:val="22"/>
        </w:rPr>
        <w:t>SiO</w:t>
      </w:r>
      <w:r w:rsidR="00C96271">
        <w:rPr>
          <w:sz w:val="22"/>
          <w:szCs w:val="22"/>
          <w:vertAlign w:val="subscript"/>
        </w:rPr>
        <w:t>3</w:t>
      </w:r>
      <w:r w:rsidR="00C96271">
        <w:rPr>
          <w:sz w:val="22"/>
          <w:szCs w:val="22"/>
        </w:rPr>
        <w:t xml:space="preserve"> adalah 1:1. </w:t>
      </w:r>
      <w:r w:rsidR="00520E45">
        <w:rPr>
          <w:sz w:val="22"/>
          <w:szCs w:val="22"/>
        </w:rPr>
        <w:t>Variasi campuran mortar geopolimer dengan komposisi agregat halus (</w:t>
      </w:r>
      <w:r w:rsidR="00C96271">
        <w:rPr>
          <w:sz w:val="22"/>
          <w:szCs w:val="22"/>
        </w:rPr>
        <w:t>pasir batu apung</w:t>
      </w:r>
      <w:r w:rsidR="00520E45">
        <w:rPr>
          <w:sz w:val="22"/>
          <w:szCs w:val="22"/>
        </w:rPr>
        <w:t>)</w:t>
      </w:r>
      <w:r w:rsidR="00C96271">
        <w:rPr>
          <w:sz w:val="22"/>
          <w:szCs w:val="22"/>
        </w:rPr>
        <w:t xml:space="preserve"> dan</w:t>
      </w:r>
      <w:r w:rsidR="00520E45">
        <w:rPr>
          <w:sz w:val="22"/>
          <w:szCs w:val="22"/>
        </w:rPr>
        <w:t xml:space="preserve"> </w:t>
      </w:r>
      <w:r w:rsidR="00C96271">
        <w:rPr>
          <w:sz w:val="22"/>
          <w:szCs w:val="22"/>
        </w:rPr>
        <w:t>binder</w:t>
      </w:r>
      <w:r w:rsidR="00520E45">
        <w:rPr>
          <w:sz w:val="22"/>
          <w:szCs w:val="22"/>
        </w:rPr>
        <w:t xml:space="preserve"> adalah</w:t>
      </w:r>
      <w:r w:rsidR="00C96271">
        <w:rPr>
          <w:sz w:val="22"/>
          <w:szCs w:val="22"/>
        </w:rPr>
        <w:t xml:space="preserve"> 70:30, 50:50 dan 30:70</w:t>
      </w:r>
      <w:r w:rsidRPr="00C96271">
        <w:rPr>
          <w:sz w:val="22"/>
          <w:szCs w:val="22"/>
        </w:rPr>
        <w:t xml:space="preserve">. </w:t>
      </w:r>
      <w:r w:rsidR="00520E45">
        <w:rPr>
          <w:sz w:val="22"/>
          <w:szCs w:val="22"/>
        </w:rPr>
        <w:t xml:space="preserve">Pemanasan mortar untuk proses polimerasisi pada </w:t>
      </w:r>
      <w:r w:rsidR="00520E45">
        <w:rPr>
          <w:sz w:val="22"/>
          <w:szCs w:val="22"/>
        </w:rPr>
        <w:lastRenderedPageBreak/>
        <w:t>suhu 80</w:t>
      </w:r>
      <w:r w:rsidR="00520E45">
        <w:rPr>
          <w:sz w:val="22"/>
          <w:szCs w:val="22"/>
          <w:vertAlign w:val="superscript"/>
        </w:rPr>
        <w:t>o</w:t>
      </w:r>
      <w:r w:rsidR="00520E45">
        <w:rPr>
          <w:sz w:val="22"/>
          <w:szCs w:val="22"/>
        </w:rPr>
        <w:t xml:space="preserve"> C dengan lama pemanasan 8 jam. Benda uji mortar geopol</w:t>
      </w:r>
      <w:r w:rsidR="00F57587">
        <w:rPr>
          <w:sz w:val="22"/>
          <w:szCs w:val="22"/>
        </w:rPr>
        <w:t>i</w:t>
      </w:r>
      <w:r w:rsidR="00520E45">
        <w:rPr>
          <w:sz w:val="22"/>
          <w:szCs w:val="22"/>
        </w:rPr>
        <w:t>mer berbentu</w:t>
      </w:r>
      <w:r w:rsidR="00F57587">
        <w:rPr>
          <w:sz w:val="22"/>
          <w:szCs w:val="22"/>
        </w:rPr>
        <w:t>k</w:t>
      </w:r>
      <w:r w:rsidR="00520E45">
        <w:rPr>
          <w:sz w:val="22"/>
          <w:szCs w:val="22"/>
        </w:rPr>
        <w:t xml:space="preserve"> kubus 5 cm x 5 cm x 5 cm, p</w:t>
      </w:r>
      <w:r w:rsidRPr="00C96271">
        <w:rPr>
          <w:sz w:val="22"/>
          <w:szCs w:val="22"/>
        </w:rPr>
        <w:t xml:space="preserve">engujian dilakukan </w:t>
      </w:r>
      <w:r w:rsidR="00520E45">
        <w:rPr>
          <w:sz w:val="22"/>
          <w:szCs w:val="22"/>
        </w:rPr>
        <w:t>adalah kuat tekan dan porositas</w:t>
      </w:r>
      <w:r w:rsidRPr="00C96271">
        <w:rPr>
          <w:sz w:val="22"/>
          <w:szCs w:val="22"/>
        </w:rPr>
        <w:t xml:space="preserve">. </w:t>
      </w:r>
    </w:p>
    <w:p w14:paraId="5C6BB981" w14:textId="77777777" w:rsidR="009F6926" w:rsidRPr="00C96271" w:rsidRDefault="009F6926" w:rsidP="00520E45">
      <w:pPr>
        <w:pStyle w:val="NormalWeb"/>
        <w:spacing w:before="0" w:beforeAutospacing="0" w:after="0" w:afterAutospacing="0"/>
        <w:ind w:hanging="2"/>
        <w:rPr>
          <w:sz w:val="22"/>
          <w:szCs w:val="22"/>
        </w:rPr>
      </w:pPr>
      <w:r w:rsidRPr="00C96271">
        <w:rPr>
          <w:sz w:val="22"/>
          <w:szCs w:val="22"/>
        </w:rPr>
        <w:t xml:space="preserve">Prosedur pelaksanaan penelitian ini dapat dijelaskan sebagai berikut: </w:t>
      </w:r>
    </w:p>
    <w:p w14:paraId="606486A6" w14:textId="77777777" w:rsidR="00520E45" w:rsidRDefault="009F6926" w:rsidP="00520E45">
      <w:pPr>
        <w:pStyle w:val="NormalWeb"/>
        <w:numPr>
          <w:ilvl w:val="0"/>
          <w:numId w:val="11"/>
        </w:numPr>
        <w:spacing w:before="0" w:beforeAutospacing="0" w:after="0" w:afterAutospacing="0"/>
        <w:ind w:left="284" w:hanging="284"/>
        <w:rPr>
          <w:sz w:val="22"/>
          <w:szCs w:val="22"/>
        </w:rPr>
      </w:pPr>
      <w:r w:rsidRPr="00C96271">
        <w:rPr>
          <w:sz w:val="22"/>
          <w:szCs w:val="22"/>
        </w:rPr>
        <w:t xml:space="preserve">Tahap persiapan bahan dan peralatan </w:t>
      </w:r>
    </w:p>
    <w:p w14:paraId="3F516D62" w14:textId="77777777" w:rsidR="00520E45" w:rsidRDefault="009F6926" w:rsidP="00520E45">
      <w:pPr>
        <w:pStyle w:val="NormalWeb"/>
        <w:numPr>
          <w:ilvl w:val="0"/>
          <w:numId w:val="11"/>
        </w:numPr>
        <w:spacing w:before="0" w:beforeAutospacing="0" w:after="120" w:afterAutospacing="0"/>
        <w:ind w:left="284" w:hanging="284"/>
        <w:rPr>
          <w:sz w:val="22"/>
          <w:szCs w:val="22"/>
        </w:rPr>
      </w:pPr>
      <w:r w:rsidRPr="00520E45">
        <w:rPr>
          <w:sz w:val="22"/>
          <w:szCs w:val="22"/>
        </w:rPr>
        <w:t>Tahap pembuatan larutan alkali aktivator dan uji bahan</w:t>
      </w:r>
    </w:p>
    <w:p w14:paraId="77E16C16" w14:textId="77777777" w:rsidR="00520E45" w:rsidRDefault="009F6926" w:rsidP="00520E45">
      <w:pPr>
        <w:pStyle w:val="NormalWeb"/>
        <w:spacing w:before="0" w:beforeAutospacing="0" w:after="0" w:afterAutospacing="0"/>
        <w:ind w:left="284"/>
        <w:rPr>
          <w:sz w:val="22"/>
          <w:szCs w:val="22"/>
        </w:rPr>
      </w:pPr>
      <w:r w:rsidRPr="00520E45">
        <w:rPr>
          <w:sz w:val="22"/>
          <w:szCs w:val="22"/>
        </w:rPr>
        <w:t xml:space="preserve">Tahap pengujian bahan dilakukan </w:t>
      </w:r>
      <w:r w:rsidRPr="00C96271">
        <w:rPr>
          <w:sz w:val="22"/>
          <w:szCs w:val="22"/>
        </w:rPr>
        <w:t>terhadap bahan penyusun mortar yaitu agregat halus</w:t>
      </w:r>
      <w:r w:rsidR="00520E45">
        <w:rPr>
          <w:sz w:val="22"/>
          <w:szCs w:val="22"/>
        </w:rPr>
        <w:t xml:space="preserve"> (pasir batu apung) dan </w:t>
      </w:r>
      <w:r w:rsidRPr="00C96271">
        <w:rPr>
          <w:sz w:val="22"/>
          <w:szCs w:val="22"/>
        </w:rPr>
        <w:t xml:space="preserve"> </w:t>
      </w:r>
      <w:r w:rsidRPr="00F57587">
        <w:rPr>
          <w:i/>
          <w:iCs/>
          <w:sz w:val="22"/>
          <w:szCs w:val="22"/>
        </w:rPr>
        <w:t>fly ash</w:t>
      </w:r>
      <w:r w:rsidR="00520E45" w:rsidRPr="00F57587">
        <w:rPr>
          <w:i/>
          <w:iCs/>
          <w:sz w:val="22"/>
          <w:szCs w:val="22"/>
        </w:rPr>
        <w:t>.</w:t>
      </w:r>
      <w:r w:rsidRPr="00C96271">
        <w:rPr>
          <w:sz w:val="22"/>
          <w:szCs w:val="22"/>
        </w:rPr>
        <w:t xml:space="preserve"> </w:t>
      </w:r>
    </w:p>
    <w:p w14:paraId="78D1B8E7"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Pengujian agregat halus dan : pemeriksaan gradasi, kadar lumpur, berat jenis, berat volume dan absorbsi. </w:t>
      </w:r>
    </w:p>
    <w:p w14:paraId="632BA793"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Pembuatan mix design </w:t>
      </w:r>
    </w:p>
    <w:p w14:paraId="02670584"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Persiapan bahan </w:t>
      </w:r>
    </w:p>
    <w:p w14:paraId="676F054C" w14:textId="77777777" w:rsidR="00520E45" w:rsidRPr="00520E45" w:rsidRDefault="00520E45" w:rsidP="00520E45">
      <w:pPr>
        <w:pStyle w:val="NormalWeb"/>
        <w:numPr>
          <w:ilvl w:val="0"/>
          <w:numId w:val="12"/>
        </w:numPr>
        <w:spacing w:before="0" w:beforeAutospacing="0" w:after="0" w:afterAutospacing="0"/>
        <w:rPr>
          <w:sz w:val="22"/>
          <w:szCs w:val="22"/>
        </w:rPr>
      </w:pPr>
      <w:r w:rsidRPr="00520E45">
        <w:rPr>
          <w:sz w:val="22"/>
          <w:szCs w:val="22"/>
        </w:rPr>
        <w:t>P</w:t>
      </w:r>
      <w:r w:rsidR="009F6926" w:rsidRPr="00520E45">
        <w:rPr>
          <w:sz w:val="22"/>
          <w:szCs w:val="22"/>
        </w:rPr>
        <w:t xml:space="preserve">ersiapan alat </w:t>
      </w:r>
    </w:p>
    <w:p w14:paraId="3B59C1FF"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Pembuatan adukan mortar </w:t>
      </w:r>
    </w:p>
    <w:p w14:paraId="6C5346BD"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Pencetakan </w:t>
      </w:r>
    </w:p>
    <w:p w14:paraId="4FEABC1C"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Pelepasan cetakan </w:t>
      </w:r>
    </w:p>
    <w:p w14:paraId="4D4E39D1"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Penamaan benda uji </w:t>
      </w:r>
    </w:p>
    <w:p w14:paraId="440B9414"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Penimbangan benda uji </w:t>
      </w:r>
    </w:p>
    <w:p w14:paraId="0FE353BD" w14:textId="77777777" w:rsidR="00520E45" w:rsidRPr="00520E45" w:rsidRDefault="00520E45" w:rsidP="00520E45">
      <w:pPr>
        <w:pStyle w:val="NormalWeb"/>
        <w:numPr>
          <w:ilvl w:val="0"/>
          <w:numId w:val="12"/>
        </w:numPr>
        <w:spacing w:before="0" w:beforeAutospacing="0" w:after="0" w:afterAutospacing="0"/>
        <w:rPr>
          <w:sz w:val="22"/>
          <w:szCs w:val="22"/>
        </w:rPr>
      </w:pPr>
      <w:r w:rsidRPr="00520E45">
        <w:rPr>
          <w:sz w:val="22"/>
          <w:szCs w:val="22"/>
        </w:rPr>
        <w:t>Pemanasan benda uji dengan oven</w:t>
      </w:r>
    </w:p>
    <w:p w14:paraId="2AA4E6BA" w14:textId="77777777" w:rsidR="00520E45" w:rsidRP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Pengujian kuat tekan benda uji </w:t>
      </w:r>
    </w:p>
    <w:p w14:paraId="0C60C2A3" w14:textId="77777777" w:rsidR="00520E45" w:rsidRPr="00520E45" w:rsidRDefault="00520E45" w:rsidP="00520E45">
      <w:pPr>
        <w:pStyle w:val="NormalWeb"/>
        <w:numPr>
          <w:ilvl w:val="0"/>
          <w:numId w:val="12"/>
        </w:numPr>
        <w:spacing w:before="0" w:beforeAutospacing="0" w:after="0" w:afterAutospacing="0"/>
        <w:rPr>
          <w:sz w:val="22"/>
          <w:szCs w:val="22"/>
        </w:rPr>
      </w:pPr>
      <w:r w:rsidRPr="00520E45">
        <w:rPr>
          <w:sz w:val="22"/>
          <w:szCs w:val="22"/>
        </w:rPr>
        <w:t>Pengujian porositas</w:t>
      </w:r>
    </w:p>
    <w:p w14:paraId="02B30723" w14:textId="77777777" w:rsidR="00520E45" w:rsidRDefault="009F6926" w:rsidP="00520E45">
      <w:pPr>
        <w:pStyle w:val="NormalWeb"/>
        <w:numPr>
          <w:ilvl w:val="0"/>
          <w:numId w:val="12"/>
        </w:numPr>
        <w:spacing w:before="0" w:beforeAutospacing="0" w:after="0" w:afterAutospacing="0"/>
        <w:rPr>
          <w:sz w:val="22"/>
          <w:szCs w:val="22"/>
        </w:rPr>
      </w:pPr>
      <w:r w:rsidRPr="00520E45">
        <w:rPr>
          <w:sz w:val="22"/>
          <w:szCs w:val="22"/>
        </w:rPr>
        <w:t xml:space="preserve">Tahap analisis data </w:t>
      </w:r>
    </w:p>
    <w:p w14:paraId="11AEB825" w14:textId="1CBFBC99" w:rsidR="009F6926" w:rsidRPr="00520E45" w:rsidRDefault="009F6926" w:rsidP="00520E45">
      <w:pPr>
        <w:pStyle w:val="NormalWeb"/>
        <w:numPr>
          <w:ilvl w:val="0"/>
          <w:numId w:val="12"/>
        </w:numPr>
        <w:spacing w:before="0" w:beforeAutospacing="0" w:after="0" w:afterAutospacing="0"/>
        <w:rPr>
          <w:sz w:val="28"/>
          <w:szCs w:val="28"/>
        </w:rPr>
      </w:pPr>
      <w:r w:rsidRPr="00520E45">
        <w:rPr>
          <w:sz w:val="22"/>
          <w:szCs w:val="22"/>
        </w:rPr>
        <w:t xml:space="preserve">Kesimpulan hasil penelitian </w:t>
      </w:r>
    </w:p>
    <w:p w14:paraId="2DDF17B3" w14:textId="1FB7BDE7" w:rsidR="00DB51A9" w:rsidRDefault="00401E4C" w:rsidP="00814460">
      <w:pPr>
        <w:pStyle w:val="NormalWeb"/>
        <w:spacing w:before="0" w:beforeAutospacing="0" w:after="120" w:afterAutospacing="0"/>
        <w:jc w:val="both"/>
        <w:rPr>
          <w:sz w:val="22"/>
          <w:szCs w:val="22"/>
        </w:rPr>
      </w:pPr>
      <w:r w:rsidRPr="00401E4C">
        <w:rPr>
          <w:sz w:val="22"/>
          <w:szCs w:val="22"/>
        </w:rPr>
        <w:t xml:space="preserve"> </w:t>
      </w:r>
    </w:p>
    <w:p w14:paraId="2B1478EF" w14:textId="3D97D1FE" w:rsidR="00F57587" w:rsidRDefault="00F57587" w:rsidP="00F57587">
      <w:pPr>
        <w:pStyle w:val="NormalWeb"/>
        <w:spacing w:before="0" w:beforeAutospacing="0" w:after="0" w:afterAutospacing="0"/>
        <w:jc w:val="both"/>
        <w:rPr>
          <w:sz w:val="22"/>
          <w:szCs w:val="22"/>
        </w:rPr>
      </w:pPr>
      <w:r>
        <w:rPr>
          <w:sz w:val="22"/>
          <w:szCs w:val="22"/>
        </w:rPr>
        <w:t xml:space="preserve">Pada penelitian ini </w:t>
      </w:r>
      <w:r>
        <w:rPr>
          <w:i/>
          <w:iCs/>
          <w:sz w:val="22"/>
          <w:szCs w:val="22"/>
        </w:rPr>
        <w:t xml:space="preserve">fly ash </w:t>
      </w:r>
      <w:r w:rsidRPr="00684CC4">
        <w:rPr>
          <w:sz w:val="22"/>
          <w:szCs w:val="22"/>
        </w:rPr>
        <w:t>yang digunakan berasal</w:t>
      </w:r>
      <w:r>
        <w:rPr>
          <w:sz w:val="22"/>
          <w:szCs w:val="22"/>
        </w:rPr>
        <w:t xml:space="preserve"> dari PLTU Rum Kota Tidore Kepulauan (gambar </w:t>
      </w:r>
      <w:r w:rsidR="00A33326">
        <w:rPr>
          <w:sz w:val="22"/>
          <w:szCs w:val="22"/>
        </w:rPr>
        <w:t>3</w:t>
      </w:r>
      <w:r>
        <w:rPr>
          <w:sz w:val="22"/>
          <w:szCs w:val="22"/>
        </w:rPr>
        <w:t xml:space="preserve">.) dan agregat pasir batu apung dari kelurahan Dowora Kota Tidore Kepulauan (gambar </w:t>
      </w:r>
      <w:r w:rsidR="00A33326">
        <w:rPr>
          <w:sz w:val="22"/>
          <w:szCs w:val="22"/>
        </w:rPr>
        <w:t>4</w:t>
      </w:r>
      <w:r>
        <w:rPr>
          <w:sz w:val="22"/>
          <w:szCs w:val="22"/>
        </w:rPr>
        <w:t>).</w:t>
      </w:r>
    </w:p>
    <w:p w14:paraId="431F83EA" w14:textId="77777777" w:rsidR="00F57587" w:rsidRDefault="00F57587" w:rsidP="00814460">
      <w:pPr>
        <w:pStyle w:val="NormalWeb"/>
        <w:spacing w:before="0" w:beforeAutospacing="0" w:after="120" w:afterAutospacing="0"/>
        <w:jc w:val="both"/>
        <w:rPr>
          <w:sz w:val="22"/>
          <w:szCs w:val="22"/>
        </w:rPr>
      </w:pPr>
    </w:p>
    <w:p w14:paraId="794E9505" w14:textId="77777777" w:rsidR="00F57587" w:rsidRDefault="00F57587" w:rsidP="00F57587">
      <w:pPr>
        <w:pBdr>
          <w:top w:val="nil"/>
          <w:left w:val="nil"/>
          <w:bottom w:val="nil"/>
          <w:right w:val="nil"/>
          <w:between w:val="nil"/>
        </w:pBdr>
        <w:spacing w:before="120" w:after="120"/>
        <w:ind w:left="284" w:hanging="2"/>
        <w:jc w:val="center"/>
        <w:rPr>
          <w:color w:val="000000"/>
          <w:sz w:val="22"/>
          <w:szCs w:val="22"/>
        </w:rPr>
      </w:pPr>
      <w:r>
        <w:rPr>
          <w:noProof/>
          <w:color w:val="000000"/>
          <w:sz w:val="22"/>
          <w:szCs w:val="22"/>
        </w:rPr>
        <w:drawing>
          <wp:inline distT="0" distB="0" distL="0" distR="0" wp14:anchorId="67EFA699" wp14:editId="6FD72621">
            <wp:extent cx="4721167" cy="2242268"/>
            <wp:effectExtent l="0" t="0" r="3810" b="5715"/>
            <wp:docPr id="2008334545" name="Picture 3"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34545" name="Picture 3" descr="A map of a city&#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5756" cy="2263445"/>
                    </a:xfrm>
                    <a:prstGeom prst="rect">
                      <a:avLst/>
                    </a:prstGeom>
                  </pic:spPr>
                </pic:pic>
              </a:graphicData>
            </a:graphic>
          </wp:inline>
        </w:drawing>
      </w:r>
    </w:p>
    <w:p w14:paraId="56B7E597" w14:textId="0C5DC382" w:rsidR="00F57587" w:rsidRDefault="00F57587" w:rsidP="00F57587">
      <w:pPr>
        <w:pBdr>
          <w:top w:val="nil"/>
          <w:left w:val="nil"/>
          <w:bottom w:val="nil"/>
          <w:right w:val="nil"/>
          <w:between w:val="nil"/>
        </w:pBdr>
        <w:spacing w:before="120" w:after="120"/>
        <w:ind w:leftChars="235" w:left="566" w:hangingChars="1" w:hanging="2"/>
        <w:jc w:val="center"/>
        <w:rPr>
          <w:color w:val="000000"/>
          <w:sz w:val="22"/>
          <w:szCs w:val="22"/>
        </w:rPr>
      </w:pPr>
      <w:r>
        <w:rPr>
          <w:color w:val="000000"/>
          <w:sz w:val="22"/>
          <w:szCs w:val="22"/>
        </w:rPr>
        <w:t xml:space="preserve">Gambar </w:t>
      </w:r>
      <w:r w:rsidR="00B52F3D">
        <w:rPr>
          <w:color w:val="000000"/>
          <w:sz w:val="22"/>
          <w:szCs w:val="22"/>
        </w:rPr>
        <w:t>3</w:t>
      </w:r>
      <w:r>
        <w:rPr>
          <w:color w:val="000000"/>
          <w:sz w:val="22"/>
          <w:szCs w:val="22"/>
        </w:rPr>
        <w:t xml:space="preserve">.  Lokasi pengambilan dan visualisasi </w:t>
      </w:r>
      <w:r>
        <w:rPr>
          <w:i/>
          <w:iCs/>
          <w:color w:val="000000"/>
          <w:sz w:val="22"/>
          <w:szCs w:val="22"/>
        </w:rPr>
        <w:t>fly ash</w:t>
      </w:r>
      <w:r>
        <w:rPr>
          <w:color w:val="000000"/>
          <w:sz w:val="22"/>
          <w:szCs w:val="22"/>
        </w:rPr>
        <w:t xml:space="preserve"> </w:t>
      </w:r>
    </w:p>
    <w:p w14:paraId="03C8377F" w14:textId="77777777" w:rsidR="00F57587" w:rsidRDefault="00F57587" w:rsidP="00F57587">
      <w:pPr>
        <w:pBdr>
          <w:top w:val="nil"/>
          <w:left w:val="nil"/>
          <w:bottom w:val="nil"/>
          <w:right w:val="nil"/>
          <w:between w:val="nil"/>
        </w:pBdr>
        <w:spacing w:before="120" w:after="120"/>
        <w:ind w:left="284" w:hanging="2"/>
        <w:jc w:val="center"/>
        <w:rPr>
          <w:color w:val="000000"/>
          <w:sz w:val="22"/>
          <w:szCs w:val="22"/>
        </w:rPr>
      </w:pPr>
      <w:r>
        <w:rPr>
          <w:noProof/>
          <w:color w:val="000000"/>
          <w:sz w:val="22"/>
          <w:szCs w:val="22"/>
        </w:rPr>
        <w:lastRenderedPageBreak/>
        <w:drawing>
          <wp:inline distT="0" distB="0" distL="0" distR="0" wp14:anchorId="7C24A340" wp14:editId="2497B7C0">
            <wp:extent cx="4634752" cy="2591402"/>
            <wp:effectExtent l="0" t="0" r="1270" b="0"/>
            <wp:docPr id="1558569198" name="Picture 4"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69198" name="Picture 4" descr="A close-up of a 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92620" cy="2623758"/>
                    </a:xfrm>
                    <a:prstGeom prst="rect">
                      <a:avLst/>
                    </a:prstGeom>
                  </pic:spPr>
                </pic:pic>
              </a:graphicData>
            </a:graphic>
          </wp:inline>
        </w:drawing>
      </w:r>
    </w:p>
    <w:p w14:paraId="3B7E9151" w14:textId="26D1AC9E" w:rsidR="00F57587" w:rsidRPr="00A33326" w:rsidRDefault="00F57587" w:rsidP="00A33326">
      <w:pPr>
        <w:pBdr>
          <w:top w:val="nil"/>
          <w:left w:val="nil"/>
          <w:bottom w:val="nil"/>
          <w:right w:val="nil"/>
          <w:between w:val="nil"/>
        </w:pBdr>
        <w:spacing w:before="120" w:after="120"/>
        <w:ind w:leftChars="235" w:left="566" w:hanging="2"/>
        <w:jc w:val="center"/>
        <w:rPr>
          <w:color w:val="000000"/>
          <w:sz w:val="22"/>
          <w:szCs w:val="22"/>
        </w:rPr>
      </w:pPr>
      <w:r>
        <w:rPr>
          <w:color w:val="000000"/>
          <w:sz w:val="22"/>
          <w:szCs w:val="22"/>
        </w:rPr>
        <w:t xml:space="preserve">Gambar </w:t>
      </w:r>
      <w:r w:rsidR="00B52F3D">
        <w:rPr>
          <w:color w:val="000000"/>
          <w:sz w:val="22"/>
          <w:szCs w:val="22"/>
        </w:rPr>
        <w:t>4</w:t>
      </w:r>
      <w:r>
        <w:rPr>
          <w:color w:val="000000"/>
          <w:sz w:val="22"/>
          <w:szCs w:val="22"/>
        </w:rPr>
        <w:t xml:space="preserve">.  Lokasi pengambilan dan visualisasi </w:t>
      </w:r>
      <w:r w:rsidRPr="00E86795">
        <w:rPr>
          <w:color w:val="000000"/>
          <w:sz w:val="22"/>
          <w:szCs w:val="22"/>
        </w:rPr>
        <w:t>pasir batu apung</w:t>
      </w:r>
      <w:r>
        <w:rPr>
          <w:color w:val="000000"/>
          <w:sz w:val="22"/>
          <w:szCs w:val="22"/>
        </w:rPr>
        <w:t xml:space="preserve"> </w:t>
      </w:r>
    </w:p>
    <w:p w14:paraId="5DDB5CAE" w14:textId="77777777" w:rsidR="00FC766C" w:rsidRDefault="00E00580">
      <w:pPr>
        <w:numPr>
          <w:ilvl w:val="0"/>
          <w:numId w:val="2"/>
        </w:numPr>
        <w:pBdr>
          <w:top w:val="nil"/>
          <w:left w:val="nil"/>
          <w:bottom w:val="nil"/>
          <w:right w:val="nil"/>
          <w:between w:val="nil"/>
        </w:pBdr>
        <w:spacing w:before="180" w:after="60"/>
        <w:ind w:left="0" w:hanging="2"/>
        <w:jc w:val="center"/>
        <w:rPr>
          <w:smallCaps/>
          <w:color w:val="000000"/>
          <w:sz w:val="22"/>
          <w:szCs w:val="22"/>
        </w:rPr>
      </w:pPr>
      <w:r>
        <w:rPr>
          <w:b/>
          <w:smallCaps/>
          <w:color w:val="000000"/>
          <w:sz w:val="22"/>
          <w:szCs w:val="22"/>
        </w:rPr>
        <w:t>Hasil dan Pembahasan</w:t>
      </w:r>
    </w:p>
    <w:p w14:paraId="31E8ACB5" w14:textId="47B0ACCF" w:rsidR="00A37168" w:rsidRPr="008E6FD2" w:rsidRDefault="00A37168" w:rsidP="008E6FD2">
      <w:pPr>
        <w:pStyle w:val="NormalWeb"/>
        <w:ind w:hanging="2"/>
        <w:jc w:val="both"/>
        <w:rPr>
          <w:sz w:val="22"/>
          <w:szCs w:val="22"/>
        </w:rPr>
      </w:pPr>
      <w:r w:rsidRPr="008E6FD2">
        <w:rPr>
          <w:sz w:val="22"/>
          <w:szCs w:val="22"/>
        </w:rPr>
        <w:t xml:space="preserve">Material </w:t>
      </w:r>
      <w:r w:rsidRPr="008E6FD2">
        <w:rPr>
          <w:i/>
          <w:iCs/>
          <w:sz w:val="22"/>
          <w:szCs w:val="22"/>
        </w:rPr>
        <w:t>fly ash</w:t>
      </w:r>
      <w:r w:rsidRPr="008E6FD2">
        <w:rPr>
          <w:sz w:val="22"/>
          <w:szCs w:val="22"/>
        </w:rPr>
        <w:t xml:space="preserve"> yang dipakai yaitu kelas C, yang didapat dari PLTU R</w:t>
      </w:r>
      <w:r w:rsidR="008E6FD2" w:rsidRPr="008E6FD2">
        <w:rPr>
          <w:sz w:val="22"/>
          <w:szCs w:val="22"/>
        </w:rPr>
        <w:t xml:space="preserve">um </w:t>
      </w:r>
      <w:r w:rsidRPr="008E6FD2">
        <w:rPr>
          <w:sz w:val="22"/>
          <w:szCs w:val="22"/>
        </w:rPr>
        <w:t>yang berlokasi di Kelurahan Rum, Tidore Kepulauan. Hasil uji XRF (</w:t>
      </w:r>
      <w:r w:rsidRPr="008E6FD2">
        <w:rPr>
          <w:i/>
          <w:iCs/>
          <w:sz w:val="22"/>
          <w:szCs w:val="22"/>
        </w:rPr>
        <w:t>X-Ray Fluorescence</w:t>
      </w:r>
      <w:r w:rsidRPr="008E6FD2">
        <w:rPr>
          <w:sz w:val="22"/>
          <w:szCs w:val="22"/>
        </w:rPr>
        <w:t xml:space="preserve">)  </w:t>
      </w:r>
      <w:r w:rsidRPr="008E6FD2">
        <w:rPr>
          <w:i/>
          <w:iCs/>
          <w:sz w:val="22"/>
          <w:szCs w:val="22"/>
        </w:rPr>
        <w:t>fly ash</w:t>
      </w:r>
      <w:r w:rsidRPr="008E6FD2">
        <w:rPr>
          <w:sz w:val="22"/>
          <w:szCs w:val="22"/>
        </w:rPr>
        <w:t xml:space="preserve"> memberikan hasil pada tabel 1. </w:t>
      </w:r>
    </w:p>
    <w:p w14:paraId="75FC83E1" w14:textId="1BFC768C" w:rsidR="00A37168" w:rsidRDefault="00A37168" w:rsidP="00A37168">
      <w:pPr>
        <w:pBdr>
          <w:top w:val="nil"/>
          <w:left w:val="nil"/>
          <w:bottom w:val="nil"/>
          <w:right w:val="nil"/>
          <w:between w:val="nil"/>
        </w:pBdr>
        <w:spacing w:before="120" w:after="120"/>
        <w:ind w:hanging="2"/>
        <w:jc w:val="center"/>
        <w:rPr>
          <w:color w:val="000000"/>
          <w:sz w:val="22"/>
          <w:szCs w:val="22"/>
        </w:rPr>
      </w:pPr>
      <w:r>
        <w:rPr>
          <w:color w:val="000000"/>
          <w:sz w:val="22"/>
          <w:szCs w:val="22"/>
        </w:rPr>
        <w:t xml:space="preserve">Tabel I.  Hasil Pengujian XRF </w:t>
      </w:r>
      <w:r>
        <w:rPr>
          <w:i/>
          <w:iCs/>
          <w:color w:val="000000"/>
          <w:sz w:val="22"/>
          <w:szCs w:val="22"/>
        </w:rPr>
        <w:t>Fly Ash</w:t>
      </w:r>
      <w:r>
        <w:rPr>
          <w:color w:val="000000"/>
          <w:sz w:val="22"/>
          <w:szCs w:val="22"/>
        </w:rPr>
        <w:t xml:space="preserve"> </w:t>
      </w:r>
    </w:p>
    <w:tbl>
      <w:tblPr>
        <w:tblStyle w:val="a"/>
        <w:tblW w:w="4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409"/>
      </w:tblGrid>
      <w:tr w:rsidR="00A37168" w14:paraId="4A4BF359" w14:textId="317E893A" w:rsidTr="008E6FD2">
        <w:trPr>
          <w:cantSplit/>
          <w:tblHeader/>
          <w:jc w:val="center"/>
        </w:trPr>
        <w:tc>
          <w:tcPr>
            <w:tcW w:w="2127" w:type="dxa"/>
            <w:tcBorders>
              <w:left w:val="nil"/>
              <w:right w:val="nil"/>
            </w:tcBorders>
            <w:vAlign w:val="center"/>
          </w:tcPr>
          <w:p w14:paraId="735C3FA7" w14:textId="4A3C5A9A" w:rsidR="00A37168" w:rsidRDefault="00A37168" w:rsidP="008855C5">
            <w:pPr>
              <w:pBdr>
                <w:top w:val="nil"/>
                <w:left w:val="nil"/>
                <w:bottom w:val="nil"/>
                <w:right w:val="nil"/>
                <w:between w:val="nil"/>
              </w:pBdr>
              <w:ind w:hanging="2"/>
              <w:jc w:val="center"/>
              <w:rPr>
                <w:color w:val="000000"/>
                <w:sz w:val="20"/>
                <w:szCs w:val="20"/>
              </w:rPr>
            </w:pPr>
            <w:r>
              <w:rPr>
                <w:b/>
                <w:color w:val="000000"/>
                <w:sz w:val="20"/>
                <w:szCs w:val="20"/>
              </w:rPr>
              <w:t>Senyawa</w:t>
            </w:r>
          </w:p>
        </w:tc>
        <w:tc>
          <w:tcPr>
            <w:tcW w:w="2409" w:type="dxa"/>
            <w:tcBorders>
              <w:left w:val="nil"/>
              <w:right w:val="nil"/>
            </w:tcBorders>
          </w:tcPr>
          <w:p w14:paraId="5E634006" w14:textId="518AC891" w:rsidR="00A37168" w:rsidRDefault="00A37168" w:rsidP="008855C5">
            <w:pPr>
              <w:pBdr>
                <w:top w:val="nil"/>
                <w:left w:val="nil"/>
                <w:bottom w:val="nil"/>
                <w:right w:val="nil"/>
                <w:between w:val="nil"/>
              </w:pBdr>
              <w:ind w:hanging="2"/>
              <w:jc w:val="center"/>
              <w:rPr>
                <w:b/>
                <w:color w:val="000000"/>
                <w:sz w:val="20"/>
                <w:szCs w:val="20"/>
              </w:rPr>
            </w:pPr>
            <w:r>
              <w:rPr>
                <w:b/>
                <w:color w:val="000000"/>
                <w:sz w:val="20"/>
                <w:szCs w:val="20"/>
              </w:rPr>
              <w:t>Komposisi (%)</w:t>
            </w:r>
          </w:p>
        </w:tc>
      </w:tr>
      <w:tr w:rsidR="00A37168" w14:paraId="7A306396" w14:textId="209C0ABC" w:rsidTr="00A37168">
        <w:trPr>
          <w:jc w:val="center"/>
        </w:trPr>
        <w:tc>
          <w:tcPr>
            <w:tcW w:w="2127" w:type="dxa"/>
            <w:tcBorders>
              <w:left w:val="nil"/>
              <w:bottom w:val="nil"/>
              <w:right w:val="nil"/>
            </w:tcBorders>
          </w:tcPr>
          <w:p w14:paraId="5A9A104F" w14:textId="1C3E1EB9" w:rsidR="00A37168" w:rsidRP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SiO</w:t>
            </w:r>
            <w:r w:rsidRPr="00A37168">
              <w:rPr>
                <w:color w:val="000000"/>
                <w:sz w:val="20"/>
                <w:szCs w:val="20"/>
                <w:vertAlign w:val="subscript"/>
              </w:rPr>
              <w:t>3</w:t>
            </w:r>
          </w:p>
        </w:tc>
        <w:tc>
          <w:tcPr>
            <w:tcW w:w="2409" w:type="dxa"/>
            <w:tcBorders>
              <w:left w:val="nil"/>
              <w:bottom w:val="nil"/>
              <w:right w:val="nil"/>
            </w:tcBorders>
          </w:tcPr>
          <w:p w14:paraId="1D549EFF" w14:textId="32235EB0"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38,97</w:t>
            </w:r>
          </w:p>
        </w:tc>
      </w:tr>
      <w:tr w:rsidR="00A37168" w14:paraId="58B1D1BB" w14:textId="5264682A" w:rsidTr="00A37168">
        <w:trPr>
          <w:jc w:val="center"/>
        </w:trPr>
        <w:tc>
          <w:tcPr>
            <w:tcW w:w="2127" w:type="dxa"/>
            <w:tcBorders>
              <w:top w:val="nil"/>
              <w:left w:val="nil"/>
              <w:bottom w:val="nil"/>
              <w:right w:val="nil"/>
            </w:tcBorders>
          </w:tcPr>
          <w:p w14:paraId="2D696602" w14:textId="3982FC93"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Fe</w:t>
            </w:r>
            <w:r>
              <w:rPr>
                <w:color w:val="000000"/>
                <w:sz w:val="20"/>
                <w:szCs w:val="20"/>
                <w:vertAlign w:val="subscript"/>
              </w:rPr>
              <w:t>2</w:t>
            </w:r>
            <w:r>
              <w:rPr>
                <w:color w:val="000000"/>
                <w:sz w:val="20"/>
                <w:szCs w:val="20"/>
              </w:rPr>
              <w:t>O</w:t>
            </w:r>
            <w:r w:rsidRPr="00A37168">
              <w:rPr>
                <w:color w:val="000000"/>
                <w:sz w:val="20"/>
                <w:szCs w:val="20"/>
                <w:vertAlign w:val="subscript"/>
              </w:rPr>
              <w:t>3</w:t>
            </w:r>
          </w:p>
        </w:tc>
        <w:tc>
          <w:tcPr>
            <w:tcW w:w="2409" w:type="dxa"/>
            <w:tcBorders>
              <w:top w:val="nil"/>
              <w:left w:val="nil"/>
              <w:bottom w:val="nil"/>
              <w:right w:val="nil"/>
            </w:tcBorders>
          </w:tcPr>
          <w:p w14:paraId="70FCF0B1" w14:textId="3B9F3BF4"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19,93</w:t>
            </w:r>
          </w:p>
        </w:tc>
      </w:tr>
      <w:tr w:rsidR="00A37168" w14:paraId="47151721" w14:textId="32AAA38C" w:rsidTr="00A37168">
        <w:trPr>
          <w:jc w:val="center"/>
        </w:trPr>
        <w:tc>
          <w:tcPr>
            <w:tcW w:w="2127" w:type="dxa"/>
            <w:tcBorders>
              <w:top w:val="nil"/>
              <w:left w:val="nil"/>
              <w:bottom w:val="nil"/>
              <w:right w:val="nil"/>
            </w:tcBorders>
          </w:tcPr>
          <w:p w14:paraId="38C7E0A1" w14:textId="0D31ED8D"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CaO</w:t>
            </w:r>
          </w:p>
        </w:tc>
        <w:tc>
          <w:tcPr>
            <w:tcW w:w="2409" w:type="dxa"/>
            <w:tcBorders>
              <w:top w:val="nil"/>
              <w:left w:val="nil"/>
              <w:bottom w:val="nil"/>
              <w:right w:val="nil"/>
            </w:tcBorders>
          </w:tcPr>
          <w:p w14:paraId="57510567" w14:textId="55F847ED"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15,05</w:t>
            </w:r>
          </w:p>
        </w:tc>
      </w:tr>
      <w:tr w:rsidR="00A37168" w14:paraId="7220933F" w14:textId="77777777" w:rsidTr="00A37168">
        <w:trPr>
          <w:jc w:val="center"/>
        </w:trPr>
        <w:tc>
          <w:tcPr>
            <w:tcW w:w="2127" w:type="dxa"/>
            <w:tcBorders>
              <w:top w:val="nil"/>
              <w:left w:val="nil"/>
              <w:bottom w:val="nil"/>
              <w:right w:val="nil"/>
            </w:tcBorders>
          </w:tcPr>
          <w:p w14:paraId="7C1BA0D9" w14:textId="75AE6268"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Al</w:t>
            </w:r>
            <w:r>
              <w:rPr>
                <w:color w:val="000000"/>
                <w:sz w:val="20"/>
                <w:szCs w:val="20"/>
                <w:vertAlign w:val="subscript"/>
              </w:rPr>
              <w:t>2</w:t>
            </w:r>
            <w:r>
              <w:rPr>
                <w:color w:val="000000"/>
                <w:sz w:val="20"/>
                <w:szCs w:val="20"/>
              </w:rPr>
              <w:t>O</w:t>
            </w:r>
            <w:r w:rsidRPr="00A37168">
              <w:rPr>
                <w:color w:val="000000"/>
                <w:sz w:val="20"/>
                <w:szCs w:val="20"/>
                <w:vertAlign w:val="subscript"/>
              </w:rPr>
              <w:t>3</w:t>
            </w:r>
          </w:p>
        </w:tc>
        <w:tc>
          <w:tcPr>
            <w:tcW w:w="2409" w:type="dxa"/>
            <w:tcBorders>
              <w:top w:val="nil"/>
              <w:left w:val="nil"/>
              <w:bottom w:val="nil"/>
              <w:right w:val="nil"/>
            </w:tcBorders>
          </w:tcPr>
          <w:p w14:paraId="4AF69E37" w14:textId="462087FB"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13,84</w:t>
            </w:r>
          </w:p>
        </w:tc>
      </w:tr>
      <w:tr w:rsidR="00A37168" w14:paraId="1AD167AA" w14:textId="77777777" w:rsidTr="00A37168">
        <w:trPr>
          <w:jc w:val="center"/>
        </w:trPr>
        <w:tc>
          <w:tcPr>
            <w:tcW w:w="2127" w:type="dxa"/>
            <w:tcBorders>
              <w:top w:val="nil"/>
              <w:left w:val="nil"/>
              <w:bottom w:val="nil"/>
              <w:right w:val="nil"/>
            </w:tcBorders>
          </w:tcPr>
          <w:p w14:paraId="2E735AB2" w14:textId="7BA589B1"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SO</w:t>
            </w:r>
            <w:r w:rsidRPr="00A37168">
              <w:rPr>
                <w:color w:val="000000"/>
                <w:sz w:val="20"/>
                <w:szCs w:val="20"/>
                <w:vertAlign w:val="subscript"/>
              </w:rPr>
              <w:t>3</w:t>
            </w:r>
          </w:p>
        </w:tc>
        <w:tc>
          <w:tcPr>
            <w:tcW w:w="2409" w:type="dxa"/>
            <w:tcBorders>
              <w:top w:val="nil"/>
              <w:left w:val="nil"/>
              <w:bottom w:val="nil"/>
              <w:right w:val="nil"/>
            </w:tcBorders>
          </w:tcPr>
          <w:p w14:paraId="1A6B20AE" w14:textId="6A64DD75"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8,36</w:t>
            </w:r>
          </w:p>
        </w:tc>
      </w:tr>
      <w:tr w:rsidR="00A37168" w14:paraId="7DFF7F82" w14:textId="77777777" w:rsidTr="00A37168">
        <w:trPr>
          <w:jc w:val="center"/>
        </w:trPr>
        <w:tc>
          <w:tcPr>
            <w:tcW w:w="2127" w:type="dxa"/>
            <w:tcBorders>
              <w:top w:val="nil"/>
              <w:left w:val="nil"/>
              <w:bottom w:val="nil"/>
              <w:right w:val="nil"/>
            </w:tcBorders>
          </w:tcPr>
          <w:p w14:paraId="026DCFD4" w14:textId="619F9938"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K</w:t>
            </w:r>
            <w:r>
              <w:rPr>
                <w:color w:val="000000"/>
                <w:sz w:val="20"/>
                <w:szCs w:val="20"/>
                <w:vertAlign w:val="subscript"/>
              </w:rPr>
              <w:t>2</w:t>
            </w:r>
            <w:r>
              <w:rPr>
                <w:color w:val="000000"/>
                <w:sz w:val="20"/>
                <w:szCs w:val="20"/>
              </w:rPr>
              <w:t>O</w:t>
            </w:r>
          </w:p>
        </w:tc>
        <w:tc>
          <w:tcPr>
            <w:tcW w:w="2409" w:type="dxa"/>
            <w:tcBorders>
              <w:top w:val="nil"/>
              <w:left w:val="nil"/>
              <w:bottom w:val="nil"/>
              <w:right w:val="nil"/>
            </w:tcBorders>
          </w:tcPr>
          <w:p w14:paraId="49CAA3EC" w14:textId="142C16D4"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2,15</w:t>
            </w:r>
          </w:p>
        </w:tc>
      </w:tr>
      <w:tr w:rsidR="00A37168" w14:paraId="7368EE6F" w14:textId="77777777" w:rsidTr="00A37168">
        <w:trPr>
          <w:jc w:val="center"/>
        </w:trPr>
        <w:tc>
          <w:tcPr>
            <w:tcW w:w="2127" w:type="dxa"/>
            <w:tcBorders>
              <w:top w:val="nil"/>
              <w:left w:val="nil"/>
              <w:bottom w:val="nil"/>
              <w:right w:val="nil"/>
            </w:tcBorders>
          </w:tcPr>
          <w:p w14:paraId="0988E69B" w14:textId="0B804002"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Ti</w:t>
            </w:r>
            <w:r>
              <w:rPr>
                <w:color w:val="000000"/>
                <w:sz w:val="20"/>
                <w:szCs w:val="20"/>
                <w:vertAlign w:val="subscript"/>
              </w:rPr>
              <w:t>2</w:t>
            </w:r>
            <w:r>
              <w:rPr>
                <w:color w:val="000000"/>
                <w:sz w:val="20"/>
                <w:szCs w:val="20"/>
              </w:rPr>
              <w:t>O</w:t>
            </w:r>
            <w:r>
              <w:rPr>
                <w:color w:val="000000"/>
                <w:sz w:val="20"/>
                <w:szCs w:val="20"/>
                <w:vertAlign w:val="subscript"/>
              </w:rPr>
              <w:t>2</w:t>
            </w:r>
          </w:p>
        </w:tc>
        <w:tc>
          <w:tcPr>
            <w:tcW w:w="2409" w:type="dxa"/>
            <w:tcBorders>
              <w:top w:val="nil"/>
              <w:left w:val="nil"/>
              <w:bottom w:val="nil"/>
              <w:right w:val="nil"/>
            </w:tcBorders>
          </w:tcPr>
          <w:p w14:paraId="6403733E" w14:textId="1B7CDAFD"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0,92</w:t>
            </w:r>
          </w:p>
        </w:tc>
      </w:tr>
      <w:tr w:rsidR="00A37168" w14:paraId="743EED48" w14:textId="77777777" w:rsidTr="00A37168">
        <w:trPr>
          <w:jc w:val="center"/>
        </w:trPr>
        <w:tc>
          <w:tcPr>
            <w:tcW w:w="2127" w:type="dxa"/>
            <w:tcBorders>
              <w:top w:val="nil"/>
              <w:left w:val="nil"/>
              <w:bottom w:val="nil"/>
              <w:right w:val="nil"/>
            </w:tcBorders>
          </w:tcPr>
          <w:p w14:paraId="6FFD3499" w14:textId="5D15C60D"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P</w:t>
            </w:r>
            <w:r>
              <w:rPr>
                <w:color w:val="000000"/>
                <w:sz w:val="20"/>
                <w:szCs w:val="20"/>
                <w:vertAlign w:val="subscript"/>
              </w:rPr>
              <w:t>2</w:t>
            </w:r>
            <w:r>
              <w:rPr>
                <w:color w:val="000000"/>
                <w:sz w:val="20"/>
                <w:szCs w:val="20"/>
              </w:rPr>
              <w:t>O</w:t>
            </w:r>
            <w:r>
              <w:rPr>
                <w:color w:val="000000"/>
                <w:sz w:val="20"/>
                <w:szCs w:val="20"/>
                <w:vertAlign w:val="subscript"/>
              </w:rPr>
              <w:t>5</w:t>
            </w:r>
          </w:p>
        </w:tc>
        <w:tc>
          <w:tcPr>
            <w:tcW w:w="2409" w:type="dxa"/>
            <w:tcBorders>
              <w:top w:val="nil"/>
              <w:left w:val="nil"/>
              <w:bottom w:val="nil"/>
              <w:right w:val="nil"/>
            </w:tcBorders>
          </w:tcPr>
          <w:p w14:paraId="5FD7C8CB" w14:textId="437A6975"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0,37</w:t>
            </w:r>
          </w:p>
        </w:tc>
      </w:tr>
      <w:tr w:rsidR="00A37168" w14:paraId="290BA5A7" w14:textId="77777777" w:rsidTr="00A37168">
        <w:trPr>
          <w:jc w:val="center"/>
        </w:trPr>
        <w:tc>
          <w:tcPr>
            <w:tcW w:w="2127" w:type="dxa"/>
            <w:tcBorders>
              <w:top w:val="nil"/>
              <w:left w:val="nil"/>
              <w:bottom w:val="nil"/>
              <w:right w:val="nil"/>
            </w:tcBorders>
          </w:tcPr>
          <w:p w14:paraId="127B8E77" w14:textId="4F086D9B"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SrO</w:t>
            </w:r>
          </w:p>
        </w:tc>
        <w:tc>
          <w:tcPr>
            <w:tcW w:w="2409" w:type="dxa"/>
            <w:tcBorders>
              <w:top w:val="nil"/>
              <w:left w:val="nil"/>
              <w:bottom w:val="nil"/>
              <w:right w:val="nil"/>
            </w:tcBorders>
          </w:tcPr>
          <w:p w14:paraId="29151677" w14:textId="0D7438CB"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0,166</w:t>
            </w:r>
          </w:p>
        </w:tc>
      </w:tr>
      <w:tr w:rsidR="00A37168" w14:paraId="24F486EF" w14:textId="77777777" w:rsidTr="00A37168">
        <w:trPr>
          <w:jc w:val="center"/>
        </w:trPr>
        <w:tc>
          <w:tcPr>
            <w:tcW w:w="2127" w:type="dxa"/>
            <w:tcBorders>
              <w:top w:val="nil"/>
              <w:left w:val="nil"/>
              <w:bottom w:val="nil"/>
              <w:right w:val="nil"/>
            </w:tcBorders>
          </w:tcPr>
          <w:p w14:paraId="79F0A8E0" w14:textId="2E1C3F45"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BaO</w:t>
            </w:r>
          </w:p>
        </w:tc>
        <w:tc>
          <w:tcPr>
            <w:tcW w:w="2409" w:type="dxa"/>
            <w:tcBorders>
              <w:top w:val="nil"/>
              <w:left w:val="nil"/>
              <w:bottom w:val="nil"/>
              <w:right w:val="nil"/>
            </w:tcBorders>
          </w:tcPr>
          <w:p w14:paraId="208B8EDD" w14:textId="1E6A87D6"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0,098</w:t>
            </w:r>
          </w:p>
        </w:tc>
      </w:tr>
      <w:tr w:rsidR="00A37168" w14:paraId="3F89F19D" w14:textId="77777777" w:rsidTr="00A37168">
        <w:trPr>
          <w:jc w:val="center"/>
        </w:trPr>
        <w:tc>
          <w:tcPr>
            <w:tcW w:w="2127" w:type="dxa"/>
            <w:tcBorders>
              <w:top w:val="nil"/>
              <w:left w:val="nil"/>
              <w:bottom w:val="nil"/>
              <w:right w:val="nil"/>
            </w:tcBorders>
          </w:tcPr>
          <w:p w14:paraId="05BEEEC3" w14:textId="05846FB8"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ZrO</w:t>
            </w:r>
            <w:r>
              <w:rPr>
                <w:color w:val="000000"/>
                <w:sz w:val="20"/>
                <w:szCs w:val="20"/>
                <w:vertAlign w:val="subscript"/>
              </w:rPr>
              <w:t>2</w:t>
            </w:r>
          </w:p>
        </w:tc>
        <w:tc>
          <w:tcPr>
            <w:tcW w:w="2409" w:type="dxa"/>
            <w:tcBorders>
              <w:top w:val="nil"/>
              <w:left w:val="nil"/>
              <w:bottom w:val="nil"/>
              <w:right w:val="nil"/>
            </w:tcBorders>
          </w:tcPr>
          <w:p w14:paraId="08DA7367" w14:textId="6E883B4D"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0,060</w:t>
            </w:r>
          </w:p>
        </w:tc>
      </w:tr>
      <w:tr w:rsidR="00A37168" w14:paraId="3798955F" w14:textId="77777777" w:rsidTr="00A37168">
        <w:trPr>
          <w:jc w:val="center"/>
        </w:trPr>
        <w:tc>
          <w:tcPr>
            <w:tcW w:w="2127" w:type="dxa"/>
            <w:tcBorders>
              <w:top w:val="nil"/>
              <w:left w:val="nil"/>
              <w:bottom w:val="nil"/>
              <w:right w:val="nil"/>
            </w:tcBorders>
          </w:tcPr>
          <w:p w14:paraId="2A0CF9F6" w14:textId="0FA85D84"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Nb</w:t>
            </w:r>
            <w:r>
              <w:rPr>
                <w:color w:val="000000"/>
                <w:sz w:val="20"/>
                <w:szCs w:val="20"/>
                <w:vertAlign w:val="subscript"/>
              </w:rPr>
              <w:t>2</w:t>
            </w:r>
            <w:r>
              <w:rPr>
                <w:color w:val="000000"/>
                <w:sz w:val="20"/>
                <w:szCs w:val="20"/>
              </w:rPr>
              <w:t>O</w:t>
            </w:r>
            <w:r>
              <w:rPr>
                <w:color w:val="000000"/>
                <w:sz w:val="20"/>
                <w:szCs w:val="20"/>
                <w:vertAlign w:val="subscript"/>
              </w:rPr>
              <w:t>5</w:t>
            </w:r>
          </w:p>
        </w:tc>
        <w:tc>
          <w:tcPr>
            <w:tcW w:w="2409" w:type="dxa"/>
            <w:tcBorders>
              <w:top w:val="nil"/>
              <w:left w:val="nil"/>
              <w:bottom w:val="nil"/>
              <w:right w:val="nil"/>
            </w:tcBorders>
          </w:tcPr>
          <w:p w14:paraId="4EDE0CA9" w14:textId="3BFB6140"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0,0257</w:t>
            </w:r>
          </w:p>
        </w:tc>
      </w:tr>
      <w:tr w:rsidR="00A37168" w14:paraId="1C22B229" w14:textId="77777777" w:rsidTr="00A37168">
        <w:trPr>
          <w:jc w:val="center"/>
        </w:trPr>
        <w:tc>
          <w:tcPr>
            <w:tcW w:w="2127" w:type="dxa"/>
            <w:tcBorders>
              <w:top w:val="nil"/>
              <w:left w:val="nil"/>
              <w:bottom w:val="nil"/>
              <w:right w:val="nil"/>
            </w:tcBorders>
          </w:tcPr>
          <w:p w14:paraId="1A1D8AB3" w14:textId="35EC8E6B"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Rb</w:t>
            </w:r>
            <w:r>
              <w:rPr>
                <w:color w:val="000000"/>
                <w:sz w:val="20"/>
                <w:szCs w:val="20"/>
                <w:vertAlign w:val="subscript"/>
              </w:rPr>
              <w:t>2</w:t>
            </w:r>
            <w:r>
              <w:rPr>
                <w:color w:val="000000"/>
                <w:sz w:val="20"/>
                <w:szCs w:val="20"/>
              </w:rPr>
              <w:t>O</w:t>
            </w:r>
          </w:p>
        </w:tc>
        <w:tc>
          <w:tcPr>
            <w:tcW w:w="2409" w:type="dxa"/>
            <w:tcBorders>
              <w:top w:val="nil"/>
              <w:left w:val="nil"/>
              <w:bottom w:val="nil"/>
              <w:right w:val="nil"/>
            </w:tcBorders>
          </w:tcPr>
          <w:p w14:paraId="7A5EA667" w14:textId="17DDF05D"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0,0193</w:t>
            </w:r>
          </w:p>
        </w:tc>
      </w:tr>
      <w:tr w:rsidR="00A37168" w14:paraId="5288CB09" w14:textId="77777777" w:rsidTr="00A37168">
        <w:trPr>
          <w:jc w:val="center"/>
        </w:trPr>
        <w:tc>
          <w:tcPr>
            <w:tcW w:w="2127" w:type="dxa"/>
            <w:tcBorders>
              <w:top w:val="nil"/>
              <w:left w:val="nil"/>
              <w:bottom w:val="nil"/>
              <w:right w:val="nil"/>
            </w:tcBorders>
          </w:tcPr>
          <w:p w14:paraId="28FD0C9E" w14:textId="05202C57" w:rsidR="00A37168" w:rsidRDefault="00A37168" w:rsidP="008855C5">
            <w:pPr>
              <w:pBdr>
                <w:top w:val="nil"/>
                <w:left w:val="nil"/>
                <w:bottom w:val="nil"/>
                <w:right w:val="nil"/>
                <w:between w:val="nil"/>
              </w:pBdr>
              <w:ind w:hanging="2"/>
              <w:jc w:val="center"/>
              <w:rPr>
                <w:color w:val="000000"/>
                <w:sz w:val="20"/>
                <w:szCs w:val="20"/>
              </w:rPr>
            </w:pPr>
            <w:r>
              <w:rPr>
                <w:color w:val="000000"/>
                <w:sz w:val="20"/>
                <w:szCs w:val="20"/>
              </w:rPr>
              <w:t>MoO</w:t>
            </w:r>
            <w:r w:rsidRPr="00A37168">
              <w:rPr>
                <w:color w:val="000000"/>
                <w:sz w:val="20"/>
                <w:szCs w:val="20"/>
                <w:vertAlign w:val="subscript"/>
              </w:rPr>
              <w:t>3</w:t>
            </w:r>
          </w:p>
        </w:tc>
        <w:tc>
          <w:tcPr>
            <w:tcW w:w="2409" w:type="dxa"/>
            <w:tcBorders>
              <w:top w:val="nil"/>
              <w:left w:val="nil"/>
              <w:bottom w:val="nil"/>
              <w:right w:val="nil"/>
            </w:tcBorders>
          </w:tcPr>
          <w:p w14:paraId="0ED9BF33" w14:textId="3C2128D6"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0,0185</w:t>
            </w:r>
          </w:p>
        </w:tc>
      </w:tr>
      <w:tr w:rsidR="00A37168" w14:paraId="30712C5C" w14:textId="77777777" w:rsidTr="00A37168">
        <w:trPr>
          <w:jc w:val="center"/>
        </w:trPr>
        <w:tc>
          <w:tcPr>
            <w:tcW w:w="2127" w:type="dxa"/>
            <w:tcBorders>
              <w:top w:val="nil"/>
              <w:left w:val="nil"/>
              <w:right w:val="nil"/>
            </w:tcBorders>
          </w:tcPr>
          <w:p w14:paraId="0A0975D2" w14:textId="58C0A0D3"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SnO</w:t>
            </w:r>
            <w:r>
              <w:rPr>
                <w:color w:val="000000"/>
                <w:sz w:val="20"/>
                <w:szCs w:val="20"/>
                <w:vertAlign w:val="subscript"/>
              </w:rPr>
              <w:t>2</w:t>
            </w:r>
          </w:p>
        </w:tc>
        <w:tc>
          <w:tcPr>
            <w:tcW w:w="2409" w:type="dxa"/>
            <w:tcBorders>
              <w:top w:val="nil"/>
              <w:left w:val="nil"/>
              <w:right w:val="nil"/>
            </w:tcBorders>
          </w:tcPr>
          <w:p w14:paraId="27F9AD11" w14:textId="79B19310" w:rsidR="00A37168" w:rsidRDefault="008E6FD2" w:rsidP="008855C5">
            <w:pPr>
              <w:pBdr>
                <w:top w:val="nil"/>
                <w:left w:val="nil"/>
                <w:bottom w:val="nil"/>
                <w:right w:val="nil"/>
                <w:between w:val="nil"/>
              </w:pBdr>
              <w:ind w:hanging="2"/>
              <w:jc w:val="center"/>
              <w:rPr>
                <w:color w:val="000000"/>
                <w:sz w:val="20"/>
                <w:szCs w:val="20"/>
              </w:rPr>
            </w:pPr>
            <w:r>
              <w:rPr>
                <w:color w:val="000000"/>
                <w:sz w:val="20"/>
                <w:szCs w:val="20"/>
              </w:rPr>
              <w:t>0,0079</w:t>
            </w:r>
          </w:p>
        </w:tc>
      </w:tr>
    </w:tbl>
    <w:p w14:paraId="0F253286" w14:textId="122A2DE5" w:rsidR="00A37168" w:rsidRPr="00EF60C7" w:rsidRDefault="00EF60C7" w:rsidP="00A37168">
      <w:pPr>
        <w:pBdr>
          <w:top w:val="nil"/>
          <w:left w:val="nil"/>
          <w:bottom w:val="nil"/>
          <w:right w:val="nil"/>
          <w:between w:val="nil"/>
        </w:pBdr>
        <w:ind w:hanging="2"/>
        <w:jc w:val="both"/>
        <w:rPr>
          <w:color w:val="FF0000"/>
          <w:sz w:val="20"/>
          <w:szCs w:val="20"/>
        </w:rPr>
      </w:pPr>
      <w:r>
        <w:rPr>
          <w:color w:val="FF0000"/>
          <w:sz w:val="22"/>
          <w:szCs w:val="22"/>
        </w:rPr>
        <w:tab/>
      </w:r>
      <w:r>
        <w:rPr>
          <w:color w:val="FF0000"/>
          <w:sz w:val="22"/>
          <w:szCs w:val="22"/>
        </w:rPr>
        <w:tab/>
      </w:r>
      <w:r>
        <w:rPr>
          <w:color w:val="FF0000"/>
          <w:sz w:val="22"/>
          <w:szCs w:val="22"/>
        </w:rPr>
        <w:tab/>
        <w:t xml:space="preserve">        </w:t>
      </w:r>
      <w:r w:rsidRPr="00EF60C7">
        <w:rPr>
          <w:color w:val="000000" w:themeColor="text1"/>
          <w:sz w:val="20"/>
          <w:szCs w:val="20"/>
        </w:rPr>
        <w:t xml:space="preserve">Sumber: </w:t>
      </w:r>
      <w:sdt>
        <w:sdtPr>
          <w:rPr>
            <w:color w:val="000000" w:themeColor="text1"/>
            <w:sz w:val="20"/>
            <w:szCs w:val="20"/>
          </w:rPr>
          <w:tag w:val="MENDELEY_CITATION_v3_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"/>
          <w:id w:val="651500071"/>
          <w:placeholder>
            <w:docPart w:val="DefaultPlaceholder_-1854013440"/>
          </w:placeholder>
        </w:sdtPr>
        <w:sdtEndPr/>
        <w:sdtContent>
          <w:r w:rsidRPr="00EF60C7">
            <w:rPr>
              <w:color w:val="000000" w:themeColor="text1"/>
              <w:sz w:val="20"/>
              <w:szCs w:val="20"/>
            </w:rPr>
            <w:t>[15]</w:t>
          </w:r>
        </w:sdtContent>
      </w:sdt>
    </w:p>
    <w:p w14:paraId="0B56C935" w14:textId="77777777" w:rsidR="005B04D6" w:rsidRDefault="005B04D6" w:rsidP="00290FC2">
      <w:pPr>
        <w:pStyle w:val="NormalWeb"/>
        <w:spacing w:before="0" w:beforeAutospacing="0" w:after="0" w:afterAutospacing="0"/>
        <w:ind w:hanging="2"/>
        <w:rPr>
          <w:b/>
          <w:bCs/>
          <w:sz w:val="22"/>
          <w:szCs w:val="22"/>
        </w:rPr>
      </w:pPr>
    </w:p>
    <w:p w14:paraId="6543D2D8" w14:textId="6DE1D289" w:rsidR="00A37168" w:rsidRPr="00290FC2" w:rsidRDefault="008E6FD2" w:rsidP="00290FC2">
      <w:pPr>
        <w:pStyle w:val="NormalWeb"/>
        <w:spacing w:before="0" w:beforeAutospacing="0" w:after="0" w:afterAutospacing="0"/>
        <w:ind w:hanging="2"/>
        <w:rPr>
          <w:b/>
          <w:bCs/>
          <w:sz w:val="22"/>
          <w:szCs w:val="22"/>
        </w:rPr>
      </w:pPr>
      <w:r w:rsidRPr="00290FC2">
        <w:rPr>
          <w:b/>
          <w:bCs/>
          <w:sz w:val="22"/>
          <w:szCs w:val="22"/>
        </w:rPr>
        <w:t>Berat</w:t>
      </w:r>
      <w:r w:rsidR="00290FC2" w:rsidRPr="00290FC2">
        <w:rPr>
          <w:b/>
          <w:bCs/>
          <w:sz w:val="22"/>
          <w:szCs w:val="22"/>
        </w:rPr>
        <w:t xml:space="preserve"> volume</w:t>
      </w:r>
    </w:p>
    <w:p w14:paraId="32C0D013" w14:textId="22B1B14B" w:rsidR="00B52F3D" w:rsidRDefault="00B52F3D" w:rsidP="00290FC2">
      <w:pPr>
        <w:pBdr>
          <w:top w:val="nil"/>
          <w:left w:val="nil"/>
          <w:bottom w:val="nil"/>
          <w:right w:val="nil"/>
          <w:between w:val="nil"/>
        </w:pBdr>
        <w:ind w:hanging="2"/>
        <w:jc w:val="both"/>
        <w:rPr>
          <w:sz w:val="22"/>
          <w:szCs w:val="22"/>
        </w:rPr>
      </w:pPr>
      <w:r w:rsidRPr="00B52F3D">
        <w:rPr>
          <w:sz w:val="22"/>
          <w:szCs w:val="22"/>
        </w:rPr>
        <w:t xml:space="preserve">Berat volume beton </w:t>
      </w:r>
      <w:r>
        <w:rPr>
          <w:sz w:val="22"/>
          <w:szCs w:val="22"/>
        </w:rPr>
        <w:t>mortar geopolimer</w:t>
      </w:r>
      <w:r w:rsidRPr="00B52F3D">
        <w:rPr>
          <w:sz w:val="22"/>
          <w:szCs w:val="22"/>
        </w:rPr>
        <w:t xml:space="preserve"> dirangkum dalam </w:t>
      </w:r>
      <w:r>
        <w:rPr>
          <w:sz w:val="22"/>
          <w:szCs w:val="22"/>
        </w:rPr>
        <w:t>g</w:t>
      </w:r>
      <w:r w:rsidRPr="00B52F3D">
        <w:rPr>
          <w:sz w:val="22"/>
          <w:szCs w:val="22"/>
        </w:rPr>
        <w:t xml:space="preserve">ambar </w:t>
      </w:r>
      <w:r>
        <w:rPr>
          <w:sz w:val="22"/>
          <w:szCs w:val="22"/>
        </w:rPr>
        <w:t>5</w:t>
      </w:r>
      <w:r w:rsidRPr="00B52F3D">
        <w:rPr>
          <w:sz w:val="22"/>
          <w:szCs w:val="22"/>
        </w:rPr>
        <w:t xml:space="preserve">. </w:t>
      </w:r>
      <w:r>
        <w:rPr>
          <w:sz w:val="22"/>
          <w:szCs w:val="22"/>
        </w:rPr>
        <w:t>Berat volume mortar geopol</w:t>
      </w:r>
      <w:r w:rsidR="00E55940">
        <w:rPr>
          <w:sz w:val="22"/>
          <w:szCs w:val="22"/>
        </w:rPr>
        <w:t>i</w:t>
      </w:r>
      <w:r>
        <w:rPr>
          <w:sz w:val="22"/>
          <w:szCs w:val="22"/>
        </w:rPr>
        <w:t xml:space="preserve">mer pada rasio </w:t>
      </w:r>
      <w:r w:rsidR="000E4CDB">
        <w:rPr>
          <w:sz w:val="22"/>
          <w:szCs w:val="22"/>
        </w:rPr>
        <w:t>binder:batu apung 30:70 sebesar</w:t>
      </w:r>
      <w:r w:rsidRPr="00B52F3D">
        <w:rPr>
          <w:sz w:val="22"/>
          <w:szCs w:val="22"/>
        </w:rPr>
        <w:t xml:space="preserve"> 1</w:t>
      </w:r>
      <w:r w:rsidR="000E4CDB">
        <w:rPr>
          <w:sz w:val="22"/>
          <w:szCs w:val="22"/>
        </w:rPr>
        <w:t>246</w:t>
      </w:r>
      <w:r w:rsidRPr="00B52F3D">
        <w:rPr>
          <w:sz w:val="22"/>
          <w:szCs w:val="22"/>
        </w:rPr>
        <w:t xml:space="preserve"> kg/m</w:t>
      </w:r>
      <w:r w:rsidRPr="00B52F3D">
        <w:rPr>
          <w:sz w:val="22"/>
          <w:szCs w:val="22"/>
          <w:vertAlign w:val="superscript"/>
        </w:rPr>
        <w:t>3</w:t>
      </w:r>
      <w:r w:rsidR="000E4CDB">
        <w:rPr>
          <w:sz w:val="22"/>
          <w:szCs w:val="22"/>
        </w:rPr>
        <w:t xml:space="preserve">, pada rasio 50:50 berat volume sebesar </w:t>
      </w:r>
      <w:r w:rsidRPr="00B52F3D">
        <w:rPr>
          <w:sz w:val="22"/>
          <w:szCs w:val="22"/>
        </w:rPr>
        <w:t xml:space="preserve"> </w:t>
      </w:r>
      <w:r w:rsidR="000E4CDB" w:rsidRPr="00B52F3D">
        <w:rPr>
          <w:sz w:val="22"/>
          <w:szCs w:val="22"/>
        </w:rPr>
        <w:t>1</w:t>
      </w:r>
      <w:r w:rsidR="000E4CDB">
        <w:rPr>
          <w:sz w:val="22"/>
          <w:szCs w:val="22"/>
        </w:rPr>
        <w:t>204</w:t>
      </w:r>
      <w:r w:rsidR="000E4CDB" w:rsidRPr="00B52F3D">
        <w:rPr>
          <w:sz w:val="22"/>
          <w:szCs w:val="22"/>
        </w:rPr>
        <w:t xml:space="preserve"> kg/m</w:t>
      </w:r>
      <w:r w:rsidR="000E4CDB" w:rsidRPr="00B52F3D">
        <w:rPr>
          <w:sz w:val="22"/>
          <w:szCs w:val="22"/>
          <w:vertAlign w:val="superscript"/>
        </w:rPr>
        <w:t>3</w:t>
      </w:r>
      <w:r w:rsidR="000E4CDB">
        <w:rPr>
          <w:sz w:val="22"/>
          <w:szCs w:val="22"/>
        </w:rPr>
        <w:t>, dan pada rasio 70:30 berat volume sebesar</w:t>
      </w:r>
      <w:r w:rsidRPr="00B52F3D">
        <w:rPr>
          <w:sz w:val="22"/>
          <w:szCs w:val="22"/>
        </w:rPr>
        <w:t xml:space="preserve"> 112</w:t>
      </w:r>
      <w:r w:rsidR="000E4CDB">
        <w:rPr>
          <w:sz w:val="22"/>
          <w:szCs w:val="22"/>
        </w:rPr>
        <w:t>4</w:t>
      </w:r>
      <w:r w:rsidRPr="00B52F3D">
        <w:rPr>
          <w:sz w:val="22"/>
          <w:szCs w:val="22"/>
        </w:rPr>
        <w:t xml:space="preserve"> kg/m</w:t>
      </w:r>
      <w:r w:rsidRPr="00B52F3D">
        <w:rPr>
          <w:sz w:val="22"/>
          <w:szCs w:val="22"/>
          <w:vertAlign w:val="superscript"/>
        </w:rPr>
        <w:t>3</w:t>
      </w:r>
      <w:r w:rsidRPr="00B52F3D">
        <w:rPr>
          <w:sz w:val="22"/>
          <w:szCs w:val="22"/>
        </w:rPr>
        <w:t xml:space="preserve">. </w:t>
      </w:r>
    </w:p>
    <w:p w14:paraId="0E41F8B3" w14:textId="77777777" w:rsidR="00B52F3D" w:rsidRDefault="00B52F3D" w:rsidP="00290FC2">
      <w:pPr>
        <w:pBdr>
          <w:top w:val="nil"/>
          <w:left w:val="nil"/>
          <w:bottom w:val="nil"/>
          <w:right w:val="nil"/>
          <w:between w:val="nil"/>
        </w:pBdr>
        <w:ind w:hanging="2"/>
        <w:jc w:val="both"/>
        <w:rPr>
          <w:sz w:val="22"/>
          <w:szCs w:val="22"/>
        </w:rPr>
      </w:pPr>
    </w:p>
    <w:p w14:paraId="44ED24E8" w14:textId="33BB9CE9" w:rsidR="00B52F3D" w:rsidRPr="00B52F3D" w:rsidRDefault="00B52F3D" w:rsidP="00B52F3D">
      <w:pPr>
        <w:pBdr>
          <w:top w:val="nil"/>
          <w:left w:val="nil"/>
          <w:bottom w:val="nil"/>
          <w:right w:val="nil"/>
          <w:between w:val="nil"/>
        </w:pBdr>
        <w:ind w:hanging="2"/>
        <w:jc w:val="center"/>
        <w:rPr>
          <w:color w:val="000000"/>
          <w:sz w:val="22"/>
          <w:szCs w:val="22"/>
        </w:rPr>
      </w:pPr>
      <w:r>
        <w:rPr>
          <w:noProof/>
        </w:rPr>
        <w:lastRenderedPageBreak/>
        <w:drawing>
          <wp:inline distT="0" distB="0" distL="0" distR="0" wp14:anchorId="3F7F6399" wp14:editId="1547594A">
            <wp:extent cx="3498573" cy="2115047"/>
            <wp:effectExtent l="0" t="0" r="0" b="0"/>
            <wp:docPr id="959080474" name="Chart 1">
              <a:extLst xmlns:a="http://schemas.openxmlformats.org/drawingml/2006/main">
                <a:ext uri="{FF2B5EF4-FFF2-40B4-BE49-F238E27FC236}">
                  <a16:creationId xmlns:a16="http://schemas.microsoft.com/office/drawing/2014/main" id="{5A6C622C-04D2-1847-B265-19EAFC8D6D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E8F1DE" w14:textId="326EBA29" w:rsidR="00B52F3D" w:rsidRDefault="00B52F3D" w:rsidP="00B52F3D">
      <w:pPr>
        <w:pBdr>
          <w:top w:val="nil"/>
          <w:left w:val="nil"/>
          <w:bottom w:val="nil"/>
          <w:right w:val="nil"/>
          <w:between w:val="nil"/>
        </w:pBdr>
        <w:spacing w:before="120" w:after="120"/>
        <w:jc w:val="center"/>
        <w:rPr>
          <w:color w:val="000000"/>
          <w:sz w:val="22"/>
          <w:szCs w:val="22"/>
        </w:rPr>
      </w:pPr>
      <w:r>
        <w:rPr>
          <w:color w:val="000000"/>
          <w:sz w:val="22"/>
          <w:szCs w:val="22"/>
        </w:rPr>
        <w:t xml:space="preserve">Gambar </w:t>
      </w:r>
      <w:r w:rsidR="00572161">
        <w:rPr>
          <w:color w:val="000000"/>
          <w:sz w:val="22"/>
          <w:szCs w:val="22"/>
        </w:rPr>
        <w:t>5</w:t>
      </w:r>
      <w:r>
        <w:rPr>
          <w:color w:val="000000"/>
          <w:sz w:val="22"/>
          <w:szCs w:val="22"/>
        </w:rPr>
        <w:t xml:space="preserve">.  Berat volume mortar </w:t>
      </w:r>
      <w:r w:rsidR="00572161">
        <w:rPr>
          <w:color w:val="000000"/>
          <w:sz w:val="22"/>
          <w:szCs w:val="22"/>
        </w:rPr>
        <w:t>geopolymer</w:t>
      </w:r>
    </w:p>
    <w:p w14:paraId="5CE87948" w14:textId="17CD813B" w:rsidR="00572161" w:rsidRPr="00290FC2" w:rsidRDefault="00572161" w:rsidP="00572161">
      <w:pPr>
        <w:pStyle w:val="NormalWeb"/>
        <w:spacing w:before="0" w:beforeAutospacing="0" w:after="0" w:afterAutospacing="0"/>
        <w:ind w:hanging="2"/>
        <w:rPr>
          <w:b/>
          <w:bCs/>
          <w:sz w:val="22"/>
          <w:szCs w:val="22"/>
        </w:rPr>
      </w:pPr>
      <w:r>
        <w:rPr>
          <w:b/>
          <w:bCs/>
          <w:sz w:val="22"/>
          <w:szCs w:val="22"/>
        </w:rPr>
        <w:t>Kuat Tekan Mortar Geopolimer</w:t>
      </w:r>
    </w:p>
    <w:p w14:paraId="2DA28F93" w14:textId="0DE3286B" w:rsidR="00572161" w:rsidRPr="00F56618" w:rsidRDefault="00572161" w:rsidP="00572161">
      <w:pPr>
        <w:jc w:val="both"/>
        <w:rPr>
          <w:sz w:val="22"/>
          <w:szCs w:val="22"/>
          <w:lang w:val="id-ID" w:eastAsia="ja-JP"/>
        </w:rPr>
      </w:pPr>
      <w:r w:rsidRPr="00F56618">
        <w:rPr>
          <w:sz w:val="22"/>
          <w:szCs w:val="22"/>
          <w:lang w:eastAsia="ja-JP"/>
        </w:rPr>
        <w:t xml:space="preserve">Dari hasil yang diperoleh pada pengujian rata-rata </w:t>
      </w:r>
      <w:r>
        <w:rPr>
          <w:sz w:val="22"/>
          <w:szCs w:val="22"/>
          <w:lang w:eastAsia="ja-JP"/>
        </w:rPr>
        <w:t>m</w:t>
      </w:r>
      <w:r w:rsidRPr="00F56618">
        <w:rPr>
          <w:sz w:val="22"/>
          <w:szCs w:val="22"/>
          <w:lang w:eastAsia="ja-JP"/>
        </w:rPr>
        <w:t xml:space="preserve">ortar </w:t>
      </w:r>
      <w:r>
        <w:rPr>
          <w:sz w:val="22"/>
          <w:szCs w:val="22"/>
          <w:lang w:eastAsia="ja-JP"/>
        </w:rPr>
        <w:t>rasio binder dan batu apung 30:70, 50:50 dan 70:30 menghasilkan kuat tekan masing-masing sebesar 12,50 MPa, 13,10 MPa dan 13,50 MPa. K</w:t>
      </w:r>
      <w:r w:rsidRPr="00F56618">
        <w:rPr>
          <w:sz w:val="22"/>
          <w:szCs w:val="22"/>
          <w:lang w:eastAsia="ja-JP"/>
        </w:rPr>
        <w:t xml:space="preserve">uat tekan </w:t>
      </w:r>
      <w:r w:rsidRPr="00F56618">
        <w:rPr>
          <w:sz w:val="22"/>
          <w:szCs w:val="22"/>
          <w:lang w:val="id-ID" w:eastAsia="ja-JP"/>
        </w:rPr>
        <w:t xml:space="preserve">tertinggi berada pada mortar </w:t>
      </w:r>
      <w:r>
        <w:rPr>
          <w:sz w:val="22"/>
          <w:szCs w:val="22"/>
          <w:lang w:val="id-ID" w:eastAsia="ja-JP"/>
        </w:rPr>
        <w:t>rasiop</w:t>
      </w:r>
      <w:r w:rsidRPr="00F56618">
        <w:rPr>
          <w:sz w:val="22"/>
          <w:szCs w:val="22"/>
          <w:lang w:val="id-ID" w:eastAsia="ja-JP"/>
        </w:rPr>
        <w:t xml:space="preserve"> 70:30 dimana 70% binder dan 30</w:t>
      </w:r>
      <w:r>
        <w:rPr>
          <w:sz w:val="22"/>
          <w:szCs w:val="22"/>
          <w:lang w:val="id-ID" w:eastAsia="ja-JP"/>
        </w:rPr>
        <w:t>%</w:t>
      </w:r>
      <w:r w:rsidRPr="00F56618">
        <w:rPr>
          <w:sz w:val="22"/>
          <w:szCs w:val="22"/>
          <w:lang w:val="id-ID" w:eastAsia="ja-JP"/>
        </w:rPr>
        <w:t xml:space="preserve"> pasir batu apung. Perbandingan binder-pasir batu apung merupakan faktor utama dalam menentukan kuat tekan mortar</w:t>
      </w:r>
      <w:r>
        <w:rPr>
          <w:sz w:val="22"/>
          <w:szCs w:val="22"/>
          <w:lang w:val="id-ID" w:eastAsia="ja-JP"/>
        </w:rPr>
        <w:t xml:space="preserve"> geopolimer</w:t>
      </w:r>
      <w:r w:rsidRPr="00F56618">
        <w:rPr>
          <w:sz w:val="22"/>
          <w:szCs w:val="22"/>
          <w:lang w:val="id-ID" w:eastAsia="ja-JP"/>
        </w:rPr>
        <w:t>.</w:t>
      </w:r>
    </w:p>
    <w:p w14:paraId="1F80FD4C" w14:textId="77777777" w:rsidR="00572161" w:rsidRDefault="00572161" w:rsidP="00572161">
      <w:pPr>
        <w:pBdr>
          <w:top w:val="nil"/>
          <w:left w:val="nil"/>
          <w:bottom w:val="nil"/>
          <w:right w:val="nil"/>
          <w:between w:val="nil"/>
        </w:pBdr>
        <w:jc w:val="both"/>
        <w:rPr>
          <w:color w:val="000000"/>
          <w:sz w:val="22"/>
          <w:szCs w:val="22"/>
        </w:rPr>
      </w:pPr>
    </w:p>
    <w:p w14:paraId="42FEDE7F" w14:textId="7CC491FB" w:rsidR="00572161" w:rsidRDefault="00572161" w:rsidP="00572161">
      <w:pPr>
        <w:pBdr>
          <w:top w:val="nil"/>
          <w:left w:val="nil"/>
          <w:bottom w:val="nil"/>
          <w:right w:val="nil"/>
          <w:between w:val="nil"/>
        </w:pBdr>
        <w:ind w:hanging="2"/>
        <w:jc w:val="center"/>
        <w:rPr>
          <w:color w:val="000000"/>
          <w:sz w:val="22"/>
          <w:szCs w:val="22"/>
        </w:rPr>
      </w:pPr>
      <w:r>
        <w:rPr>
          <w:noProof/>
        </w:rPr>
        <w:drawing>
          <wp:inline distT="0" distB="0" distL="0" distR="0" wp14:anchorId="1C21581A" wp14:editId="65BAC78B">
            <wp:extent cx="3601582" cy="2202511"/>
            <wp:effectExtent l="0" t="0" r="5715" b="0"/>
            <wp:docPr id="1270082272" name="Chart 1">
              <a:extLst xmlns:a="http://schemas.openxmlformats.org/drawingml/2006/main">
                <a:ext uri="{FF2B5EF4-FFF2-40B4-BE49-F238E27FC236}">
                  <a16:creationId xmlns:a16="http://schemas.microsoft.com/office/drawing/2014/main" id="{C70A92F6-5984-AC48-B177-6C3D015A7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09B91D" w14:textId="437EA6D3" w:rsidR="00572161" w:rsidRDefault="00572161" w:rsidP="00572161">
      <w:pPr>
        <w:pBdr>
          <w:top w:val="nil"/>
          <w:left w:val="nil"/>
          <w:bottom w:val="nil"/>
          <w:right w:val="nil"/>
          <w:between w:val="nil"/>
        </w:pBdr>
        <w:spacing w:before="120" w:after="120"/>
        <w:jc w:val="center"/>
        <w:rPr>
          <w:color w:val="000000"/>
          <w:sz w:val="22"/>
          <w:szCs w:val="22"/>
        </w:rPr>
      </w:pPr>
      <w:r>
        <w:rPr>
          <w:color w:val="000000"/>
          <w:sz w:val="22"/>
          <w:szCs w:val="22"/>
        </w:rPr>
        <w:t>Gambar 6.  Kuat tekan mortar geopolimer</w:t>
      </w:r>
    </w:p>
    <w:p w14:paraId="16D94442" w14:textId="7E8F613D" w:rsidR="00572161" w:rsidRPr="00290FC2" w:rsidRDefault="00572161" w:rsidP="00572161">
      <w:pPr>
        <w:pStyle w:val="NormalWeb"/>
        <w:spacing w:before="0" w:beforeAutospacing="0" w:after="0" w:afterAutospacing="0"/>
        <w:ind w:hanging="2"/>
        <w:rPr>
          <w:b/>
          <w:bCs/>
          <w:sz w:val="22"/>
          <w:szCs w:val="22"/>
        </w:rPr>
      </w:pPr>
      <w:r>
        <w:rPr>
          <w:b/>
          <w:bCs/>
          <w:sz w:val="22"/>
          <w:szCs w:val="22"/>
        </w:rPr>
        <w:t>Porositas Mortar Geopolimer</w:t>
      </w:r>
    </w:p>
    <w:p w14:paraId="271E284C" w14:textId="646890FB" w:rsidR="00572161" w:rsidRPr="00285706" w:rsidRDefault="00572161" w:rsidP="00572161">
      <w:pPr>
        <w:pStyle w:val="ListParagraph"/>
        <w:ind w:left="0" w:hanging="2"/>
        <w:jc w:val="both"/>
        <w:rPr>
          <w:sz w:val="22"/>
          <w:szCs w:val="22"/>
        </w:rPr>
      </w:pPr>
      <w:r w:rsidRPr="00285706">
        <w:rPr>
          <w:sz w:val="22"/>
          <w:szCs w:val="22"/>
        </w:rPr>
        <w:t xml:space="preserve">Dari hasil yang diperoleh pada tabel pengujian porositas rata-rata </w:t>
      </w:r>
      <w:r>
        <w:rPr>
          <w:sz w:val="22"/>
          <w:szCs w:val="22"/>
        </w:rPr>
        <w:t>m</w:t>
      </w:r>
      <w:r w:rsidRPr="00285706">
        <w:rPr>
          <w:sz w:val="22"/>
          <w:szCs w:val="22"/>
        </w:rPr>
        <w:t>ortar menunjukan bahwa</w:t>
      </w:r>
      <w:r w:rsidR="005B04D6">
        <w:rPr>
          <w:sz w:val="22"/>
          <w:szCs w:val="22"/>
        </w:rPr>
        <w:t xml:space="preserve"> </w:t>
      </w:r>
      <w:r w:rsidRPr="00285706">
        <w:rPr>
          <w:sz w:val="22"/>
          <w:szCs w:val="22"/>
        </w:rPr>
        <w:t>mortar pada variasi 30:70 relatif tinggi, hal ini disebabkan karena faktor air binder pada campuran mortar yang terlalu sedikit sehingga campuran mortar variasi 30:70 memiliki rongga-rongga yang lebih banyak dari variasi lain</w:t>
      </w:r>
      <w:r w:rsidR="00F4759B">
        <w:rPr>
          <w:sz w:val="22"/>
          <w:szCs w:val="22"/>
        </w:rPr>
        <w:t>nya</w:t>
      </w:r>
      <w:r w:rsidRPr="00285706">
        <w:rPr>
          <w:sz w:val="22"/>
          <w:szCs w:val="22"/>
        </w:rPr>
        <w:t xml:space="preserve">, pori-pori dalam mortar dapat terisi oleh air sebagian, sebagian lainnya terisi udara. Kadar air menunjukan presentase kandungan berat air dalam pori. sehingga mortar variasi 30:70 memperoleh nilai porositas tertinggi sebesar 49% sedangkan nilai porositas terkecil sebesar 40% yang diperoleh dari </w:t>
      </w:r>
      <w:r w:rsidR="00F20124">
        <w:rPr>
          <w:sz w:val="22"/>
          <w:szCs w:val="22"/>
        </w:rPr>
        <w:t>rasio</w:t>
      </w:r>
      <w:r w:rsidRPr="00285706">
        <w:rPr>
          <w:sz w:val="22"/>
          <w:szCs w:val="22"/>
        </w:rPr>
        <w:t xml:space="preserve"> campuran mortar 70:30. </w:t>
      </w:r>
    </w:p>
    <w:p w14:paraId="46B0B051" w14:textId="203D5C79" w:rsidR="00572161" w:rsidRPr="00A33326" w:rsidRDefault="00F20124" w:rsidP="00572161">
      <w:pPr>
        <w:pBdr>
          <w:top w:val="nil"/>
          <w:left w:val="nil"/>
          <w:bottom w:val="nil"/>
          <w:right w:val="nil"/>
          <w:between w:val="nil"/>
        </w:pBdr>
        <w:spacing w:before="120" w:after="120"/>
        <w:jc w:val="center"/>
        <w:rPr>
          <w:color w:val="000000"/>
          <w:sz w:val="22"/>
          <w:szCs w:val="22"/>
        </w:rPr>
      </w:pPr>
      <w:r>
        <w:rPr>
          <w:noProof/>
        </w:rPr>
        <w:lastRenderedPageBreak/>
        <w:drawing>
          <wp:inline distT="0" distB="0" distL="0" distR="0" wp14:anchorId="6D11482D" wp14:editId="23E47A79">
            <wp:extent cx="3943350" cy="2870421"/>
            <wp:effectExtent l="0" t="0" r="0" b="0"/>
            <wp:docPr id="900232487" name="Chart 1">
              <a:extLst xmlns:a="http://schemas.openxmlformats.org/drawingml/2006/main">
                <a:ext uri="{FF2B5EF4-FFF2-40B4-BE49-F238E27FC236}">
                  <a16:creationId xmlns:a16="http://schemas.microsoft.com/office/drawing/2014/main" id="{E98C5CB9-F399-C94D-91D2-57984D63F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F72A4C" w14:textId="11D53FFA" w:rsidR="00F20124" w:rsidRDefault="00F20124" w:rsidP="00F20124">
      <w:pPr>
        <w:pBdr>
          <w:top w:val="nil"/>
          <w:left w:val="nil"/>
          <w:bottom w:val="nil"/>
          <w:right w:val="nil"/>
          <w:between w:val="nil"/>
        </w:pBdr>
        <w:spacing w:before="120" w:after="120"/>
        <w:jc w:val="center"/>
        <w:rPr>
          <w:color w:val="000000"/>
          <w:sz w:val="22"/>
          <w:szCs w:val="22"/>
        </w:rPr>
      </w:pPr>
      <w:r>
        <w:rPr>
          <w:color w:val="000000"/>
          <w:sz w:val="22"/>
          <w:szCs w:val="22"/>
        </w:rPr>
        <w:t>Gambar 7.  Porositas mortar geopolimer</w:t>
      </w:r>
    </w:p>
    <w:p w14:paraId="289BDF69" w14:textId="77777777" w:rsidR="00572161" w:rsidRDefault="00572161" w:rsidP="00572161">
      <w:pPr>
        <w:pBdr>
          <w:top w:val="nil"/>
          <w:left w:val="nil"/>
          <w:bottom w:val="nil"/>
          <w:right w:val="nil"/>
          <w:between w:val="nil"/>
        </w:pBdr>
        <w:ind w:hanging="2"/>
        <w:jc w:val="center"/>
        <w:rPr>
          <w:color w:val="000000"/>
          <w:sz w:val="22"/>
          <w:szCs w:val="22"/>
        </w:rPr>
      </w:pPr>
    </w:p>
    <w:p w14:paraId="784871E7" w14:textId="77777777" w:rsidR="00FC766C" w:rsidRDefault="00E00580">
      <w:pPr>
        <w:numPr>
          <w:ilvl w:val="0"/>
          <w:numId w:val="2"/>
        </w:numPr>
        <w:pBdr>
          <w:top w:val="nil"/>
          <w:left w:val="nil"/>
          <w:bottom w:val="nil"/>
          <w:right w:val="nil"/>
          <w:between w:val="nil"/>
        </w:pBdr>
        <w:spacing w:before="180" w:after="60"/>
        <w:ind w:left="0" w:hanging="2"/>
        <w:jc w:val="center"/>
        <w:rPr>
          <w:smallCaps/>
          <w:color w:val="000000"/>
          <w:sz w:val="22"/>
          <w:szCs w:val="22"/>
        </w:rPr>
      </w:pPr>
      <w:r>
        <w:rPr>
          <w:b/>
          <w:smallCaps/>
          <w:color w:val="000000"/>
          <w:sz w:val="22"/>
          <w:szCs w:val="22"/>
        </w:rPr>
        <w:t>Kesimpulan</w:t>
      </w:r>
    </w:p>
    <w:p w14:paraId="72921437" w14:textId="636541EF" w:rsidR="000C77DA" w:rsidRPr="000C77DA" w:rsidRDefault="000C77DA" w:rsidP="000C77DA">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sz w:val="22"/>
          <w:szCs w:val="22"/>
          <w:lang w:eastAsia="ja-JP"/>
        </w:rPr>
      </w:pPr>
      <w:r w:rsidRPr="000C77DA">
        <w:rPr>
          <w:sz w:val="22"/>
          <w:szCs w:val="22"/>
          <w:lang w:eastAsia="ja-JP"/>
        </w:rPr>
        <w:t>Dari hasil yang diperoleh pada pengujian rata-rata Mortar variasi 50:50,70:30 dan Mortar variasi 30:70 menunjukan bahwa hasil kuat tekan tertinggi berada pada mortar variasi 70:30 dimana 70% binder dan 30</w:t>
      </w:r>
      <w:r w:rsidR="005B04D6">
        <w:rPr>
          <w:sz w:val="22"/>
          <w:szCs w:val="22"/>
          <w:lang w:eastAsia="ja-JP"/>
        </w:rPr>
        <w:t>%</w:t>
      </w:r>
      <w:r w:rsidRPr="000C77DA">
        <w:rPr>
          <w:sz w:val="22"/>
          <w:szCs w:val="22"/>
          <w:lang w:eastAsia="ja-JP"/>
        </w:rPr>
        <w:t xml:space="preserve"> pasir batu apung. Hal ini disebabkan karena dari proporsi bahan bahan penyusun mortar sangat mempengaruhi terhadap kuat tekan </w:t>
      </w:r>
      <w:r w:rsidR="005B04D6">
        <w:rPr>
          <w:sz w:val="22"/>
          <w:szCs w:val="22"/>
          <w:lang w:eastAsia="ja-JP"/>
        </w:rPr>
        <w:t>mortar</w:t>
      </w:r>
      <w:r w:rsidRPr="000C77DA">
        <w:rPr>
          <w:sz w:val="22"/>
          <w:szCs w:val="22"/>
          <w:lang w:eastAsia="ja-JP"/>
        </w:rPr>
        <w:t xml:space="preserve">. Komposisi pada campuran mortar yang berbeda-beda mengakibatkan kuat tekan yang beragam. </w:t>
      </w:r>
      <w:r w:rsidR="005B04D6">
        <w:rPr>
          <w:sz w:val="22"/>
          <w:szCs w:val="22"/>
          <w:lang w:eastAsia="ja-JP"/>
        </w:rPr>
        <w:t>K</w:t>
      </w:r>
      <w:r w:rsidRPr="000C77DA">
        <w:rPr>
          <w:sz w:val="22"/>
          <w:szCs w:val="22"/>
          <w:lang w:eastAsia="ja-JP"/>
        </w:rPr>
        <w:t xml:space="preserve">uat tekan optimum diperoleh pada pengujian rata-rata </w:t>
      </w:r>
      <w:r w:rsidR="005B04D6">
        <w:rPr>
          <w:sz w:val="22"/>
          <w:szCs w:val="22"/>
          <w:lang w:eastAsia="ja-JP"/>
        </w:rPr>
        <w:t>m</w:t>
      </w:r>
      <w:r w:rsidRPr="000C77DA">
        <w:rPr>
          <w:sz w:val="22"/>
          <w:szCs w:val="22"/>
          <w:lang w:eastAsia="ja-JP"/>
        </w:rPr>
        <w:t xml:space="preserve">ortar variasi 70:30 sebesar </w:t>
      </w:r>
      <w:r w:rsidR="005B04D6">
        <w:rPr>
          <w:sz w:val="22"/>
          <w:szCs w:val="22"/>
          <w:lang w:eastAsia="ja-JP"/>
        </w:rPr>
        <w:t>1</w:t>
      </w:r>
      <w:r w:rsidRPr="000C77DA">
        <w:rPr>
          <w:sz w:val="22"/>
          <w:szCs w:val="22"/>
          <w:lang w:eastAsia="ja-JP"/>
        </w:rPr>
        <w:t xml:space="preserve">3,5 MPa, sedangkan kuat tekan terendah diperoleh dari variasi campuran 30:70 sebesar </w:t>
      </w:r>
      <w:r w:rsidR="005B04D6">
        <w:rPr>
          <w:sz w:val="22"/>
          <w:szCs w:val="22"/>
          <w:lang w:eastAsia="ja-JP"/>
        </w:rPr>
        <w:t>1</w:t>
      </w:r>
      <w:r w:rsidRPr="000C77DA">
        <w:rPr>
          <w:sz w:val="22"/>
          <w:szCs w:val="22"/>
          <w:lang w:eastAsia="ja-JP"/>
        </w:rPr>
        <w:t>2,5 MPa.</w:t>
      </w:r>
    </w:p>
    <w:p w14:paraId="03697E2E" w14:textId="5805D390" w:rsidR="000C77DA" w:rsidRPr="000C77DA" w:rsidRDefault="000C77DA" w:rsidP="000C77DA">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sz w:val="22"/>
          <w:szCs w:val="22"/>
          <w:lang w:eastAsia="ja-JP"/>
        </w:rPr>
      </w:pPr>
      <w:r w:rsidRPr="000C77DA">
        <w:rPr>
          <w:sz w:val="22"/>
          <w:szCs w:val="22"/>
        </w:rPr>
        <w:t xml:space="preserve">Dari hasil yang diperoleh pada tabel pengujian porositas rata-rata Mortar menunjukan </w:t>
      </w:r>
      <w:proofErr w:type="gramStart"/>
      <w:r w:rsidRPr="000C77DA">
        <w:rPr>
          <w:sz w:val="22"/>
          <w:szCs w:val="22"/>
        </w:rPr>
        <w:t>bahwa  variasi</w:t>
      </w:r>
      <w:proofErr w:type="gramEnd"/>
      <w:r w:rsidRPr="000C77DA">
        <w:rPr>
          <w:sz w:val="22"/>
          <w:szCs w:val="22"/>
        </w:rPr>
        <w:t xml:space="preserve"> mortar variasi 30:70 memperoleh nilai porositas tertinggi sebesar 49% sedangkan nilai porositas terkecil sebesar 40% yang diperoleh dari variasi campuran mortar 70:30. </w:t>
      </w:r>
    </w:p>
    <w:p w14:paraId="4E8EC6C2" w14:textId="77777777" w:rsidR="000C77DA" w:rsidRDefault="000C77DA">
      <w:pPr>
        <w:pBdr>
          <w:top w:val="nil"/>
          <w:left w:val="nil"/>
          <w:bottom w:val="nil"/>
          <w:right w:val="nil"/>
          <w:between w:val="nil"/>
        </w:pBdr>
        <w:ind w:hanging="2"/>
        <w:jc w:val="both"/>
        <w:rPr>
          <w:color w:val="000000"/>
          <w:sz w:val="22"/>
          <w:szCs w:val="22"/>
          <w:highlight w:val="white"/>
        </w:rPr>
      </w:pPr>
    </w:p>
    <w:p w14:paraId="46830E54" w14:textId="77777777" w:rsidR="00FC766C" w:rsidRDefault="00E00580">
      <w:pPr>
        <w:pBdr>
          <w:top w:val="nil"/>
          <w:left w:val="nil"/>
          <w:bottom w:val="nil"/>
          <w:right w:val="nil"/>
          <w:between w:val="nil"/>
        </w:pBdr>
        <w:spacing w:before="180" w:after="60"/>
        <w:ind w:hanging="2"/>
        <w:jc w:val="center"/>
        <w:rPr>
          <w:b/>
          <w:smallCaps/>
          <w:color w:val="000000"/>
          <w:sz w:val="22"/>
          <w:szCs w:val="22"/>
        </w:rPr>
      </w:pPr>
      <w:r>
        <w:rPr>
          <w:b/>
          <w:smallCaps/>
          <w:color w:val="000000"/>
          <w:sz w:val="22"/>
          <w:szCs w:val="22"/>
        </w:rPr>
        <w:t>Referensi</w:t>
      </w:r>
    </w:p>
    <w:sdt>
      <w:sdtPr>
        <w:rPr>
          <w:b/>
          <w:smallCaps/>
          <w:color w:val="000000"/>
          <w:sz w:val="22"/>
          <w:szCs w:val="22"/>
        </w:rPr>
        <w:tag w:val="MENDELEY_BIBLIOGRAPHY"/>
        <w:id w:val="864567831"/>
        <w:placeholder>
          <w:docPart w:val="DefaultPlaceholder_-1854013440"/>
        </w:placeholder>
      </w:sdtPr>
      <w:sdtEndPr/>
      <w:sdtContent>
        <w:p w14:paraId="7C92A52E" w14:textId="77777777" w:rsidR="00EF60C7" w:rsidRPr="00EF60C7" w:rsidRDefault="00EF60C7" w:rsidP="00EF60C7">
          <w:pPr>
            <w:autoSpaceDE w:val="0"/>
            <w:autoSpaceDN w:val="0"/>
            <w:ind w:hanging="640"/>
            <w:jc w:val="both"/>
            <w:divId w:val="1999531828"/>
            <w:rPr>
              <w:sz w:val="20"/>
              <w:szCs w:val="20"/>
            </w:rPr>
          </w:pPr>
          <w:r w:rsidRPr="00EF60C7">
            <w:rPr>
              <w:sz w:val="20"/>
              <w:szCs w:val="20"/>
            </w:rPr>
            <w:t>[1]</w:t>
          </w:r>
          <w:r w:rsidRPr="00EF60C7">
            <w:rPr>
              <w:sz w:val="20"/>
              <w:szCs w:val="20"/>
            </w:rPr>
            <w:tab/>
            <w:t xml:space="preserve">P. R. Vora and U. v. Dave, “Parametric Studies on Compressive Strength of Geopolymer Concrete,” </w:t>
          </w:r>
          <w:r w:rsidRPr="00EF60C7">
            <w:rPr>
              <w:i/>
              <w:iCs/>
              <w:sz w:val="20"/>
              <w:szCs w:val="20"/>
            </w:rPr>
            <w:t>Procedia Eng</w:t>
          </w:r>
          <w:r w:rsidRPr="00EF60C7">
            <w:rPr>
              <w:sz w:val="20"/>
              <w:szCs w:val="20"/>
            </w:rPr>
            <w:t>, vol. 51, pp. 210–219, 2013, doi: 10.1016/j.proeng.2013.01.030.</w:t>
          </w:r>
        </w:p>
        <w:p w14:paraId="20D7E367" w14:textId="7F96FCC3" w:rsidR="00EF60C7" w:rsidRPr="00EF60C7" w:rsidRDefault="00EF60C7" w:rsidP="00804CA6">
          <w:pPr>
            <w:autoSpaceDE w:val="0"/>
            <w:autoSpaceDN w:val="0"/>
            <w:ind w:hanging="640"/>
            <w:divId w:val="1423601775"/>
            <w:rPr>
              <w:sz w:val="20"/>
              <w:szCs w:val="20"/>
            </w:rPr>
          </w:pPr>
          <w:r w:rsidRPr="00EF60C7">
            <w:rPr>
              <w:sz w:val="20"/>
              <w:szCs w:val="20"/>
            </w:rPr>
            <w:t>[2]</w:t>
          </w:r>
          <w:r w:rsidRPr="00EF60C7">
            <w:rPr>
              <w:sz w:val="20"/>
              <w:szCs w:val="20"/>
            </w:rPr>
            <w:tab/>
            <w:t xml:space="preserve">K. K. Teja and B. K. Rao, “Strength and Durability of </w:t>
          </w:r>
          <w:r w:rsidR="00804CA6" w:rsidRPr="00804CA6">
            <w:rPr>
              <w:sz w:val="20"/>
              <w:szCs w:val="20"/>
            </w:rPr>
            <w:t>High-Volume</w:t>
          </w:r>
          <w:r w:rsidRPr="00EF60C7">
            <w:rPr>
              <w:sz w:val="20"/>
              <w:szCs w:val="20"/>
            </w:rPr>
            <w:t xml:space="preserve"> Fly Ash Concrete,” </w:t>
          </w:r>
          <w:r w:rsidRPr="00EF60C7">
            <w:rPr>
              <w:i/>
              <w:iCs/>
              <w:sz w:val="20"/>
              <w:szCs w:val="20"/>
            </w:rPr>
            <w:t>International Journal of Civil Engineering and Technology (IJCIET)</w:t>
          </w:r>
          <w:r w:rsidRPr="00EF60C7">
            <w:rPr>
              <w:sz w:val="20"/>
              <w:szCs w:val="20"/>
            </w:rPr>
            <w:t>, vol. 9, no. 6, pp. 109–116,</w:t>
          </w:r>
          <w:r w:rsidR="00804CA6">
            <w:rPr>
              <w:sz w:val="20"/>
              <w:szCs w:val="20"/>
            </w:rPr>
            <w:t xml:space="preserve"> </w:t>
          </w:r>
          <w:r w:rsidRPr="00EF60C7">
            <w:rPr>
              <w:sz w:val="20"/>
              <w:szCs w:val="20"/>
            </w:rPr>
            <w:t>2018, [Online]. Available:</w:t>
          </w:r>
          <w:r w:rsidR="00804CA6">
            <w:rPr>
              <w:sz w:val="20"/>
              <w:szCs w:val="20"/>
            </w:rPr>
            <w:t xml:space="preserve"> </w:t>
          </w:r>
          <w:r w:rsidRPr="00EF60C7">
            <w:rPr>
              <w:sz w:val="20"/>
              <w:szCs w:val="20"/>
            </w:rPr>
            <w:t>http://iaeme.com/Home/journal/http://iaeme.comhttp://iaeme.comhttp://iaeme.com/Home/journal/IJCIET110</w:t>
          </w:r>
        </w:p>
        <w:p w14:paraId="153BAC7B" w14:textId="77777777" w:rsidR="00EF60C7" w:rsidRPr="00EF60C7" w:rsidRDefault="00EF60C7" w:rsidP="00EF60C7">
          <w:pPr>
            <w:autoSpaceDE w:val="0"/>
            <w:autoSpaceDN w:val="0"/>
            <w:ind w:hanging="640"/>
            <w:jc w:val="both"/>
            <w:divId w:val="111290546"/>
            <w:rPr>
              <w:sz w:val="20"/>
              <w:szCs w:val="20"/>
            </w:rPr>
          </w:pPr>
          <w:r w:rsidRPr="00EF60C7">
            <w:rPr>
              <w:sz w:val="20"/>
              <w:szCs w:val="20"/>
            </w:rPr>
            <w:t>[3]</w:t>
          </w:r>
          <w:r w:rsidRPr="00EF60C7">
            <w:rPr>
              <w:sz w:val="20"/>
              <w:szCs w:val="20"/>
            </w:rPr>
            <w:tab/>
            <w:t xml:space="preserve">A. Wardhono, “Pengaruh Pemanasan Terhadap Kuat Tekan Mortar Geopolimer Berbahan Dasar Abu Terbang Kelas C,” </w:t>
          </w:r>
          <w:r w:rsidRPr="00EF60C7">
            <w:rPr>
              <w:i/>
              <w:iCs/>
              <w:sz w:val="20"/>
              <w:szCs w:val="20"/>
            </w:rPr>
            <w:t>Publikasi Riset Orientasi Teknik Sipil (Proteksi)</w:t>
          </w:r>
          <w:r w:rsidRPr="00EF60C7">
            <w:rPr>
              <w:sz w:val="20"/>
              <w:szCs w:val="20"/>
            </w:rPr>
            <w:t>, vol. 1, no. 1, pp. 1–7, 2019, doi: 10.26740/proteksi.v1n1.p1-7.</w:t>
          </w:r>
        </w:p>
        <w:p w14:paraId="2D5497CB" w14:textId="77777777" w:rsidR="00EF60C7" w:rsidRPr="00EF60C7" w:rsidRDefault="00EF60C7" w:rsidP="00EF60C7">
          <w:pPr>
            <w:autoSpaceDE w:val="0"/>
            <w:autoSpaceDN w:val="0"/>
            <w:ind w:hanging="640"/>
            <w:jc w:val="both"/>
            <w:divId w:val="910890868"/>
            <w:rPr>
              <w:sz w:val="20"/>
              <w:szCs w:val="20"/>
            </w:rPr>
          </w:pPr>
          <w:r w:rsidRPr="00EF60C7">
            <w:rPr>
              <w:sz w:val="20"/>
              <w:szCs w:val="20"/>
            </w:rPr>
            <w:t>[4]</w:t>
          </w:r>
          <w:r w:rsidRPr="00EF60C7">
            <w:rPr>
              <w:sz w:val="20"/>
              <w:szCs w:val="20"/>
            </w:rPr>
            <w:tab/>
            <w:t xml:space="preserve">E. Widyaningsih, B. Herbudiman, and F. F. Fauzi, “Evaluasi Pengaruh Variasi Molaritas dan Rasio Alkali Aktivator terhadap Kuat Tekan Beton </w:t>
          </w:r>
          <w:r>
            <w:t xml:space="preserve">Geopolimer,” </w:t>
          </w:r>
          <w:r>
            <w:rPr>
              <w:i/>
              <w:iCs/>
            </w:rPr>
            <w:t xml:space="preserve">RekaRacana: Jurnal </w:t>
          </w:r>
          <w:r w:rsidRPr="00EF60C7">
            <w:rPr>
              <w:i/>
              <w:iCs/>
              <w:sz w:val="20"/>
              <w:szCs w:val="20"/>
            </w:rPr>
            <w:t>Teknik Sipil</w:t>
          </w:r>
          <w:r w:rsidRPr="00EF60C7">
            <w:rPr>
              <w:sz w:val="20"/>
              <w:szCs w:val="20"/>
            </w:rPr>
            <w:t>, vol. 8, no. 3, pp. 176–184, 2022, doi: 10.26760/rekaracana.</w:t>
          </w:r>
        </w:p>
        <w:p w14:paraId="21500790" w14:textId="77777777" w:rsidR="00EF60C7" w:rsidRPr="00EF60C7" w:rsidRDefault="00EF60C7" w:rsidP="00EF60C7">
          <w:pPr>
            <w:autoSpaceDE w:val="0"/>
            <w:autoSpaceDN w:val="0"/>
            <w:ind w:hanging="640"/>
            <w:jc w:val="both"/>
            <w:divId w:val="1173030747"/>
            <w:rPr>
              <w:sz w:val="20"/>
              <w:szCs w:val="20"/>
            </w:rPr>
          </w:pPr>
          <w:r w:rsidRPr="00EF60C7">
            <w:rPr>
              <w:sz w:val="20"/>
              <w:szCs w:val="20"/>
            </w:rPr>
            <w:t>[5]</w:t>
          </w:r>
          <w:r w:rsidRPr="00EF60C7">
            <w:rPr>
              <w:sz w:val="20"/>
              <w:szCs w:val="20"/>
            </w:rPr>
            <w:tab/>
            <w:t xml:space="preserve">T. J. Korompis, S. E. Wallah, and S. O. Dapas, “Analisis Pengaruh Variasi Molaritas NaOH Terhadap Kuat Tekan Dan Modulus Elastisitas Pada Eksperimen Beton Geopolimer Berbasis Abu Terbang (Fly Ash),” </w:t>
          </w:r>
          <w:r w:rsidRPr="00EF60C7">
            <w:rPr>
              <w:i/>
              <w:iCs/>
              <w:sz w:val="20"/>
              <w:szCs w:val="20"/>
            </w:rPr>
            <w:t>Tekno</w:t>
          </w:r>
          <w:r w:rsidRPr="00EF60C7">
            <w:rPr>
              <w:sz w:val="20"/>
              <w:szCs w:val="20"/>
            </w:rPr>
            <w:t>, vol. 21, no. 85, pp. 1481–1490, 2023.</w:t>
          </w:r>
        </w:p>
        <w:p w14:paraId="163ED75D" w14:textId="77777777" w:rsidR="00EF60C7" w:rsidRPr="00EF60C7" w:rsidRDefault="00EF60C7" w:rsidP="00EF60C7">
          <w:pPr>
            <w:autoSpaceDE w:val="0"/>
            <w:autoSpaceDN w:val="0"/>
            <w:ind w:hanging="640"/>
            <w:jc w:val="both"/>
            <w:divId w:val="954487814"/>
            <w:rPr>
              <w:sz w:val="20"/>
              <w:szCs w:val="20"/>
            </w:rPr>
          </w:pPr>
          <w:r>
            <w:t>[</w:t>
          </w:r>
          <w:r w:rsidRPr="00EF60C7">
            <w:rPr>
              <w:sz w:val="20"/>
              <w:szCs w:val="20"/>
            </w:rPr>
            <w:t>6]</w:t>
          </w:r>
          <w:r w:rsidRPr="00EF60C7">
            <w:rPr>
              <w:sz w:val="20"/>
              <w:szCs w:val="20"/>
            </w:rPr>
            <w:tab/>
            <w:t xml:space="preserve">F. Darwis, M. A. Sultan, and C. Anwar, “Pengaruh Variasi Faktor Air Semen Terhadap Kuat Tekan Beton Beragregat Batu Apung,” </w:t>
          </w:r>
          <w:r w:rsidRPr="00EF60C7">
            <w:rPr>
              <w:i/>
              <w:iCs/>
              <w:sz w:val="20"/>
              <w:szCs w:val="20"/>
            </w:rPr>
            <w:t>SIPILsains</w:t>
          </w:r>
          <w:r w:rsidRPr="00EF60C7">
            <w:rPr>
              <w:sz w:val="20"/>
              <w:szCs w:val="20"/>
            </w:rPr>
            <w:t>, vol. 06, no. 11, pp. 31–38, 2016.</w:t>
          </w:r>
        </w:p>
        <w:p w14:paraId="03D8B92B" w14:textId="77777777" w:rsidR="00EF60C7" w:rsidRPr="00EF60C7" w:rsidRDefault="00EF60C7" w:rsidP="00EF60C7">
          <w:pPr>
            <w:autoSpaceDE w:val="0"/>
            <w:autoSpaceDN w:val="0"/>
            <w:ind w:hanging="640"/>
            <w:jc w:val="both"/>
            <w:divId w:val="495998213"/>
            <w:rPr>
              <w:sz w:val="20"/>
              <w:szCs w:val="20"/>
            </w:rPr>
          </w:pPr>
          <w:r w:rsidRPr="00EF60C7">
            <w:rPr>
              <w:sz w:val="20"/>
              <w:szCs w:val="20"/>
            </w:rPr>
            <w:lastRenderedPageBreak/>
            <w:t>[7]</w:t>
          </w:r>
          <w:r w:rsidRPr="00EF60C7">
            <w:rPr>
              <w:sz w:val="20"/>
              <w:szCs w:val="20"/>
            </w:rPr>
            <w:tab/>
            <w:t xml:space="preserve">M. A. Sultan, A. Gaus, R. Hakim, and I. Imran, “Review of The Flexural Strength of Lightweight Concrete Beam Using Pumice Stone as of Substitution,” </w:t>
          </w:r>
          <w:r w:rsidRPr="00EF60C7">
            <w:rPr>
              <w:i/>
              <w:iCs/>
              <w:sz w:val="20"/>
              <w:szCs w:val="20"/>
            </w:rPr>
            <w:t>International Journal of GEOMATE</w:t>
          </w:r>
          <w:r w:rsidRPr="00EF60C7">
            <w:rPr>
              <w:sz w:val="20"/>
              <w:szCs w:val="20"/>
            </w:rPr>
            <w:t>, vol. 21, no. 85, pp. 154–159, 2021.</w:t>
          </w:r>
        </w:p>
        <w:p w14:paraId="2C446ACF" w14:textId="77777777" w:rsidR="00EF60C7" w:rsidRPr="00EF60C7" w:rsidRDefault="00EF60C7" w:rsidP="00EF60C7">
          <w:pPr>
            <w:autoSpaceDE w:val="0"/>
            <w:autoSpaceDN w:val="0"/>
            <w:ind w:hanging="640"/>
            <w:jc w:val="both"/>
            <w:divId w:val="987513342"/>
            <w:rPr>
              <w:sz w:val="20"/>
              <w:szCs w:val="20"/>
            </w:rPr>
          </w:pPr>
          <w:r w:rsidRPr="00EF60C7">
            <w:rPr>
              <w:sz w:val="20"/>
              <w:szCs w:val="20"/>
            </w:rPr>
            <w:t>[8]</w:t>
          </w:r>
          <w:r w:rsidRPr="00EF60C7">
            <w:rPr>
              <w:sz w:val="20"/>
              <w:szCs w:val="20"/>
            </w:rPr>
            <w:tab/>
            <w:t xml:space="preserve">A. Gaus, M. A. Sultan, R. Hakim, and I. Anggreni, “Substitusi Parsial Batu Apung Sebagai Agregat Kasar Pada Campuran Beton,” </w:t>
          </w:r>
          <w:r w:rsidRPr="00EF60C7">
            <w:rPr>
              <w:i/>
              <w:iCs/>
              <w:sz w:val="20"/>
              <w:szCs w:val="20"/>
            </w:rPr>
            <w:t>Jurnal Teknik Sipil Universitas Teuku Umar</w:t>
          </w:r>
          <w:r w:rsidRPr="00EF60C7">
            <w:rPr>
              <w:sz w:val="20"/>
              <w:szCs w:val="20"/>
            </w:rPr>
            <w:t>, vol. 6, no. 2, pp. 11–19, 2020.</w:t>
          </w:r>
        </w:p>
        <w:p w14:paraId="57C245EA" w14:textId="77777777" w:rsidR="00EF60C7" w:rsidRPr="00EF60C7" w:rsidRDefault="00EF60C7" w:rsidP="00EF60C7">
          <w:pPr>
            <w:autoSpaceDE w:val="0"/>
            <w:autoSpaceDN w:val="0"/>
            <w:ind w:hanging="640"/>
            <w:jc w:val="both"/>
            <w:divId w:val="1367178803"/>
            <w:rPr>
              <w:sz w:val="20"/>
              <w:szCs w:val="20"/>
            </w:rPr>
          </w:pPr>
          <w:r w:rsidRPr="00EF60C7">
            <w:rPr>
              <w:sz w:val="20"/>
              <w:szCs w:val="20"/>
            </w:rPr>
            <w:t>[9]</w:t>
          </w:r>
          <w:r w:rsidRPr="00EF60C7">
            <w:rPr>
              <w:sz w:val="20"/>
              <w:szCs w:val="20"/>
            </w:rPr>
            <w:tab/>
            <w:t xml:space="preserve">D. Tripriyo, I. G. P. Raka, and T. Tavio, “Beton Agregat Ringan Dengan SUbtitusi Parsial Batu Apung Sebagai Agregat Kasar,” in </w:t>
          </w:r>
          <w:r w:rsidRPr="00EF60C7">
            <w:rPr>
              <w:i/>
              <w:iCs/>
              <w:sz w:val="20"/>
              <w:szCs w:val="20"/>
            </w:rPr>
            <w:t>Konferensi Nasional Teknik Sipil 4 (KoNTekS 4)</w:t>
          </w:r>
          <w:r w:rsidRPr="00EF60C7">
            <w:rPr>
              <w:sz w:val="20"/>
              <w:szCs w:val="20"/>
            </w:rPr>
            <w:t>, 2010, pp. 173–180.</w:t>
          </w:r>
        </w:p>
        <w:p w14:paraId="5300FD1F" w14:textId="77777777" w:rsidR="00EF60C7" w:rsidRPr="00EF60C7" w:rsidRDefault="00EF60C7" w:rsidP="00EF60C7">
          <w:pPr>
            <w:autoSpaceDE w:val="0"/>
            <w:autoSpaceDN w:val="0"/>
            <w:ind w:hanging="640"/>
            <w:jc w:val="both"/>
            <w:divId w:val="196629755"/>
            <w:rPr>
              <w:sz w:val="20"/>
              <w:szCs w:val="20"/>
            </w:rPr>
          </w:pPr>
          <w:r w:rsidRPr="00EF60C7">
            <w:rPr>
              <w:sz w:val="20"/>
              <w:szCs w:val="20"/>
            </w:rPr>
            <w:t>[10]</w:t>
          </w:r>
          <w:r w:rsidRPr="00EF60C7">
            <w:rPr>
              <w:sz w:val="20"/>
              <w:szCs w:val="20"/>
            </w:rPr>
            <w:tab/>
            <w:t xml:space="preserve">Ş. O. Kalkan and L. Gündüz, “Use of Pumice Aggregate in Cementitious Rheoplastic Lightweight Concrete,” </w:t>
          </w:r>
          <w:r w:rsidRPr="00EF60C7">
            <w:rPr>
              <w:i/>
              <w:iCs/>
              <w:sz w:val="20"/>
              <w:szCs w:val="20"/>
            </w:rPr>
            <w:t>Journal of Sustainable Construction Materials and Technologies</w:t>
          </w:r>
          <w:r w:rsidRPr="00EF60C7">
            <w:rPr>
              <w:sz w:val="20"/>
              <w:szCs w:val="20"/>
            </w:rPr>
            <w:t>, vol. 8, no. 1, pp. 57–65, Mar. 2023, doi: 10.47481/jscmt.1214086.</w:t>
          </w:r>
        </w:p>
        <w:p w14:paraId="67FB634E" w14:textId="77777777" w:rsidR="00EF60C7" w:rsidRPr="00EF60C7" w:rsidRDefault="00EF60C7" w:rsidP="00EF60C7">
          <w:pPr>
            <w:autoSpaceDE w:val="0"/>
            <w:autoSpaceDN w:val="0"/>
            <w:ind w:hanging="640"/>
            <w:jc w:val="both"/>
            <w:divId w:val="798379927"/>
            <w:rPr>
              <w:sz w:val="20"/>
              <w:szCs w:val="20"/>
            </w:rPr>
          </w:pPr>
          <w:r w:rsidRPr="00EF60C7">
            <w:rPr>
              <w:sz w:val="20"/>
              <w:szCs w:val="20"/>
            </w:rPr>
            <w:t>[11]</w:t>
          </w:r>
          <w:r w:rsidRPr="00EF60C7">
            <w:rPr>
              <w:sz w:val="20"/>
              <w:szCs w:val="20"/>
            </w:rPr>
            <w:tab/>
            <w:t xml:space="preserve">D. Kabir, I. Imran, and M. A. Sultan, “Penggunaan Fly Ash Sebagai Bahan Tambah pada Proses Pembuatan Mortar Dengan Bahan Dasar Pasir Apung,” </w:t>
          </w:r>
          <w:r w:rsidRPr="00EF60C7">
            <w:rPr>
              <w:i/>
              <w:iCs/>
              <w:sz w:val="20"/>
              <w:szCs w:val="20"/>
            </w:rPr>
            <w:t>Techno</w:t>
          </w:r>
          <w:r w:rsidRPr="00EF60C7">
            <w:rPr>
              <w:sz w:val="20"/>
              <w:szCs w:val="20"/>
            </w:rPr>
            <w:t>, vol. 7, no. 2, pp. 157–164, 2018.</w:t>
          </w:r>
        </w:p>
        <w:p w14:paraId="321D8765" w14:textId="77777777" w:rsidR="00EF60C7" w:rsidRPr="00EF60C7" w:rsidRDefault="00EF60C7" w:rsidP="005B04D6">
          <w:pPr>
            <w:autoSpaceDE w:val="0"/>
            <w:autoSpaceDN w:val="0"/>
            <w:ind w:hanging="640"/>
            <w:jc w:val="both"/>
            <w:divId w:val="2024017556"/>
            <w:rPr>
              <w:sz w:val="20"/>
              <w:szCs w:val="20"/>
            </w:rPr>
          </w:pPr>
          <w:r w:rsidRPr="00EF60C7">
            <w:rPr>
              <w:sz w:val="20"/>
              <w:szCs w:val="20"/>
            </w:rPr>
            <w:t>[12]</w:t>
          </w:r>
          <w:r w:rsidRPr="00EF60C7">
            <w:rPr>
              <w:sz w:val="20"/>
              <w:szCs w:val="20"/>
            </w:rPr>
            <w:tab/>
            <w:t xml:space="preserve">M. A. Sultan, M. T. Yudasaputra, and A. Gaus, “The Use Of Pumice As Raw Material For Cement Brick,” </w:t>
          </w:r>
          <w:r w:rsidRPr="00EF60C7">
            <w:rPr>
              <w:i/>
              <w:iCs/>
              <w:sz w:val="20"/>
              <w:szCs w:val="20"/>
            </w:rPr>
            <w:t>International Journal of Civil Engineering and Technology (IJCIET)</w:t>
          </w:r>
          <w:r w:rsidRPr="00EF60C7">
            <w:rPr>
              <w:sz w:val="20"/>
              <w:szCs w:val="20"/>
            </w:rPr>
            <w:t>, vol. 10, no. 12, pp. 498–504, 2019.</w:t>
          </w:r>
        </w:p>
        <w:p w14:paraId="31E00249" w14:textId="77777777" w:rsidR="00EF60C7" w:rsidRPr="00EF60C7" w:rsidRDefault="00EF60C7" w:rsidP="005B04D6">
          <w:pPr>
            <w:autoSpaceDE w:val="0"/>
            <w:autoSpaceDN w:val="0"/>
            <w:ind w:hanging="640"/>
            <w:jc w:val="both"/>
            <w:divId w:val="1314330445"/>
            <w:rPr>
              <w:sz w:val="20"/>
              <w:szCs w:val="20"/>
            </w:rPr>
          </w:pPr>
          <w:r w:rsidRPr="00EF60C7">
            <w:rPr>
              <w:sz w:val="20"/>
              <w:szCs w:val="20"/>
            </w:rPr>
            <w:t>[13]</w:t>
          </w:r>
          <w:r w:rsidRPr="00EF60C7">
            <w:rPr>
              <w:sz w:val="20"/>
              <w:szCs w:val="20"/>
            </w:rPr>
            <w:tab/>
            <w:t>P. Septia G, “Studi Literatur Pengaruh Konsentrasi Naoh Dan Rasio NaOH:Na2SiO3, Rasio Air/Prekursor, Suhu Curing, Dan Jenis Prekursor Terhadap Kuat Tekan Beton Geopolimer,” Universitas Indonesia, Jakarta, 2011. [Online]. Available: http://www.researchgate.net/publication/215450306</w:t>
          </w:r>
        </w:p>
        <w:p w14:paraId="79C48721" w14:textId="77777777" w:rsidR="00EF60C7" w:rsidRPr="00EF60C7" w:rsidRDefault="00EF60C7" w:rsidP="005B04D6">
          <w:pPr>
            <w:autoSpaceDE w:val="0"/>
            <w:autoSpaceDN w:val="0"/>
            <w:ind w:hanging="640"/>
            <w:jc w:val="both"/>
            <w:divId w:val="1872644988"/>
            <w:rPr>
              <w:sz w:val="20"/>
              <w:szCs w:val="20"/>
            </w:rPr>
          </w:pPr>
          <w:r w:rsidRPr="00EF60C7">
            <w:rPr>
              <w:sz w:val="20"/>
              <w:szCs w:val="20"/>
            </w:rPr>
            <w:t>[14]</w:t>
          </w:r>
          <w:r w:rsidRPr="00EF60C7">
            <w:rPr>
              <w:sz w:val="20"/>
              <w:szCs w:val="20"/>
            </w:rPr>
            <w:tab/>
            <w:t xml:space="preserve">A. S. Adelizar </w:t>
          </w:r>
          <w:r w:rsidRPr="00EF60C7">
            <w:rPr>
              <w:i/>
              <w:iCs/>
              <w:sz w:val="20"/>
              <w:szCs w:val="20"/>
            </w:rPr>
            <w:t>et al.</w:t>
          </w:r>
          <w:r w:rsidRPr="00EF60C7">
            <w:rPr>
              <w:sz w:val="20"/>
              <w:szCs w:val="20"/>
            </w:rPr>
            <w:t xml:space="preserve">, “Fly Ash and Bottom Ash Utilization as Geopolymer: Correlation on Compressive Strength and Degree of Polymerization Observed using FTIR,” in </w:t>
          </w:r>
          <w:r w:rsidRPr="00EF60C7">
            <w:rPr>
              <w:i/>
              <w:iCs/>
              <w:sz w:val="20"/>
              <w:szCs w:val="20"/>
            </w:rPr>
            <w:t>IOP Conference Series: Materials Science and Engineering</w:t>
          </w:r>
          <w:r w:rsidRPr="00EF60C7">
            <w:rPr>
              <w:sz w:val="20"/>
              <w:szCs w:val="20"/>
            </w:rPr>
            <w:t>, Institute of Physics Publishing, Mar. 2020. doi: 10.1088/1757-899X/742/1/012042.</w:t>
          </w:r>
        </w:p>
        <w:p w14:paraId="0380EA50" w14:textId="70BF7DB8" w:rsidR="00EF60C7" w:rsidRDefault="00EF60C7" w:rsidP="005B04D6">
          <w:pPr>
            <w:autoSpaceDE w:val="0"/>
            <w:autoSpaceDN w:val="0"/>
            <w:ind w:hanging="640"/>
            <w:jc w:val="both"/>
            <w:divId w:val="2109695773"/>
            <w:rPr>
              <w:sz w:val="20"/>
              <w:szCs w:val="20"/>
            </w:rPr>
          </w:pPr>
          <w:r w:rsidRPr="00EF60C7">
            <w:rPr>
              <w:sz w:val="20"/>
              <w:szCs w:val="20"/>
            </w:rPr>
            <w:t>[15]</w:t>
          </w:r>
          <w:r w:rsidRPr="00EF60C7">
            <w:rPr>
              <w:sz w:val="20"/>
              <w:szCs w:val="20"/>
            </w:rPr>
            <w:tab/>
            <w:t xml:space="preserve">M. A. Sultan, K. Kusnadi, and J. Adingku, “Determination of Geopolymer Mortar Characterization Using Fly Ash and Pumice Sand,” </w:t>
          </w:r>
          <w:r w:rsidRPr="00EF60C7">
            <w:rPr>
              <w:i/>
              <w:iCs/>
              <w:sz w:val="20"/>
              <w:szCs w:val="20"/>
            </w:rPr>
            <w:t>International Journal of GEOMATE</w:t>
          </w:r>
          <w:r w:rsidRPr="00EF60C7">
            <w:rPr>
              <w:sz w:val="20"/>
              <w:szCs w:val="20"/>
            </w:rPr>
            <w:t>, vol. 23, no. 100, Dec. 2022, doi: 10.21660/2022.100.3630.</w:t>
          </w:r>
        </w:p>
        <w:p w14:paraId="63BFFD2F" w14:textId="3B5CFAAB" w:rsidR="00295D52" w:rsidRPr="00295D52" w:rsidRDefault="006121D3" w:rsidP="00295D52">
          <w:pPr>
            <w:widowControl w:val="0"/>
            <w:autoSpaceDE w:val="0"/>
            <w:autoSpaceDN w:val="0"/>
            <w:adjustRightInd w:val="0"/>
            <w:ind w:left="640" w:hanging="64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295D52" w:rsidRPr="00295D52">
            <w:rPr>
              <w:noProof/>
              <w:sz w:val="20"/>
            </w:rPr>
            <w:t>[</w:t>
          </w:r>
          <w:r w:rsidR="00295D52">
            <w:rPr>
              <w:noProof/>
              <w:sz w:val="20"/>
            </w:rPr>
            <w:t>16</w:t>
          </w:r>
          <w:r w:rsidR="00295D52" w:rsidRPr="00295D52">
            <w:rPr>
              <w:noProof/>
              <w:sz w:val="20"/>
            </w:rPr>
            <w:t>]</w:t>
          </w:r>
          <w:r w:rsidR="00295D52" w:rsidRPr="00295D52">
            <w:rPr>
              <w:noProof/>
              <w:sz w:val="20"/>
            </w:rPr>
            <w:tab/>
            <w:t xml:space="preserve">M. Darwis, A. Tata, and C. Anwar, “Pemanfaatan Pasir Apung Pada Mortar Busa Dalam Pembuatan Batako Ringan,” </w:t>
          </w:r>
          <w:r w:rsidR="00295D52" w:rsidRPr="00295D52">
            <w:rPr>
              <w:i/>
              <w:iCs/>
              <w:noProof/>
              <w:sz w:val="20"/>
            </w:rPr>
            <w:t>J. Sipil Sains</w:t>
          </w:r>
          <w:r w:rsidR="00295D52" w:rsidRPr="00295D52">
            <w:rPr>
              <w:noProof/>
              <w:sz w:val="20"/>
            </w:rPr>
            <w:t>, vol. 09, no. 18, pp. 43–49, 2019, [Online]. Available: http://ejournal.unkhair.ac.id/index.php/sipils/article/view/1400.</w:t>
          </w:r>
        </w:p>
        <w:p w14:paraId="7D46FA78" w14:textId="764251A6" w:rsidR="006121D3" w:rsidRPr="00EF60C7" w:rsidRDefault="006121D3" w:rsidP="005B04D6">
          <w:pPr>
            <w:autoSpaceDE w:val="0"/>
            <w:autoSpaceDN w:val="0"/>
            <w:ind w:hanging="640"/>
            <w:jc w:val="both"/>
            <w:divId w:val="2109695773"/>
            <w:rPr>
              <w:sz w:val="20"/>
              <w:szCs w:val="20"/>
            </w:rPr>
          </w:pPr>
          <w:r>
            <w:rPr>
              <w:sz w:val="20"/>
              <w:szCs w:val="20"/>
            </w:rPr>
            <w:fldChar w:fldCharType="end"/>
          </w:r>
        </w:p>
        <w:p w14:paraId="28980993" w14:textId="03A9B324" w:rsidR="00FC79F4" w:rsidRDefault="00EF60C7">
          <w:pPr>
            <w:pBdr>
              <w:top w:val="nil"/>
              <w:left w:val="nil"/>
              <w:bottom w:val="nil"/>
              <w:right w:val="nil"/>
              <w:between w:val="nil"/>
            </w:pBdr>
            <w:spacing w:before="180" w:after="60"/>
            <w:ind w:hanging="2"/>
            <w:jc w:val="center"/>
            <w:rPr>
              <w:b/>
              <w:smallCaps/>
              <w:color w:val="000000"/>
              <w:sz w:val="22"/>
              <w:szCs w:val="22"/>
            </w:rPr>
          </w:pPr>
          <w:r>
            <w:t> </w:t>
          </w:r>
        </w:p>
      </w:sdtContent>
    </w:sdt>
    <w:p w14:paraId="07BEC9F7" w14:textId="77777777" w:rsidR="00FC766C" w:rsidRDefault="00FC766C">
      <w:pPr>
        <w:pBdr>
          <w:top w:val="nil"/>
          <w:left w:val="nil"/>
          <w:bottom w:val="nil"/>
          <w:right w:val="nil"/>
          <w:between w:val="nil"/>
        </w:pBdr>
        <w:ind w:hanging="2"/>
        <w:jc w:val="both"/>
        <w:rPr>
          <w:color w:val="000000"/>
          <w:sz w:val="16"/>
          <w:szCs w:val="16"/>
        </w:rPr>
      </w:pPr>
    </w:p>
    <w:sectPr w:rsidR="00FC766C">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2E599" w14:textId="77777777" w:rsidR="00FA2131" w:rsidRDefault="00FA2131">
      <w:pPr>
        <w:ind w:hanging="2"/>
      </w:pPr>
      <w:r>
        <w:separator/>
      </w:r>
    </w:p>
  </w:endnote>
  <w:endnote w:type="continuationSeparator" w:id="0">
    <w:p w14:paraId="339D18E8" w14:textId="77777777" w:rsidR="00FA2131" w:rsidRDefault="00FA2131">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FNS">
    <w:altName w:val="Cambria"/>
    <w:panose1 w:val="00000000000000000000"/>
    <w:charset w:val="00"/>
    <w:family w:val="roman"/>
    <w:notTrueType/>
    <w:pitch w:val="default"/>
  </w:font>
  <w:font w:name="Poppins">
    <w:altName w:val="Mangal"/>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00AB0" w14:textId="77777777" w:rsidR="00FC766C" w:rsidRDefault="00E00580">
    <w:pPr>
      <w:pBdr>
        <w:top w:val="nil"/>
        <w:left w:val="nil"/>
        <w:bottom w:val="nil"/>
        <w:right w:val="nil"/>
        <w:between w:val="nil"/>
      </w:pBdr>
      <w:ind w:hanging="2"/>
      <w:rPr>
        <w:color w:val="000000"/>
        <w:sz w:val="20"/>
        <w:szCs w:val="20"/>
      </w:rPr>
    </w:pPr>
    <w:r>
      <w:rPr>
        <w:i/>
        <w:color w:val="000000"/>
        <w:sz w:val="20"/>
        <w:szCs w:val="20"/>
      </w:rPr>
      <w:t>Volume 08 Nomor 16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95ADD" w14:textId="77777777" w:rsidR="00FA2131" w:rsidRDefault="00FA2131">
      <w:pPr>
        <w:ind w:hanging="2"/>
      </w:pPr>
      <w:r>
        <w:separator/>
      </w:r>
    </w:p>
  </w:footnote>
  <w:footnote w:type="continuationSeparator" w:id="0">
    <w:p w14:paraId="2A632208" w14:textId="77777777" w:rsidR="00FA2131" w:rsidRDefault="00FA2131">
      <w:pPr>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5FED" w14:textId="77777777" w:rsidR="00FC766C" w:rsidRDefault="00E00580">
    <w:pPr>
      <w:pBdr>
        <w:top w:val="nil"/>
        <w:left w:val="nil"/>
        <w:bottom w:val="nil"/>
        <w:right w:val="nil"/>
        <w:between w:val="nil"/>
      </w:pBdr>
      <w:ind w:hanging="2"/>
      <w:rPr>
        <w:color w:val="000000"/>
      </w:rPr>
    </w:pPr>
    <w:r>
      <w:rPr>
        <w:noProof/>
        <w:color w:val="000000"/>
      </w:rPr>
      <w:drawing>
        <wp:inline distT="0" distB="0" distL="114300" distR="114300" wp14:anchorId="21DFB5B6" wp14:editId="1E4ABC05">
          <wp:extent cx="1266190" cy="266065"/>
          <wp:effectExtent l="0" t="0" r="0" b="0"/>
          <wp:docPr id="10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341BC86F" wp14:editId="28E52224">
          <wp:simplePos x="0" y="0"/>
          <wp:positionH relativeFrom="column">
            <wp:posOffset>3218180</wp:posOffset>
          </wp:positionH>
          <wp:positionV relativeFrom="paragraph">
            <wp:posOffset>-8254</wp:posOffset>
          </wp:positionV>
          <wp:extent cx="1966595" cy="354330"/>
          <wp:effectExtent l="0" t="0" r="0" b="0"/>
          <wp:wrapNone/>
          <wp:docPr id="10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719"/>
    <w:multiLevelType w:val="multilevel"/>
    <w:tmpl w:val="3FA0594A"/>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2561DFC"/>
    <w:multiLevelType w:val="hybridMultilevel"/>
    <w:tmpl w:val="155E19EC"/>
    <w:lvl w:ilvl="0" w:tplc="4A98230A">
      <w:start w:val="1"/>
      <w:numFmt w:val="decimal"/>
      <w:lvlText w:val="%1."/>
      <w:lvlJc w:val="left"/>
      <w:pPr>
        <w:ind w:left="720" w:hanging="360"/>
      </w:pPr>
      <w:rPr>
        <w:rFonts w:ascii="Times New Roman" w:hAnsi="Times New Roman" w:hint="default"/>
        <w:b w:val="0"/>
        <w:i w:val="0"/>
        <w:caps/>
        <w:spacing w:val="-25"/>
        <w:w w:val="99"/>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E2932"/>
    <w:multiLevelType w:val="hybridMultilevel"/>
    <w:tmpl w:val="20A8347C"/>
    <w:lvl w:ilvl="0" w:tplc="468A7544">
      <w:start w:val="1"/>
      <w:numFmt w:val="decimal"/>
      <w:lvlText w:val="%1."/>
      <w:lvlJc w:val="left"/>
      <w:pPr>
        <w:ind w:left="360" w:hanging="360"/>
      </w:pPr>
      <w:rPr>
        <w:rFonts w:ascii="Times New Roman" w:hAnsi="Times New Roman" w:cs="Times New Roman" w:hint="default"/>
        <w:i w:val="0"/>
      </w:rPr>
    </w:lvl>
    <w:lvl w:ilvl="1" w:tplc="C31C9984">
      <w:start w:val="1"/>
      <w:numFmt w:val="lowerLetter"/>
      <w:lvlText w:val="%2."/>
      <w:lvlJc w:val="left"/>
      <w:pPr>
        <w:ind w:left="644" w:hanging="360"/>
      </w:pPr>
      <w:rPr>
        <w:rFonts w:ascii="Times New Roman" w:hAnsi="Times New Roman" w:cs="Times New Roman" w:hint="default"/>
        <w:i w:val="0"/>
        <w:iCs w:val="0"/>
      </w:rPr>
    </w:lvl>
    <w:lvl w:ilvl="2" w:tplc="9BA22B08">
      <w:start w:val="1"/>
      <w:numFmt w:val="bullet"/>
      <w:lvlText w:val=""/>
      <w:lvlJc w:val="left"/>
      <w:pPr>
        <w:ind w:left="198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C36F76"/>
    <w:multiLevelType w:val="multilevel"/>
    <w:tmpl w:val="A51E0180"/>
    <w:lvl w:ilvl="0">
      <w:start w:val="1"/>
      <w:numFmt w:val="upperRoman"/>
      <w:pStyle w:val="IEEEHeading3"/>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15:restartNumberingAfterBreak="0">
    <w:nsid w:val="41644A28"/>
    <w:multiLevelType w:val="multilevel"/>
    <w:tmpl w:val="2ACE7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E87298"/>
    <w:multiLevelType w:val="multilevel"/>
    <w:tmpl w:val="E1F63F14"/>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6" w15:restartNumberingAfterBreak="0">
    <w:nsid w:val="55137E2F"/>
    <w:multiLevelType w:val="multilevel"/>
    <w:tmpl w:val="353ED5FA"/>
    <w:lvl w:ilvl="0">
      <w:start w:val="1"/>
      <w:numFmt w:val="bullet"/>
      <w:pStyle w:val="IEEEHeading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6C45532"/>
    <w:multiLevelType w:val="hybridMultilevel"/>
    <w:tmpl w:val="6E2C30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DBC0CA1"/>
    <w:multiLevelType w:val="multilevel"/>
    <w:tmpl w:val="827A16B0"/>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53D016B"/>
    <w:multiLevelType w:val="multilevel"/>
    <w:tmpl w:val="24286C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B101D3"/>
    <w:multiLevelType w:val="hybridMultilevel"/>
    <w:tmpl w:val="98D6DB9E"/>
    <w:lvl w:ilvl="0" w:tplc="4B124400">
      <w:start w:val="1"/>
      <w:numFmt w:val="lowerLetter"/>
      <w:lvlText w:val="%1."/>
      <w:lvlJc w:val="left"/>
      <w:pPr>
        <w:ind w:left="720" w:hanging="360"/>
      </w:pPr>
      <w:rPr>
        <w:rFonts w:ascii="Times New Roman" w:hAnsi="Times New Roman" w:cs="Times New Roman" w:hint="default"/>
        <w:b w:val="0"/>
        <w:bCs w:val="0"/>
        <w:i w:val="0"/>
        <w:iCs w:val="0"/>
        <w:spacing w:val="0"/>
        <w:w w:val="82"/>
        <w:sz w:val="22"/>
        <w:szCs w:val="22"/>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795A4C93"/>
    <w:multiLevelType w:val="multilevel"/>
    <w:tmpl w:val="B824B798"/>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num w:numId="1">
    <w:abstractNumId w:val="0"/>
  </w:num>
  <w:num w:numId="2">
    <w:abstractNumId w:val="3"/>
  </w:num>
  <w:num w:numId="3">
    <w:abstractNumId w:val="6"/>
  </w:num>
  <w:num w:numId="4">
    <w:abstractNumId w:val="5"/>
  </w:num>
  <w:num w:numId="5">
    <w:abstractNumId w:val="11"/>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4"/>
  </w:num>
  <w:num w:numId="11">
    <w:abstractNumId w:val="1"/>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KxMDI0NTc1tjQyM7dU0lEKTi0uzszPAykwqgUA9YoSnCwAAAA="/>
  </w:docVars>
  <w:rsids>
    <w:rsidRoot w:val="00FC766C"/>
    <w:rsid w:val="00054AD0"/>
    <w:rsid w:val="000864DB"/>
    <w:rsid w:val="000C77DA"/>
    <w:rsid w:val="000E4CDB"/>
    <w:rsid w:val="00114611"/>
    <w:rsid w:val="001621EA"/>
    <w:rsid w:val="00183B50"/>
    <w:rsid w:val="00290FC2"/>
    <w:rsid w:val="00295D52"/>
    <w:rsid w:val="00301572"/>
    <w:rsid w:val="003179EE"/>
    <w:rsid w:val="00401E4C"/>
    <w:rsid w:val="004728B7"/>
    <w:rsid w:val="004D2A81"/>
    <w:rsid w:val="00520E45"/>
    <w:rsid w:val="00550FE6"/>
    <w:rsid w:val="00572161"/>
    <w:rsid w:val="005B04D6"/>
    <w:rsid w:val="006121D3"/>
    <w:rsid w:val="00682A94"/>
    <w:rsid w:val="00684CC4"/>
    <w:rsid w:val="00720305"/>
    <w:rsid w:val="0077221B"/>
    <w:rsid w:val="007E14A0"/>
    <w:rsid w:val="00804CA6"/>
    <w:rsid w:val="00814460"/>
    <w:rsid w:val="00845C92"/>
    <w:rsid w:val="0085305B"/>
    <w:rsid w:val="00874B4B"/>
    <w:rsid w:val="008E6FD2"/>
    <w:rsid w:val="00905002"/>
    <w:rsid w:val="00963879"/>
    <w:rsid w:val="00983FDD"/>
    <w:rsid w:val="009F6926"/>
    <w:rsid w:val="00A00073"/>
    <w:rsid w:val="00A33326"/>
    <w:rsid w:val="00A37168"/>
    <w:rsid w:val="00AA1AF6"/>
    <w:rsid w:val="00B42961"/>
    <w:rsid w:val="00B52F3D"/>
    <w:rsid w:val="00B65CDE"/>
    <w:rsid w:val="00BA290A"/>
    <w:rsid w:val="00C91F10"/>
    <w:rsid w:val="00C96271"/>
    <w:rsid w:val="00CB3D41"/>
    <w:rsid w:val="00D72CBF"/>
    <w:rsid w:val="00D75D2D"/>
    <w:rsid w:val="00DB51A9"/>
    <w:rsid w:val="00E00580"/>
    <w:rsid w:val="00E47831"/>
    <w:rsid w:val="00E55940"/>
    <w:rsid w:val="00E86795"/>
    <w:rsid w:val="00EF60C7"/>
    <w:rsid w:val="00F01C9A"/>
    <w:rsid w:val="00F20124"/>
    <w:rsid w:val="00F37217"/>
    <w:rsid w:val="00F4759B"/>
    <w:rsid w:val="00F57587"/>
    <w:rsid w:val="00FA2131"/>
    <w:rsid w:val="00FA685A"/>
    <w:rsid w:val="00FC20A2"/>
    <w:rsid w:val="00FC766C"/>
    <w:rsid w:val="00FC79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59C8CD"/>
  <w15:docId w15:val="{4275D30B-D609-4446-B92D-D5D2253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073"/>
    <w:rPr>
      <w:lang w:val="en-ID"/>
    </w:rPr>
  </w:style>
  <w:style w:type="paragraph" w:styleId="Heading1">
    <w:name w:val="heading 1"/>
    <w:basedOn w:val="Normal"/>
    <w:next w:val="Normal"/>
    <w:uiPriority w:val="9"/>
    <w:qFormat/>
    <w:pPr>
      <w:keepNext/>
      <w:suppressAutoHyphens/>
      <w:spacing w:before="240" w:after="60" w:line="1" w:lineRule="atLeast"/>
      <w:ind w:leftChars="-1" w:left="-1" w:hangingChars="1" w:hanging="1"/>
      <w:textDirection w:val="btLr"/>
      <w:textAlignment w:val="top"/>
      <w:outlineLvl w:val="0"/>
    </w:pPr>
    <w:rPr>
      <w:rFonts w:ascii="Arial" w:hAnsi="Arial" w:cs="Arial"/>
      <w:b/>
      <w:bCs/>
      <w:kern w:val="32"/>
      <w:position w:val="-1"/>
      <w:sz w:val="32"/>
      <w:szCs w:val="32"/>
      <w:lang w:val="en-AU" w:eastAsia="zh-CN"/>
    </w:rPr>
  </w:style>
  <w:style w:type="paragraph" w:styleId="Heading2">
    <w:name w:val="heading 2"/>
    <w:basedOn w:val="Normal"/>
    <w:next w:val="Normal"/>
    <w:uiPriority w:val="9"/>
    <w:semiHidden/>
    <w:unhideWhenUsed/>
    <w:qFormat/>
    <w:pPr>
      <w:keepNext/>
      <w:suppressAutoHyphens/>
      <w:spacing w:before="240" w:after="60" w:line="1" w:lineRule="atLeast"/>
      <w:ind w:leftChars="-1" w:left="-1" w:hangingChars="1" w:hanging="1"/>
      <w:textDirection w:val="btLr"/>
      <w:textAlignment w:val="top"/>
      <w:outlineLvl w:val="1"/>
    </w:pPr>
    <w:rPr>
      <w:rFonts w:ascii="Arial" w:hAnsi="Arial" w:cs="Arial"/>
      <w:b/>
      <w:bCs/>
      <w:i/>
      <w:iCs/>
      <w:position w:val="-1"/>
      <w:sz w:val="28"/>
      <w:szCs w:val="28"/>
      <w:lang w:val="en-AU" w:eastAsia="zh-CN"/>
    </w:rPr>
  </w:style>
  <w:style w:type="paragraph" w:styleId="Heading3">
    <w:name w:val="heading 3"/>
    <w:basedOn w:val="Normal"/>
    <w:next w:val="Normal"/>
    <w:uiPriority w:val="9"/>
    <w:semiHidden/>
    <w:unhideWhenUsed/>
    <w:qFormat/>
    <w:pPr>
      <w:keepNext/>
      <w:numPr>
        <w:ilvl w:val="2"/>
        <w:numId w:val="6"/>
      </w:numPr>
      <w:suppressAutoHyphens/>
      <w:spacing w:before="240" w:after="60" w:line="1" w:lineRule="atLeast"/>
      <w:ind w:leftChars="-1" w:left="-1" w:hangingChars="1" w:hanging="1"/>
      <w:textDirection w:val="btLr"/>
      <w:textAlignment w:val="top"/>
      <w:outlineLvl w:val="2"/>
    </w:pPr>
    <w:rPr>
      <w:rFonts w:ascii="Arial" w:hAnsi="Arial" w:cs="Arial"/>
      <w:b/>
      <w:bCs/>
      <w:position w:val="-1"/>
      <w:sz w:val="26"/>
      <w:szCs w:val="26"/>
      <w:lang w:val="en-AU" w:eastAsia="zh-CN"/>
    </w:rPr>
  </w:style>
  <w:style w:type="paragraph" w:styleId="Heading4">
    <w:name w:val="heading 4"/>
    <w:basedOn w:val="Normal"/>
    <w:next w:val="Normal"/>
    <w:uiPriority w:val="9"/>
    <w:semiHidden/>
    <w:unhideWhenUsed/>
    <w:qFormat/>
    <w:pPr>
      <w:keepNext/>
      <w:keepLines/>
      <w:suppressAutoHyphens/>
      <w:spacing w:before="240" w:after="40" w:line="1" w:lineRule="atLeast"/>
      <w:ind w:leftChars="-1" w:left="-1" w:hangingChars="1" w:hanging="1"/>
      <w:textDirection w:val="btLr"/>
      <w:textAlignment w:val="top"/>
      <w:outlineLvl w:val="3"/>
    </w:pPr>
    <w:rPr>
      <w:b/>
      <w:position w:val="-1"/>
      <w:lang w:val="en-AU" w:eastAsia="zh-CN"/>
    </w:rPr>
  </w:style>
  <w:style w:type="paragraph" w:styleId="Heading5">
    <w:name w:val="heading 5"/>
    <w:basedOn w:val="Normal"/>
    <w:next w:val="Normal"/>
    <w:uiPriority w:val="9"/>
    <w:semiHidden/>
    <w:unhideWhenUsed/>
    <w:qFormat/>
    <w:pPr>
      <w:keepNext/>
      <w:keepLines/>
      <w:suppressAutoHyphens/>
      <w:spacing w:before="220" w:after="40" w:line="1" w:lineRule="atLeast"/>
      <w:ind w:leftChars="-1" w:left="-1" w:hangingChars="1" w:hanging="1"/>
      <w:textDirection w:val="btLr"/>
      <w:textAlignment w:val="top"/>
      <w:outlineLvl w:val="4"/>
    </w:pPr>
    <w:rPr>
      <w:b/>
      <w:position w:val="-1"/>
      <w:sz w:val="22"/>
      <w:szCs w:val="22"/>
      <w:lang w:val="en-AU" w:eastAsia="zh-CN"/>
    </w:rPr>
  </w:style>
  <w:style w:type="paragraph" w:styleId="Heading6">
    <w:name w:val="heading 6"/>
    <w:basedOn w:val="Normal"/>
    <w:next w:val="Normal"/>
    <w:uiPriority w:val="9"/>
    <w:semiHidden/>
    <w:unhideWhenUsed/>
    <w:qFormat/>
    <w:pPr>
      <w:keepNext/>
      <w:keepLines/>
      <w:suppressAutoHyphens/>
      <w:spacing w:before="200" w:after="40" w:line="1" w:lineRule="atLeast"/>
      <w:ind w:leftChars="-1" w:left="-1" w:hangingChars="1" w:hanging="1"/>
      <w:textDirection w:val="btLr"/>
      <w:textAlignment w:val="top"/>
      <w:outlineLvl w:val="5"/>
    </w:pPr>
    <w:rPr>
      <w:b/>
      <w:position w:val="-1"/>
      <w:sz w:val="20"/>
      <w:szCs w:val="20"/>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line="1" w:lineRule="atLeast"/>
      <w:ind w:leftChars="-1" w:left="-1" w:hangingChars="1" w:hanging="1"/>
      <w:jc w:val="center"/>
      <w:textDirection w:val="btLr"/>
      <w:textAlignment w:val="top"/>
      <w:outlineLvl w:val="0"/>
    </w:pPr>
    <w:rPr>
      <w:b/>
      <w:bCs/>
      <w:position w:val="-1"/>
      <w:sz w:val="28"/>
      <w:lang w:val="id-ID" w:eastAsia="zh-CN"/>
    </w:rPr>
  </w:style>
  <w:style w:type="paragraph" w:customStyle="1" w:styleId="IEEEAuthorName">
    <w:name w:val="IEEE Author Name"/>
    <w:basedOn w:val="Normal"/>
    <w:next w:val="Normal"/>
    <w:pPr>
      <w:suppressAutoHyphens/>
      <w:adjustRightInd w:val="0"/>
      <w:spacing w:before="120" w:after="120" w:line="1" w:lineRule="atLeast"/>
      <w:ind w:leftChars="-1" w:left="-1" w:hangingChars="1" w:hanging="1"/>
      <w:jc w:val="center"/>
      <w:textDirection w:val="btLr"/>
      <w:textAlignment w:val="top"/>
      <w:outlineLvl w:val="0"/>
    </w:pPr>
    <w:rPr>
      <w:position w:val="-1"/>
      <w:sz w:val="22"/>
      <w:lang w:val="en-GB" w:eastAsia="zh-CN"/>
    </w:rPr>
  </w:style>
  <w:style w:type="paragraph" w:customStyle="1" w:styleId="IEEEAuthorAffiliation">
    <w:name w:val="IEEE Author Affiliation"/>
    <w:basedOn w:val="Normal"/>
    <w:next w:val="Normal"/>
    <w:pPr>
      <w:suppressAutoHyphens/>
      <w:spacing w:after="60" w:line="1" w:lineRule="atLeast"/>
      <w:ind w:leftChars="-1" w:left="-1" w:hangingChars="1" w:hanging="1"/>
      <w:jc w:val="center"/>
      <w:textDirection w:val="btLr"/>
      <w:textAlignment w:val="top"/>
      <w:outlineLvl w:val="0"/>
    </w:pPr>
    <w:rPr>
      <w:i/>
      <w:position w:val="-1"/>
      <w:sz w:val="20"/>
      <w:lang w:val="en-GB" w:eastAsia="zh-CN"/>
    </w:rPr>
  </w:style>
  <w:style w:type="paragraph" w:customStyle="1" w:styleId="IEEEHeading2">
    <w:name w:val="IEEE Heading 2"/>
    <w:basedOn w:val="Normal"/>
    <w:next w:val="IEEEParagraph"/>
    <w:pPr>
      <w:numPr>
        <w:numId w:val="3"/>
      </w:numPr>
      <w:suppressAutoHyphens/>
      <w:adjustRightInd w:val="0"/>
      <w:spacing w:before="150" w:after="60" w:line="1" w:lineRule="atLeast"/>
      <w:ind w:leftChars="-1" w:left="289" w:hangingChars="1" w:hanging="289"/>
      <w:textDirection w:val="btLr"/>
      <w:textAlignment w:val="top"/>
      <w:outlineLvl w:val="0"/>
    </w:pPr>
    <w:rPr>
      <w:i/>
      <w:position w:val="-1"/>
      <w:sz w:val="20"/>
      <w:lang w:val="en-AU" w:eastAsia="zh-CN"/>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suppressAutoHyphens/>
      <w:adjustRightInd w:val="0"/>
      <w:spacing w:line="1" w:lineRule="atLeast"/>
      <w:ind w:leftChars="-1" w:left="-1" w:hangingChars="1" w:hanging="1"/>
      <w:jc w:val="both"/>
      <w:textDirection w:val="btLr"/>
      <w:textAlignment w:val="top"/>
      <w:outlineLvl w:val="0"/>
    </w:pPr>
    <w:rPr>
      <w:b/>
      <w:position w:val="-1"/>
      <w:sz w:val="18"/>
      <w:lang w:val="en-GB" w:eastAsia="zh-CN"/>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suppressAutoHyphens/>
      <w:adjustRightInd w:val="0"/>
      <w:spacing w:line="1" w:lineRule="atLeast"/>
      <w:ind w:leftChars="-1" w:left="-1" w:hangingChars="1" w:hanging="1"/>
      <w:jc w:val="both"/>
      <w:textDirection w:val="btLr"/>
      <w:textAlignment w:val="top"/>
      <w:outlineLvl w:val="0"/>
    </w:pPr>
    <w:rPr>
      <w:position w:val="-1"/>
      <w:sz w:val="20"/>
      <w:lang w:val="en-AU" w:eastAsia="zh-CN"/>
    </w:rPr>
  </w:style>
  <w:style w:type="paragraph" w:customStyle="1" w:styleId="IEEEHeading1">
    <w:name w:val="IEEE Heading 1"/>
    <w:basedOn w:val="Normal"/>
    <w:next w:val="IEEEParagraph"/>
    <w:pPr>
      <w:numPr>
        <w:numId w:val="7"/>
      </w:numPr>
      <w:suppressAutoHyphens/>
      <w:adjustRightInd w:val="0"/>
      <w:spacing w:before="180" w:after="60" w:line="1" w:lineRule="atLeast"/>
      <w:ind w:leftChars="-1" w:left="289" w:hangingChars="1" w:hanging="289"/>
      <w:jc w:val="center"/>
      <w:textDirection w:val="btLr"/>
      <w:textAlignment w:val="top"/>
      <w:outlineLvl w:val="0"/>
    </w:pPr>
    <w:rPr>
      <w:smallCaps/>
      <w:position w:val="-1"/>
      <w:sz w:val="20"/>
      <w:lang w:val="en-AU" w:eastAsia="zh-CN"/>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suppressAutoHyphens/>
      <w:adjustRightInd w:val="0"/>
      <w:spacing w:line="1" w:lineRule="atLeast"/>
      <w:ind w:leftChars="-1" w:left="-1" w:hangingChars="1" w:hanging="1"/>
      <w:jc w:val="center"/>
      <w:textDirection w:val="btLr"/>
      <w:textAlignment w:val="top"/>
      <w:outlineLvl w:val="0"/>
    </w:pPr>
    <w:rPr>
      <w:position w:val="-1"/>
      <w:sz w:val="48"/>
      <w:lang w:val="en-AU" w:eastAsia="zh-CN"/>
    </w:rPr>
  </w:style>
  <w:style w:type="paragraph" w:customStyle="1" w:styleId="IEEEHeading3">
    <w:name w:val="IEEE Heading 3"/>
    <w:basedOn w:val="Normal"/>
    <w:next w:val="IEEEParagraph"/>
    <w:pPr>
      <w:numPr>
        <w:numId w:val="2"/>
      </w:numPr>
      <w:suppressAutoHyphens/>
      <w:adjustRightInd w:val="0"/>
      <w:spacing w:before="120" w:after="60" w:line="1" w:lineRule="atLeast"/>
      <w:ind w:leftChars="-1" w:left="-1" w:hangingChars="1" w:hanging="1"/>
      <w:jc w:val="both"/>
      <w:textDirection w:val="btLr"/>
      <w:textAlignment w:val="top"/>
      <w:outlineLvl w:val="0"/>
    </w:pPr>
    <w:rPr>
      <w:i/>
      <w:position w:val="-1"/>
      <w:sz w:val="20"/>
      <w:lang w:val="en-AU" w:eastAsia="zh-CN"/>
    </w:rPr>
  </w:style>
  <w:style w:type="paragraph" w:customStyle="1" w:styleId="IEEETableCaption">
    <w:name w:val="IEEE Table Caption"/>
    <w:basedOn w:val="Normal"/>
    <w:next w:val="IEEEParagraph"/>
    <w:pPr>
      <w:suppressAutoHyphens/>
      <w:spacing w:before="120" w:after="120" w:line="1" w:lineRule="atLeast"/>
      <w:ind w:leftChars="-1" w:left="-1" w:hangingChars="1" w:hanging="1"/>
      <w:jc w:val="center"/>
      <w:textDirection w:val="btLr"/>
      <w:textAlignment w:val="top"/>
      <w:outlineLvl w:val="0"/>
    </w:pPr>
    <w:rPr>
      <w:smallCaps/>
      <w:position w:val="-1"/>
      <w:sz w:val="16"/>
      <w:lang w:val="en-AU" w:eastAsia="zh-CN"/>
    </w:rPr>
  </w:style>
  <w:style w:type="paragraph" w:styleId="Caption">
    <w:name w:val="caption"/>
    <w:basedOn w:val="Normal"/>
    <w:next w:val="Normal"/>
    <w:pPr>
      <w:suppressAutoHyphens/>
      <w:spacing w:before="120" w:after="120" w:line="1" w:lineRule="atLeast"/>
      <w:ind w:leftChars="-1" w:left="-1" w:hangingChars="1" w:hanging="1"/>
      <w:textDirection w:val="btLr"/>
      <w:textAlignment w:val="top"/>
      <w:outlineLvl w:val="0"/>
    </w:pPr>
    <w:rPr>
      <w:b/>
      <w:bCs/>
      <w:position w:val="-1"/>
      <w:sz w:val="20"/>
      <w:szCs w:val="20"/>
      <w:lang w:val="en-AU" w:eastAsia="zh-CN"/>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suppressAutoHyphens/>
      <w:spacing w:line="1" w:lineRule="atLeast"/>
      <w:ind w:leftChars="-1" w:left="-1" w:hangingChars="1" w:hanging="1"/>
      <w:jc w:val="center"/>
      <w:textDirection w:val="btLr"/>
      <w:textAlignment w:val="top"/>
      <w:outlineLvl w:val="0"/>
    </w:pPr>
    <w:rPr>
      <w:position w:val="-1"/>
      <w:lang w:val="en-AU" w:eastAsia="zh-CN"/>
    </w:rPr>
  </w:style>
  <w:style w:type="paragraph" w:customStyle="1" w:styleId="IEEEReferenceItem">
    <w:name w:val="IEEE Reference Item"/>
    <w:basedOn w:val="Normal"/>
    <w:pPr>
      <w:tabs>
        <w:tab w:val="num" w:pos="720"/>
      </w:tabs>
      <w:suppressAutoHyphens/>
      <w:adjustRightInd w:val="0"/>
      <w:spacing w:line="1" w:lineRule="atLeast"/>
      <w:ind w:leftChars="-1" w:left="-1" w:hangingChars="1" w:hanging="1"/>
      <w:jc w:val="both"/>
      <w:textDirection w:val="btLr"/>
      <w:textAlignment w:val="top"/>
      <w:outlineLvl w:val="0"/>
    </w:pPr>
    <w:rPr>
      <w:position w:val="-1"/>
      <w:sz w:val="16"/>
      <w:lang w:val="en-US" w:eastAsia="zh-CN"/>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uiPriority w:val="99"/>
    <w:rPr>
      <w:color w:val="0000FF"/>
      <w:w w:val="100"/>
      <w:position w:val="-1"/>
      <w:u w:val="single"/>
      <w:effect w:val="none"/>
      <w:vertAlign w:val="baseline"/>
      <w:cs w:val="0"/>
      <w:em w:val="none"/>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AU" w:eastAsia="zh-CN"/>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pPr>
      <w:suppressAutoHyphens/>
      <w:spacing w:line="1" w:lineRule="atLeast"/>
      <w:ind w:leftChars="-1" w:left="-1" w:hangingChars="1" w:hanging="1"/>
      <w:textDirection w:val="btLr"/>
      <w:textAlignment w:val="top"/>
      <w:outlineLvl w:val="0"/>
    </w:pPr>
    <w:rPr>
      <w:position w:val="-1"/>
      <w:lang w:val="en-AU" w:eastAsia="zh-CN"/>
    </w:rPr>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pPr>
      <w:suppressAutoHyphens/>
      <w:spacing w:line="1" w:lineRule="atLeast"/>
      <w:ind w:leftChars="-1" w:left="-1" w:hangingChars="1" w:hanging="1"/>
      <w:textDirection w:val="btLr"/>
      <w:textAlignment w:val="top"/>
      <w:outlineLvl w:val="0"/>
    </w:pPr>
    <w:rPr>
      <w:position w:val="-1"/>
      <w:lang w:val="en-AU" w:eastAsia="zh-CN"/>
    </w:rPr>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position w:val="-1"/>
      <w:lang w:val="en-AU" w:eastAsia="zh-CN"/>
    </w:rPr>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uiPriority w:val="11"/>
    <w:qFormat/>
    <w:pPr>
      <w:keepNext/>
      <w:keepLines/>
      <w:suppressAutoHyphens/>
      <w:spacing w:before="360" w:after="80" w:line="1" w:lineRule="atLeast"/>
      <w:ind w:leftChars="-1" w:left="-1" w:hangingChars="1" w:hanging="1"/>
      <w:textDirection w:val="btLr"/>
      <w:textAlignment w:val="top"/>
      <w:outlineLvl w:val="0"/>
    </w:pPr>
    <w:rPr>
      <w:rFonts w:ascii="Georgia" w:eastAsia="Georgia" w:hAnsi="Georgia" w:cs="Georgia"/>
      <w:i/>
      <w:color w:val="666666"/>
      <w:position w:val="-1"/>
      <w:sz w:val="48"/>
      <w:szCs w:val="48"/>
      <w:lang w:val="en-AU" w:eastAsia="zh-CN"/>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FC79F4"/>
    <w:rPr>
      <w:color w:val="666666"/>
    </w:rPr>
  </w:style>
  <w:style w:type="paragraph" w:styleId="NormalWeb">
    <w:name w:val="Normal (Web)"/>
    <w:basedOn w:val="Normal"/>
    <w:uiPriority w:val="99"/>
    <w:unhideWhenUsed/>
    <w:rsid w:val="00401E4C"/>
    <w:pPr>
      <w:spacing w:before="100" w:beforeAutospacing="1" w:after="100" w:afterAutospacing="1"/>
    </w:pPr>
  </w:style>
  <w:style w:type="character" w:customStyle="1" w:styleId="apple-converted-space">
    <w:name w:val="apple-converted-space"/>
    <w:basedOn w:val="DefaultParagraphFont"/>
    <w:rsid w:val="00550FE6"/>
  </w:style>
  <w:style w:type="paragraph" w:styleId="ListParagraph">
    <w:name w:val="List Paragraph"/>
    <w:basedOn w:val="Normal"/>
    <w:link w:val="ListParagraphChar"/>
    <w:uiPriority w:val="34"/>
    <w:qFormat/>
    <w:rsid w:val="00550FE6"/>
    <w:pPr>
      <w:suppressAutoHyphens/>
      <w:spacing w:line="1" w:lineRule="atLeast"/>
      <w:ind w:leftChars="-1" w:left="720" w:hangingChars="1" w:hanging="1"/>
      <w:contextualSpacing/>
      <w:textDirection w:val="btLr"/>
      <w:textAlignment w:val="top"/>
      <w:outlineLvl w:val="0"/>
    </w:pPr>
    <w:rPr>
      <w:position w:val="-1"/>
      <w:lang w:val="en-AU" w:eastAsia="zh-CN"/>
    </w:rPr>
  </w:style>
  <w:style w:type="character" w:customStyle="1" w:styleId="ListParagraphChar">
    <w:name w:val="List Paragraph Char"/>
    <w:basedOn w:val="DefaultParagraphFont"/>
    <w:link w:val="ListParagraph"/>
    <w:uiPriority w:val="34"/>
    <w:locked/>
    <w:rsid w:val="00572161"/>
    <w:rPr>
      <w:position w:val="-1"/>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4260">
      <w:bodyDiv w:val="1"/>
      <w:marLeft w:val="0"/>
      <w:marRight w:val="0"/>
      <w:marTop w:val="0"/>
      <w:marBottom w:val="0"/>
      <w:divBdr>
        <w:top w:val="none" w:sz="0" w:space="0" w:color="auto"/>
        <w:left w:val="none" w:sz="0" w:space="0" w:color="auto"/>
        <w:bottom w:val="none" w:sz="0" w:space="0" w:color="auto"/>
        <w:right w:val="none" w:sz="0" w:space="0" w:color="auto"/>
      </w:divBdr>
      <w:divsChild>
        <w:div w:id="1866941268">
          <w:marLeft w:val="640"/>
          <w:marRight w:val="0"/>
          <w:marTop w:val="0"/>
          <w:marBottom w:val="0"/>
          <w:divBdr>
            <w:top w:val="none" w:sz="0" w:space="0" w:color="auto"/>
            <w:left w:val="none" w:sz="0" w:space="0" w:color="auto"/>
            <w:bottom w:val="none" w:sz="0" w:space="0" w:color="auto"/>
            <w:right w:val="none" w:sz="0" w:space="0" w:color="auto"/>
          </w:divBdr>
        </w:div>
      </w:divsChild>
    </w:div>
    <w:div w:id="150028636">
      <w:bodyDiv w:val="1"/>
      <w:marLeft w:val="0"/>
      <w:marRight w:val="0"/>
      <w:marTop w:val="0"/>
      <w:marBottom w:val="0"/>
      <w:divBdr>
        <w:top w:val="none" w:sz="0" w:space="0" w:color="auto"/>
        <w:left w:val="none" w:sz="0" w:space="0" w:color="auto"/>
        <w:bottom w:val="none" w:sz="0" w:space="0" w:color="auto"/>
        <w:right w:val="none" w:sz="0" w:space="0" w:color="auto"/>
      </w:divBdr>
      <w:divsChild>
        <w:div w:id="2036155106">
          <w:marLeft w:val="640"/>
          <w:marRight w:val="0"/>
          <w:marTop w:val="0"/>
          <w:marBottom w:val="0"/>
          <w:divBdr>
            <w:top w:val="none" w:sz="0" w:space="0" w:color="auto"/>
            <w:left w:val="none" w:sz="0" w:space="0" w:color="auto"/>
            <w:bottom w:val="none" w:sz="0" w:space="0" w:color="auto"/>
            <w:right w:val="none" w:sz="0" w:space="0" w:color="auto"/>
          </w:divBdr>
        </w:div>
        <w:div w:id="2101414786">
          <w:marLeft w:val="640"/>
          <w:marRight w:val="0"/>
          <w:marTop w:val="0"/>
          <w:marBottom w:val="0"/>
          <w:divBdr>
            <w:top w:val="none" w:sz="0" w:space="0" w:color="auto"/>
            <w:left w:val="none" w:sz="0" w:space="0" w:color="auto"/>
            <w:bottom w:val="none" w:sz="0" w:space="0" w:color="auto"/>
            <w:right w:val="none" w:sz="0" w:space="0" w:color="auto"/>
          </w:divBdr>
        </w:div>
        <w:div w:id="1935942479">
          <w:marLeft w:val="640"/>
          <w:marRight w:val="0"/>
          <w:marTop w:val="0"/>
          <w:marBottom w:val="0"/>
          <w:divBdr>
            <w:top w:val="none" w:sz="0" w:space="0" w:color="auto"/>
            <w:left w:val="none" w:sz="0" w:space="0" w:color="auto"/>
            <w:bottom w:val="none" w:sz="0" w:space="0" w:color="auto"/>
            <w:right w:val="none" w:sz="0" w:space="0" w:color="auto"/>
          </w:divBdr>
        </w:div>
        <w:div w:id="375400475">
          <w:marLeft w:val="640"/>
          <w:marRight w:val="0"/>
          <w:marTop w:val="0"/>
          <w:marBottom w:val="0"/>
          <w:divBdr>
            <w:top w:val="none" w:sz="0" w:space="0" w:color="auto"/>
            <w:left w:val="none" w:sz="0" w:space="0" w:color="auto"/>
            <w:bottom w:val="none" w:sz="0" w:space="0" w:color="auto"/>
            <w:right w:val="none" w:sz="0" w:space="0" w:color="auto"/>
          </w:divBdr>
        </w:div>
        <w:div w:id="919414326">
          <w:marLeft w:val="640"/>
          <w:marRight w:val="0"/>
          <w:marTop w:val="0"/>
          <w:marBottom w:val="0"/>
          <w:divBdr>
            <w:top w:val="none" w:sz="0" w:space="0" w:color="auto"/>
            <w:left w:val="none" w:sz="0" w:space="0" w:color="auto"/>
            <w:bottom w:val="none" w:sz="0" w:space="0" w:color="auto"/>
            <w:right w:val="none" w:sz="0" w:space="0" w:color="auto"/>
          </w:divBdr>
        </w:div>
        <w:div w:id="1865166418">
          <w:marLeft w:val="640"/>
          <w:marRight w:val="0"/>
          <w:marTop w:val="0"/>
          <w:marBottom w:val="0"/>
          <w:divBdr>
            <w:top w:val="none" w:sz="0" w:space="0" w:color="auto"/>
            <w:left w:val="none" w:sz="0" w:space="0" w:color="auto"/>
            <w:bottom w:val="none" w:sz="0" w:space="0" w:color="auto"/>
            <w:right w:val="none" w:sz="0" w:space="0" w:color="auto"/>
          </w:divBdr>
        </w:div>
      </w:divsChild>
    </w:div>
    <w:div w:id="150562289">
      <w:bodyDiv w:val="1"/>
      <w:marLeft w:val="0"/>
      <w:marRight w:val="0"/>
      <w:marTop w:val="0"/>
      <w:marBottom w:val="0"/>
      <w:divBdr>
        <w:top w:val="none" w:sz="0" w:space="0" w:color="auto"/>
        <w:left w:val="none" w:sz="0" w:space="0" w:color="auto"/>
        <w:bottom w:val="none" w:sz="0" w:space="0" w:color="auto"/>
        <w:right w:val="none" w:sz="0" w:space="0" w:color="auto"/>
      </w:divBdr>
      <w:divsChild>
        <w:div w:id="1547764970">
          <w:marLeft w:val="0"/>
          <w:marRight w:val="0"/>
          <w:marTop w:val="0"/>
          <w:marBottom w:val="0"/>
          <w:divBdr>
            <w:top w:val="none" w:sz="0" w:space="0" w:color="auto"/>
            <w:left w:val="none" w:sz="0" w:space="0" w:color="auto"/>
            <w:bottom w:val="none" w:sz="0" w:space="0" w:color="auto"/>
            <w:right w:val="none" w:sz="0" w:space="0" w:color="auto"/>
          </w:divBdr>
          <w:divsChild>
            <w:div w:id="1104301337">
              <w:marLeft w:val="0"/>
              <w:marRight w:val="0"/>
              <w:marTop w:val="0"/>
              <w:marBottom w:val="0"/>
              <w:divBdr>
                <w:top w:val="none" w:sz="0" w:space="0" w:color="auto"/>
                <w:left w:val="none" w:sz="0" w:space="0" w:color="auto"/>
                <w:bottom w:val="none" w:sz="0" w:space="0" w:color="auto"/>
                <w:right w:val="none" w:sz="0" w:space="0" w:color="auto"/>
              </w:divBdr>
              <w:divsChild>
                <w:div w:id="32887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895">
      <w:bodyDiv w:val="1"/>
      <w:marLeft w:val="0"/>
      <w:marRight w:val="0"/>
      <w:marTop w:val="0"/>
      <w:marBottom w:val="0"/>
      <w:divBdr>
        <w:top w:val="none" w:sz="0" w:space="0" w:color="auto"/>
        <w:left w:val="none" w:sz="0" w:space="0" w:color="auto"/>
        <w:bottom w:val="none" w:sz="0" w:space="0" w:color="auto"/>
        <w:right w:val="none" w:sz="0" w:space="0" w:color="auto"/>
      </w:divBdr>
      <w:divsChild>
        <w:div w:id="316107954">
          <w:marLeft w:val="0"/>
          <w:marRight w:val="0"/>
          <w:marTop w:val="0"/>
          <w:marBottom w:val="0"/>
          <w:divBdr>
            <w:top w:val="none" w:sz="0" w:space="0" w:color="auto"/>
            <w:left w:val="none" w:sz="0" w:space="0" w:color="auto"/>
            <w:bottom w:val="none" w:sz="0" w:space="0" w:color="auto"/>
            <w:right w:val="none" w:sz="0" w:space="0" w:color="auto"/>
          </w:divBdr>
          <w:divsChild>
            <w:div w:id="171527604">
              <w:marLeft w:val="0"/>
              <w:marRight w:val="0"/>
              <w:marTop w:val="0"/>
              <w:marBottom w:val="0"/>
              <w:divBdr>
                <w:top w:val="none" w:sz="0" w:space="0" w:color="auto"/>
                <w:left w:val="none" w:sz="0" w:space="0" w:color="auto"/>
                <w:bottom w:val="none" w:sz="0" w:space="0" w:color="auto"/>
                <w:right w:val="none" w:sz="0" w:space="0" w:color="auto"/>
              </w:divBdr>
              <w:divsChild>
                <w:div w:id="16051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2806">
      <w:bodyDiv w:val="1"/>
      <w:marLeft w:val="0"/>
      <w:marRight w:val="0"/>
      <w:marTop w:val="0"/>
      <w:marBottom w:val="0"/>
      <w:divBdr>
        <w:top w:val="none" w:sz="0" w:space="0" w:color="auto"/>
        <w:left w:val="none" w:sz="0" w:space="0" w:color="auto"/>
        <w:bottom w:val="none" w:sz="0" w:space="0" w:color="auto"/>
        <w:right w:val="none" w:sz="0" w:space="0" w:color="auto"/>
      </w:divBdr>
      <w:divsChild>
        <w:div w:id="1049764611">
          <w:marLeft w:val="640"/>
          <w:marRight w:val="0"/>
          <w:marTop w:val="0"/>
          <w:marBottom w:val="0"/>
          <w:divBdr>
            <w:top w:val="none" w:sz="0" w:space="0" w:color="auto"/>
            <w:left w:val="none" w:sz="0" w:space="0" w:color="auto"/>
            <w:bottom w:val="none" w:sz="0" w:space="0" w:color="auto"/>
            <w:right w:val="none" w:sz="0" w:space="0" w:color="auto"/>
          </w:divBdr>
        </w:div>
        <w:div w:id="1305159552">
          <w:marLeft w:val="640"/>
          <w:marRight w:val="0"/>
          <w:marTop w:val="0"/>
          <w:marBottom w:val="0"/>
          <w:divBdr>
            <w:top w:val="none" w:sz="0" w:space="0" w:color="auto"/>
            <w:left w:val="none" w:sz="0" w:space="0" w:color="auto"/>
            <w:bottom w:val="none" w:sz="0" w:space="0" w:color="auto"/>
            <w:right w:val="none" w:sz="0" w:space="0" w:color="auto"/>
          </w:divBdr>
        </w:div>
        <w:div w:id="1872954423">
          <w:marLeft w:val="640"/>
          <w:marRight w:val="0"/>
          <w:marTop w:val="0"/>
          <w:marBottom w:val="0"/>
          <w:divBdr>
            <w:top w:val="none" w:sz="0" w:space="0" w:color="auto"/>
            <w:left w:val="none" w:sz="0" w:space="0" w:color="auto"/>
            <w:bottom w:val="none" w:sz="0" w:space="0" w:color="auto"/>
            <w:right w:val="none" w:sz="0" w:space="0" w:color="auto"/>
          </w:divBdr>
        </w:div>
        <w:div w:id="1258636252">
          <w:marLeft w:val="640"/>
          <w:marRight w:val="0"/>
          <w:marTop w:val="0"/>
          <w:marBottom w:val="0"/>
          <w:divBdr>
            <w:top w:val="none" w:sz="0" w:space="0" w:color="auto"/>
            <w:left w:val="none" w:sz="0" w:space="0" w:color="auto"/>
            <w:bottom w:val="none" w:sz="0" w:space="0" w:color="auto"/>
            <w:right w:val="none" w:sz="0" w:space="0" w:color="auto"/>
          </w:divBdr>
        </w:div>
        <w:div w:id="1849440488">
          <w:marLeft w:val="640"/>
          <w:marRight w:val="0"/>
          <w:marTop w:val="0"/>
          <w:marBottom w:val="0"/>
          <w:divBdr>
            <w:top w:val="none" w:sz="0" w:space="0" w:color="auto"/>
            <w:left w:val="none" w:sz="0" w:space="0" w:color="auto"/>
            <w:bottom w:val="none" w:sz="0" w:space="0" w:color="auto"/>
            <w:right w:val="none" w:sz="0" w:space="0" w:color="auto"/>
          </w:divBdr>
        </w:div>
        <w:div w:id="870188900">
          <w:marLeft w:val="640"/>
          <w:marRight w:val="0"/>
          <w:marTop w:val="0"/>
          <w:marBottom w:val="0"/>
          <w:divBdr>
            <w:top w:val="none" w:sz="0" w:space="0" w:color="auto"/>
            <w:left w:val="none" w:sz="0" w:space="0" w:color="auto"/>
            <w:bottom w:val="none" w:sz="0" w:space="0" w:color="auto"/>
            <w:right w:val="none" w:sz="0" w:space="0" w:color="auto"/>
          </w:divBdr>
        </w:div>
        <w:div w:id="2144931115">
          <w:marLeft w:val="640"/>
          <w:marRight w:val="0"/>
          <w:marTop w:val="0"/>
          <w:marBottom w:val="0"/>
          <w:divBdr>
            <w:top w:val="none" w:sz="0" w:space="0" w:color="auto"/>
            <w:left w:val="none" w:sz="0" w:space="0" w:color="auto"/>
            <w:bottom w:val="none" w:sz="0" w:space="0" w:color="auto"/>
            <w:right w:val="none" w:sz="0" w:space="0" w:color="auto"/>
          </w:divBdr>
        </w:div>
        <w:div w:id="1052580830">
          <w:marLeft w:val="640"/>
          <w:marRight w:val="0"/>
          <w:marTop w:val="0"/>
          <w:marBottom w:val="0"/>
          <w:divBdr>
            <w:top w:val="none" w:sz="0" w:space="0" w:color="auto"/>
            <w:left w:val="none" w:sz="0" w:space="0" w:color="auto"/>
            <w:bottom w:val="none" w:sz="0" w:space="0" w:color="auto"/>
            <w:right w:val="none" w:sz="0" w:space="0" w:color="auto"/>
          </w:divBdr>
        </w:div>
        <w:div w:id="749928689">
          <w:marLeft w:val="640"/>
          <w:marRight w:val="0"/>
          <w:marTop w:val="0"/>
          <w:marBottom w:val="0"/>
          <w:divBdr>
            <w:top w:val="none" w:sz="0" w:space="0" w:color="auto"/>
            <w:left w:val="none" w:sz="0" w:space="0" w:color="auto"/>
            <w:bottom w:val="none" w:sz="0" w:space="0" w:color="auto"/>
            <w:right w:val="none" w:sz="0" w:space="0" w:color="auto"/>
          </w:divBdr>
        </w:div>
        <w:div w:id="656036556">
          <w:marLeft w:val="640"/>
          <w:marRight w:val="0"/>
          <w:marTop w:val="0"/>
          <w:marBottom w:val="0"/>
          <w:divBdr>
            <w:top w:val="none" w:sz="0" w:space="0" w:color="auto"/>
            <w:left w:val="none" w:sz="0" w:space="0" w:color="auto"/>
            <w:bottom w:val="none" w:sz="0" w:space="0" w:color="auto"/>
            <w:right w:val="none" w:sz="0" w:space="0" w:color="auto"/>
          </w:divBdr>
        </w:div>
        <w:div w:id="47148592">
          <w:marLeft w:val="640"/>
          <w:marRight w:val="0"/>
          <w:marTop w:val="0"/>
          <w:marBottom w:val="0"/>
          <w:divBdr>
            <w:top w:val="none" w:sz="0" w:space="0" w:color="auto"/>
            <w:left w:val="none" w:sz="0" w:space="0" w:color="auto"/>
            <w:bottom w:val="none" w:sz="0" w:space="0" w:color="auto"/>
            <w:right w:val="none" w:sz="0" w:space="0" w:color="auto"/>
          </w:divBdr>
        </w:div>
        <w:div w:id="1669138402">
          <w:marLeft w:val="640"/>
          <w:marRight w:val="0"/>
          <w:marTop w:val="0"/>
          <w:marBottom w:val="0"/>
          <w:divBdr>
            <w:top w:val="none" w:sz="0" w:space="0" w:color="auto"/>
            <w:left w:val="none" w:sz="0" w:space="0" w:color="auto"/>
            <w:bottom w:val="none" w:sz="0" w:space="0" w:color="auto"/>
            <w:right w:val="none" w:sz="0" w:space="0" w:color="auto"/>
          </w:divBdr>
        </w:div>
        <w:div w:id="2130775792">
          <w:marLeft w:val="640"/>
          <w:marRight w:val="0"/>
          <w:marTop w:val="0"/>
          <w:marBottom w:val="0"/>
          <w:divBdr>
            <w:top w:val="none" w:sz="0" w:space="0" w:color="auto"/>
            <w:left w:val="none" w:sz="0" w:space="0" w:color="auto"/>
            <w:bottom w:val="none" w:sz="0" w:space="0" w:color="auto"/>
            <w:right w:val="none" w:sz="0" w:space="0" w:color="auto"/>
          </w:divBdr>
        </w:div>
        <w:div w:id="312487562">
          <w:marLeft w:val="640"/>
          <w:marRight w:val="0"/>
          <w:marTop w:val="0"/>
          <w:marBottom w:val="0"/>
          <w:divBdr>
            <w:top w:val="none" w:sz="0" w:space="0" w:color="auto"/>
            <w:left w:val="none" w:sz="0" w:space="0" w:color="auto"/>
            <w:bottom w:val="none" w:sz="0" w:space="0" w:color="auto"/>
            <w:right w:val="none" w:sz="0" w:space="0" w:color="auto"/>
          </w:divBdr>
        </w:div>
      </w:divsChild>
    </w:div>
    <w:div w:id="243993162">
      <w:bodyDiv w:val="1"/>
      <w:marLeft w:val="0"/>
      <w:marRight w:val="0"/>
      <w:marTop w:val="0"/>
      <w:marBottom w:val="0"/>
      <w:divBdr>
        <w:top w:val="none" w:sz="0" w:space="0" w:color="auto"/>
        <w:left w:val="none" w:sz="0" w:space="0" w:color="auto"/>
        <w:bottom w:val="none" w:sz="0" w:space="0" w:color="auto"/>
        <w:right w:val="none" w:sz="0" w:space="0" w:color="auto"/>
      </w:divBdr>
      <w:divsChild>
        <w:div w:id="988048091">
          <w:marLeft w:val="640"/>
          <w:marRight w:val="0"/>
          <w:marTop w:val="0"/>
          <w:marBottom w:val="0"/>
          <w:divBdr>
            <w:top w:val="none" w:sz="0" w:space="0" w:color="auto"/>
            <w:left w:val="none" w:sz="0" w:space="0" w:color="auto"/>
            <w:bottom w:val="none" w:sz="0" w:space="0" w:color="auto"/>
            <w:right w:val="none" w:sz="0" w:space="0" w:color="auto"/>
          </w:divBdr>
        </w:div>
        <w:div w:id="70348978">
          <w:marLeft w:val="640"/>
          <w:marRight w:val="0"/>
          <w:marTop w:val="0"/>
          <w:marBottom w:val="0"/>
          <w:divBdr>
            <w:top w:val="none" w:sz="0" w:space="0" w:color="auto"/>
            <w:left w:val="none" w:sz="0" w:space="0" w:color="auto"/>
            <w:bottom w:val="none" w:sz="0" w:space="0" w:color="auto"/>
            <w:right w:val="none" w:sz="0" w:space="0" w:color="auto"/>
          </w:divBdr>
        </w:div>
        <w:div w:id="2118719222">
          <w:marLeft w:val="640"/>
          <w:marRight w:val="0"/>
          <w:marTop w:val="0"/>
          <w:marBottom w:val="0"/>
          <w:divBdr>
            <w:top w:val="none" w:sz="0" w:space="0" w:color="auto"/>
            <w:left w:val="none" w:sz="0" w:space="0" w:color="auto"/>
            <w:bottom w:val="none" w:sz="0" w:space="0" w:color="auto"/>
            <w:right w:val="none" w:sz="0" w:space="0" w:color="auto"/>
          </w:divBdr>
        </w:div>
        <w:div w:id="1981766042">
          <w:marLeft w:val="640"/>
          <w:marRight w:val="0"/>
          <w:marTop w:val="0"/>
          <w:marBottom w:val="0"/>
          <w:divBdr>
            <w:top w:val="none" w:sz="0" w:space="0" w:color="auto"/>
            <w:left w:val="none" w:sz="0" w:space="0" w:color="auto"/>
            <w:bottom w:val="none" w:sz="0" w:space="0" w:color="auto"/>
            <w:right w:val="none" w:sz="0" w:space="0" w:color="auto"/>
          </w:divBdr>
        </w:div>
        <w:div w:id="144904638">
          <w:marLeft w:val="640"/>
          <w:marRight w:val="0"/>
          <w:marTop w:val="0"/>
          <w:marBottom w:val="0"/>
          <w:divBdr>
            <w:top w:val="none" w:sz="0" w:space="0" w:color="auto"/>
            <w:left w:val="none" w:sz="0" w:space="0" w:color="auto"/>
            <w:bottom w:val="none" w:sz="0" w:space="0" w:color="auto"/>
            <w:right w:val="none" w:sz="0" w:space="0" w:color="auto"/>
          </w:divBdr>
        </w:div>
        <w:div w:id="1171718318">
          <w:marLeft w:val="640"/>
          <w:marRight w:val="0"/>
          <w:marTop w:val="0"/>
          <w:marBottom w:val="0"/>
          <w:divBdr>
            <w:top w:val="none" w:sz="0" w:space="0" w:color="auto"/>
            <w:left w:val="none" w:sz="0" w:space="0" w:color="auto"/>
            <w:bottom w:val="none" w:sz="0" w:space="0" w:color="auto"/>
            <w:right w:val="none" w:sz="0" w:space="0" w:color="auto"/>
          </w:divBdr>
        </w:div>
        <w:div w:id="689449996">
          <w:marLeft w:val="640"/>
          <w:marRight w:val="0"/>
          <w:marTop w:val="0"/>
          <w:marBottom w:val="0"/>
          <w:divBdr>
            <w:top w:val="none" w:sz="0" w:space="0" w:color="auto"/>
            <w:left w:val="none" w:sz="0" w:space="0" w:color="auto"/>
            <w:bottom w:val="none" w:sz="0" w:space="0" w:color="auto"/>
            <w:right w:val="none" w:sz="0" w:space="0" w:color="auto"/>
          </w:divBdr>
        </w:div>
        <w:div w:id="1820533328">
          <w:marLeft w:val="640"/>
          <w:marRight w:val="0"/>
          <w:marTop w:val="0"/>
          <w:marBottom w:val="0"/>
          <w:divBdr>
            <w:top w:val="none" w:sz="0" w:space="0" w:color="auto"/>
            <w:left w:val="none" w:sz="0" w:space="0" w:color="auto"/>
            <w:bottom w:val="none" w:sz="0" w:space="0" w:color="auto"/>
            <w:right w:val="none" w:sz="0" w:space="0" w:color="auto"/>
          </w:divBdr>
        </w:div>
        <w:div w:id="2063364885">
          <w:marLeft w:val="640"/>
          <w:marRight w:val="0"/>
          <w:marTop w:val="0"/>
          <w:marBottom w:val="0"/>
          <w:divBdr>
            <w:top w:val="none" w:sz="0" w:space="0" w:color="auto"/>
            <w:left w:val="none" w:sz="0" w:space="0" w:color="auto"/>
            <w:bottom w:val="none" w:sz="0" w:space="0" w:color="auto"/>
            <w:right w:val="none" w:sz="0" w:space="0" w:color="auto"/>
          </w:divBdr>
        </w:div>
        <w:div w:id="538318922">
          <w:marLeft w:val="640"/>
          <w:marRight w:val="0"/>
          <w:marTop w:val="0"/>
          <w:marBottom w:val="0"/>
          <w:divBdr>
            <w:top w:val="none" w:sz="0" w:space="0" w:color="auto"/>
            <w:left w:val="none" w:sz="0" w:space="0" w:color="auto"/>
            <w:bottom w:val="none" w:sz="0" w:space="0" w:color="auto"/>
            <w:right w:val="none" w:sz="0" w:space="0" w:color="auto"/>
          </w:divBdr>
        </w:div>
        <w:div w:id="1338658235">
          <w:marLeft w:val="640"/>
          <w:marRight w:val="0"/>
          <w:marTop w:val="0"/>
          <w:marBottom w:val="0"/>
          <w:divBdr>
            <w:top w:val="none" w:sz="0" w:space="0" w:color="auto"/>
            <w:left w:val="none" w:sz="0" w:space="0" w:color="auto"/>
            <w:bottom w:val="none" w:sz="0" w:space="0" w:color="auto"/>
            <w:right w:val="none" w:sz="0" w:space="0" w:color="auto"/>
          </w:divBdr>
        </w:div>
      </w:divsChild>
    </w:div>
    <w:div w:id="276837931">
      <w:bodyDiv w:val="1"/>
      <w:marLeft w:val="0"/>
      <w:marRight w:val="0"/>
      <w:marTop w:val="0"/>
      <w:marBottom w:val="0"/>
      <w:divBdr>
        <w:top w:val="none" w:sz="0" w:space="0" w:color="auto"/>
        <w:left w:val="none" w:sz="0" w:space="0" w:color="auto"/>
        <w:bottom w:val="none" w:sz="0" w:space="0" w:color="auto"/>
        <w:right w:val="none" w:sz="0" w:space="0" w:color="auto"/>
      </w:divBdr>
    </w:div>
    <w:div w:id="388304299">
      <w:bodyDiv w:val="1"/>
      <w:marLeft w:val="0"/>
      <w:marRight w:val="0"/>
      <w:marTop w:val="0"/>
      <w:marBottom w:val="0"/>
      <w:divBdr>
        <w:top w:val="none" w:sz="0" w:space="0" w:color="auto"/>
        <w:left w:val="none" w:sz="0" w:space="0" w:color="auto"/>
        <w:bottom w:val="none" w:sz="0" w:space="0" w:color="auto"/>
        <w:right w:val="none" w:sz="0" w:space="0" w:color="auto"/>
      </w:divBdr>
      <w:divsChild>
        <w:div w:id="969743222">
          <w:marLeft w:val="0"/>
          <w:marRight w:val="0"/>
          <w:marTop w:val="0"/>
          <w:marBottom w:val="0"/>
          <w:divBdr>
            <w:top w:val="none" w:sz="0" w:space="0" w:color="auto"/>
            <w:left w:val="none" w:sz="0" w:space="0" w:color="auto"/>
            <w:bottom w:val="none" w:sz="0" w:space="0" w:color="auto"/>
            <w:right w:val="none" w:sz="0" w:space="0" w:color="auto"/>
          </w:divBdr>
          <w:divsChild>
            <w:div w:id="253826788">
              <w:marLeft w:val="0"/>
              <w:marRight w:val="0"/>
              <w:marTop w:val="0"/>
              <w:marBottom w:val="0"/>
              <w:divBdr>
                <w:top w:val="none" w:sz="0" w:space="0" w:color="auto"/>
                <w:left w:val="none" w:sz="0" w:space="0" w:color="auto"/>
                <w:bottom w:val="none" w:sz="0" w:space="0" w:color="auto"/>
                <w:right w:val="none" w:sz="0" w:space="0" w:color="auto"/>
              </w:divBdr>
              <w:divsChild>
                <w:div w:id="1912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651222">
      <w:bodyDiv w:val="1"/>
      <w:marLeft w:val="0"/>
      <w:marRight w:val="0"/>
      <w:marTop w:val="0"/>
      <w:marBottom w:val="0"/>
      <w:divBdr>
        <w:top w:val="none" w:sz="0" w:space="0" w:color="auto"/>
        <w:left w:val="none" w:sz="0" w:space="0" w:color="auto"/>
        <w:bottom w:val="none" w:sz="0" w:space="0" w:color="auto"/>
        <w:right w:val="none" w:sz="0" w:space="0" w:color="auto"/>
      </w:divBdr>
      <w:divsChild>
        <w:div w:id="1149906014">
          <w:marLeft w:val="0"/>
          <w:marRight w:val="0"/>
          <w:marTop w:val="0"/>
          <w:marBottom w:val="0"/>
          <w:divBdr>
            <w:top w:val="none" w:sz="0" w:space="0" w:color="auto"/>
            <w:left w:val="none" w:sz="0" w:space="0" w:color="auto"/>
            <w:bottom w:val="none" w:sz="0" w:space="0" w:color="auto"/>
            <w:right w:val="none" w:sz="0" w:space="0" w:color="auto"/>
          </w:divBdr>
          <w:divsChild>
            <w:div w:id="655305512">
              <w:marLeft w:val="0"/>
              <w:marRight w:val="0"/>
              <w:marTop w:val="0"/>
              <w:marBottom w:val="0"/>
              <w:divBdr>
                <w:top w:val="none" w:sz="0" w:space="0" w:color="auto"/>
                <w:left w:val="none" w:sz="0" w:space="0" w:color="auto"/>
                <w:bottom w:val="none" w:sz="0" w:space="0" w:color="auto"/>
                <w:right w:val="none" w:sz="0" w:space="0" w:color="auto"/>
              </w:divBdr>
              <w:divsChild>
                <w:div w:id="96593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83">
      <w:bodyDiv w:val="1"/>
      <w:marLeft w:val="0"/>
      <w:marRight w:val="0"/>
      <w:marTop w:val="0"/>
      <w:marBottom w:val="0"/>
      <w:divBdr>
        <w:top w:val="none" w:sz="0" w:space="0" w:color="auto"/>
        <w:left w:val="none" w:sz="0" w:space="0" w:color="auto"/>
        <w:bottom w:val="none" w:sz="0" w:space="0" w:color="auto"/>
        <w:right w:val="none" w:sz="0" w:space="0" w:color="auto"/>
      </w:divBdr>
      <w:divsChild>
        <w:div w:id="1496725522">
          <w:marLeft w:val="640"/>
          <w:marRight w:val="0"/>
          <w:marTop w:val="0"/>
          <w:marBottom w:val="0"/>
          <w:divBdr>
            <w:top w:val="none" w:sz="0" w:space="0" w:color="auto"/>
            <w:left w:val="none" w:sz="0" w:space="0" w:color="auto"/>
            <w:bottom w:val="none" w:sz="0" w:space="0" w:color="auto"/>
            <w:right w:val="none" w:sz="0" w:space="0" w:color="auto"/>
          </w:divBdr>
        </w:div>
        <w:div w:id="485098984">
          <w:marLeft w:val="640"/>
          <w:marRight w:val="0"/>
          <w:marTop w:val="0"/>
          <w:marBottom w:val="0"/>
          <w:divBdr>
            <w:top w:val="none" w:sz="0" w:space="0" w:color="auto"/>
            <w:left w:val="none" w:sz="0" w:space="0" w:color="auto"/>
            <w:bottom w:val="none" w:sz="0" w:space="0" w:color="auto"/>
            <w:right w:val="none" w:sz="0" w:space="0" w:color="auto"/>
          </w:divBdr>
        </w:div>
      </w:divsChild>
    </w:div>
    <w:div w:id="575359346">
      <w:bodyDiv w:val="1"/>
      <w:marLeft w:val="0"/>
      <w:marRight w:val="0"/>
      <w:marTop w:val="0"/>
      <w:marBottom w:val="0"/>
      <w:divBdr>
        <w:top w:val="none" w:sz="0" w:space="0" w:color="auto"/>
        <w:left w:val="none" w:sz="0" w:space="0" w:color="auto"/>
        <w:bottom w:val="none" w:sz="0" w:space="0" w:color="auto"/>
        <w:right w:val="none" w:sz="0" w:space="0" w:color="auto"/>
      </w:divBdr>
      <w:divsChild>
        <w:div w:id="1178497930">
          <w:marLeft w:val="0"/>
          <w:marRight w:val="0"/>
          <w:marTop w:val="0"/>
          <w:marBottom w:val="0"/>
          <w:divBdr>
            <w:top w:val="none" w:sz="0" w:space="0" w:color="auto"/>
            <w:left w:val="none" w:sz="0" w:space="0" w:color="auto"/>
            <w:bottom w:val="none" w:sz="0" w:space="0" w:color="auto"/>
            <w:right w:val="none" w:sz="0" w:space="0" w:color="auto"/>
          </w:divBdr>
          <w:divsChild>
            <w:div w:id="1708215597">
              <w:marLeft w:val="0"/>
              <w:marRight w:val="0"/>
              <w:marTop w:val="0"/>
              <w:marBottom w:val="0"/>
              <w:divBdr>
                <w:top w:val="none" w:sz="0" w:space="0" w:color="auto"/>
                <w:left w:val="none" w:sz="0" w:space="0" w:color="auto"/>
                <w:bottom w:val="none" w:sz="0" w:space="0" w:color="auto"/>
                <w:right w:val="none" w:sz="0" w:space="0" w:color="auto"/>
              </w:divBdr>
              <w:divsChild>
                <w:div w:id="1241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51832">
      <w:bodyDiv w:val="1"/>
      <w:marLeft w:val="0"/>
      <w:marRight w:val="0"/>
      <w:marTop w:val="0"/>
      <w:marBottom w:val="0"/>
      <w:divBdr>
        <w:top w:val="none" w:sz="0" w:space="0" w:color="auto"/>
        <w:left w:val="none" w:sz="0" w:space="0" w:color="auto"/>
        <w:bottom w:val="none" w:sz="0" w:space="0" w:color="auto"/>
        <w:right w:val="none" w:sz="0" w:space="0" w:color="auto"/>
      </w:divBdr>
      <w:divsChild>
        <w:div w:id="1626430088">
          <w:marLeft w:val="0"/>
          <w:marRight w:val="0"/>
          <w:marTop w:val="0"/>
          <w:marBottom w:val="0"/>
          <w:divBdr>
            <w:top w:val="none" w:sz="0" w:space="0" w:color="auto"/>
            <w:left w:val="none" w:sz="0" w:space="0" w:color="auto"/>
            <w:bottom w:val="none" w:sz="0" w:space="0" w:color="auto"/>
            <w:right w:val="none" w:sz="0" w:space="0" w:color="auto"/>
          </w:divBdr>
          <w:divsChild>
            <w:div w:id="471605196">
              <w:marLeft w:val="0"/>
              <w:marRight w:val="0"/>
              <w:marTop w:val="0"/>
              <w:marBottom w:val="0"/>
              <w:divBdr>
                <w:top w:val="none" w:sz="0" w:space="0" w:color="auto"/>
                <w:left w:val="none" w:sz="0" w:space="0" w:color="auto"/>
                <w:bottom w:val="none" w:sz="0" w:space="0" w:color="auto"/>
                <w:right w:val="none" w:sz="0" w:space="0" w:color="auto"/>
              </w:divBdr>
              <w:divsChild>
                <w:div w:id="19870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424911">
      <w:bodyDiv w:val="1"/>
      <w:marLeft w:val="0"/>
      <w:marRight w:val="0"/>
      <w:marTop w:val="0"/>
      <w:marBottom w:val="0"/>
      <w:divBdr>
        <w:top w:val="none" w:sz="0" w:space="0" w:color="auto"/>
        <w:left w:val="none" w:sz="0" w:space="0" w:color="auto"/>
        <w:bottom w:val="none" w:sz="0" w:space="0" w:color="auto"/>
        <w:right w:val="none" w:sz="0" w:space="0" w:color="auto"/>
      </w:divBdr>
      <w:divsChild>
        <w:div w:id="2096514891">
          <w:marLeft w:val="0"/>
          <w:marRight w:val="0"/>
          <w:marTop w:val="0"/>
          <w:marBottom w:val="0"/>
          <w:divBdr>
            <w:top w:val="none" w:sz="0" w:space="0" w:color="auto"/>
            <w:left w:val="none" w:sz="0" w:space="0" w:color="auto"/>
            <w:bottom w:val="none" w:sz="0" w:space="0" w:color="auto"/>
            <w:right w:val="none" w:sz="0" w:space="0" w:color="auto"/>
          </w:divBdr>
          <w:divsChild>
            <w:div w:id="1108814581">
              <w:marLeft w:val="0"/>
              <w:marRight w:val="0"/>
              <w:marTop w:val="0"/>
              <w:marBottom w:val="0"/>
              <w:divBdr>
                <w:top w:val="none" w:sz="0" w:space="0" w:color="auto"/>
                <w:left w:val="none" w:sz="0" w:space="0" w:color="auto"/>
                <w:bottom w:val="none" w:sz="0" w:space="0" w:color="auto"/>
                <w:right w:val="none" w:sz="0" w:space="0" w:color="auto"/>
              </w:divBdr>
              <w:divsChild>
                <w:div w:id="5476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80053">
      <w:bodyDiv w:val="1"/>
      <w:marLeft w:val="0"/>
      <w:marRight w:val="0"/>
      <w:marTop w:val="0"/>
      <w:marBottom w:val="0"/>
      <w:divBdr>
        <w:top w:val="none" w:sz="0" w:space="0" w:color="auto"/>
        <w:left w:val="none" w:sz="0" w:space="0" w:color="auto"/>
        <w:bottom w:val="none" w:sz="0" w:space="0" w:color="auto"/>
        <w:right w:val="none" w:sz="0" w:space="0" w:color="auto"/>
      </w:divBdr>
      <w:divsChild>
        <w:div w:id="360861187">
          <w:marLeft w:val="640"/>
          <w:marRight w:val="0"/>
          <w:marTop w:val="0"/>
          <w:marBottom w:val="0"/>
          <w:divBdr>
            <w:top w:val="none" w:sz="0" w:space="0" w:color="auto"/>
            <w:left w:val="none" w:sz="0" w:space="0" w:color="auto"/>
            <w:bottom w:val="none" w:sz="0" w:space="0" w:color="auto"/>
            <w:right w:val="none" w:sz="0" w:space="0" w:color="auto"/>
          </w:divBdr>
        </w:div>
        <w:div w:id="1980766446">
          <w:marLeft w:val="640"/>
          <w:marRight w:val="0"/>
          <w:marTop w:val="0"/>
          <w:marBottom w:val="0"/>
          <w:divBdr>
            <w:top w:val="none" w:sz="0" w:space="0" w:color="auto"/>
            <w:left w:val="none" w:sz="0" w:space="0" w:color="auto"/>
            <w:bottom w:val="none" w:sz="0" w:space="0" w:color="auto"/>
            <w:right w:val="none" w:sz="0" w:space="0" w:color="auto"/>
          </w:divBdr>
        </w:div>
        <w:div w:id="1950509654">
          <w:marLeft w:val="640"/>
          <w:marRight w:val="0"/>
          <w:marTop w:val="0"/>
          <w:marBottom w:val="0"/>
          <w:divBdr>
            <w:top w:val="none" w:sz="0" w:space="0" w:color="auto"/>
            <w:left w:val="none" w:sz="0" w:space="0" w:color="auto"/>
            <w:bottom w:val="none" w:sz="0" w:space="0" w:color="auto"/>
            <w:right w:val="none" w:sz="0" w:space="0" w:color="auto"/>
          </w:divBdr>
        </w:div>
        <w:div w:id="350838139">
          <w:marLeft w:val="640"/>
          <w:marRight w:val="0"/>
          <w:marTop w:val="0"/>
          <w:marBottom w:val="0"/>
          <w:divBdr>
            <w:top w:val="none" w:sz="0" w:space="0" w:color="auto"/>
            <w:left w:val="none" w:sz="0" w:space="0" w:color="auto"/>
            <w:bottom w:val="none" w:sz="0" w:space="0" w:color="auto"/>
            <w:right w:val="none" w:sz="0" w:space="0" w:color="auto"/>
          </w:divBdr>
        </w:div>
        <w:div w:id="1336152083">
          <w:marLeft w:val="640"/>
          <w:marRight w:val="0"/>
          <w:marTop w:val="0"/>
          <w:marBottom w:val="0"/>
          <w:divBdr>
            <w:top w:val="none" w:sz="0" w:space="0" w:color="auto"/>
            <w:left w:val="none" w:sz="0" w:space="0" w:color="auto"/>
            <w:bottom w:val="none" w:sz="0" w:space="0" w:color="auto"/>
            <w:right w:val="none" w:sz="0" w:space="0" w:color="auto"/>
          </w:divBdr>
        </w:div>
        <w:div w:id="664825181">
          <w:marLeft w:val="640"/>
          <w:marRight w:val="0"/>
          <w:marTop w:val="0"/>
          <w:marBottom w:val="0"/>
          <w:divBdr>
            <w:top w:val="none" w:sz="0" w:space="0" w:color="auto"/>
            <w:left w:val="none" w:sz="0" w:space="0" w:color="auto"/>
            <w:bottom w:val="none" w:sz="0" w:space="0" w:color="auto"/>
            <w:right w:val="none" w:sz="0" w:space="0" w:color="auto"/>
          </w:divBdr>
        </w:div>
        <w:div w:id="599871122">
          <w:marLeft w:val="640"/>
          <w:marRight w:val="0"/>
          <w:marTop w:val="0"/>
          <w:marBottom w:val="0"/>
          <w:divBdr>
            <w:top w:val="none" w:sz="0" w:space="0" w:color="auto"/>
            <w:left w:val="none" w:sz="0" w:space="0" w:color="auto"/>
            <w:bottom w:val="none" w:sz="0" w:space="0" w:color="auto"/>
            <w:right w:val="none" w:sz="0" w:space="0" w:color="auto"/>
          </w:divBdr>
        </w:div>
        <w:div w:id="1615868745">
          <w:marLeft w:val="640"/>
          <w:marRight w:val="0"/>
          <w:marTop w:val="0"/>
          <w:marBottom w:val="0"/>
          <w:divBdr>
            <w:top w:val="none" w:sz="0" w:space="0" w:color="auto"/>
            <w:left w:val="none" w:sz="0" w:space="0" w:color="auto"/>
            <w:bottom w:val="none" w:sz="0" w:space="0" w:color="auto"/>
            <w:right w:val="none" w:sz="0" w:space="0" w:color="auto"/>
          </w:divBdr>
        </w:div>
        <w:div w:id="296571563">
          <w:marLeft w:val="640"/>
          <w:marRight w:val="0"/>
          <w:marTop w:val="0"/>
          <w:marBottom w:val="0"/>
          <w:divBdr>
            <w:top w:val="none" w:sz="0" w:space="0" w:color="auto"/>
            <w:left w:val="none" w:sz="0" w:space="0" w:color="auto"/>
            <w:bottom w:val="none" w:sz="0" w:space="0" w:color="auto"/>
            <w:right w:val="none" w:sz="0" w:space="0" w:color="auto"/>
          </w:divBdr>
        </w:div>
        <w:div w:id="2009868190">
          <w:marLeft w:val="640"/>
          <w:marRight w:val="0"/>
          <w:marTop w:val="0"/>
          <w:marBottom w:val="0"/>
          <w:divBdr>
            <w:top w:val="none" w:sz="0" w:space="0" w:color="auto"/>
            <w:left w:val="none" w:sz="0" w:space="0" w:color="auto"/>
            <w:bottom w:val="none" w:sz="0" w:space="0" w:color="auto"/>
            <w:right w:val="none" w:sz="0" w:space="0" w:color="auto"/>
          </w:divBdr>
        </w:div>
        <w:div w:id="1577082658">
          <w:marLeft w:val="640"/>
          <w:marRight w:val="0"/>
          <w:marTop w:val="0"/>
          <w:marBottom w:val="0"/>
          <w:divBdr>
            <w:top w:val="none" w:sz="0" w:space="0" w:color="auto"/>
            <w:left w:val="none" w:sz="0" w:space="0" w:color="auto"/>
            <w:bottom w:val="none" w:sz="0" w:space="0" w:color="auto"/>
            <w:right w:val="none" w:sz="0" w:space="0" w:color="auto"/>
          </w:divBdr>
        </w:div>
        <w:div w:id="1041242668">
          <w:marLeft w:val="640"/>
          <w:marRight w:val="0"/>
          <w:marTop w:val="0"/>
          <w:marBottom w:val="0"/>
          <w:divBdr>
            <w:top w:val="none" w:sz="0" w:space="0" w:color="auto"/>
            <w:left w:val="none" w:sz="0" w:space="0" w:color="auto"/>
            <w:bottom w:val="none" w:sz="0" w:space="0" w:color="auto"/>
            <w:right w:val="none" w:sz="0" w:space="0" w:color="auto"/>
          </w:divBdr>
        </w:div>
        <w:div w:id="182020857">
          <w:marLeft w:val="640"/>
          <w:marRight w:val="0"/>
          <w:marTop w:val="0"/>
          <w:marBottom w:val="0"/>
          <w:divBdr>
            <w:top w:val="none" w:sz="0" w:space="0" w:color="auto"/>
            <w:left w:val="none" w:sz="0" w:space="0" w:color="auto"/>
            <w:bottom w:val="none" w:sz="0" w:space="0" w:color="auto"/>
            <w:right w:val="none" w:sz="0" w:space="0" w:color="auto"/>
          </w:divBdr>
        </w:div>
        <w:div w:id="1732121769">
          <w:marLeft w:val="640"/>
          <w:marRight w:val="0"/>
          <w:marTop w:val="0"/>
          <w:marBottom w:val="0"/>
          <w:divBdr>
            <w:top w:val="none" w:sz="0" w:space="0" w:color="auto"/>
            <w:left w:val="none" w:sz="0" w:space="0" w:color="auto"/>
            <w:bottom w:val="none" w:sz="0" w:space="0" w:color="auto"/>
            <w:right w:val="none" w:sz="0" w:space="0" w:color="auto"/>
          </w:divBdr>
        </w:div>
      </w:divsChild>
    </w:div>
    <w:div w:id="808982879">
      <w:bodyDiv w:val="1"/>
      <w:marLeft w:val="0"/>
      <w:marRight w:val="0"/>
      <w:marTop w:val="0"/>
      <w:marBottom w:val="0"/>
      <w:divBdr>
        <w:top w:val="none" w:sz="0" w:space="0" w:color="auto"/>
        <w:left w:val="none" w:sz="0" w:space="0" w:color="auto"/>
        <w:bottom w:val="none" w:sz="0" w:space="0" w:color="auto"/>
        <w:right w:val="none" w:sz="0" w:space="0" w:color="auto"/>
      </w:divBdr>
      <w:divsChild>
        <w:div w:id="497306864">
          <w:marLeft w:val="0"/>
          <w:marRight w:val="0"/>
          <w:marTop w:val="0"/>
          <w:marBottom w:val="0"/>
          <w:divBdr>
            <w:top w:val="none" w:sz="0" w:space="0" w:color="auto"/>
            <w:left w:val="none" w:sz="0" w:space="0" w:color="auto"/>
            <w:bottom w:val="none" w:sz="0" w:space="0" w:color="auto"/>
            <w:right w:val="none" w:sz="0" w:space="0" w:color="auto"/>
          </w:divBdr>
          <w:divsChild>
            <w:div w:id="1847670538">
              <w:marLeft w:val="0"/>
              <w:marRight w:val="0"/>
              <w:marTop w:val="0"/>
              <w:marBottom w:val="0"/>
              <w:divBdr>
                <w:top w:val="none" w:sz="0" w:space="0" w:color="auto"/>
                <w:left w:val="none" w:sz="0" w:space="0" w:color="auto"/>
                <w:bottom w:val="none" w:sz="0" w:space="0" w:color="auto"/>
                <w:right w:val="none" w:sz="0" w:space="0" w:color="auto"/>
              </w:divBdr>
              <w:divsChild>
                <w:div w:id="117769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7126">
      <w:bodyDiv w:val="1"/>
      <w:marLeft w:val="0"/>
      <w:marRight w:val="0"/>
      <w:marTop w:val="0"/>
      <w:marBottom w:val="0"/>
      <w:divBdr>
        <w:top w:val="none" w:sz="0" w:space="0" w:color="auto"/>
        <w:left w:val="none" w:sz="0" w:space="0" w:color="auto"/>
        <w:bottom w:val="none" w:sz="0" w:space="0" w:color="auto"/>
        <w:right w:val="none" w:sz="0" w:space="0" w:color="auto"/>
      </w:divBdr>
      <w:divsChild>
        <w:div w:id="1046444452">
          <w:marLeft w:val="640"/>
          <w:marRight w:val="0"/>
          <w:marTop w:val="0"/>
          <w:marBottom w:val="0"/>
          <w:divBdr>
            <w:top w:val="none" w:sz="0" w:space="0" w:color="auto"/>
            <w:left w:val="none" w:sz="0" w:space="0" w:color="auto"/>
            <w:bottom w:val="none" w:sz="0" w:space="0" w:color="auto"/>
            <w:right w:val="none" w:sz="0" w:space="0" w:color="auto"/>
          </w:divBdr>
        </w:div>
        <w:div w:id="604384719">
          <w:marLeft w:val="640"/>
          <w:marRight w:val="0"/>
          <w:marTop w:val="0"/>
          <w:marBottom w:val="0"/>
          <w:divBdr>
            <w:top w:val="none" w:sz="0" w:space="0" w:color="auto"/>
            <w:left w:val="none" w:sz="0" w:space="0" w:color="auto"/>
            <w:bottom w:val="none" w:sz="0" w:space="0" w:color="auto"/>
            <w:right w:val="none" w:sz="0" w:space="0" w:color="auto"/>
          </w:divBdr>
        </w:div>
        <w:div w:id="84419475">
          <w:marLeft w:val="640"/>
          <w:marRight w:val="0"/>
          <w:marTop w:val="0"/>
          <w:marBottom w:val="0"/>
          <w:divBdr>
            <w:top w:val="none" w:sz="0" w:space="0" w:color="auto"/>
            <w:left w:val="none" w:sz="0" w:space="0" w:color="auto"/>
            <w:bottom w:val="none" w:sz="0" w:space="0" w:color="auto"/>
            <w:right w:val="none" w:sz="0" w:space="0" w:color="auto"/>
          </w:divBdr>
        </w:div>
        <w:div w:id="1132793674">
          <w:marLeft w:val="640"/>
          <w:marRight w:val="0"/>
          <w:marTop w:val="0"/>
          <w:marBottom w:val="0"/>
          <w:divBdr>
            <w:top w:val="none" w:sz="0" w:space="0" w:color="auto"/>
            <w:left w:val="none" w:sz="0" w:space="0" w:color="auto"/>
            <w:bottom w:val="none" w:sz="0" w:space="0" w:color="auto"/>
            <w:right w:val="none" w:sz="0" w:space="0" w:color="auto"/>
          </w:divBdr>
        </w:div>
        <w:div w:id="195239450">
          <w:marLeft w:val="640"/>
          <w:marRight w:val="0"/>
          <w:marTop w:val="0"/>
          <w:marBottom w:val="0"/>
          <w:divBdr>
            <w:top w:val="none" w:sz="0" w:space="0" w:color="auto"/>
            <w:left w:val="none" w:sz="0" w:space="0" w:color="auto"/>
            <w:bottom w:val="none" w:sz="0" w:space="0" w:color="auto"/>
            <w:right w:val="none" w:sz="0" w:space="0" w:color="auto"/>
          </w:divBdr>
        </w:div>
        <w:div w:id="1240867567">
          <w:marLeft w:val="640"/>
          <w:marRight w:val="0"/>
          <w:marTop w:val="0"/>
          <w:marBottom w:val="0"/>
          <w:divBdr>
            <w:top w:val="none" w:sz="0" w:space="0" w:color="auto"/>
            <w:left w:val="none" w:sz="0" w:space="0" w:color="auto"/>
            <w:bottom w:val="none" w:sz="0" w:space="0" w:color="auto"/>
            <w:right w:val="none" w:sz="0" w:space="0" w:color="auto"/>
          </w:divBdr>
        </w:div>
        <w:div w:id="1298293492">
          <w:marLeft w:val="640"/>
          <w:marRight w:val="0"/>
          <w:marTop w:val="0"/>
          <w:marBottom w:val="0"/>
          <w:divBdr>
            <w:top w:val="none" w:sz="0" w:space="0" w:color="auto"/>
            <w:left w:val="none" w:sz="0" w:space="0" w:color="auto"/>
            <w:bottom w:val="none" w:sz="0" w:space="0" w:color="auto"/>
            <w:right w:val="none" w:sz="0" w:space="0" w:color="auto"/>
          </w:divBdr>
        </w:div>
        <w:div w:id="1469471983">
          <w:marLeft w:val="640"/>
          <w:marRight w:val="0"/>
          <w:marTop w:val="0"/>
          <w:marBottom w:val="0"/>
          <w:divBdr>
            <w:top w:val="none" w:sz="0" w:space="0" w:color="auto"/>
            <w:left w:val="none" w:sz="0" w:space="0" w:color="auto"/>
            <w:bottom w:val="none" w:sz="0" w:space="0" w:color="auto"/>
            <w:right w:val="none" w:sz="0" w:space="0" w:color="auto"/>
          </w:divBdr>
        </w:div>
        <w:div w:id="1606888363">
          <w:marLeft w:val="640"/>
          <w:marRight w:val="0"/>
          <w:marTop w:val="0"/>
          <w:marBottom w:val="0"/>
          <w:divBdr>
            <w:top w:val="none" w:sz="0" w:space="0" w:color="auto"/>
            <w:left w:val="none" w:sz="0" w:space="0" w:color="auto"/>
            <w:bottom w:val="none" w:sz="0" w:space="0" w:color="auto"/>
            <w:right w:val="none" w:sz="0" w:space="0" w:color="auto"/>
          </w:divBdr>
        </w:div>
        <w:div w:id="1113984443">
          <w:marLeft w:val="640"/>
          <w:marRight w:val="0"/>
          <w:marTop w:val="0"/>
          <w:marBottom w:val="0"/>
          <w:divBdr>
            <w:top w:val="none" w:sz="0" w:space="0" w:color="auto"/>
            <w:left w:val="none" w:sz="0" w:space="0" w:color="auto"/>
            <w:bottom w:val="none" w:sz="0" w:space="0" w:color="auto"/>
            <w:right w:val="none" w:sz="0" w:space="0" w:color="auto"/>
          </w:divBdr>
        </w:div>
        <w:div w:id="1350520377">
          <w:marLeft w:val="640"/>
          <w:marRight w:val="0"/>
          <w:marTop w:val="0"/>
          <w:marBottom w:val="0"/>
          <w:divBdr>
            <w:top w:val="none" w:sz="0" w:space="0" w:color="auto"/>
            <w:left w:val="none" w:sz="0" w:space="0" w:color="auto"/>
            <w:bottom w:val="none" w:sz="0" w:space="0" w:color="auto"/>
            <w:right w:val="none" w:sz="0" w:space="0" w:color="auto"/>
          </w:divBdr>
        </w:div>
        <w:div w:id="227501665">
          <w:marLeft w:val="640"/>
          <w:marRight w:val="0"/>
          <w:marTop w:val="0"/>
          <w:marBottom w:val="0"/>
          <w:divBdr>
            <w:top w:val="none" w:sz="0" w:space="0" w:color="auto"/>
            <w:left w:val="none" w:sz="0" w:space="0" w:color="auto"/>
            <w:bottom w:val="none" w:sz="0" w:space="0" w:color="auto"/>
            <w:right w:val="none" w:sz="0" w:space="0" w:color="auto"/>
          </w:divBdr>
        </w:div>
      </w:divsChild>
    </w:div>
    <w:div w:id="869298780">
      <w:bodyDiv w:val="1"/>
      <w:marLeft w:val="0"/>
      <w:marRight w:val="0"/>
      <w:marTop w:val="0"/>
      <w:marBottom w:val="0"/>
      <w:divBdr>
        <w:top w:val="none" w:sz="0" w:space="0" w:color="auto"/>
        <w:left w:val="none" w:sz="0" w:space="0" w:color="auto"/>
        <w:bottom w:val="none" w:sz="0" w:space="0" w:color="auto"/>
        <w:right w:val="none" w:sz="0" w:space="0" w:color="auto"/>
      </w:divBdr>
      <w:divsChild>
        <w:div w:id="1740519114">
          <w:marLeft w:val="640"/>
          <w:marRight w:val="0"/>
          <w:marTop w:val="0"/>
          <w:marBottom w:val="0"/>
          <w:divBdr>
            <w:top w:val="none" w:sz="0" w:space="0" w:color="auto"/>
            <w:left w:val="none" w:sz="0" w:space="0" w:color="auto"/>
            <w:bottom w:val="none" w:sz="0" w:space="0" w:color="auto"/>
            <w:right w:val="none" w:sz="0" w:space="0" w:color="auto"/>
          </w:divBdr>
        </w:div>
        <w:div w:id="1993370363">
          <w:marLeft w:val="640"/>
          <w:marRight w:val="0"/>
          <w:marTop w:val="0"/>
          <w:marBottom w:val="0"/>
          <w:divBdr>
            <w:top w:val="none" w:sz="0" w:space="0" w:color="auto"/>
            <w:left w:val="none" w:sz="0" w:space="0" w:color="auto"/>
            <w:bottom w:val="none" w:sz="0" w:space="0" w:color="auto"/>
            <w:right w:val="none" w:sz="0" w:space="0" w:color="auto"/>
          </w:divBdr>
        </w:div>
        <w:div w:id="1130704020">
          <w:marLeft w:val="640"/>
          <w:marRight w:val="0"/>
          <w:marTop w:val="0"/>
          <w:marBottom w:val="0"/>
          <w:divBdr>
            <w:top w:val="none" w:sz="0" w:space="0" w:color="auto"/>
            <w:left w:val="none" w:sz="0" w:space="0" w:color="auto"/>
            <w:bottom w:val="none" w:sz="0" w:space="0" w:color="auto"/>
            <w:right w:val="none" w:sz="0" w:space="0" w:color="auto"/>
          </w:divBdr>
        </w:div>
        <w:div w:id="1207137461">
          <w:marLeft w:val="640"/>
          <w:marRight w:val="0"/>
          <w:marTop w:val="0"/>
          <w:marBottom w:val="0"/>
          <w:divBdr>
            <w:top w:val="none" w:sz="0" w:space="0" w:color="auto"/>
            <w:left w:val="none" w:sz="0" w:space="0" w:color="auto"/>
            <w:bottom w:val="none" w:sz="0" w:space="0" w:color="auto"/>
            <w:right w:val="none" w:sz="0" w:space="0" w:color="auto"/>
          </w:divBdr>
        </w:div>
        <w:div w:id="2139370473">
          <w:marLeft w:val="640"/>
          <w:marRight w:val="0"/>
          <w:marTop w:val="0"/>
          <w:marBottom w:val="0"/>
          <w:divBdr>
            <w:top w:val="none" w:sz="0" w:space="0" w:color="auto"/>
            <w:left w:val="none" w:sz="0" w:space="0" w:color="auto"/>
            <w:bottom w:val="none" w:sz="0" w:space="0" w:color="auto"/>
            <w:right w:val="none" w:sz="0" w:space="0" w:color="auto"/>
          </w:divBdr>
        </w:div>
        <w:div w:id="172887292">
          <w:marLeft w:val="640"/>
          <w:marRight w:val="0"/>
          <w:marTop w:val="0"/>
          <w:marBottom w:val="0"/>
          <w:divBdr>
            <w:top w:val="none" w:sz="0" w:space="0" w:color="auto"/>
            <w:left w:val="none" w:sz="0" w:space="0" w:color="auto"/>
            <w:bottom w:val="none" w:sz="0" w:space="0" w:color="auto"/>
            <w:right w:val="none" w:sz="0" w:space="0" w:color="auto"/>
          </w:divBdr>
        </w:div>
        <w:div w:id="983317060">
          <w:marLeft w:val="640"/>
          <w:marRight w:val="0"/>
          <w:marTop w:val="0"/>
          <w:marBottom w:val="0"/>
          <w:divBdr>
            <w:top w:val="none" w:sz="0" w:space="0" w:color="auto"/>
            <w:left w:val="none" w:sz="0" w:space="0" w:color="auto"/>
            <w:bottom w:val="none" w:sz="0" w:space="0" w:color="auto"/>
            <w:right w:val="none" w:sz="0" w:space="0" w:color="auto"/>
          </w:divBdr>
        </w:div>
        <w:div w:id="1367489884">
          <w:marLeft w:val="640"/>
          <w:marRight w:val="0"/>
          <w:marTop w:val="0"/>
          <w:marBottom w:val="0"/>
          <w:divBdr>
            <w:top w:val="none" w:sz="0" w:space="0" w:color="auto"/>
            <w:left w:val="none" w:sz="0" w:space="0" w:color="auto"/>
            <w:bottom w:val="none" w:sz="0" w:space="0" w:color="auto"/>
            <w:right w:val="none" w:sz="0" w:space="0" w:color="auto"/>
          </w:divBdr>
        </w:div>
        <w:div w:id="222834278">
          <w:marLeft w:val="640"/>
          <w:marRight w:val="0"/>
          <w:marTop w:val="0"/>
          <w:marBottom w:val="0"/>
          <w:divBdr>
            <w:top w:val="none" w:sz="0" w:space="0" w:color="auto"/>
            <w:left w:val="none" w:sz="0" w:space="0" w:color="auto"/>
            <w:bottom w:val="none" w:sz="0" w:space="0" w:color="auto"/>
            <w:right w:val="none" w:sz="0" w:space="0" w:color="auto"/>
          </w:divBdr>
        </w:div>
        <w:div w:id="571962856">
          <w:marLeft w:val="640"/>
          <w:marRight w:val="0"/>
          <w:marTop w:val="0"/>
          <w:marBottom w:val="0"/>
          <w:divBdr>
            <w:top w:val="none" w:sz="0" w:space="0" w:color="auto"/>
            <w:left w:val="none" w:sz="0" w:space="0" w:color="auto"/>
            <w:bottom w:val="none" w:sz="0" w:space="0" w:color="auto"/>
            <w:right w:val="none" w:sz="0" w:space="0" w:color="auto"/>
          </w:divBdr>
        </w:div>
        <w:div w:id="1954700841">
          <w:marLeft w:val="640"/>
          <w:marRight w:val="0"/>
          <w:marTop w:val="0"/>
          <w:marBottom w:val="0"/>
          <w:divBdr>
            <w:top w:val="none" w:sz="0" w:space="0" w:color="auto"/>
            <w:left w:val="none" w:sz="0" w:space="0" w:color="auto"/>
            <w:bottom w:val="none" w:sz="0" w:space="0" w:color="auto"/>
            <w:right w:val="none" w:sz="0" w:space="0" w:color="auto"/>
          </w:divBdr>
        </w:div>
        <w:div w:id="2021081916">
          <w:marLeft w:val="640"/>
          <w:marRight w:val="0"/>
          <w:marTop w:val="0"/>
          <w:marBottom w:val="0"/>
          <w:divBdr>
            <w:top w:val="none" w:sz="0" w:space="0" w:color="auto"/>
            <w:left w:val="none" w:sz="0" w:space="0" w:color="auto"/>
            <w:bottom w:val="none" w:sz="0" w:space="0" w:color="auto"/>
            <w:right w:val="none" w:sz="0" w:space="0" w:color="auto"/>
          </w:divBdr>
        </w:div>
        <w:div w:id="2048096272">
          <w:marLeft w:val="640"/>
          <w:marRight w:val="0"/>
          <w:marTop w:val="0"/>
          <w:marBottom w:val="0"/>
          <w:divBdr>
            <w:top w:val="none" w:sz="0" w:space="0" w:color="auto"/>
            <w:left w:val="none" w:sz="0" w:space="0" w:color="auto"/>
            <w:bottom w:val="none" w:sz="0" w:space="0" w:color="auto"/>
            <w:right w:val="none" w:sz="0" w:space="0" w:color="auto"/>
          </w:divBdr>
        </w:div>
      </w:divsChild>
    </w:div>
    <w:div w:id="958029714">
      <w:bodyDiv w:val="1"/>
      <w:marLeft w:val="0"/>
      <w:marRight w:val="0"/>
      <w:marTop w:val="0"/>
      <w:marBottom w:val="0"/>
      <w:divBdr>
        <w:top w:val="none" w:sz="0" w:space="0" w:color="auto"/>
        <w:left w:val="none" w:sz="0" w:space="0" w:color="auto"/>
        <w:bottom w:val="none" w:sz="0" w:space="0" w:color="auto"/>
        <w:right w:val="none" w:sz="0" w:space="0" w:color="auto"/>
      </w:divBdr>
      <w:divsChild>
        <w:div w:id="1788739772">
          <w:marLeft w:val="0"/>
          <w:marRight w:val="0"/>
          <w:marTop w:val="0"/>
          <w:marBottom w:val="0"/>
          <w:divBdr>
            <w:top w:val="none" w:sz="0" w:space="0" w:color="auto"/>
            <w:left w:val="none" w:sz="0" w:space="0" w:color="auto"/>
            <w:bottom w:val="none" w:sz="0" w:space="0" w:color="auto"/>
            <w:right w:val="none" w:sz="0" w:space="0" w:color="auto"/>
          </w:divBdr>
          <w:divsChild>
            <w:div w:id="1304892036">
              <w:marLeft w:val="0"/>
              <w:marRight w:val="0"/>
              <w:marTop w:val="0"/>
              <w:marBottom w:val="0"/>
              <w:divBdr>
                <w:top w:val="none" w:sz="0" w:space="0" w:color="auto"/>
                <w:left w:val="none" w:sz="0" w:space="0" w:color="auto"/>
                <w:bottom w:val="none" w:sz="0" w:space="0" w:color="auto"/>
                <w:right w:val="none" w:sz="0" w:space="0" w:color="auto"/>
              </w:divBdr>
              <w:divsChild>
                <w:div w:id="63841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9444">
      <w:bodyDiv w:val="1"/>
      <w:marLeft w:val="0"/>
      <w:marRight w:val="0"/>
      <w:marTop w:val="0"/>
      <w:marBottom w:val="0"/>
      <w:divBdr>
        <w:top w:val="none" w:sz="0" w:space="0" w:color="auto"/>
        <w:left w:val="none" w:sz="0" w:space="0" w:color="auto"/>
        <w:bottom w:val="none" w:sz="0" w:space="0" w:color="auto"/>
        <w:right w:val="none" w:sz="0" w:space="0" w:color="auto"/>
      </w:divBdr>
      <w:divsChild>
        <w:div w:id="890649412">
          <w:marLeft w:val="640"/>
          <w:marRight w:val="0"/>
          <w:marTop w:val="0"/>
          <w:marBottom w:val="0"/>
          <w:divBdr>
            <w:top w:val="none" w:sz="0" w:space="0" w:color="auto"/>
            <w:left w:val="none" w:sz="0" w:space="0" w:color="auto"/>
            <w:bottom w:val="none" w:sz="0" w:space="0" w:color="auto"/>
            <w:right w:val="none" w:sz="0" w:space="0" w:color="auto"/>
          </w:divBdr>
        </w:div>
        <w:div w:id="939603391">
          <w:marLeft w:val="640"/>
          <w:marRight w:val="0"/>
          <w:marTop w:val="0"/>
          <w:marBottom w:val="0"/>
          <w:divBdr>
            <w:top w:val="none" w:sz="0" w:space="0" w:color="auto"/>
            <w:left w:val="none" w:sz="0" w:space="0" w:color="auto"/>
            <w:bottom w:val="none" w:sz="0" w:space="0" w:color="auto"/>
            <w:right w:val="none" w:sz="0" w:space="0" w:color="auto"/>
          </w:divBdr>
        </w:div>
        <w:div w:id="44961616">
          <w:marLeft w:val="640"/>
          <w:marRight w:val="0"/>
          <w:marTop w:val="0"/>
          <w:marBottom w:val="0"/>
          <w:divBdr>
            <w:top w:val="none" w:sz="0" w:space="0" w:color="auto"/>
            <w:left w:val="none" w:sz="0" w:space="0" w:color="auto"/>
            <w:bottom w:val="none" w:sz="0" w:space="0" w:color="auto"/>
            <w:right w:val="none" w:sz="0" w:space="0" w:color="auto"/>
          </w:divBdr>
        </w:div>
        <w:div w:id="1922443377">
          <w:marLeft w:val="640"/>
          <w:marRight w:val="0"/>
          <w:marTop w:val="0"/>
          <w:marBottom w:val="0"/>
          <w:divBdr>
            <w:top w:val="none" w:sz="0" w:space="0" w:color="auto"/>
            <w:left w:val="none" w:sz="0" w:space="0" w:color="auto"/>
            <w:bottom w:val="none" w:sz="0" w:space="0" w:color="auto"/>
            <w:right w:val="none" w:sz="0" w:space="0" w:color="auto"/>
          </w:divBdr>
        </w:div>
        <w:div w:id="70276680">
          <w:marLeft w:val="640"/>
          <w:marRight w:val="0"/>
          <w:marTop w:val="0"/>
          <w:marBottom w:val="0"/>
          <w:divBdr>
            <w:top w:val="none" w:sz="0" w:space="0" w:color="auto"/>
            <w:left w:val="none" w:sz="0" w:space="0" w:color="auto"/>
            <w:bottom w:val="none" w:sz="0" w:space="0" w:color="auto"/>
            <w:right w:val="none" w:sz="0" w:space="0" w:color="auto"/>
          </w:divBdr>
        </w:div>
        <w:div w:id="994604012">
          <w:marLeft w:val="640"/>
          <w:marRight w:val="0"/>
          <w:marTop w:val="0"/>
          <w:marBottom w:val="0"/>
          <w:divBdr>
            <w:top w:val="none" w:sz="0" w:space="0" w:color="auto"/>
            <w:left w:val="none" w:sz="0" w:space="0" w:color="auto"/>
            <w:bottom w:val="none" w:sz="0" w:space="0" w:color="auto"/>
            <w:right w:val="none" w:sz="0" w:space="0" w:color="auto"/>
          </w:divBdr>
        </w:div>
        <w:div w:id="1473450028">
          <w:marLeft w:val="640"/>
          <w:marRight w:val="0"/>
          <w:marTop w:val="0"/>
          <w:marBottom w:val="0"/>
          <w:divBdr>
            <w:top w:val="none" w:sz="0" w:space="0" w:color="auto"/>
            <w:left w:val="none" w:sz="0" w:space="0" w:color="auto"/>
            <w:bottom w:val="none" w:sz="0" w:space="0" w:color="auto"/>
            <w:right w:val="none" w:sz="0" w:space="0" w:color="auto"/>
          </w:divBdr>
        </w:div>
        <w:div w:id="1981111731">
          <w:marLeft w:val="640"/>
          <w:marRight w:val="0"/>
          <w:marTop w:val="0"/>
          <w:marBottom w:val="0"/>
          <w:divBdr>
            <w:top w:val="none" w:sz="0" w:space="0" w:color="auto"/>
            <w:left w:val="none" w:sz="0" w:space="0" w:color="auto"/>
            <w:bottom w:val="none" w:sz="0" w:space="0" w:color="auto"/>
            <w:right w:val="none" w:sz="0" w:space="0" w:color="auto"/>
          </w:divBdr>
        </w:div>
        <w:div w:id="797264689">
          <w:marLeft w:val="640"/>
          <w:marRight w:val="0"/>
          <w:marTop w:val="0"/>
          <w:marBottom w:val="0"/>
          <w:divBdr>
            <w:top w:val="none" w:sz="0" w:space="0" w:color="auto"/>
            <w:left w:val="none" w:sz="0" w:space="0" w:color="auto"/>
            <w:bottom w:val="none" w:sz="0" w:space="0" w:color="auto"/>
            <w:right w:val="none" w:sz="0" w:space="0" w:color="auto"/>
          </w:divBdr>
        </w:div>
        <w:div w:id="1194881419">
          <w:marLeft w:val="640"/>
          <w:marRight w:val="0"/>
          <w:marTop w:val="0"/>
          <w:marBottom w:val="0"/>
          <w:divBdr>
            <w:top w:val="none" w:sz="0" w:space="0" w:color="auto"/>
            <w:left w:val="none" w:sz="0" w:space="0" w:color="auto"/>
            <w:bottom w:val="none" w:sz="0" w:space="0" w:color="auto"/>
            <w:right w:val="none" w:sz="0" w:space="0" w:color="auto"/>
          </w:divBdr>
        </w:div>
        <w:div w:id="364982021">
          <w:marLeft w:val="640"/>
          <w:marRight w:val="0"/>
          <w:marTop w:val="0"/>
          <w:marBottom w:val="0"/>
          <w:divBdr>
            <w:top w:val="none" w:sz="0" w:space="0" w:color="auto"/>
            <w:left w:val="none" w:sz="0" w:space="0" w:color="auto"/>
            <w:bottom w:val="none" w:sz="0" w:space="0" w:color="auto"/>
            <w:right w:val="none" w:sz="0" w:space="0" w:color="auto"/>
          </w:divBdr>
        </w:div>
        <w:div w:id="1976371614">
          <w:marLeft w:val="640"/>
          <w:marRight w:val="0"/>
          <w:marTop w:val="0"/>
          <w:marBottom w:val="0"/>
          <w:divBdr>
            <w:top w:val="none" w:sz="0" w:space="0" w:color="auto"/>
            <w:left w:val="none" w:sz="0" w:space="0" w:color="auto"/>
            <w:bottom w:val="none" w:sz="0" w:space="0" w:color="auto"/>
            <w:right w:val="none" w:sz="0" w:space="0" w:color="auto"/>
          </w:divBdr>
        </w:div>
        <w:div w:id="2117363761">
          <w:marLeft w:val="640"/>
          <w:marRight w:val="0"/>
          <w:marTop w:val="0"/>
          <w:marBottom w:val="0"/>
          <w:divBdr>
            <w:top w:val="none" w:sz="0" w:space="0" w:color="auto"/>
            <w:left w:val="none" w:sz="0" w:space="0" w:color="auto"/>
            <w:bottom w:val="none" w:sz="0" w:space="0" w:color="auto"/>
            <w:right w:val="none" w:sz="0" w:space="0" w:color="auto"/>
          </w:divBdr>
        </w:div>
      </w:divsChild>
    </w:div>
    <w:div w:id="1018459974">
      <w:bodyDiv w:val="1"/>
      <w:marLeft w:val="0"/>
      <w:marRight w:val="0"/>
      <w:marTop w:val="0"/>
      <w:marBottom w:val="0"/>
      <w:divBdr>
        <w:top w:val="none" w:sz="0" w:space="0" w:color="auto"/>
        <w:left w:val="none" w:sz="0" w:space="0" w:color="auto"/>
        <w:bottom w:val="none" w:sz="0" w:space="0" w:color="auto"/>
        <w:right w:val="none" w:sz="0" w:space="0" w:color="auto"/>
      </w:divBdr>
      <w:divsChild>
        <w:div w:id="363016491">
          <w:marLeft w:val="640"/>
          <w:marRight w:val="0"/>
          <w:marTop w:val="0"/>
          <w:marBottom w:val="0"/>
          <w:divBdr>
            <w:top w:val="none" w:sz="0" w:space="0" w:color="auto"/>
            <w:left w:val="none" w:sz="0" w:space="0" w:color="auto"/>
            <w:bottom w:val="none" w:sz="0" w:space="0" w:color="auto"/>
            <w:right w:val="none" w:sz="0" w:space="0" w:color="auto"/>
          </w:divBdr>
        </w:div>
        <w:div w:id="1725595065">
          <w:marLeft w:val="640"/>
          <w:marRight w:val="0"/>
          <w:marTop w:val="0"/>
          <w:marBottom w:val="0"/>
          <w:divBdr>
            <w:top w:val="none" w:sz="0" w:space="0" w:color="auto"/>
            <w:left w:val="none" w:sz="0" w:space="0" w:color="auto"/>
            <w:bottom w:val="none" w:sz="0" w:space="0" w:color="auto"/>
            <w:right w:val="none" w:sz="0" w:space="0" w:color="auto"/>
          </w:divBdr>
        </w:div>
        <w:div w:id="1422531459">
          <w:marLeft w:val="640"/>
          <w:marRight w:val="0"/>
          <w:marTop w:val="0"/>
          <w:marBottom w:val="0"/>
          <w:divBdr>
            <w:top w:val="none" w:sz="0" w:space="0" w:color="auto"/>
            <w:left w:val="none" w:sz="0" w:space="0" w:color="auto"/>
            <w:bottom w:val="none" w:sz="0" w:space="0" w:color="auto"/>
            <w:right w:val="none" w:sz="0" w:space="0" w:color="auto"/>
          </w:divBdr>
        </w:div>
        <w:div w:id="108204241">
          <w:marLeft w:val="640"/>
          <w:marRight w:val="0"/>
          <w:marTop w:val="0"/>
          <w:marBottom w:val="0"/>
          <w:divBdr>
            <w:top w:val="none" w:sz="0" w:space="0" w:color="auto"/>
            <w:left w:val="none" w:sz="0" w:space="0" w:color="auto"/>
            <w:bottom w:val="none" w:sz="0" w:space="0" w:color="auto"/>
            <w:right w:val="none" w:sz="0" w:space="0" w:color="auto"/>
          </w:divBdr>
        </w:div>
        <w:div w:id="731005950">
          <w:marLeft w:val="640"/>
          <w:marRight w:val="0"/>
          <w:marTop w:val="0"/>
          <w:marBottom w:val="0"/>
          <w:divBdr>
            <w:top w:val="none" w:sz="0" w:space="0" w:color="auto"/>
            <w:left w:val="none" w:sz="0" w:space="0" w:color="auto"/>
            <w:bottom w:val="none" w:sz="0" w:space="0" w:color="auto"/>
            <w:right w:val="none" w:sz="0" w:space="0" w:color="auto"/>
          </w:divBdr>
        </w:div>
        <w:div w:id="156581754">
          <w:marLeft w:val="640"/>
          <w:marRight w:val="0"/>
          <w:marTop w:val="0"/>
          <w:marBottom w:val="0"/>
          <w:divBdr>
            <w:top w:val="none" w:sz="0" w:space="0" w:color="auto"/>
            <w:left w:val="none" w:sz="0" w:space="0" w:color="auto"/>
            <w:bottom w:val="none" w:sz="0" w:space="0" w:color="auto"/>
            <w:right w:val="none" w:sz="0" w:space="0" w:color="auto"/>
          </w:divBdr>
        </w:div>
      </w:divsChild>
    </w:div>
    <w:div w:id="1028678408">
      <w:bodyDiv w:val="1"/>
      <w:marLeft w:val="0"/>
      <w:marRight w:val="0"/>
      <w:marTop w:val="0"/>
      <w:marBottom w:val="0"/>
      <w:divBdr>
        <w:top w:val="none" w:sz="0" w:space="0" w:color="auto"/>
        <w:left w:val="none" w:sz="0" w:space="0" w:color="auto"/>
        <w:bottom w:val="none" w:sz="0" w:space="0" w:color="auto"/>
        <w:right w:val="none" w:sz="0" w:space="0" w:color="auto"/>
      </w:divBdr>
      <w:divsChild>
        <w:div w:id="647630353">
          <w:marLeft w:val="640"/>
          <w:marRight w:val="0"/>
          <w:marTop w:val="0"/>
          <w:marBottom w:val="0"/>
          <w:divBdr>
            <w:top w:val="none" w:sz="0" w:space="0" w:color="auto"/>
            <w:left w:val="none" w:sz="0" w:space="0" w:color="auto"/>
            <w:bottom w:val="none" w:sz="0" w:space="0" w:color="auto"/>
            <w:right w:val="none" w:sz="0" w:space="0" w:color="auto"/>
          </w:divBdr>
        </w:div>
        <w:div w:id="775905560">
          <w:marLeft w:val="640"/>
          <w:marRight w:val="0"/>
          <w:marTop w:val="0"/>
          <w:marBottom w:val="0"/>
          <w:divBdr>
            <w:top w:val="none" w:sz="0" w:space="0" w:color="auto"/>
            <w:left w:val="none" w:sz="0" w:space="0" w:color="auto"/>
            <w:bottom w:val="none" w:sz="0" w:space="0" w:color="auto"/>
            <w:right w:val="none" w:sz="0" w:space="0" w:color="auto"/>
          </w:divBdr>
        </w:div>
        <w:div w:id="164788192">
          <w:marLeft w:val="640"/>
          <w:marRight w:val="0"/>
          <w:marTop w:val="0"/>
          <w:marBottom w:val="0"/>
          <w:divBdr>
            <w:top w:val="none" w:sz="0" w:space="0" w:color="auto"/>
            <w:left w:val="none" w:sz="0" w:space="0" w:color="auto"/>
            <w:bottom w:val="none" w:sz="0" w:space="0" w:color="auto"/>
            <w:right w:val="none" w:sz="0" w:space="0" w:color="auto"/>
          </w:divBdr>
        </w:div>
        <w:div w:id="1983581773">
          <w:marLeft w:val="640"/>
          <w:marRight w:val="0"/>
          <w:marTop w:val="0"/>
          <w:marBottom w:val="0"/>
          <w:divBdr>
            <w:top w:val="none" w:sz="0" w:space="0" w:color="auto"/>
            <w:left w:val="none" w:sz="0" w:space="0" w:color="auto"/>
            <w:bottom w:val="none" w:sz="0" w:space="0" w:color="auto"/>
            <w:right w:val="none" w:sz="0" w:space="0" w:color="auto"/>
          </w:divBdr>
        </w:div>
      </w:divsChild>
    </w:div>
    <w:div w:id="1036004439">
      <w:bodyDiv w:val="1"/>
      <w:marLeft w:val="0"/>
      <w:marRight w:val="0"/>
      <w:marTop w:val="0"/>
      <w:marBottom w:val="0"/>
      <w:divBdr>
        <w:top w:val="none" w:sz="0" w:space="0" w:color="auto"/>
        <w:left w:val="none" w:sz="0" w:space="0" w:color="auto"/>
        <w:bottom w:val="none" w:sz="0" w:space="0" w:color="auto"/>
        <w:right w:val="none" w:sz="0" w:space="0" w:color="auto"/>
      </w:divBdr>
      <w:divsChild>
        <w:div w:id="170340971">
          <w:marLeft w:val="0"/>
          <w:marRight w:val="0"/>
          <w:marTop w:val="0"/>
          <w:marBottom w:val="0"/>
          <w:divBdr>
            <w:top w:val="none" w:sz="0" w:space="0" w:color="auto"/>
            <w:left w:val="none" w:sz="0" w:space="0" w:color="auto"/>
            <w:bottom w:val="none" w:sz="0" w:space="0" w:color="auto"/>
            <w:right w:val="none" w:sz="0" w:space="0" w:color="auto"/>
          </w:divBdr>
          <w:divsChild>
            <w:div w:id="1890142877">
              <w:marLeft w:val="0"/>
              <w:marRight w:val="0"/>
              <w:marTop w:val="0"/>
              <w:marBottom w:val="0"/>
              <w:divBdr>
                <w:top w:val="none" w:sz="0" w:space="0" w:color="auto"/>
                <w:left w:val="none" w:sz="0" w:space="0" w:color="auto"/>
                <w:bottom w:val="none" w:sz="0" w:space="0" w:color="auto"/>
                <w:right w:val="none" w:sz="0" w:space="0" w:color="auto"/>
              </w:divBdr>
              <w:divsChild>
                <w:div w:id="119604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740245">
      <w:bodyDiv w:val="1"/>
      <w:marLeft w:val="0"/>
      <w:marRight w:val="0"/>
      <w:marTop w:val="0"/>
      <w:marBottom w:val="0"/>
      <w:divBdr>
        <w:top w:val="none" w:sz="0" w:space="0" w:color="auto"/>
        <w:left w:val="none" w:sz="0" w:space="0" w:color="auto"/>
        <w:bottom w:val="none" w:sz="0" w:space="0" w:color="auto"/>
        <w:right w:val="none" w:sz="0" w:space="0" w:color="auto"/>
      </w:divBdr>
      <w:divsChild>
        <w:div w:id="1159344357">
          <w:marLeft w:val="640"/>
          <w:marRight w:val="0"/>
          <w:marTop w:val="0"/>
          <w:marBottom w:val="0"/>
          <w:divBdr>
            <w:top w:val="none" w:sz="0" w:space="0" w:color="auto"/>
            <w:left w:val="none" w:sz="0" w:space="0" w:color="auto"/>
            <w:bottom w:val="none" w:sz="0" w:space="0" w:color="auto"/>
            <w:right w:val="none" w:sz="0" w:space="0" w:color="auto"/>
          </w:divBdr>
        </w:div>
        <w:div w:id="1654747973">
          <w:marLeft w:val="640"/>
          <w:marRight w:val="0"/>
          <w:marTop w:val="0"/>
          <w:marBottom w:val="0"/>
          <w:divBdr>
            <w:top w:val="none" w:sz="0" w:space="0" w:color="auto"/>
            <w:left w:val="none" w:sz="0" w:space="0" w:color="auto"/>
            <w:bottom w:val="none" w:sz="0" w:space="0" w:color="auto"/>
            <w:right w:val="none" w:sz="0" w:space="0" w:color="auto"/>
          </w:divBdr>
        </w:div>
        <w:div w:id="1536041495">
          <w:marLeft w:val="640"/>
          <w:marRight w:val="0"/>
          <w:marTop w:val="0"/>
          <w:marBottom w:val="0"/>
          <w:divBdr>
            <w:top w:val="none" w:sz="0" w:space="0" w:color="auto"/>
            <w:left w:val="none" w:sz="0" w:space="0" w:color="auto"/>
            <w:bottom w:val="none" w:sz="0" w:space="0" w:color="auto"/>
            <w:right w:val="none" w:sz="0" w:space="0" w:color="auto"/>
          </w:divBdr>
        </w:div>
        <w:div w:id="1370104378">
          <w:marLeft w:val="640"/>
          <w:marRight w:val="0"/>
          <w:marTop w:val="0"/>
          <w:marBottom w:val="0"/>
          <w:divBdr>
            <w:top w:val="none" w:sz="0" w:space="0" w:color="auto"/>
            <w:left w:val="none" w:sz="0" w:space="0" w:color="auto"/>
            <w:bottom w:val="none" w:sz="0" w:space="0" w:color="auto"/>
            <w:right w:val="none" w:sz="0" w:space="0" w:color="auto"/>
          </w:divBdr>
        </w:div>
        <w:div w:id="748499618">
          <w:marLeft w:val="640"/>
          <w:marRight w:val="0"/>
          <w:marTop w:val="0"/>
          <w:marBottom w:val="0"/>
          <w:divBdr>
            <w:top w:val="none" w:sz="0" w:space="0" w:color="auto"/>
            <w:left w:val="none" w:sz="0" w:space="0" w:color="auto"/>
            <w:bottom w:val="none" w:sz="0" w:space="0" w:color="auto"/>
            <w:right w:val="none" w:sz="0" w:space="0" w:color="auto"/>
          </w:divBdr>
        </w:div>
        <w:div w:id="173425832">
          <w:marLeft w:val="640"/>
          <w:marRight w:val="0"/>
          <w:marTop w:val="0"/>
          <w:marBottom w:val="0"/>
          <w:divBdr>
            <w:top w:val="none" w:sz="0" w:space="0" w:color="auto"/>
            <w:left w:val="none" w:sz="0" w:space="0" w:color="auto"/>
            <w:bottom w:val="none" w:sz="0" w:space="0" w:color="auto"/>
            <w:right w:val="none" w:sz="0" w:space="0" w:color="auto"/>
          </w:divBdr>
        </w:div>
        <w:div w:id="1905335811">
          <w:marLeft w:val="640"/>
          <w:marRight w:val="0"/>
          <w:marTop w:val="0"/>
          <w:marBottom w:val="0"/>
          <w:divBdr>
            <w:top w:val="none" w:sz="0" w:space="0" w:color="auto"/>
            <w:left w:val="none" w:sz="0" w:space="0" w:color="auto"/>
            <w:bottom w:val="none" w:sz="0" w:space="0" w:color="auto"/>
            <w:right w:val="none" w:sz="0" w:space="0" w:color="auto"/>
          </w:divBdr>
        </w:div>
        <w:div w:id="1755394451">
          <w:marLeft w:val="640"/>
          <w:marRight w:val="0"/>
          <w:marTop w:val="0"/>
          <w:marBottom w:val="0"/>
          <w:divBdr>
            <w:top w:val="none" w:sz="0" w:space="0" w:color="auto"/>
            <w:left w:val="none" w:sz="0" w:space="0" w:color="auto"/>
            <w:bottom w:val="none" w:sz="0" w:space="0" w:color="auto"/>
            <w:right w:val="none" w:sz="0" w:space="0" w:color="auto"/>
          </w:divBdr>
        </w:div>
        <w:div w:id="1901939095">
          <w:marLeft w:val="640"/>
          <w:marRight w:val="0"/>
          <w:marTop w:val="0"/>
          <w:marBottom w:val="0"/>
          <w:divBdr>
            <w:top w:val="none" w:sz="0" w:space="0" w:color="auto"/>
            <w:left w:val="none" w:sz="0" w:space="0" w:color="auto"/>
            <w:bottom w:val="none" w:sz="0" w:space="0" w:color="auto"/>
            <w:right w:val="none" w:sz="0" w:space="0" w:color="auto"/>
          </w:divBdr>
        </w:div>
        <w:div w:id="1161460599">
          <w:marLeft w:val="640"/>
          <w:marRight w:val="0"/>
          <w:marTop w:val="0"/>
          <w:marBottom w:val="0"/>
          <w:divBdr>
            <w:top w:val="none" w:sz="0" w:space="0" w:color="auto"/>
            <w:left w:val="none" w:sz="0" w:space="0" w:color="auto"/>
            <w:bottom w:val="none" w:sz="0" w:space="0" w:color="auto"/>
            <w:right w:val="none" w:sz="0" w:space="0" w:color="auto"/>
          </w:divBdr>
        </w:div>
        <w:div w:id="1037582951">
          <w:marLeft w:val="640"/>
          <w:marRight w:val="0"/>
          <w:marTop w:val="0"/>
          <w:marBottom w:val="0"/>
          <w:divBdr>
            <w:top w:val="none" w:sz="0" w:space="0" w:color="auto"/>
            <w:left w:val="none" w:sz="0" w:space="0" w:color="auto"/>
            <w:bottom w:val="none" w:sz="0" w:space="0" w:color="auto"/>
            <w:right w:val="none" w:sz="0" w:space="0" w:color="auto"/>
          </w:divBdr>
        </w:div>
        <w:div w:id="230310378">
          <w:marLeft w:val="640"/>
          <w:marRight w:val="0"/>
          <w:marTop w:val="0"/>
          <w:marBottom w:val="0"/>
          <w:divBdr>
            <w:top w:val="none" w:sz="0" w:space="0" w:color="auto"/>
            <w:left w:val="none" w:sz="0" w:space="0" w:color="auto"/>
            <w:bottom w:val="none" w:sz="0" w:space="0" w:color="auto"/>
            <w:right w:val="none" w:sz="0" w:space="0" w:color="auto"/>
          </w:divBdr>
        </w:div>
      </w:divsChild>
    </w:div>
    <w:div w:id="1175144900">
      <w:bodyDiv w:val="1"/>
      <w:marLeft w:val="0"/>
      <w:marRight w:val="0"/>
      <w:marTop w:val="0"/>
      <w:marBottom w:val="0"/>
      <w:divBdr>
        <w:top w:val="none" w:sz="0" w:space="0" w:color="auto"/>
        <w:left w:val="none" w:sz="0" w:space="0" w:color="auto"/>
        <w:bottom w:val="none" w:sz="0" w:space="0" w:color="auto"/>
        <w:right w:val="none" w:sz="0" w:space="0" w:color="auto"/>
      </w:divBdr>
      <w:divsChild>
        <w:div w:id="624652164">
          <w:marLeft w:val="640"/>
          <w:marRight w:val="0"/>
          <w:marTop w:val="0"/>
          <w:marBottom w:val="0"/>
          <w:divBdr>
            <w:top w:val="none" w:sz="0" w:space="0" w:color="auto"/>
            <w:left w:val="none" w:sz="0" w:space="0" w:color="auto"/>
            <w:bottom w:val="none" w:sz="0" w:space="0" w:color="auto"/>
            <w:right w:val="none" w:sz="0" w:space="0" w:color="auto"/>
          </w:divBdr>
        </w:div>
        <w:div w:id="1074477429">
          <w:marLeft w:val="640"/>
          <w:marRight w:val="0"/>
          <w:marTop w:val="0"/>
          <w:marBottom w:val="0"/>
          <w:divBdr>
            <w:top w:val="none" w:sz="0" w:space="0" w:color="auto"/>
            <w:left w:val="none" w:sz="0" w:space="0" w:color="auto"/>
            <w:bottom w:val="none" w:sz="0" w:space="0" w:color="auto"/>
            <w:right w:val="none" w:sz="0" w:space="0" w:color="auto"/>
          </w:divBdr>
        </w:div>
        <w:div w:id="1335913298">
          <w:marLeft w:val="640"/>
          <w:marRight w:val="0"/>
          <w:marTop w:val="0"/>
          <w:marBottom w:val="0"/>
          <w:divBdr>
            <w:top w:val="none" w:sz="0" w:space="0" w:color="auto"/>
            <w:left w:val="none" w:sz="0" w:space="0" w:color="auto"/>
            <w:bottom w:val="none" w:sz="0" w:space="0" w:color="auto"/>
            <w:right w:val="none" w:sz="0" w:space="0" w:color="auto"/>
          </w:divBdr>
        </w:div>
        <w:div w:id="1319576008">
          <w:marLeft w:val="640"/>
          <w:marRight w:val="0"/>
          <w:marTop w:val="0"/>
          <w:marBottom w:val="0"/>
          <w:divBdr>
            <w:top w:val="none" w:sz="0" w:space="0" w:color="auto"/>
            <w:left w:val="none" w:sz="0" w:space="0" w:color="auto"/>
            <w:bottom w:val="none" w:sz="0" w:space="0" w:color="auto"/>
            <w:right w:val="none" w:sz="0" w:space="0" w:color="auto"/>
          </w:divBdr>
        </w:div>
        <w:div w:id="2131971127">
          <w:marLeft w:val="640"/>
          <w:marRight w:val="0"/>
          <w:marTop w:val="0"/>
          <w:marBottom w:val="0"/>
          <w:divBdr>
            <w:top w:val="none" w:sz="0" w:space="0" w:color="auto"/>
            <w:left w:val="none" w:sz="0" w:space="0" w:color="auto"/>
            <w:bottom w:val="none" w:sz="0" w:space="0" w:color="auto"/>
            <w:right w:val="none" w:sz="0" w:space="0" w:color="auto"/>
          </w:divBdr>
        </w:div>
        <w:div w:id="127742002">
          <w:marLeft w:val="640"/>
          <w:marRight w:val="0"/>
          <w:marTop w:val="0"/>
          <w:marBottom w:val="0"/>
          <w:divBdr>
            <w:top w:val="none" w:sz="0" w:space="0" w:color="auto"/>
            <w:left w:val="none" w:sz="0" w:space="0" w:color="auto"/>
            <w:bottom w:val="none" w:sz="0" w:space="0" w:color="auto"/>
            <w:right w:val="none" w:sz="0" w:space="0" w:color="auto"/>
          </w:divBdr>
        </w:div>
        <w:div w:id="2085299359">
          <w:marLeft w:val="640"/>
          <w:marRight w:val="0"/>
          <w:marTop w:val="0"/>
          <w:marBottom w:val="0"/>
          <w:divBdr>
            <w:top w:val="none" w:sz="0" w:space="0" w:color="auto"/>
            <w:left w:val="none" w:sz="0" w:space="0" w:color="auto"/>
            <w:bottom w:val="none" w:sz="0" w:space="0" w:color="auto"/>
            <w:right w:val="none" w:sz="0" w:space="0" w:color="auto"/>
          </w:divBdr>
        </w:div>
        <w:div w:id="2073263006">
          <w:marLeft w:val="640"/>
          <w:marRight w:val="0"/>
          <w:marTop w:val="0"/>
          <w:marBottom w:val="0"/>
          <w:divBdr>
            <w:top w:val="none" w:sz="0" w:space="0" w:color="auto"/>
            <w:left w:val="none" w:sz="0" w:space="0" w:color="auto"/>
            <w:bottom w:val="none" w:sz="0" w:space="0" w:color="auto"/>
            <w:right w:val="none" w:sz="0" w:space="0" w:color="auto"/>
          </w:divBdr>
        </w:div>
        <w:div w:id="1994412591">
          <w:marLeft w:val="640"/>
          <w:marRight w:val="0"/>
          <w:marTop w:val="0"/>
          <w:marBottom w:val="0"/>
          <w:divBdr>
            <w:top w:val="none" w:sz="0" w:space="0" w:color="auto"/>
            <w:left w:val="none" w:sz="0" w:space="0" w:color="auto"/>
            <w:bottom w:val="none" w:sz="0" w:space="0" w:color="auto"/>
            <w:right w:val="none" w:sz="0" w:space="0" w:color="auto"/>
          </w:divBdr>
        </w:div>
        <w:div w:id="123626455">
          <w:marLeft w:val="640"/>
          <w:marRight w:val="0"/>
          <w:marTop w:val="0"/>
          <w:marBottom w:val="0"/>
          <w:divBdr>
            <w:top w:val="none" w:sz="0" w:space="0" w:color="auto"/>
            <w:left w:val="none" w:sz="0" w:space="0" w:color="auto"/>
            <w:bottom w:val="none" w:sz="0" w:space="0" w:color="auto"/>
            <w:right w:val="none" w:sz="0" w:space="0" w:color="auto"/>
          </w:divBdr>
        </w:div>
        <w:div w:id="1667051518">
          <w:marLeft w:val="640"/>
          <w:marRight w:val="0"/>
          <w:marTop w:val="0"/>
          <w:marBottom w:val="0"/>
          <w:divBdr>
            <w:top w:val="none" w:sz="0" w:space="0" w:color="auto"/>
            <w:left w:val="none" w:sz="0" w:space="0" w:color="auto"/>
            <w:bottom w:val="none" w:sz="0" w:space="0" w:color="auto"/>
            <w:right w:val="none" w:sz="0" w:space="0" w:color="auto"/>
          </w:divBdr>
        </w:div>
        <w:div w:id="1005983420">
          <w:marLeft w:val="640"/>
          <w:marRight w:val="0"/>
          <w:marTop w:val="0"/>
          <w:marBottom w:val="0"/>
          <w:divBdr>
            <w:top w:val="none" w:sz="0" w:space="0" w:color="auto"/>
            <w:left w:val="none" w:sz="0" w:space="0" w:color="auto"/>
            <w:bottom w:val="none" w:sz="0" w:space="0" w:color="auto"/>
            <w:right w:val="none" w:sz="0" w:space="0" w:color="auto"/>
          </w:divBdr>
        </w:div>
        <w:div w:id="977608980">
          <w:marLeft w:val="640"/>
          <w:marRight w:val="0"/>
          <w:marTop w:val="0"/>
          <w:marBottom w:val="0"/>
          <w:divBdr>
            <w:top w:val="none" w:sz="0" w:space="0" w:color="auto"/>
            <w:left w:val="none" w:sz="0" w:space="0" w:color="auto"/>
            <w:bottom w:val="none" w:sz="0" w:space="0" w:color="auto"/>
            <w:right w:val="none" w:sz="0" w:space="0" w:color="auto"/>
          </w:divBdr>
        </w:div>
        <w:div w:id="379980826">
          <w:marLeft w:val="640"/>
          <w:marRight w:val="0"/>
          <w:marTop w:val="0"/>
          <w:marBottom w:val="0"/>
          <w:divBdr>
            <w:top w:val="none" w:sz="0" w:space="0" w:color="auto"/>
            <w:left w:val="none" w:sz="0" w:space="0" w:color="auto"/>
            <w:bottom w:val="none" w:sz="0" w:space="0" w:color="auto"/>
            <w:right w:val="none" w:sz="0" w:space="0" w:color="auto"/>
          </w:divBdr>
        </w:div>
      </w:divsChild>
    </w:div>
    <w:div w:id="1189567232">
      <w:bodyDiv w:val="1"/>
      <w:marLeft w:val="0"/>
      <w:marRight w:val="0"/>
      <w:marTop w:val="0"/>
      <w:marBottom w:val="0"/>
      <w:divBdr>
        <w:top w:val="none" w:sz="0" w:space="0" w:color="auto"/>
        <w:left w:val="none" w:sz="0" w:space="0" w:color="auto"/>
        <w:bottom w:val="none" w:sz="0" w:space="0" w:color="auto"/>
        <w:right w:val="none" w:sz="0" w:space="0" w:color="auto"/>
      </w:divBdr>
      <w:divsChild>
        <w:div w:id="1062021602">
          <w:marLeft w:val="0"/>
          <w:marRight w:val="0"/>
          <w:marTop w:val="0"/>
          <w:marBottom w:val="0"/>
          <w:divBdr>
            <w:top w:val="none" w:sz="0" w:space="0" w:color="auto"/>
            <w:left w:val="none" w:sz="0" w:space="0" w:color="auto"/>
            <w:bottom w:val="none" w:sz="0" w:space="0" w:color="auto"/>
            <w:right w:val="none" w:sz="0" w:space="0" w:color="auto"/>
          </w:divBdr>
          <w:divsChild>
            <w:div w:id="1059790621">
              <w:marLeft w:val="0"/>
              <w:marRight w:val="0"/>
              <w:marTop w:val="0"/>
              <w:marBottom w:val="0"/>
              <w:divBdr>
                <w:top w:val="none" w:sz="0" w:space="0" w:color="auto"/>
                <w:left w:val="none" w:sz="0" w:space="0" w:color="auto"/>
                <w:bottom w:val="none" w:sz="0" w:space="0" w:color="auto"/>
                <w:right w:val="none" w:sz="0" w:space="0" w:color="auto"/>
              </w:divBdr>
              <w:divsChild>
                <w:div w:id="19156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2469">
      <w:bodyDiv w:val="1"/>
      <w:marLeft w:val="0"/>
      <w:marRight w:val="0"/>
      <w:marTop w:val="0"/>
      <w:marBottom w:val="0"/>
      <w:divBdr>
        <w:top w:val="none" w:sz="0" w:space="0" w:color="auto"/>
        <w:left w:val="none" w:sz="0" w:space="0" w:color="auto"/>
        <w:bottom w:val="none" w:sz="0" w:space="0" w:color="auto"/>
        <w:right w:val="none" w:sz="0" w:space="0" w:color="auto"/>
      </w:divBdr>
      <w:divsChild>
        <w:div w:id="495726199">
          <w:marLeft w:val="0"/>
          <w:marRight w:val="0"/>
          <w:marTop w:val="0"/>
          <w:marBottom w:val="0"/>
          <w:divBdr>
            <w:top w:val="none" w:sz="0" w:space="0" w:color="auto"/>
            <w:left w:val="none" w:sz="0" w:space="0" w:color="auto"/>
            <w:bottom w:val="none" w:sz="0" w:space="0" w:color="auto"/>
            <w:right w:val="none" w:sz="0" w:space="0" w:color="auto"/>
          </w:divBdr>
          <w:divsChild>
            <w:div w:id="1591699723">
              <w:marLeft w:val="0"/>
              <w:marRight w:val="0"/>
              <w:marTop w:val="0"/>
              <w:marBottom w:val="0"/>
              <w:divBdr>
                <w:top w:val="none" w:sz="0" w:space="0" w:color="auto"/>
                <w:left w:val="none" w:sz="0" w:space="0" w:color="auto"/>
                <w:bottom w:val="none" w:sz="0" w:space="0" w:color="auto"/>
                <w:right w:val="none" w:sz="0" w:space="0" w:color="auto"/>
              </w:divBdr>
              <w:divsChild>
                <w:div w:id="883325022">
                  <w:marLeft w:val="0"/>
                  <w:marRight w:val="0"/>
                  <w:marTop w:val="0"/>
                  <w:marBottom w:val="0"/>
                  <w:divBdr>
                    <w:top w:val="none" w:sz="0" w:space="0" w:color="auto"/>
                    <w:left w:val="none" w:sz="0" w:space="0" w:color="auto"/>
                    <w:bottom w:val="none" w:sz="0" w:space="0" w:color="auto"/>
                    <w:right w:val="none" w:sz="0" w:space="0" w:color="auto"/>
                  </w:divBdr>
                </w:div>
              </w:divsChild>
            </w:div>
            <w:div w:id="899053624">
              <w:marLeft w:val="0"/>
              <w:marRight w:val="0"/>
              <w:marTop w:val="0"/>
              <w:marBottom w:val="0"/>
              <w:divBdr>
                <w:top w:val="none" w:sz="0" w:space="0" w:color="auto"/>
                <w:left w:val="none" w:sz="0" w:space="0" w:color="auto"/>
                <w:bottom w:val="none" w:sz="0" w:space="0" w:color="auto"/>
                <w:right w:val="none" w:sz="0" w:space="0" w:color="auto"/>
              </w:divBdr>
              <w:divsChild>
                <w:div w:id="18232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26225">
          <w:marLeft w:val="0"/>
          <w:marRight w:val="0"/>
          <w:marTop w:val="0"/>
          <w:marBottom w:val="0"/>
          <w:divBdr>
            <w:top w:val="none" w:sz="0" w:space="0" w:color="auto"/>
            <w:left w:val="none" w:sz="0" w:space="0" w:color="auto"/>
            <w:bottom w:val="none" w:sz="0" w:space="0" w:color="auto"/>
            <w:right w:val="none" w:sz="0" w:space="0" w:color="auto"/>
          </w:divBdr>
          <w:divsChild>
            <w:div w:id="1763336209">
              <w:marLeft w:val="0"/>
              <w:marRight w:val="0"/>
              <w:marTop w:val="0"/>
              <w:marBottom w:val="0"/>
              <w:divBdr>
                <w:top w:val="none" w:sz="0" w:space="0" w:color="auto"/>
                <w:left w:val="none" w:sz="0" w:space="0" w:color="auto"/>
                <w:bottom w:val="none" w:sz="0" w:space="0" w:color="auto"/>
                <w:right w:val="none" w:sz="0" w:space="0" w:color="auto"/>
              </w:divBdr>
              <w:divsChild>
                <w:div w:id="3016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239145">
      <w:bodyDiv w:val="1"/>
      <w:marLeft w:val="0"/>
      <w:marRight w:val="0"/>
      <w:marTop w:val="0"/>
      <w:marBottom w:val="0"/>
      <w:divBdr>
        <w:top w:val="none" w:sz="0" w:space="0" w:color="auto"/>
        <w:left w:val="none" w:sz="0" w:space="0" w:color="auto"/>
        <w:bottom w:val="none" w:sz="0" w:space="0" w:color="auto"/>
        <w:right w:val="none" w:sz="0" w:space="0" w:color="auto"/>
      </w:divBdr>
      <w:divsChild>
        <w:div w:id="378825364">
          <w:marLeft w:val="640"/>
          <w:marRight w:val="0"/>
          <w:marTop w:val="0"/>
          <w:marBottom w:val="0"/>
          <w:divBdr>
            <w:top w:val="none" w:sz="0" w:space="0" w:color="auto"/>
            <w:left w:val="none" w:sz="0" w:space="0" w:color="auto"/>
            <w:bottom w:val="none" w:sz="0" w:space="0" w:color="auto"/>
            <w:right w:val="none" w:sz="0" w:space="0" w:color="auto"/>
          </w:divBdr>
        </w:div>
        <w:div w:id="1171219730">
          <w:marLeft w:val="640"/>
          <w:marRight w:val="0"/>
          <w:marTop w:val="0"/>
          <w:marBottom w:val="0"/>
          <w:divBdr>
            <w:top w:val="none" w:sz="0" w:space="0" w:color="auto"/>
            <w:left w:val="none" w:sz="0" w:space="0" w:color="auto"/>
            <w:bottom w:val="none" w:sz="0" w:space="0" w:color="auto"/>
            <w:right w:val="none" w:sz="0" w:space="0" w:color="auto"/>
          </w:divBdr>
        </w:div>
        <w:div w:id="383329851">
          <w:marLeft w:val="640"/>
          <w:marRight w:val="0"/>
          <w:marTop w:val="0"/>
          <w:marBottom w:val="0"/>
          <w:divBdr>
            <w:top w:val="none" w:sz="0" w:space="0" w:color="auto"/>
            <w:left w:val="none" w:sz="0" w:space="0" w:color="auto"/>
            <w:bottom w:val="none" w:sz="0" w:space="0" w:color="auto"/>
            <w:right w:val="none" w:sz="0" w:space="0" w:color="auto"/>
          </w:divBdr>
        </w:div>
        <w:div w:id="1198547570">
          <w:marLeft w:val="640"/>
          <w:marRight w:val="0"/>
          <w:marTop w:val="0"/>
          <w:marBottom w:val="0"/>
          <w:divBdr>
            <w:top w:val="none" w:sz="0" w:space="0" w:color="auto"/>
            <w:left w:val="none" w:sz="0" w:space="0" w:color="auto"/>
            <w:bottom w:val="none" w:sz="0" w:space="0" w:color="auto"/>
            <w:right w:val="none" w:sz="0" w:space="0" w:color="auto"/>
          </w:divBdr>
        </w:div>
      </w:divsChild>
    </w:div>
    <w:div w:id="1368406358">
      <w:bodyDiv w:val="1"/>
      <w:marLeft w:val="0"/>
      <w:marRight w:val="0"/>
      <w:marTop w:val="0"/>
      <w:marBottom w:val="0"/>
      <w:divBdr>
        <w:top w:val="none" w:sz="0" w:space="0" w:color="auto"/>
        <w:left w:val="none" w:sz="0" w:space="0" w:color="auto"/>
        <w:bottom w:val="none" w:sz="0" w:space="0" w:color="auto"/>
        <w:right w:val="none" w:sz="0" w:space="0" w:color="auto"/>
      </w:divBdr>
      <w:divsChild>
        <w:div w:id="113642750">
          <w:marLeft w:val="640"/>
          <w:marRight w:val="0"/>
          <w:marTop w:val="0"/>
          <w:marBottom w:val="0"/>
          <w:divBdr>
            <w:top w:val="none" w:sz="0" w:space="0" w:color="auto"/>
            <w:left w:val="none" w:sz="0" w:space="0" w:color="auto"/>
            <w:bottom w:val="none" w:sz="0" w:space="0" w:color="auto"/>
            <w:right w:val="none" w:sz="0" w:space="0" w:color="auto"/>
          </w:divBdr>
        </w:div>
        <w:div w:id="40982485">
          <w:marLeft w:val="640"/>
          <w:marRight w:val="0"/>
          <w:marTop w:val="0"/>
          <w:marBottom w:val="0"/>
          <w:divBdr>
            <w:top w:val="none" w:sz="0" w:space="0" w:color="auto"/>
            <w:left w:val="none" w:sz="0" w:space="0" w:color="auto"/>
            <w:bottom w:val="none" w:sz="0" w:space="0" w:color="auto"/>
            <w:right w:val="none" w:sz="0" w:space="0" w:color="auto"/>
          </w:divBdr>
        </w:div>
        <w:div w:id="380246847">
          <w:marLeft w:val="640"/>
          <w:marRight w:val="0"/>
          <w:marTop w:val="0"/>
          <w:marBottom w:val="0"/>
          <w:divBdr>
            <w:top w:val="none" w:sz="0" w:space="0" w:color="auto"/>
            <w:left w:val="none" w:sz="0" w:space="0" w:color="auto"/>
            <w:bottom w:val="none" w:sz="0" w:space="0" w:color="auto"/>
            <w:right w:val="none" w:sz="0" w:space="0" w:color="auto"/>
          </w:divBdr>
        </w:div>
        <w:div w:id="1149978822">
          <w:marLeft w:val="640"/>
          <w:marRight w:val="0"/>
          <w:marTop w:val="0"/>
          <w:marBottom w:val="0"/>
          <w:divBdr>
            <w:top w:val="none" w:sz="0" w:space="0" w:color="auto"/>
            <w:left w:val="none" w:sz="0" w:space="0" w:color="auto"/>
            <w:bottom w:val="none" w:sz="0" w:space="0" w:color="auto"/>
            <w:right w:val="none" w:sz="0" w:space="0" w:color="auto"/>
          </w:divBdr>
        </w:div>
        <w:div w:id="1986817292">
          <w:marLeft w:val="640"/>
          <w:marRight w:val="0"/>
          <w:marTop w:val="0"/>
          <w:marBottom w:val="0"/>
          <w:divBdr>
            <w:top w:val="none" w:sz="0" w:space="0" w:color="auto"/>
            <w:left w:val="none" w:sz="0" w:space="0" w:color="auto"/>
            <w:bottom w:val="none" w:sz="0" w:space="0" w:color="auto"/>
            <w:right w:val="none" w:sz="0" w:space="0" w:color="auto"/>
          </w:divBdr>
        </w:div>
        <w:div w:id="247035073">
          <w:marLeft w:val="640"/>
          <w:marRight w:val="0"/>
          <w:marTop w:val="0"/>
          <w:marBottom w:val="0"/>
          <w:divBdr>
            <w:top w:val="none" w:sz="0" w:space="0" w:color="auto"/>
            <w:left w:val="none" w:sz="0" w:space="0" w:color="auto"/>
            <w:bottom w:val="none" w:sz="0" w:space="0" w:color="auto"/>
            <w:right w:val="none" w:sz="0" w:space="0" w:color="auto"/>
          </w:divBdr>
        </w:div>
        <w:div w:id="1106461308">
          <w:marLeft w:val="640"/>
          <w:marRight w:val="0"/>
          <w:marTop w:val="0"/>
          <w:marBottom w:val="0"/>
          <w:divBdr>
            <w:top w:val="none" w:sz="0" w:space="0" w:color="auto"/>
            <w:left w:val="none" w:sz="0" w:space="0" w:color="auto"/>
            <w:bottom w:val="none" w:sz="0" w:space="0" w:color="auto"/>
            <w:right w:val="none" w:sz="0" w:space="0" w:color="auto"/>
          </w:divBdr>
        </w:div>
        <w:div w:id="745568075">
          <w:marLeft w:val="640"/>
          <w:marRight w:val="0"/>
          <w:marTop w:val="0"/>
          <w:marBottom w:val="0"/>
          <w:divBdr>
            <w:top w:val="none" w:sz="0" w:space="0" w:color="auto"/>
            <w:left w:val="none" w:sz="0" w:space="0" w:color="auto"/>
            <w:bottom w:val="none" w:sz="0" w:space="0" w:color="auto"/>
            <w:right w:val="none" w:sz="0" w:space="0" w:color="auto"/>
          </w:divBdr>
        </w:div>
        <w:div w:id="843010433">
          <w:marLeft w:val="640"/>
          <w:marRight w:val="0"/>
          <w:marTop w:val="0"/>
          <w:marBottom w:val="0"/>
          <w:divBdr>
            <w:top w:val="none" w:sz="0" w:space="0" w:color="auto"/>
            <w:left w:val="none" w:sz="0" w:space="0" w:color="auto"/>
            <w:bottom w:val="none" w:sz="0" w:space="0" w:color="auto"/>
            <w:right w:val="none" w:sz="0" w:space="0" w:color="auto"/>
          </w:divBdr>
        </w:div>
        <w:div w:id="1678994452">
          <w:marLeft w:val="640"/>
          <w:marRight w:val="0"/>
          <w:marTop w:val="0"/>
          <w:marBottom w:val="0"/>
          <w:divBdr>
            <w:top w:val="none" w:sz="0" w:space="0" w:color="auto"/>
            <w:left w:val="none" w:sz="0" w:space="0" w:color="auto"/>
            <w:bottom w:val="none" w:sz="0" w:space="0" w:color="auto"/>
            <w:right w:val="none" w:sz="0" w:space="0" w:color="auto"/>
          </w:divBdr>
        </w:div>
        <w:div w:id="1360014087">
          <w:marLeft w:val="640"/>
          <w:marRight w:val="0"/>
          <w:marTop w:val="0"/>
          <w:marBottom w:val="0"/>
          <w:divBdr>
            <w:top w:val="none" w:sz="0" w:space="0" w:color="auto"/>
            <w:left w:val="none" w:sz="0" w:space="0" w:color="auto"/>
            <w:bottom w:val="none" w:sz="0" w:space="0" w:color="auto"/>
            <w:right w:val="none" w:sz="0" w:space="0" w:color="auto"/>
          </w:divBdr>
        </w:div>
        <w:div w:id="991103277">
          <w:marLeft w:val="640"/>
          <w:marRight w:val="0"/>
          <w:marTop w:val="0"/>
          <w:marBottom w:val="0"/>
          <w:divBdr>
            <w:top w:val="none" w:sz="0" w:space="0" w:color="auto"/>
            <w:left w:val="none" w:sz="0" w:space="0" w:color="auto"/>
            <w:bottom w:val="none" w:sz="0" w:space="0" w:color="auto"/>
            <w:right w:val="none" w:sz="0" w:space="0" w:color="auto"/>
          </w:divBdr>
        </w:div>
        <w:div w:id="496043641">
          <w:marLeft w:val="640"/>
          <w:marRight w:val="0"/>
          <w:marTop w:val="0"/>
          <w:marBottom w:val="0"/>
          <w:divBdr>
            <w:top w:val="none" w:sz="0" w:space="0" w:color="auto"/>
            <w:left w:val="none" w:sz="0" w:space="0" w:color="auto"/>
            <w:bottom w:val="none" w:sz="0" w:space="0" w:color="auto"/>
            <w:right w:val="none" w:sz="0" w:space="0" w:color="auto"/>
          </w:divBdr>
        </w:div>
      </w:divsChild>
    </w:div>
    <w:div w:id="1428039767">
      <w:bodyDiv w:val="1"/>
      <w:marLeft w:val="0"/>
      <w:marRight w:val="0"/>
      <w:marTop w:val="0"/>
      <w:marBottom w:val="0"/>
      <w:divBdr>
        <w:top w:val="none" w:sz="0" w:space="0" w:color="auto"/>
        <w:left w:val="none" w:sz="0" w:space="0" w:color="auto"/>
        <w:bottom w:val="none" w:sz="0" w:space="0" w:color="auto"/>
        <w:right w:val="none" w:sz="0" w:space="0" w:color="auto"/>
      </w:divBdr>
      <w:divsChild>
        <w:div w:id="899710537">
          <w:marLeft w:val="0"/>
          <w:marRight w:val="0"/>
          <w:marTop w:val="0"/>
          <w:marBottom w:val="0"/>
          <w:divBdr>
            <w:top w:val="none" w:sz="0" w:space="0" w:color="auto"/>
            <w:left w:val="none" w:sz="0" w:space="0" w:color="auto"/>
            <w:bottom w:val="none" w:sz="0" w:space="0" w:color="auto"/>
            <w:right w:val="none" w:sz="0" w:space="0" w:color="auto"/>
          </w:divBdr>
          <w:divsChild>
            <w:div w:id="363598944">
              <w:marLeft w:val="0"/>
              <w:marRight w:val="0"/>
              <w:marTop w:val="0"/>
              <w:marBottom w:val="0"/>
              <w:divBdr>
                <w:top w:val="none" w:sz="0" w:space="0" w:color="auto"/>
                <w:left w:val="none" w:sz="0" w:space="0" w:color="auto"/>
                <w:bottom w:val="none" w:sz="0" w:space="0" w:color="auto"/>
                <w:right w:val="none" w:sz="0" w:space="0" w:color="auto"/>
              </w:divBdr>
              <w:divsChild>
                <w:div w:id="13368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62482">
      <w:bodyDiv w:val="1"/>
      <w:marLeft w:val="0"/>
      <w:marRight w:val="0"/>
      <w:marTop w:val="0"/>
      <w:marBottom w:val="0"/>
      <w:divBdr>
        <w:top w:val="none" w:sz="0" w:space="0" w:color="auto"/>
        <w:left w:val="none" w:sz="0" w:space="0" w:color="auto"/>
        <w:bottom w:val="none" w:sz="0" w:space="0" w:color="auto"/>
        <w:right w:val="none" w:sz="0" w:space="0" w:color="auto"/>
      </w:divBdr>
      <w:divsChild>
        <w:div w:id="401606377">
          <w:marLeft w:val="640"/>
          <w:marRight w:val="0"/>
          <w:marTop w:val="0"/>
          <w:marBottom w:val="0"/>
          <w:divBdr>
            <w:top w:val="none" w:sz="0" w:space="0" w:color="auto"/>
            <w:left w:val="none" w:sz="0" w:space="0" w:color="auto"/>
            <w:bottom w:val="none" w:sz="0" w:space="0" w:color="auto"/>
            <w:right w:val="none" w:sz="0" w:space="0" w:color="auto"/>
          </w:divBdr>
        </w:div>
        <w:div w:id="758216834">
          <w:marLeft w:val="640"/>
          <w:marRight w:val="0"/>
          <w:marTop w:val="0"/>
          <w:marBottom w:val="0"/>
          <w:divBdr>
            <w:top w:val="none" w:sz="0" w:space="0" w:color="auto"/>
            <w:left w:val="none" w:sz="0" w:space="0" w:color="auto"/>
            <w:bottom w:val="none" w:sz="0" w:space="0" w:color="auto"/>
            <w:right w:val="none" w:sz="0" w:space="0" w:color="auto"/>
          </w:divBdr>
        </w:div>
        <w:div w:id="1105156319">
          <w:marLeft w:val="640"/>
          <w:marRight w:val="0"/>
          <w:marTop w:val="0"/>
          <w:marBottom w:val="0"/>
          <w:divBdr>
            <w:top w:val="none" w:sz="0" w:space="0" w:color="auto"/>
            <w:left w:val="none" w:sz="0" w:space="0" w:color="auto"/>
            <w:bottom w:val="none" w:sz="0" w:space="0" w:color="auto"/>
            <w:right w:val="none" w:sz="0" w:space="0" w:color="auto"/>
          </w:divBdr>
        </w:div>
        <w:div w:id="272858468">
          <w:marLeft w:val="640"/>
          <w:marRight w:val="0"/>
          <w:marTop w:val="0"/>
          <w:marBottom w:val="0"/>
          <w:divBdr>
            <w:top w:val="none" w:sz="0" w:space="0" w:color="auto"/>
            <w:left w:val="none" w:sz="0" w:space="0" w:color="auto"/>
            <w:bottom w:val="none" w:sz="0" w:space="0" w:color="auto"/>
            <w:right w:val="none" w:sz="0" w:space="0" w:color="auto"/>
          </w:divBdr>
        </w:div>
        <w:div w:id="306055993">
          <w:marLeft w:val="640"/>
          <w:marRight w:val="0"/>
          <w:marTop w:val="0"/>
          <w:marBottom w:val="0"/>
          <w:divBdr>
            <w:top w:val="none" w:sz="0" w:space="0" w:color="auto"/>
            <w:left w:val="none" w:sz="0" w:space="0" w:color="auto"/>
            <w:bottom w:val="none" w:sz="0" w:space="0" w:color="auto"/>
            <w:right w:val="none" w:sz="0" w:space="0" w:color="auto"/>
          </w:divBdr>
        </w:div>
        <w:div w:id="466974900">
          <w:marLeft w:val="640"/>
          <w:marRight w:val="0"/>
          <w:marTop w:val="0"/>
          <w:marBottom w:val="0"/>
          <w:divBdr>
            <w:top w:val="none" w:sz="0" w:space="0" w:color="auto"/>
            <w:left w:val="none" w:sz="0" w:space="0" w:color="auto"/>
            <w:bottom w:val="none" w:sz="0" w:space="0" w:color="auto"/>
            <w:right w:val="none" w:sz="0" w:space="0" w:color="auto"/>
          </w:divBdr>
        </w:div>
        <w:div w:id="777873581">
          <w:marLeft w:val="640"/>
          <w:marRight w:val="0"/>
          <w:marTop w:val="0"/>
          <w:marBottom w:val="0"/>
          <w:divBdr>
            <w:top w:val="none" w:sz="0" w:space="0" w:color="auto"/>
            <w:left w:val="none" w:sz="0" w:space="0" w:color="auto"/>
            <w:bottom w:val="none" w:sz="0" w:space="0" w:color="auto"/>
            <w:right w:val="none" w:sz="0" w:space="0" w:color="auto"/>
          </w:divBdr>
        </w:div>
        <w:div w:id="1665860020">
          <w:marLeft w:val="640"/>
          <w:marRight w:val="0"/>
          <w:marTop w:val="0"/>
          <w:marBottom w:val="0"/>
          <w:divBdr>
            <w:top w:val="none" w:sz="0" w:space="0" w:color="auto"/>
            <w:left w:val="none" w:sz="0" w:space="0" w:color="auto"/>
            <w:bottom w:val="none" w:sz="0" w:space="0" w:color="auto"/>
            <w:right w:val="none" w:sz="0" w:space="0" w:color="auto"/>
          </w:divBdr>
        </w:div>
        <w:div w:id="1519196763">
          <w:marLeft w:val="640"/>
          <w:marRight w:val="0"/>
          <w:marTop w:val="0"/>
          <w:marBottom w:val="0"/>
          <w:divBdr>
            <w:top w:val="none" w:sz="0" w:space="0" w:color="auto"/>
            <w:left w:val="none" w:sz="0" w:space="0" w:color="auto"/>
            <w:bottom w:val="none" w:sz="0" w:space="0" w:color="auto"/>
            <w:right w:val="none" w:sz="0" w:space="0" w:color="auto"/>
          </w:divBdr>
        </w:div>
        <w:div w:id="380593511">
          <w:marLeft w:val="640"/>
          <w:marRight w:val="0"/>
          <w:marTop w:val="0"/>
          <w:marBottom w:val="0"/>
          <w:divBdr>
            <w:top w:val="none" w:sz="0" w:space="0" w:color="auto"/>
            <w:left w:val="none" w:sz="0" w:space="0" w:color="auto"/>
            <w:bottom w:val="none" w:sz="0" w:space="0" w:color="auto"/>
            <w:right w:val="none" w:sz="0" w:space="0" w:color="auto"/>
          </w:divBdr>
        </w:div>
        <w:div w:id="1011568168">
          <w:marLeft w:val="640"/>
          <w:marRight w:val="0"/>
          <w:marTop w:val="0"/>
          <w:marBottom w:val="0"/>
          <w:divBdr>
            <w:top w:val="none" w:sz="0" w:space="0" w:color="auto"/>
            <w:left w:val="none" w:sz="0" w:space="0" w:color="auto"/>
            <w:bottom w:val="none" w:sz="0" w:space="0" w:color="auto"/>
            <w:right w:val="none" w:sz="0" w:space="0" w:color="auto"/>
          </w:divBdr>
        </w:div>
        <w:div w:id="1900699974">
          <w:marLeft w:val="640"/>
          <w:marRight w:val="0"/>
          <w:marTop w:val="0"/>
          <w:marBottom w:val="0"/>
          <w:divBdr>
            <w:top w:val="none" w:sz="0" w:space="0" w:color="auto"/>
            <w:left w:val="none" w:sz="0" w:space="0" w:color="auto"/>
            <w:bottom w:val="none" w:sz="0" w:space="0" w:color="auto"/>
            <w:right w:val="none" w:sz="0" w:space="0" w:color="auto"/>
          </w:divBdr>
        </w:div>
      </w:divsChild>
    </w:div>
    <w:div w:id="1625888745">
      <w:bodyDiv w:val="1"/>
      <w:marLeft w:val="0"/>
      <w:marRight w:val="0"/>
      <w:marTop w:val="0"/>
      <w:marBottom w:val="0"/>
      <w:divBdr>
        <w:top w:val="none" w:sz="0" w:space="0" w:color="auto"/>
        <w:left w:val="none" w:sz="0" w:space="0" w:color="auto"/>
        <w:bottom w:val="none" w:sz="0" w:space="0" w:color="auto"/>
        <w:right w:val="none" w:sz="0" w:space="0" w:color="auto"/>
      </w:divBdr>
      <w:divsChild>
        <w:div w:id="1672947801">
          <w:marLeft w:val="0"/>
          <w:marRight w:val="0"/>
          <w:marTop w:val="360"/>
          <w:marBottom w:val="0"/>
          <w:divBdr>
            <w:top w:val="none" w:sz="0" w:space="0" w:color="auto"/>
            <w:left w:val="none" w:sz="0" w:space="0" w:color="auto"/>
            <w:bottom w:val="none" w:sz="0" w:space="0" w:color="auto"/>
            <w:right w:val="none" w:sz="0" w:space="0" w:color="auto"/>
          </w:divBdr>
          <w:divsChild>
            <w:div w:id="9241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5976">
      <w:bodyDiv w:val="1"/>
      <w:marLeft w:val="0"/>
      <w:marRight w:val="0"/>
      <w:marTop w:val="0"/>
      <w:marBottom w:val="0"/>
      <w:divBdr>
        <w:top w:val="none" w:sz="0" w:space="0" w:color="auto"/>
        <w:left w:val="none" w:sz="0" w:space="0" w:color="auto"/>
        <w:bottom w:val="none" w:sz="0" w:space="0" w:color="auto"/>
        <w:right w:val="none" w:sz="0" w:space="0" w:color="auto"/>
      </w:divBdr>
      <w:divsChild>
        <w:div w:id="846289225">
          <w:marLeft w:val="0"/>
          <w:marRight w:val="0"/>
          <w:marTop w:val="0"/>
          <w:marBottom w:val="0"/>
          <w:divBdr>
            <w:top w:val="none" w:sz="0" w:space="0" w:color="auto"/>
            <w:left w:val="none" w:sz="0" w:space="0" w:color="auto"/>
            <w:bottom w:val="none" w:sz="0" w:space="0" w:color="auto"/>
            <w:right w:val="none" w:sz="0" w:space="0" w:color="auto"/>
          </w:divBdr>
          <w:divsChild>
            <w:div w:id="1536691953">
              <w:marLeft w:val="0"/>
              <w:marRight w:val="0"/>
              <w:marTop w:val="0"/>
              <w:marBottom w:val="0"/>
              <w:divBdr>
                <w:top w:val="none" w:sz="0" w:space="0" w:color="auto"/>
                <w:left w:val="none" w:sz="0" w:space="0" w:color="auto"/>
                <w:bottom w:val="none" w:sz="0" w:space="0" w:color="auto"/>
                <w:right w:val="none" w:sz="0" w:space="0" w:color="auto"/>
              </w:divBdr>
              <w:divsChild>
                <w:div w:id="13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26617">
      <w:bodyDiv w:val="1"/>
      <w:marLeft w:val="0"/>
      <w:marRight w:val="0"/>
      <w:marTop w:val="0"/>
      <w:marBottom w:val="0"/>
      <w:divBdr>
        <w:top w:val="none" w:sz="0" w:space="0" w:color="auto"/>
        <w:left w:val="none" w:sz="0" w:space="0" w:color="auto"/>
        <w:bottom w:val="none" w:sz="0" w:space="0" w:color="auto"/>
        <w:right w:val="none" w:sz="0" w:space="0" w:color="auto"/>
      </w:divBdr>
      <w:divsChild>
        <w:div w:id="537744456">
          <w:marLeft w:val="640"/>
          <w:marRight w:val="0"/>
          <w:marTop w:val="0"/>
          <w:marBottom w:val="0"/>
          <w:divBdr>
            <w:top w:val="none" w:sz="0" w:space="0" w:color="auto"/>
            <w:left w:val="none" w:sz="0" w:space="0" w:color="auto"/>
            <w:bottom w:val="none" w:sz="0" w:space="0" w:color="auto"/>
            <w:right w:val="none" w:sz="0" w:space="0" w:color="auto"/>
          </w:divBdr>
        </w:div>
        <w:div w:id="1683896952">
          <w:marLeft w:val="640"/>
          <w:marRight w:val="0"/>
          <w:marTop w:val="0"/>
          <w:marBottom w:val="0"/>
          <w:divBdr>
            <w:top w:val="none" w:sz="0" w:space="0" w:color="auto"/>
            <w:left w:val="none" w:sz="0" w:space="0" w:color="auto"/>
            <w:bottom w:val="none" w:sz="0" w:space="0" w:color="auto"/>
            <w:right w:val="none" w:sz="0" w:space="0" w:color="auto"/>
          </w:divBdr>
        </w:div>
        <w:div w:id="383989252">
          <w:marLeft w:val="640"/>
          <w:marRight w:val="0"/>
          <w:marTop w:val="0"/>
          <w:marBottom w:val="0"/>
          <w:divBdr>
            <w:top w:val="none" w:sz="0" w:space="0" w:color="auto"/>
            <w:left w:val="none" w:sz="0" w:space="0" w:color="auto"/>
            <w:bottom w:val="none" w:sz="0" w:space="0" w:color="auto"/>
            <w:right w:val="none" w:sz="0" w:space="0" w:color="auto"/>
          </w:divBdr>
        </w:div>
        <w:div w:id="1149443508">
          <w:marLeft w:val="640"/>
          <w:marRight w:val="0"/>
          <w:marTop w:val="0"/>
          <w:marBottom w:val="0"/>
          <w:divBdr>
            <w:top w:val="none" w:sz="0" w:space="0" w:color="auto"/>
            <w:left w:val="none" w:sz="0" w:space="0" w:color="auto"/>
            <w:bottom w:val="none" w:sz="0" w:space="0" w:color="auto"/>
            <w:right w:val="none" w:sz="0" w:space="0" w:color="auto"/>
          </w:divBdr>
        </w:div>
        <w:div w:id="236980713">
          <w:marLeft w:val="640"/>
          <w:marRight w:val="0"/>
          <w:marTop w:val="0"/>
          <w:marBottom w:val="0"/>
          <w:divBdr>
            <w:top w:val="none" w:sz="0" w:space="0" w:color="auto"/>
            <w:left w:val="none" w:sz="0" w:space="0" w:color="auto"/>
            <w:bottom w:val="none" w:sz="0" w:space="0" w:color="auto"/>
            <w:right w:val="none" w:sz="0" w:space="0" w:color="auto"/>
          </w:divBdr>
        </w:div>
        <w:div w:id="1185632105">
          <w:marLeft w:val="640"/>
          <w:marRight w:val="0"/>
          <w:marTop w:val="0"/>
          <w:marBottom w:val="0"/>
          <w:divBdr>
            <w:top w:val="none" w:sz="0" w:space="0" w:color="auto"/>
            <w:left w:val="none" w:sz="0" w:space="0" w:color="auto"/>
            <w:bottom w:val="none" w:sz="0" w:space="0" w:color="auto"/>
            <w:right w:val="none" w:sz="0" w:space="0" w:color="auto"/>
          </w:divBdr>
        </w:div>
        <w:div w:id="424348574">
          <w:marLeft w:val="640"/>
          <w:marRight w:val="0"/>
          <w:marTop w:val="0"/>
          <w:marBottom w:val="0"/>
          <w:divBdr>
            <w:top w:val="none" w:sz="0" w:space="0" w:color="auto"/>
            <w:left w:val="none" w:sz="0" w:space="0" w:color="auto"/>
            <w:bottom w:val="none" w:sz="0" w:space="0" w:color="auto"/>
            <w:right w:val="none" w:sz="0" w:space="0" w:color="auto"/>
          </w:divBdr>
        </w:div>
        <w:div w:id="1215965377">
          <w:marLeft w:val="640"/>
          <w:marRight w:val="0"/>
          <w:marTop w:val="0"/>
          <w:marBottom w:val="0"/>
          <w:divBdr>
            <w:top w:val="none" w:sz="0" w:space="0" w:color="auto"/>
            <w:left w:val="none" w:sz="0" w:space="0" w:color="auto"/>
            <w:bottom w:val="none" w:sz="0" w:space="0" w:color="auto"/>
            <w:right w:val="none" w:sz="0" w:space="0" w:color="auto"/>
          </w:divBdr>
        </w:div>
        <w:div w:id="160514845">
          <w:marLeft w:val="640"/>
          <w:marRight w:val="0"/>
          <w:marTop w:val="0"/>
          <w:marBottom w:val="0"/>
          <w:divBdr>
            <w:top w:val="none" w:sz="0" w:space="0" w:color="auto"/>
            <w:left w:val="none" w:sz="0" w:space="0" w:color="auto"/>
            <w:bottom w:val="none" w:sz="0" w:space="0" w:color="auto"/>
            <w:right w:val="none" w:sz="0" w:space="0" w:color="auto"/>
          </w:divBdr>
        </w:div>
        <w:div w:id="1506893375">
          <w:marLeft w:val="640"/>
          <w:marRight w:val="0"/>
          <w:marTop w:val="0"/>
          <w:marBottom w:val="0"/>
          <w:divBdr>
            <w:top w:val="none" w:sz="0" w:space="0" w:color="auto"/>
            <w:left w:val="none" w:sz="0" w:space="0" w:color="auto"/>
            <w:bottom w:val="none" w:sz="0" w:space="0" w:color="auto"/>
            <w:right w:val="none" w:sz="0" w:space="0" w:color="auto"/>
          </w:divBdr>
        </w:div>
        <w:div w:id="1278755533">
          <w:marLeft w:val="640"/>
          <w:marRight w:val="0"/>
          <w:marTop w:val="0"/>
          <w:marBottom w:val="0"/>
          <w:divBdr>
            <w:top w:val="none" w:sz="0" w:space="0" w:color="auto"/>
            <w:left w:val="none" w:sz="0" w:space="0" w:color="auto"/>
            <w:bottom w:val="none" w:sz="0" w:space="0" w:color="auto"/>
            <w:right w:val="none" w:sz="0" w:space="0" w:color="auto"/>
          </w:divBdr>
        </w:div>
        <w:div w:id="1360738734">
          <w:marLeft w:val="640"/>
          <w:marRight w:val="0"/>
          <w:marTop w:val="0"/>
          <w:marBottom w:val="0"/>
          <w:divBdr>
            <w:top w:val="none" w:sz="0" w:space="0" w:color="auto"/>
            <w:left w:val="none" w:sz="0" w:space="0" w:color="auto"/>
            <w:bottom w:val="none" w:sz="0" w:space="0" w:color="auto"/>
            <w:right w:val="none" w:sz="0" w:space="0" w:color="auto"/>
          </w:divBdr>
        </w:div>
        <w:div w:id="1455249997">
          <w:marLeft w:val="640"/>
          <w:marRight w:val="0"/>
          <w:marTop w:val="0"/>
          <w:marBottom w:val="0"/>
          <w:divBdr>
            <w:top w:val="none" w:sz="0" w:space="0" w:color="auto"/>
            <w:left w:val="none" w:sz="0" w:space="0" w:color="auto"/>
            <w:bottom w:val="none" w:sz="0" w:space="0" w:color="auto"/>
            <w:right w:val="none" w:sz="0" w:space="0" w:color="auto"/>
          </w:divBdr>
        </w:div>
      </w:divsChild>
    </w:div>
    <w:div w:id="1683163575">
      <w:bodyDiv w:val="1"/>
      <w:marLeft w:val="0"/>
      <w:marRight w:val="0"/>
      <w:marTop w:val="0"/>
      <w:marBottom w:val="0"/>
      <w:divBdr>
        <w:top w:val="none" w:sz="0" w:space="0" w:color="auto"/>
        <w:left w:val="none" w:sz="0" w:space="0" w:color="auto"/>
        <w:bottom w:val="none" w:sz="0" w:space="0" w:color="auto"/>
        <w:right w:val="none" w:sz="0" w:space="0" w:color="auto"/>
      </w:divBdr>
      <w:divsChild>
        <w:div w:id="805511211">
          <w:marLeft w:val="640"/>
          <w:marRight w:val="0"/>
          <w:marTop w:val="0"/>
          <w:marBottom w:val="0"/>
          <w:divBdr>
            <w:top w:val="none" w:sz="0" w:space="0" w:color="auto"/>
            <w:left w:val="none" w:sz="0" w:space="0" w:color="auto"/>
            <w:bottom w:val="none" w:sz="0" w:space="0" w:color="auto"/>
            <w:right w:val="none" w:sz="0" w:space="0" w:color="auto"/>
          </w:divBdr>
        </w:div>
        <w:div w:id="591938341">
          <w:marLeft w:val="640"/>
          <w:marRight w:val="0"/>
          <w:marTop w:val="0"/>
          <w:marBottom w:val="0"/>
          <w:divBdr>
            <w:top w:val="none" w:sz="0" w:space="0" w:color="auto"/>
            <w:left w:val="none" w:sz="0" w:space="0" w:color="auto"/>
            <w:bottom w:val="none" w:sz="0" w:space="0" w:color="auto"/>
            <w:right w:val="none" w:sz="0" w:space="0" w:color="auto"/>
          </w:divBdr>
        </w:div>
        <w:div w:id="217716457">
          <w:marLeft w:val="640"/>
          <w:marRight w:val="0"/>
          <w:marTop w:val="0"/>
          <w:marBottom w:val="0"/>
          <w:divBdr>
            <w:top w:val="none" w:sz="0" w:space="0" w:color="auto"/>
            <w:left w:val="none" w:sz="0" w:space="0" w:color="auto"/>
            <w:bottom w:val="none" w:sz="0" w:space="0" w:color="auto"/>
            <w:right w:val="none" w:sz="0" w:space="0" w:color="auto"/>
          </w:divBdr>
        </w:div>
        <w:div w:id="11222465">
          <w:marLeft w:val="640"/>
          <w:marRight w:val="0"/>
          <w:marTop w:val="0"/>
          <w:marBottom w:val="0"/>
          <w:divBdr>
            <w:top w:val="none" w:sz="0" w:space="0" w:color="auto"/>
            <w:left w:val="none" w:sz="0" w:space="0" w:color="auto"/>
            <w:bottom w:val="none" w:sz="0" w:space="0" w:color="auto"/>
            <w:right w:val="none" w:sz="0" w:space="0" w:color="auto"/>
          </w:divBdr>
        </w:div>
        <w:div w:id="739182584">
          <w:marLeft w:val="640"/>
          <w:marRight w:val="0"/>
          <w:marTop w:val="0"/>
          <w:marBottom w:val="0"/>
          <w:divBdr>
            <w:top w:val="none" w:sz="0" w:space="0" w:color="auto"/>
            <w:left w:val="none" w:sz="0" w:space="0" w:color="auto"/>
            <w:bottom w:val="none" w:sz="0" w:space="0" w:color="auto"/>
            <w:right w:val="none" w:sz="0" w:space="0" w:color="auto"/>
          </w:divBdr>
        </w:div>
        <w:div w:id="1314405237">
          <w:marLeft w:val="640"/>
          <w:marRight w:val="0"/>
          <w:marTop w:val="0"/>
          <w:marBottom w:val="0"/>
          <w:divBdr>
            <w:top w:val="none" w:sz="0" w:space="0" w:color="auto"/>
            <w:left w:val="none" w:sz="0" w:space="0" w:color="auto"/>
            <w:bottom w:val="none" w:sz="0" w:space="0" w:color="auto"/>
            <w:right w:val="none" w:sz="0" w:space="0" w:color="auto"/>
          </w:divBdr>
        </w:div>
        <w:div w:id="139034276">
          <w:marLeft w:val="640"/>
          <w:marRight w:val="0"/>
          <w:marTop w:val="0"/>
          <w:marBottom w:val="0"/>
          <w:divBdr>
            <w:top w:val="none" w:sz="0" w:space="0" w:color="auto"/>
            <w:left w:val="none" w:sz="0" w:space="0" w:color="auto"/>
            <w:bottom w:val="none" w:sz="0" w:space="0" w:color="auto"/>
            <w:right w:val="none" w:sz="0" w:space="0" w:color="auto"/>
          </w:divBdr>
        </w:div>
        <w:div w:id="2041276022">
          <w:marLeft w:val="640"/>
          <w:marRight w:val="0"/>
          <w:marTop w:val="0"/>
          <w:marBottom w:val="0"/>
          <w:divBdr>
            <w:top w:val="none" w:sz="0" w:space="0" w:color="auto"/>
            <w:left w:val="none" w:sz="0" w:space="0" w:color="auto"/>
            <w:bottom w:val="none" w:sz="0" w:space="0" w:color="auto"/>
            <w:right w:val="none" w:sz="0" w:space="0" w:color="auto"/>
          </w:divBdr>
        </w:div>
        <w:div w:id="1965307757">
          <w:marLeft w:val="640"/>
          <w:marRight w:val="0"/>
          <w:marTop w:val="0"/>
          <w:marBottom w:val="0"/>
          <w:divBdr>
            <w:top w:val="none" w:sz="0" w:space="0" w:color="auto"/>
            <w:left w:val="none" w:sz="0" w:space="0" w:color="auto"/>
            <w:bottom w:val="none" w:sz="0" w:space="0" w:color="auto"/>
            <w:right w:val="none" w:sz="0" w:space="0" w:color="auto"/>
          </w:divBdr>
        </w:div>
        <w:div w:id="1483620264">
          <w:marLeft w:val="640"/>
          <w:marRight w:val="0"/>
          <w:marTop w:val="0"/>
          <w:marBottom w:val="0"/>
          <w:divBdr>
            <w:top w:val="none" w:sz="0" w:space="0" w:color="auto"/>
            <w:left w:val="none" w:sz="0" w:space="0" w:color="auto"/>
            <w:bottom w:val="none" w:sz="0" w:space="0" w:color="auto"/>
            <w:right w:val="none" w:sz="0" w:space="0" w:color="auto"/>
          </w:divBdr>
        </w:div>
        <w:div w:id="929506971">
          <w:marLeft w:val="640"/>
          <w:marRight w:val="0"/>
          <w:marTop w:val="0"/>
          <w:marBottom w:val="0"/>
          <w:divBdr>
            <w:top w:val="none" w:sz="0" w:space="0" w:color="auto"/>
            <w:left w:val="none" w:sz="0" w:space="0" w:color="auto"/>
            <w:bottom w:val="none" w:sz="0" w:space="0" w:color="auto"/>
            <w:right w:val="none" w:sz="0" w:space="0" w:color="auto"/>
          </w:divBdr>
        </w:div>
        <w:div w:id="646478212">
          <w:marLeft w:val="640"/>
          <w:marRight w:val="0"/>
          <w:marTop w:val="0"/>
          <w:marBottom w:val="0"/>
          <w:divBdr>
            <w:top w:val="none" w:sz="0" w:space="0" w:color="auto"/>
            <w:left w:val="none" w:sz="0" w:space="0" w:color="auto"/>
            <w:bottom w:val="none" w:sz="0" w:space="0" w:color="auto"/>
            <w:right w:val="none" w:sz="0" w:space="0" w:color="auto"/>
          </w:divBdr>
        </w:div>
        <w:div w:id="1790054390">
          <w:marLeft w:val="640"/>
          <w:marRight w:val="0"/>
          <w:marTop w:val="0"/>
          <w:marBottom w:val="0"/>
          <w:divBdr>
            <w:top w:val="none" w:sz="0" w:space="0" w:color="auto"/>
            <w:left w:val="none" w:sz="0" w:space="0" w:color="auto"/>
            <w:bottom w:val="none" w:sz="0" w:space="0" w:color="auto"/>
            <w:right w:val="none" w:sz="0" w:space="0" w:color="auto"/>
          </w:divBdr>
        </w:div>
      </w:divsChild>
    </w:div>
    <w:div w:id="1702393328">
      <w:bodyDiv w:val="1"/>
      <w:marLeft w:val="0"/>
      <w:marRight w:val="0"/>
      <w:marTop w:val="0"/>
      <w:marBottom w:val="0"/>
      <w:divBdr>
        <w:top w:val="none" w:sz="0" w:space="0" w:color="auto"/>
        <w:left w:val="none" w:sz="0" w:space="0" w:color="auto"/>
        <w:bottom w:val="none" w:sz="0" w:space="0" w:color="auto"/>
        <w:right w:val="none" w:sz="0" w:space="0" w:color="auto"/>
      </w:divBdr>
      <w:divsChild>
        <w:div w:id="1065180269">
          <w:marLeft w:val="0"/>
          <w:marRight w:val="0"/>
          <w:marTop w:val="0"/>
          <w:marBottom w:val="0"/>
          <w:divBdr>
            <w:top w:val="none" w:sz="0" w:space="0" w:color="auto"/>
            <w:left w:val="none" w:sz="0" w:space="0" w:color="auto"/>
            <w:bottom w:val="none" w:sz="0" w:space="0" w:color="auto"/>
            <w:right w:val="none" w:sz="0" w:space="0" w:color="auto"/>
          </w:divBdr>
          <w:divsChild>
            <w:div w:id="2113890400">
              <w:marLeft w:val="0"/>
              <w:marRight w:val="0"/>
              <w:marTop w:val="0"/>
              <w:marBottom w:val="0"/>
              <w:divBdr>
                <w:top w:val="none" w:sz="0" w:space="0" w:color="auto"/>
                <w:left w:val="none" w:sz="0" w:space="0" w:color="auto"/>
                <w:bottom w:val="none" w:sz="0" w:space="0" w:color="auto"/>
                <w:right w:val="none" w:sz="0" w:space="0" w:color="auto"/>
              </w:divBdr>
              <w:divsChild>
                <w:div w:id="14126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1858">
      <w:bodyDiv w:val="1"/>
      <w:marLeft w:val="0"/>
      <w:marRight w:val="0"/>
      <w:marTop w:val="0"/>
      <w:marBottom w:val="0"/>
      <w:divBdr>
        <w:top w:val="none" w:sz="0" w:space="0" w:color="auto"/>
        <w:left w:val="none" w:sz="0" w:space="0" w:color="auto"/>
        <w:bottom w:val="none" w:sz="0" w:space="0" w:color="auto"/>
        <w:right w:val="none" w:sz="0" w:space="0" w:color="auto"/>
      </w:divBdr>
      <w:divsChild>
        <w:div w:id="816995253">
          <w:marLeft w:val="640"/>
          <w:marRight w:val="0"/>
          <w:marTop w:val="0"/>
          <w:marBottom w:val="0"/>
          <w:divBdr>
            <w:top w:val="none" w:sz="0" w:space="0" w:color="auto"/>
            <w:left w:val="none" w:sz="0" w:space="0" w:color="auto"/>
            <w:bottom w:val="none" w:sz="0" w:space="0" w:color="auto"/>
            <w:right w:val="none" w:sz="0" w:space="0" w:color="auto"/>
          </w:divBdr>
        </w:div>
        <w:div w:id="1656185251">
          <w:marLeft w:val="640"/>
          <w:marRight w:val="0"/>
          <w:marTop w:val="0"/>
          <w:marBottom w:val="0"/>
          <w:divBdr>
            <w:top w:val="none" w:sz="0" w:space="0" w:color="auto"/>
            <w:left w:val="none" w:sz="0" w:space="0" w:color="auto"/>
            <w:bottom w:val="none" w:sz="0" w:space="0" w:color="auto"/>
            <w:right w:val="none" w:sz="0" w:space="0" w:color="auto"/>
          </w:divBdr>
        </w:div>
        <w:div w:id="1278875573">
          <w:marLeft w:val="640"/>
          <w:marRight w:val="0"/>
          <w:marTop w:val="0"/>
          <w:marBottom w:val="0"/>
          <w:divBdr>
            <w:top w:val="none" w:sz="0" w:space="0" w:color="auto"/>
            <w:left w:val="none" w:sz="0" w:space="0" w:color="auto"/>
            <w:bottom w:val="none" w:sz="0" w:space="0" w:color="auto"/>
            <w:right w:val="none" w:sz="0" w:space="0" w:color="auto"/>
          </w:divBdr>
        </w:div>
        <w:div w:id="123424850">
          <w:marLeft w:val="640"/>
          <w:marRight w:val="0"/>
          <w:marTop w:val="0"/>
          <w:marBottom w:val="0"/>
          <w:divBdr>
            <w:top w:val="none" w:sz="0" w:space="0" w:color="auto"/>
            <w:left w:val="none" w:sz="0" w:space="0" w:color="auto"/>
            <w:bottom w:val="none" w:sz="0" w:space="0" w:color="auto"/>
            <w:right w:val="none" w:sz="0" w:space="0" w:color="auto"/>
          </w:divBdr>
        </w:div>
        <w:div w:id="50929642">
          <w:marLeft w:val="640"/>
          <w:marRight w:val="0"/>
          <w:marTop w:val="0"/>
          <w:marBottom w:val="0"/>
          <w:divBdr>
            <w:top w:val="none" w:sz="0" w:space="0" w:color="auto"/>
            <w:left w:val="none" w:sz="0" w:space="0" w:color="auto"/>
            <w:bottom w:val="none" w:sz="0" w:space="0" w:color="auto"/>
            <w:right w:val="none" w:sz="0" w:space="0" w:color="auto"/>
          </w:divBdr>
        </w:div>
        <w:div w:id="1730879186">
          <w:marLeft w:val="640"/>
          <w:marRight w:val="0"/>
          <w:marTop w:val="0"/>
          <w:marBottom w:val="0"/>
          <w:divBdr>
            <w:top w:val="none" w:sz="0" w:space="0" w:color="auto"/>
            <w:left w:val="none" w:sz="0" w:space="0" w:color="auto"/>
            <w:bottom w:val="none" w:sz="0" w:space="0" w:color="auto"/>
            <w:right w:val="none" w:sz="0" w:space="0" w:color="auto"/>
          </w:divBdr>
        </w:div>
      </w:divsChild>
    </w:div>
    <w:div w:id="1854343663">
      <w:bodyDiv w:val="1"/>
      <w:marLeft w:val="0"/>
      <w:marRight w:val="0"/>
      <w:marTop w:val="0"/>
      <w:marBottom w:val="0"/>
      <w:divBdr>
        <w:top w:val="none" w:sz="0" w:space="0" w:color="auto"/>
        <w:left w:val="none" w:sz="0" w:space="0" w:color="auto"/>
        <w:bottom w:val="none" w:sz="0" w:space="0" w:color="auto"/>
        <w:right w:val="none" w:sz="0" w:space="0" w:color="auto"/>
      </w:divBdr>
      <w:divsChild>
        <w:div w:id="1032536756">
          <w:marLeft w:val="640"/>
          <w:marRight w:val="0"/>
          <w:marTop w:val="0"/>
          <w:marBottom w:val="0"/>
          <w:divBdr>
            <w:top w:val="none" w:sz="0" w:space="0" w:color="auto"/>
            <w:left w:val="none" w:sz="0" w:space="0" w:color="auto"/>
            <w:bottom w:val="none" w:sz="0" w:space="0" w:color="auto"/>
            <w:right w:val="none" w:sz="0" w:space="0" w:color="auto"/>
          </w:divBdr>
        </w:div>
        <w:div w:id="479544035">
          <w:marLeft w:val="640"/>
          <w:marRight w:val="0"/>
          <w:marTop w:val="0"/>
          <w:marBottom w:val="0"/>
          <w:divBdr>
            <w:top w:val="none" w:sz="0" w:space="0" w:color="auto"/>
            <w:left w:val="none" w:sz="0" w:space="0" w:color="auto"/>
            <w:bottom w:val="none" w:sz="0" w:space="0" w:color="auto"/>
            <w:right w:val="none" w:sz="0" w:space="0" w:color="auto"/>
          </w:divBdr>
        </w:div>
        <w:div w:id="652222856">
          <w:marLeft w:val="640"/>
          <w:marRight w:val="0"/>
          <w:marTop w:val="0"/>
          <w:marBottom w:val="0"/>
          <w:divBdr>
            <w:top w:val="none" w:sz="0" w:space="0" w:color="auto"/>
            <w:left w:val="none" w:sz="0" w:space="0" w:color="auto"/>
            <w:bottom w:val="none" w:sz="0" w:space="0" w:color="auto"/>
            <w:right w:val="none" w:sz="0" w:space="0" w:color="auto"/>
          </w:divBdr>
        </w:div>
        <w:div w:id="1602954735">
          <w:marLeft w:val="640"/>
          <w:marRight w:val="0"/>
          <w:marTop w:val="0"/>
          <w:marBottom w:val="0"/>
          <w:divBdr>
            <w:top w:val="none" w:sz="0" w:space="0" w:color="auto"/>
            <w:left w:val="none" w:sz="0" w:space="0" w:color="auto"/>
            <w:bottom w:val="none" w:sz="0" w:space="0" w:color="auto"/>
            <w:right w:val="none" w:sz="0" w:space="0" w:color="auto"/>
          </w:divBdr>
        </w:div>
        <w:div w:id="1351489288">
          <w:marLeft w:val="640"/>
          <w:marRight w:val="0"/>
          <w:marTop w:val="0"/>
          <w:marBottom w:val="0"/>
          <w:divBdr>
            <w:top w:val="none" w:sz="0" w:space="0" w:color="auto"/>
            <w:left w:val="none" w:sz="0" w:space="0" w:color="auto"/>
            <w:bottom w:val="none" w:sz="0" w:space="0" w:color="auto"/>
            <w:right w:val="none" w:sz="0" w:space="0" w:color="auto"/>
          </w:divBdr>
        </w:div>
        <w:div w:id="455224831">
          <w:marLeft w:val="640"/>
          <w:marRight w:val="0"/>
          <w:marTop w:val="0"/>
          <w:marBottom w:val="0"/>
          <w:divBdr>
            <w:top w:val="none" w:sz="0" w:space="0" w:color="auto"/>
            <w:left w:val="none" w:sz="0" w:space="0" w:color="auto"/>
            <w:bottom w:val="none" w:sz="0" w:space="0" w:color="auto"/>
            <w:right w:val="none" w:sz="0" w:space="0" w:color="auto"/>
          </w:divBdr>
        </w:div>
        <w:div w:id="442000131">
          <w:marLeft w:val="640"/>
          <w:marRight w:val="0"/>
          <w:marTop w:val="0"/>
          <w:marBottom w:val="0"/>
          <w:divBdr>
            <w:top w:val="none" w:sz="0" w:space="0" w:color="auto"/>
            <w:left w:val="none" w:sz="0" w:space="0" w:color="auto"/>
            <w:bottom w:val="none" w:sz="0" w:space="0" w:color="auto"/>
            <w:right w:val="none" w:sz="0" w:space="0" w:color="auto"/>
          </w:divBdr>
        </w:div>
        <w:div w:id="2132626050">
          <w:marLeft w:val="640"/>
          <w:marRight w:val="0"/>
          <w:marTop w:val="0"/>
          <w:marBottom w:val="0"/>
          <w:divBdr>
            <w:top w:val="none" w:sz="0" w:space="0" w:color="auto"/>
            <w:left w:val="none" w:sz="0" w:space="0" w:color="auto"/>
            <w:bottom w:val="none" w:sz="0" w:space="0" w:color="auto"/>
            <w:right w:val="none" w:sz="0" w:space="0" w:color="auto"/>
          </w:divBdr>
        </w:div>
        <w:div w:id="1768579075">
          <w:marLeft w:val="640"/>
          <w:marRight w:val="0"/>
          <w:marTop w:val="0"/>
          <w:marBottom w:val="0"/>
          <w:divBdr>
            <w:top w:val="none" w:sz="0" w:space="0" w:color="auto"/>
            <w:left w:val="none" w:sz="0" w:space="0" w:color="auto"/>
            <w:bottom w:val="none" w:sz="0" w:space="0" w:color="auto"/>
            <w:right w:val="none" w:sz="0" w:space="0" w:color="auto"/>
          </w:divBdr>
        </w:div>
      </w:divsChild>
    </w:div>
    <w:div w:id="1875457974">
      <w:bodyDiv w:val="1"/>
      <w:marLeft w:val="0"/>
      <w:marRight w:val="0"/>
      <w:marTop w:val="0"/>
      <w:marBottom w:val="0"/>
      <w:divBdr>
        <w:top w:val="none" w:sz="0" w:space="0" w:color="auto"/>
        <w:left w:val="none" w:sz="0" w:space="0" w:color="auto"/>
        <w:bottom w:val="none" w:sz="0" w:space="0" w:color="auto"/>
        <w:right w:val="none" w:sz="0" w:space="0" w:color="auto"/>
      </w:divBdr>
      <w:divsChild>
        <w:div w:id="1493524501">
          <w:marLeft w:val="640"/>
          <w:marRight w:val="0"/>
          <w:marTop w:val="0"/>
          <w:marBottom w:val="0"/>
          <w:divBdr>
            <w:top w:val="none" w:sz="0" w:space="0" w:color="auto"/>
            <w:left w:val="none" w:sz="0" w:space="0" w:color="auto"/>
            <w:bottom w:val="none" w:sz="0" w:space="0" w:color="auto"/>
            <w:right w:val="none" w:sz="0" w:space="0" w:color="auto"/>
          </w:divBdr>
        </w:div>
        <w:div w:id="475102376">
          <w:marLeft w:val="640"/>
          <w:marRight w:val="0"/>
          <w:marTop w:val="0"/>
          <w:marBottom w:val="0"/>
          <w:divBdr>
            <w:top w:val="none" w:sz="0" w:space="0" w:color="auto"/>
            <w:left w:val="none" w:sz="0" w:space="0" w:color="auto"/>
            <w:bottom w:val="none" w:sz="0" w:space="0" w:color="auto"/>
            <w:right w:val="none" w:sz="0" w:space="0" w:color="auto"/>
          </w:divBdr>
        </w:div>
        <w:div w:id="1720591709">
          <w:marLeft w:val="640"/>
          <w:marRight w:val="0"/>
          <w:marTop w:val="0"/>
          <w:marBottom w:val="0"/>
          <w:divBdr>
            <w:top w:val="none" w:sz="0" w:space="0" w:color="auto"/>
            <w:left w:val="none" w:sz="0" w:space="0" w:color="auto"/>
            <w:bottom w:val="none" w:sz="0" w:space="0" w:color="auto"/>
            <w:right w:val="none" w:sz="0" w:space="0" w:color="auto"/>
          </w:divBdr>
        </w:div>
        <w:div w:id="1761676244">
          <w:marLeft w:val="640"/>
          <w:marRight w:val="0"/>
          <w:marTop w:val="0"/>
          <w:marBottom w:val="0"/>
          <w:divBdr>
            <w:top w:val="none" w:sz="0" w:space="0" w:color="auto"/>
            <w:left w:val="none" w:sz="0" w:space="0" w:color="auto"/>
            <w:bottom w:val="none" w:sz="0" w:space="0" w:color="auto"/>
            <w:right w:val="none" w:sz="0" w:space="0" w:color="auto"/>
          </w:divBdr>
        </w:div>
        <w:div w:id="1323318343">
          <w:marLeft w:val="640"/>
          <w:marRight w:val="0"/>
          <w:marTop w:val="0"/>
          <w:marBottom w:val="0"/>
          <w:divBdr>
            <w:top w:val="none" w:sz="0" w:space="0" w:color="auto"/>
            <w:left w:val="none" w:sz="0" w:space="0" w:color="auto"/>
            <w:bottom w:val="none" w:sz="0" w:space="0" w:color="auto"/>
            <w:right w:val="none" w:sz="0" w:space="0" w:color="auto"/>
          </w:divBdr>
        </w:div>
        <w:div w:id="2094860418">
          <w:marLeft w:val="640"/>
          <w:marRight w:val="0"/>
          <w:marTop w:val="0"/>
          <w:marBottom w:val="0"/>
          <w:divBdr>
            <w:top w:val="none" w:sz="0" w:space="0" w:color="auto"/>
            <w:left w:val="none" w:sz="0" w:space="0" w:color="auto"/>
            <w:bottom w:val="none" w:sz="0" w:space="0" w:color="auto"/>
            <w:right w:val="none" w:sz="0" w:space="0" w:color="auto"/>
          </w:divBdr>
        </w:div>
        <w:div w:id="5179159">
          <w:marLeft w:val="640"/>
          <w:marRight w:val="0"/>
          <w:marTop w:val="0"/>
          <w:marBottom w:val="0"/>
          <w:divBdr>
            <w:top w:val="none" w:sz="0" w:space="0" w:color="auto"/>
            <w:left w:val="none" w:sz="0" w:space="0" w:color="auto"/>
            <w:bottom w:val="none" w:sz="0" w:space="0" w:color="auto"/>
            <w:right w:val="none" w:sz="0" w:space="0" w:color="auto"/>
          </w:divBdr>
        </w:div>
        <w:div w:id="335546429">
          <w:marLeft w:val="640"/>
          <w:marRight w:val="0"/>
          <w:marTop w:val="0"/>
          <w:marBottom w:val="0"/>
          <w:divBdr>
            <w:top w:val="none" w:sz="0" w:space="0" w:color="auto"/>
            <w:left w:val="none" w:sz="0" w:space="0" w:color="auto"/>
            <w:bottom w:val="none" w:sz="0" w:space="0" w:color="auto"/>
            <w:right w:val="none" w:sz="0" w:space="0" w:color="auto"/>
          </w:divBdr>
        </w:div>
        <w:div w:id="167913569">
          <w:marLeft w:val="640"/>
          <w:marRight w:val="0"/>
          <w:marTop w:val="0"/>
          <w:marBottom w:val="0"/>
          <w:divBdr>
            <w:top w:val="none" w:sz="0" w:space="0" w:color="auto"/>
            <w:left w:val="none" w:sz="0" w:space="0" w:color="auto"/>
            <w:bottom w:val="none" w:sz="0" w:space="0" w:color="auto"/>
            <w:right w:val="none" w:sz="0" w:space="0" w:color="auto"/>
          </w:divBdr>
        </w:div>
        <w:div w:id="720179868">
          <w:marLeft w:val="640"/>
          <w:marRight w:val="0"/>
          <w:marTop w:val="0"/>
          <w:marBottom w:val="0"/>
          <w:divBdr>
            <w:top w:val="none" w:sz="0" w:space="0" w:color="auto"/>
            <w:left w:val="none" w:sz="0" w:space="0" w:color="auto"/>
            <w:bottom w:val="none" w:sz="0" w:space="0" w:color="auto"/>
            <w:right w:val="none" w:sz="0" w:space="0" w:color="auto"/>
          </w:divBdr>
        </w:div>
        <w:div w:id="1726954830">
          <w:marLeft w:val="640"/>
          <w:marRight w:val="0"/>
          <w:marTop w:val="0"/>
          <w:marBottom w:val="0"/>
          <w:divBdr>
            <w:top w:val="none" w:sz="0" w:space="0" w:color="auto"/>
            <w:left w:val="none" w:sz="0" w:space="0" w:color="auto"/>
            <w:bottom w:val="none" w:sz="0" w:space="0" w:color="auto"/>
            <w:right w:val="none" w:sz="0" w:space="0" w:color="auto"/>
          </w:divBdr>
        </w:div>
        <w:div w:id="1670592555">
          <w:marLeft w:val="640"/>
          <w:marRight w:val="0"/>
          <w:marTop w:val="0"/>
          <w:marBottom w:val="0"/>
          <w:divBdr>
            <w:top w:val="none" w:sz="0" w:space="0" w:color="auto"/>
            <w:left w:val="none" w:sz="0" w:space="0" w:color="auto"/>
            <w:bottom w:val="none" w:sz="0" w:space="0" w:color="auto"/>
            <w:right w:val="none" w:sz="0" w:space="0" w:color="auto"/>
          </w:divBdr>
        </w:div>
      </w:divsChild>
    </w:div>
    <w:div w:id="1963657565">
      <w:bodyDiv w:val="1"/>
      <w:marLeft w:val="0"/>
      <w:marRight w:val="0"/>
      <w:marTop w:val="0"/>
      <w:marBottom w:val="0"/>
      <w:divBdr>
        <w:top w:val="none" w:sz="0" w:space="0" w:color="auto"/>
        <w:left w:val="none" w:sz="0" w:space="0" w:color="auto"/>
        <w:bottom w:val="none" w:sz="0" w:space="0" w:color="auto"/>
        <w:right w:val="none" w:sz="0" w:space="0" w:color="auto"/>
      </w:divBdr>
      <w:divsChild>
        <w:div w:id="1999531828">
          <w:marLeft w:val="640"/>
          <w:marRight w:val="0"/>
          <w:marTop w:val="0"/>
          <w:marBottom w:val="0"/>
          <w:divBdr>
            <w:top w:val="none" w:sz="0" w:space="0" w:color="auto"/>
            <w:left w:val="none" w:sz="0" w:space="0" w:color="auto"/>
            <w:bottom w:val="none" w:sz="0" w:space="0" w:color="auto"/>
            <w:right w:val="none" w:sz="0" w:space="0" w:color="auto"/>
          </w:divBdr>
        </w:div>
        <w:div w:id="1423601775">
          <w:marLeft w:val="640"/>
          <w:marRight w:val="0"/>
          <w:marTop w:val="0"/>
          <w:marBottom w:val="0"/>
          <w:divBdr>
            <w:top w:val="none" w:sz="0" w:space="0" w:color="auto"/>
            <w:left w:val="none" w:sz="0" w:space="0" w:color="auto"/>
            <w:bottom w:val="none" w:sz="0" w:space="0" w:color="auto"/>
            <w:right w:val="none" w:sz="0" w:space="0" w:color="auto"/>
          </w:divBdr>
        </w:div>
        <w:div w:id="111290546">
          <w:marLeft w:val="640"/>
          <w:marRight w:val="0"/>
          <w:marTop w:val="0"/>
          <w:marBottom w:val="0"/>
          <w:divBdr>
            <w:top w:val="none" w:sz="0" w:space="0" w:color="auto"/>
            <w:left w:val="none" w:sz="0" w:space="0" w:color="auto"/>
            <w:bottom w:val="none" w:sz="0" w:space="0" w:color="auto"/>
            <w:right w:val="none" w:sz="0" w:space="0" w:color="auto"/>
          </w:divBdr>
        </w:div>
        <w:div w:id="910890868">
          <w:marLeft w:val="640"/>
          <w:marRight w:val="0"/>
          <w:marTop w:val="0"/>
          <w:marBottom w:val="0"/>
          <w:divBdr>
            <w:top w:val="none" w:sz="0" w:space="0" w:color="auto"/>
            <w:left w:val="none" w:sz="0" w:space="0" w:color="auto"/>
            <w:bottom w:val="none" w:sz="0" w:space="0" w:color="auto"/>
            <w:right w:val="none" w:sz="0" w:space="0" w:color="auto"/>
          </w:divBdr>
        </w:div>
        <w:div w:id="1173030747">
          <w:marLeft w:val="640"/>
          <w:marRight w:val="0"/>
          <w:marTop w:val="0"/>
          <w:marBottom w:val="0"/>
          <w:divBdr>
            <w:top w:val="none" w:sz="0" w:space="0" w:color="auto"/>
            <w:left w:val="none" w:sz="0" w:space="0" w:color="auto"/>
            <w:bottom w:val="none" w:sz="0" w:space="0" w:color="auto"/>
            <w:right w:val="none" w:sz="0" w:space="0" w:color="auto"/>
          </w:divBdr>
        </w:div>
        <w:div w:id="954487814">
          <w:marLeft w:val="640"/>
          <w:marRight w:val="0"/>
          <w:marTop w:val="0"/>
          <w:marBottom w:val="0"/>
          <w:divBdr>
            <w:top w:val="none" w:sz="0" w:space="0" w:color="auto"/>
            <w:left w:val="none" w:sz="0" w:space="0" w:color="auto"/>
            <w:bottom w:val="none" w:sz="0" w:space="0" w:color="auto"/>
            <w:right w:val="none" w:sz="0" w:space="0" w:color="auto"/>
          </w:divBdr>
        </w:div>
        <w:div w:id="495998213">
          <w:marLeft w:val="640"/>
          <w:marRight w:val="0"/>
          <w:marTop w:val="0"/>
          <w:marBottom w:val="0"/>
          <w:divBdr>
            <w:top w:val="none" w:sz="0" w:space="0" w:color="auto"/>
            <w:left w:val="none" w:sz="0" w:space="0" w:color="auto"/>
            <w:bottom w:val="none" w:sz="0" w:space="0" w:color="auto"/>
            <w:right w:val="none" w:sz="0" w:space="0" w:color="auto"/>
          </w:divBdr>
        </w:div>
        <w:div w:id="987513342">
          <w:marLeft w:val="640"/>
          <w:marRight w:val="0"/>
          <w:marTop w:val="0"/>
          <w:marBottom w:val="0"/>
          <w:divBdr>
            <w:top w:val="none" w:sz="0" w:space="0" w:color="auto"/>
            <w:left w:val="none" w:sz="0" w:space="0" w:color="auto"/>
            <w:bottom w:val="none" w:sz="0" w:space="0" w:color="auto"/>
            <w:right w:val="none" w:sz="0" w:space="0" w:color="auto"/>
          </w:divBdr>
        </w:div>
        <w:div w:id="1367178803">
          <w:marLeft w:val="640"/>
          <w:marRight w:val="0"/>
          <w:marTop w:val="0"/>
          <w:marBottom w:val="0"/>
          <w:divBdr>
            <w:top w:val="none" w:sz="0" w:space="0" w:color="auto"/>
            <w:left w:val="none" w:sz="0" w:space="0" w:color="auto"/>
            <w:bottom w:val="none" w:sz="0" w:space="0" w:color="auto"/>
            <w:right w:val="none" w:sz="0" w:space="0" w:color="auto"/>
          </w:divBdr>
        </w:div>
        <w:div w:id="196629755">
          <w:marLeft w:val="640"/>
          <w:marRight w:val="0"/>
          <w:marTop w:val="0"/>
          <w:marBottom w:val="0"/>
          <w:divBdr>
            <w:top w:val="none" w:sz="0" w:space="0" w:color="auto"/>
            <w:left w:val="none" w:sz="0" w:space="0" w:color="auto"/>
            <w:bottom w:val="none" w:sz="0" w:space="0" w:color="auto"/>
            <w:right w:val="none" w:sz="0" w:space="0" w:color="auto"/>
          </w:divBdr>
        </w:div>
        <w:div w:id="798379927">
          <w:marLeft w:val="640"/>
          <w:marRight w:val="0"/>
          <w:marTop w:val="0"/>
          <w:marBottom w:val="0"/>
          <w:divBdr>
            <w:top w:val="none" w:sz="0" w:space="0" w:color="auto"/>
            <w:left w:val="none" w:sz="0" w:space="0" w:color="auto"/>
            <w:bottom w:val="none" w:sz="0" w:space="0" w:color="auto"/>
            <w:right w:val="none" w:sz="0" w:space="0" w:color="auto"/>
          </w:divBdr>
        </w:div>
        <w:div w:id="2024017556">
          <w:marLeft w:val="640"/>
          <w:marRight w:val="0"/>
          <w:marTop w:val="0"/>
          <w:marBottom w:val="0"/>
          <w:divBdr>
            <w:top w:val="none" w:sz="0" w:space="0" w:color="auto"/>
            <w:left w:val="none" w:sz="0" w:space="0" w:color="auto"/>
            <w:bottom w:val="none" w:sz="0" w:space="0" w:color="auto"/>
            <w:right w:val="none" w:sz="0" w:space="0" w:color="auto"/>
          </w:divBdr>
        </w:div>
        <w:div w:id="1314330445">
          <w:marLeft w:val="640"/>
          <w:marRight w:val="0"/>
          <w:marTop w:val="0"/>
          <w:marBottom w:val="0"/>
          <w:divBdr>
            <w:top w:val="none" w:sz="0" w:space="0" w:color="auto"/>
            <w:left w:val="none" w:sz="0" w:space="0" w:color="auto"/>
            <w:bottom w:val="none" w:sz="0" w:space="0" w:color="auto"/>
            <w:right w:val="none" w:sz="0" w:space="0" w:color="auto"/>
          </w:divBdr>
        </w:div>
        <w:div w:id="1872644988">
          <w:marLeft w:val="640"/>
          <w:marRight w:val="0"/>
          <w:marTop w:val="0"/>
          <w:marBottom w:val="0"/>
          <w:divBdr>
            <w:top w:val="none" w:sz="0" w:space="0" w:color="auto"/>
            <w:left w:val="none" w:sz="0" w:space="0" w:color="auto"/>
            <w:bottom w:val="none" w:sz="0" w:space="0" w:color="auto"/>
            <w:right w:val="none" w:sz="0" w:space="0" w:color="auto"/>
          </w:divBdr>
        </w:div>
        <w:div w:id="2109695773">
          <w:marLeft w:val="640"/>
          <w:marRight w:val="0"/>
          <w:marTop w:val="0"/>
          <w:marBottom w:val="0"/>
          <w:divBdr>
            <w:top w:val="none" w:sz="0" w:space="0" w:color="auto"/>
            <w:left w:val="none" w:sz="0" w:space="0" w:color="auto"/>
            <w:bottom w:val="none" w:sz="0" w:space="0" w:color="auto"/>
            <w:right w:val="none" w:sz="0" w:space="0" w:color="auto"/>
          </w:divBdr>
        </w:div>
      </w:divsChild>
    </w:div>
    <w:div w:id="1990015756">
      <w:bodyDiv w:val="1"/>
      <w:marLeft w:val="0"/>
      <w:marRight w:val="0"/>
      <w:marTop w:val="0"/>
      <w:marBottom w:val="0"/>
      <w:divBdr>
        <w:top w:val="none" w:sz="0" w:space="0" w:color="auto"/>
        <w:left w:val="none" w:sz="0" w:space="0" w:color="auto"/>
        <w:bottom w:val="none" w:sz="0" w:space="0" w:color="auto"/>
        <w:right w:val="none" w:sz="0" w:space="0" w:color="auto"/>
      </w:divBdr>
    </w:div>
    <w:div w:id="2065519269">
      <w:bodyDiv w:val="1"/>
      <w:marLeft w:val="0"/>
      <w:marRight w:val="0"/>
      <w:marTop w:val="0"/>
      <w:marBottom w:val="0"/>
      <w:divBdr>
        <w:top w:val="none" w:sz="0" w:space="0" w:color="auto"/>
        <w:left w:val="none" w:sz="0" w:space="0" w:color="auto"/>
        <w:bottom w:val="none" w:sz="0" w:space="0" w:color="auto"/>
        <w:right w:val="none" w:sz="0" w:space="0" w:color="auto"/>
      </w:divBdr>
    </w:div>
    <w:div w:id="2094933657">
      <w:bodyDiv w:val="1"/>
      <w:marLeft w:val="0"/>
      <w:marRight w:val="0"/>
      <w:marTop w:val="0"/>
      <w:marBottom w:val="0"/>
      <w:divBdr>
        <w:top w:val="none" w:sz="0" w:space="0" w:color="auto"/>
        <w:left w:val="none" w:sz="0" w:space="0" w:color="auto"/>
        <w:bottom w:val="none" w:sz="0" w:space="0" w:color="auto"/>
        <w:right w:val="none" w:sz="0" w:space="0" w:color="auto"/>
      </w:divBdr>
      <w:divsChild>
        <w:div w:id="1973560082">
          <w:marLeft w:val="640"/>
          <w:marRight w:val="0"/>
          <w:marTop w:val="0"/>
          <w:marBottom w:val="0"/>
          <w:divBdr>
            <w:top w:val="none" w:sz="0" w:space="0" w:color="auto"/>
            <w:left w:val="none" w:sz="0" w:space="0" w:color="auto"/>
            <w:bottom w:val="none" w:sz="0" w:space="0" w:color="auto"/>
            <w:right w:val="none" w:sz="0" w:space="0" w:color="auto"/>
          </w:divBdr>
        </w:div>
      </w:divsChild>
    </w:div>
    <w:div w:id="2145611655">
      <w:bodyDiv w:val="1"/>
      <w:marLeft w:val="0"/>
      <w:marRight w:val="0"/>
      <w:marTop w:val="0"/>
      <w:marBottom w:val="0"/>
      <w:divBdr>
        <w:top w:val="none" w:sz="0" w:space="0" w:color="auto"/>
        <w:left w:val="none" w:sz="0" w:space="0" w:color="auto"/>
        <w:bottom w:val="none" w:sz="0" w:space="0" w:color="auto"/>
        <w:right w:val="none" w:sz="0" w:space="0" w:color="auto"/>
      </w:divBdr>
      <w:divsChild>
        <w:div w:id="1651523183">
          <w:marLeft w:val="640"/>
          <w:marRight w:val="0"/>
          <w:marTop w:val="0"/>
          <w:marBottom w:val="0"/>
          <w:divBdr>
            <w:top w:val="none" w:sz="0" w:space="0" w:color="auto"/>
            <w:left w:val="none" w:sz="0" w:space="0" w:color="auto"/>
            <w:bottom w:val="none" w:sz="0" w:space="0" w:color="auto"/>
            <w:right w:val="none" w:sz="0" w:space="0" w:color="auto"/>
          </w:divBdr>
        </w:div>
        <w:div w:id="840001422">
          <w:marLeft w:val="640"/>
          <w:marRight w:val="0"/>
          <w:marTop w:val="0"/>
          <w:marBottom w:val="0"/>
          <w:divBdr>
            <w:top w:val="none" w:sz="0" w:space="0" w:color="auto"/>
            <w:left w:val="none" w:sz="0" w:space="0" w:color="auto"/>
            <w:bottom w:val="none" w:sz="0" w:space="0" w:color="auto"/>
            <w:right w:val="none" w:sz="0" w:space="0" w:color="auto"/>
          </w:divBdr>
        </w:div>
        <w:div w:id="1780951942">
          <w:marLeft w:val="640"/>
          <w:marRight w:val="0"/>
          <w:marTop w:val="0"/>
          <w:marBottom w:val="0"/>
          <w:divBdr>
            <w:top w:val="none" w:sz="0" w:space="0" w:color="auto"/>
            <w:left w:val="none" w:sz="0" w:space="0" w:color="auto"/>
            <w:bottom w:val="none" w:sz="0" w:space="0" w:color="auto"/>
            <w:right w:val="none" w:sz="0" w:space="0" w:color="auto"/>
          </w:divBdr>
        </w:div>
        <w:div w:id="937248445">
          <w:marLeft w:val="640"/>
          <w:marRight w:val="0"/>
          <w:marTop w:val="0"/>
          <w:marBottom w:val="0"/>
          <w:divBdr>
            <w:top w:val="none" w:sz="0" w:space="0" w:color="auto"/>
            <w:left w:val="none" w:sz="0" w:space="0" w:color="auto"/>
            <w:bottom w:val="none" w:sz="0" w:space="0" w:color="auto"/>
            <w:right w:val="none" w:sz="0" w:space="0" w:color="auto"/>
          </w:divBdr>
        </w:div>
        <w:div w:id="1867786413">
          <w:marLeft w:val="640"/>
          <w:marRight w:val="0"/>
          <w:marTop w:val="0"/>
          <w:marBottom w:val="0"/>
          <w:divBdr>
            <w:top w:val="none" w:sz="0" w:space="0" w:color="auto"/>
            <w:left w:val="none" w:sz="0" w:space="0" w:color="auto"/>
            <w:bottom w:val="none" w:sz="0" w:space="0" w:color="auto"/>
            <w:right w:val="none" w:sz="0" w:space="0" w:color="auto"/>
          </w:divBdr>
        </w:div>
        <w:div w:id="2118017665">
          <w:marLeft w:val="640"/>
          <w:marRight w:val="0"/>
          <w:marTop w:val="0"/>
          <w:marBottom w:val="0"/>
          <w:divBdr>
            <w:top w:val="none" w:sz="0" w:space="0" w:color="auto"/>
            <w:left w:val="none" w:sz="0" w:space="0" w:color="auto"/>
            <w:bottom w:val="none" w:sz="0" w:space="0" w:color="auto"/>
            <w:right w:val="none" w:sz="0" w:space="0" w:color="auto"/>
          </w:divBdr>
        </w:div>
        <w:div w:id="578372750">
          <w:marLeft w:val="640"/>
          <w:marRight w:val="0"/>
          <w:marTop w:val="0"/>
          <w:marBottom w:val="0"/>
          <w:divBdr>
            <w:top w:val="none" w:sz="0" w:space="0" w:color="auto"/>
            <w:left w:val="none" w:sz="0" w:space="0" w:color="auto"/>
            <w:bottom w:val="none" w:sz="0" w:space="0" w:color="auto"/>
            <w:right w:val="none" w:sz="0" w:space="0" w:color="auto"/>
          </w:divBdr>
        </w:div>
        <w:div w:id="206793447">
          <w:marLeft w:val="640"/>
          <w:marRight w:val="0"/>
          <w:marTop w:val="0"/>
          <w:marBottom w:val="0"/>
          <w:divBdr>
            <w:top w:val="none" w:sz="0" w:space="0" w:color="auto"/>
            <w:left w:val="none" w:sz="0" w:space="0" w:color="auto"/>
            <w:bottom w:val="none" w:sz="0" w:space="0" w:color="auto"/>
            <w:right w:val="none" w:sz="0" w:space="0" w:color="auto"/>
          </w:divBdr>
        </w:div>
        <w:div w:id="1197817568">
          <w:marLeft w:val="640"/>
          <w:marRight w:val="0"/>
          <w:marTop w:val="0"/>
          <w:marBottom w:val="0"/>
          <w:divBdr>
            <w:top w:val="none" w:sz="0" w:space="0" w:color="auto"/>
            <w:left w:val="none" w:sz="0" w:space="0" w:color="auto"/>
            <w:bottom w:val="none" w:sz="0" w:space="0" w:color="auto"/>
            <w:right w:val="none" w:sz="0" w:space="0" w:color="auto"/>
          </w:divBdr>
        </w:div>
        <w:div w:id="708647345">
          <w:marLeft w:val="640"/>
          <w:marRight w:val="0"/>
          <w:marTop w:val="0"/>
          <w:marBottom w:val="0"/>
          <w:divBdr>
            <w:top w:val="none" w:sz="0" w:space="0" w:color="auto"/>
            <w:left w:val="none" w:sz="0" w:space="0" w:color="auto"/>
            <w:bottom w:val="none" w:sz="0" w:space="0" w:color="auto"/>
            <w:right w:val="none" w:sz="0" w:space="0" w:color="auto"/>
          </w:divBdr>
        </w:div>
        <w:div w:id="475925496">
          <w:marLeft w:val="640"/>
          <w:marRight w:val="0"/>
          <w:marTop w:val="0"/>
          <w:marBottom w:val="0"/>
          <w:divBdr>
            <w:top w:val="none" w:sz="0" w:space="0" w:color="auto"/>
            <w:left w:val="none" w:sz="0" w:space="0" w:color="auto"/>
            <w:bottom w:val="none" w:sz="0" w:space="0" w:color="auto"/>
            <w:right w:val="none" w:sz="0" w:space="0" w:color="auto"/>
          </w:divBdr>
        </w:div>
        <w:div w:id="953095733">
          <w:marLeft w:val="640"/>
          <w:marRight w:val="0"/>
          <w:marTop w:val="0"/>
          <w:marBottom w:val="0"/>
          <w:divBdr>
            <w:top w:val="none" w:sz="0" w:space="0" w:color="auto"/>
            <w:left w:val="none" w:sz="0" w:space="0" w:color="auto"/>
            <w:bottom w:val="none" w:sz="0" w:space="0" w:color="auto"/>
            <w:right w:val="none" w:sz="0" w:space="0" w:color="auto"/>
          </w:divBdr>
        </w:div>
      </w:divsChild>
    </w:div>
    <w:div w:id="2147156380">
      <w:bodyDiv w:val="1"/>
      <w:marLeft w:val="0"/>
      <w:marRight w:val="0"/>
      <w:marTop w:val="0"/>
      <w:marBottom w:val="0"/>
      <w:divBdr>
        <w:top w:val="none" w:sz="0" w:space="0" w:color="auto"/>
        <w:left w:val="none" w:sz="0" w:space="0" w:color="auto"/>
        <w:bottom w:val="none" w:sz="0" w:space="0" w:color="auto"/>
        <w:right w:val="none" w:sz="0" w:space="0" w:color="auto"/>
      </w:divBdr>
      <w:divsChild>
        <w:div w:id="24838321">
          <w:marLeft w:val="0"/>
          <w:marRight w:val="0"/>
          <w:marTop w:val="0"/>
          <w:marBottom w:val="0"/>
          <w:divBdr>
            <w:top w:val="none" w:sz="0" w:space="0" w:color="auto"/>
            <w:left w:val="none" w:sz="0" w:space="0" w:color="auto"/>
            <w:bottom w:val="none" w:sz="0" w:space="0" w:color="auto"/>
            <w:right w:val="none" w:sz="0" w:space="0" w:color="auto"/>
          </w:divBdr>
          <w:divsChild>
            <w:div w:id="27146254">
              <w:marLeft w:val="0"/>
              <w:marRight w:val="0"/>
              <w:marTop w:val="0"/>
              <w:marBottom w:val="0"/>
              <w:divBdr>
                <w:top w:val="none" w:sz="0" w:space="0" w:color="auto"/>
                <w:left w:val="none" w:sz="0" w:space="0" w:color="auto"/>
                <w:bottom w:val="none" w:sz="0" w:space="0" w:color="auto"/>
                <w:right w:val="none" w:sz="0" w:space="0" w:color="auto"/>
              </w:divBdr>
              <w:divsChild>
                <w:div w:id="5883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eologinesia.com/2017/04/macam-macam-jenis-batuan-beku-dan-contohnya.html"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muftiamirsultan\Documents\TUGAS%20AKHIR%20MHS\TA%20PROSES\MARDIANA%2019\OLAH%20DATA%20GEOPOLIMER%20MARDIANA%20jur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uftiamirsultan\Documents\TUGAS%20AKHIR%20MHS\TA%20PROSES\MARDIANA%2019\OLAH%20DATA%20GEOPOLIMER%20MARDIANA%20jur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muftiamirsultan\Documents\TUGAS%20AKHIR%20MHS\TA%20PROSES\MARDIANA%2019\OLAH%20DATA%20GEOPOLIMER%20MARDIANA%20jurn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BV!$C$21</c:f>
              <c:strCache>
                <c:ptCount val="1"/>
                <c:pt idx="0">
                  <c:v>30:70</c:v>
                </c:pt>
              </c:strCache>
            </c:strRef>
          </c:tx>
          <c:spPr>
            <a:solidFill>
              <a:srgbClr val="0070C0"/>
            </a:solidFill>
            <a:ln>
              <a:solidFill>
                <a:srgbClr val="FF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0070C0"/>
              </a:solidFill>
              <a:ln w="25400">
                <a:solidFill>
                  <a:srgbClr val="FF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23F4-DF40-994D-2DF4CD0B9CCF}"/>
              </c:ext>
            </c:extLst>
          </c:dPt>
          <c:cat>
            <c:strRef>
              <c:f>'/Users/muftiamirsultan/Documents/HIBAH/28. PKUPT PPS (2022)/DATA/[Kuat Tekan.xlsx]BV'!$F$7:$F$8</c:f>
              <c:strCache>
                <c:ptCount val="2"/>
                <c:pt idx="0">
                  <c:v>BN</c:v>
                </c:pt>
                <c:pt idx="1">
                  <c:v>BS</c:v>
                </c:pt>
              </c:strCache>
            </c:strRef>
          </c:cat>
          <c:val>
            <c:numRef>
              <c:f>BV!$D$21</c:f>
              <c:numCache>
                <c:formatCode>0.00</c:formatCode>
                <c:ptCount val="1"/>
                <c:pt idx="0">
                  <c:v>1246</c:v>
                </c:pt>
              </c:numCache>
            </c:numRef>
          </c:val>
          <c:extLst>
            <c:ext xmlns:c16="http://schemas.microsoft.com/office/drawing/2014/chart" uri="{C3380CC4-5D6E-409C-BE32-E72D297353CC}">
              <c16:uniqueId val="{00000002-23F4-DF40-994D-2DF4CD0B9CCF}"/>
            </c:ext>
          </c:extLst>
        </c:ser>
        <c:ser>
          <c:idx val="1"/>
          <c:order val="1"/>
          <c:tx>
            <c:strRef>
              <c:f>BV!$C$22</c:f>
              <c:strCache>
                <c:ptCount val="1"/>
                <c:pt idx="0">
                  <c:v>50:50</c:v>
                </c:pt>
              </c:strCache>
            </c:strRef>
          </c:tx>
          <c:spPr>
            <a:solidFill>
              <a:schemeClr val="accent2">
                <a:lumMod val="60000"/>
                <a:lumOff val="40000"/>
              </a:schemeClr>
            </a:solidFill>
            <a:ln w="25400">
              <a:solidFill>
                <a:srgbClr val="FF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BV!$D$22</c:f>
              <c:numCache>
                <c:formatCode>0.00</c:formatCode>
                <c:ptCount val="1"/>
                <c:pt idx="0">
                  <c:v>1204</c:v>
                </c:pt>
              </c:numCache>
            </c:numRef>
          </c:val>
          <c:extLst>
            <c:ext xmlns:c16="http://schemas.microsoft.com/office/drawing/2014/chart" uri="{C3380CC4-5D6E-409C-BE32-E72D297353CC}">
              <c16:uniqueId val="{00000003-23F4-DF40-994D-2DF4CD0B9CCF}"/>
            </c:ext>
          </c:extLst>
        </c:ser>
        <c:ser>
          <c:idx val="2"/>
          <c:order val="2"/>
          <c:tx>
            <c:strRef>
              <c:f>BV!$C$23</c:f>
              <c:strCache>
                <c:ptCount val="1"/>
                <c:pt idx="0">
                  <c:v>70:30</c:v>
                </c:pt>
              </c:strCache>
            </c:strRef>
          </c:tx>
          <c:spPr>
            <a:pattFill prst="ltVert">
              <a:fgClr>
                <a:schemeClr val="tx1"/>
              </a:fgClr>
              <a:bgClr>
                <a:schemeClr val="bg1"/>
              </a:bgClr>
            </a:pattFill>
            <a:ln w="25400">
              <a:solidFill>
                <a:schemeClr val="tx1"/>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bg1">
                  <a:lumMod val="75000"/>
                </a:schemeClr>
              </a:solidFill>
              <a:ln w="25400">
                <a:solidFill>
                  <a:srgbClr val="FF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23F4-DF40-994D-2DF4CD0B9CCF}"/>
              </c:ext>
            </c:extLst>
          </c:dPt>
          <c:val>
            <c:numRef>
              <c:f>BV!$D$23</c:f>
              <c:numCache>
                <c:formatCode>0.00</c:formatCode>
                <c:ptCount val="1"/>
                <c:pt idx="0">
                  <c:v>1124</c:v>
                </c:pt>
              </c:numCache>
            </c:numRef>
          </c:val>
          <c:extLst>
            <c:ext xmlns:c16="http://schemas.microsoft.com/office/drawing/2014/chart" uri="{C3380CC4-5D6E-409C-BE32-E72D297353CC}">
              <c16:uniqueId val="{00000006-23F4-DF40-994D-2DF4CD0B9CCF}"/>
            </c:ext>
          </c:extLst>
        </c:ser>
        <c:dLbls>
          <c:showLegendKey val="0"/>
          <c:showVal val="0"/>
          <c:showCatName val="0"/>
          <c:showSerName val="0"/>
          <c:showPercent val="0"/>
          <c:showBubbleSize val="0"/>
        </c:dLbls>
        <c:gapWidth val="75"/>
        <c:overlap val="40"/>
        <c:axId val="1371713567"/>
        <c:axId val="1369153727"/>
      </c:barChart>
      <c:catAx>
        <c:axId val="1371713567"/>
        <c:scaling>
          <c:orientation val="minMax"/>
        </c:scaling>
        <c:delete val="1"/>
        <c:axPos val="b"/>
        <c:numFmt formatCode="General" sourceLinked="1"/>
        <c:majorTickMark val="none"/>
        <c:minorTickMark val="none"/>
        <c:tickLblPos val="nextTo"/>
        <c:crossAx val="1369153727"/>
        <c:crosses val="autoZero"/>
        <c:auto val="1"/>
        <c:lblAlgn val="ctr"/>
        <c:lblOffset val="100"/>
        <c:noMultiLvlLbl val="0"/>
      </c:catAx>
      <c:valAx>
        <c:axId val="1369153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sz="900" b="1">
                    <a:solidFill>
                      <a:schemeClr val="tx1"/>
                    </a:solidFill>
                    <a:latin typeface="Times New Roman" panose="02020603050405020304" pitchFamily="18" charset="0"/>
                    <a:cs typeface="Times New Roman" panose="02020603050405020304" pitchFamily="18" charset="0"/>
                  </a:rPr>
                  <a:t>Berat</a:t>
                </a:r>
                <a:r>
                  <a:rPr lang="id-ID" sz="900" b="1" baseline="0">
                    <a:solidFill>
                      <a:schemeClr val="tx1"/>
                    </a:solidFill>
                    <a:latin typeface="Times New Roman" panose="02020603050405020304" pitchFamily="18" charset="0"/>
                    <a:cs typeface="Times New Roman" panose="02020603050405020304" pitchFamily="18" charset="0"/>
                  </a:rPr>
                  <a:t> Volume (kg/m</a:t>
                </a:r>
                <a:r>
                  <a:rPr lang="id-ID" sz="900" b="1" baseline="30000">
                    <a:solidFill>
                      <a:schemeClr val="tx1"/>
                    </a:solidFill>
                    <a:latin typeface="Times New Roman" panose="02020603050405020304" pitchFamily="18" charset="0"/>
                    <a:cs typeface="Times New Roman" panose="02020603050405020304" pitchFamily="18" charset="0"/>
                  </a:rPr>
                  <a:t>3</a:t>
                </a:r>
                <a:r>
                  <a:rPr lang="id-ID" sz="900" b="1" baseline="0">
                    <a:solidFill>
                      <a:schemeClr val="tx1"/>
                    </a:solidFill>
                    <a:latin typeface="Times New Roman" panose="02020603050405020304" pitchFamily="18" charset="0"/>
                    <a:cs typeface="Times New Roman" panose="02020603050405020304" pitchFamily="18" charset="0"/>
                  </a:rPr>
                  <a:t>)</a:t>
                </a:r>
                <a:endParaRPr lang="id-ID" sz="9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1111111111111112E-2"/>
              <c:y val="0.2790893846602507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1713567"/>
        <c:crosses val="autoZero"/>
        <c:crossBetween val="between"/>
        <c:majorUnit val="4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BV!$C$16</c:f>
              <c:strCache>
                <c:ptCount val="1"/>
                <c:pt idx="0">
                  <c:v>30:70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25400">
              <a:solidFill>
                <a:srgbClr val="7030A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[2]BV!$F$7:$F$8</c:f>
              <c:strCache>
                <c:ptCount val="2"/>
                <c:pt idx="0">
                  <c:v>BN</c:v>
                </c:pt>
                <c:pt idx="1">
                  <c:v>BS</c:v>
                </c:pt>
              </c:strCache>
            </c:strRef>
          </c:cat>
          <c:val>
            <c:numRef>
              <c:f>BV!$D$16</c:f>
              <c:numCache>
                <c:formatCode>General</c:formatCode>
                <c:ptCount val="1"/>
                <c:pt idx="0">
                  <c:v>12.5</c:v>
                </c:pt>
              </c:numCache>
            </c:numRef>
          </c:val>
          <c:extLst>
            <c:ext xmlns:c16="http://schemas.microsoft.com/office/drawing/2014/chart" uri="{C3380CC4-5D6E-409C-BE32-E72D297353CC}">
              <c16:uniqueId val="{00000000-E0D5-2D4A-987D-B49E43FF1015}"/>
            </c:ext>
          </c:extLst>
        </c:ser>
        <c:ser>
          <c:idx val="1"/>
          <c:order val="1"/>
          <c:tx>
            <c:strRef>
              <c:f>BV!$C$17</c:f>
              <c:strCache>
                <c:ptCount val="1"/>
                <c:pt idx="0">
                  <c:v>50:50</c:v>
                </c:pt>
              </c:strCache>
            </c:strRef>
          </c:tx>
          <c:spPr>
            <a:solidFill>
              <a:schemeClr val="accent2">
                <a:lumMod val="60000"/>
                <a:lumOff val="40000"/>
              </a:schemeClr>
            </a:solidFill>
            <a:ln w="25400">
              <a:solidFill>
                <a:srgbClr val="7030A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BV!$D$17</c:f>
              <c:numCache>
                <c:formatCode>General</c:formatCode>
                <c:ptCount val="1"/>
                <c:pt idx="0">
                  <c:v>13.1</c:v>
                </c:pt>
              </c:numCache>
            </c:numRef>
          </c:val>
          <c:extLst>
            <c:ext xmlns:c16="http://schemas.microsoft.com/office/drawing/2014/chart" uri="{C3380CC4-5D6E-409C-BE32-E72D297353CC}">
              <c16:uniqueId val="{00000001-E0D5-2D4A-987D-B49E43FF1015}"/>
            </c:ext>
          </c:extLst>
        </c:ser>
        <c:ser>
          <c:idx val="2"/>
          <c:order val="2"/>
          <c:tx>
            <c:strRef>
              <c:f>BV!$C$18</c:f>
              <c:strCache>
                <c:ptCount val="1"/>
                <c:pt idx="0">
                  <c:v>70:30</c:v>
                </c:pt>
              </c:strCache>
            </c:strRef>
          </c:tx>
          <c:spPr>
            <a:solidFill>
              <a:schemeClr val="bg1">
                <a:lumMod val="75000"/>
              </a:schemeClr>
            </a:solidFill>
            <a:ln w="25400">
              <a:solidFill>
                <a:srgbClr val="7030A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BV!$D$18</c:f>
              <c:numCache>
                <c:formatCode>General</c:formatCode>
                <c:ptCount val="1"/>
                <c:pt idx="0">
                  <c:v>13.5</c:v>
                </c:pt>
              </c:numCache>
            </c:numRef>
          </c:val>
          <c:extLst>
            <c:ext xmlns:c16="http://schemas.microsoft.com/office/drawing/2014/chart" uri="{C3380CC4-5D6E-409C-BE32-E72D297353CC}">
              <c16:uniqueId val="{00000002-E0D5-2D4A-987D-B49E43FF1015}"/>
            </c:ext>
          </c:extLst>
        </c:ser>
        <c:dLbls>
          <c:showLegendKey val="0"/>
          <c:showVal val="0"/>
          <c:showCatName val="0"/>
          <c:showSerName val="0"/>
          <c:showPercent val="0"/>
          <c:showBubbleSize val="0"/>
        </c:dLbls>
        <c:gapWidth val="75"/>
        <c:overlap val="40"/>
        <c:axId val="1371713567"/>
        <c:axId val="1369153727"/>
      </c:barChart>
      <c:catAx>
        <c:axId val="1371713567"/>
        <c:scaling>
          <c:orientation val="minMax"/>
        </c:scaling>
        <c:delete val="1"/>
        <c:axPos val="b"/>
        <c:numFmt formatCode="General" sourceLinked="1"/>
        <c:majorTickMark val="none"/>
        <c:minorTickMark val="none"/>
        <c:tickLblPos val="nextTo"/>
        <c:crossAx val="1369153727"/>
        <c:crosses val="autoZero"/>
        <c:auto val="1"/>
        <c:lblAlgn val="ctr"/>
        <c:lblOffset val="100"/>
        <c:noMultiLvlLbl val="0"/>
      </c:catAx>
      <c:valAx>
        <c:axId val="1369153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sz="900" b="1">
                    <a:solidFill>
                      <a:schemeClr val="tx1"/>
                    </a:solidFill>
                    <a:latin typeface="Times New Roman" panose="02020603050405020304" pitchFamily="18" charset="0"/>
                    <a:cs typeface="Times New Roman" panose="02020603050405020304" pitchFamily="18" charset="0"/>
                  </a:rPr>
                  <a:t>Kuat</a:t>
                </a:r>
                <a:r>
                  <a:rPr lang="id-ID" sz="900" b="1" baseline="0">
                    <a:solidFill>
                      <a:schemeClr val="tx1"/>
                    </a:solidFill>
                    <a:latin typeface="Times New Roman" panose="02020603050405020304" pitchFamily="18" charset="0"/>
                    <a:cs typeface="Times New Roman" panose="02020603050405020304" pitchFamily="18" charset="0"/>
                  </a:rPr>
                  <a:t> Tekan (MPa)</a:t>
                </a:r>
                <a:endParaRPr lang="id-ID" sz="9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1111111111111112E-2"/>
              <c:y val="0.2790893846602507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1713567"/>
        <c:crosses val="autoZero"/>
        <c:crossBetween val="between"/>
        <c:min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BV!$C$16</c:f>
              <c:strCache>
                <c:ptCount val="1"/>
                <c:pt idx="0">
                  <c:v>30:70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25400">
              <a:solidFill>
                <a:srgbClr val="C0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[2]BV!$F$7:$F$8</c:f>
              <c:strCache>
                <c:ptCount val="2"/>
                <c:pt idx="0">
                  <c:v>BN</c:v>
                </c:pt>
                <c:pt idx="1">
                  <c:v>BS</c:v>
                </c:pt>
              </c:strCache>
            </c:strRef>
          </c:cat>
          <c:val>
            <c:numRef>
              <c:f>BV!$D$26</c:f>
              <c:numCache>
                <c:formatCode>0%</c:formatCode>
                <c:ptCount val="1"/>
                <c:pt idx="0">
                  <c:v>0.49</c:v>
                </c:pt>
              </c:numCache>
            </c:numRef>
          </c:val>
          <c:extLst>
            <c:ext xmlns:c16="http://schemas.microsoft.com/office/drawing/2014/chart" uri="{C3380CC4-5D6E-409C-BE32-E72D297353CC}">
              <c16:uniqueId val="{00000000-293F-0944-AED2-E4714C06852B}"/>
            </c:ext>
          </c:extLst>
        </c:ser>
        <c:ser>
          <c:idx val="1"/>
          <c:order val="1"/>
          <c:tx>
            <c:strRef>
              <c:f>BV!$C$17</c:f>
              <c:strCache>
                <c:ptCount val="1"/>
                <c:pt idx="0">
                  <c:v>50:50</c:v>
                </c:pt>
              </c:strCache>
            </c:strRef>
          </c:tx>
          <c:spPr>
            <a:solidFill>
              <a:schemeClr val="accent2">
                <a:lumMod val="60000"/>
                <a:lumOff val="40000"/>
              </a:schemeClr>
            </a:solidFill>
            <a:ln w="25400">
              <a:solidFill>
                <a:srgbClr val="C0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BV!$D$27</c:f>
              <c:numCache>
                <c:formatCode>0%</c:formatCode>
                <c:ptCount val="1"/>
                <c:pt idx="0">
                  <c:v>0.47</c:v>
                </c:pt>
              </c:numCache>
            </c:numRef>
          </c:val>
          <c:extLst>
            <c:ext xmlns:c16="http://schemas.microsoft.com/office/drawing/2014/chart" uri="{C3380CC4-5D6E-409C-BE32-E72D297353CC}">
              <c16:uniqueId val="{00000001-293F-0944-AED2-E4714C06852B}"/>
            </c:ext>
          </c:extLst>
        </c:ser>
        <c:ser>
          <c:idx val="2"/>
          <c:order val="2"/>
          <c:tx>
            <c:strRef>
              <c:f>BV!$C$18</c:f>
              <c:strCache>
                <c:ptCount val="1"/>
                <c:pt idx="0">
                  <c:v>70:30</c:v>
                </c:pt>
              </c:strCache>
            </c:strRef>
          </c:tx>
          <c:spPr>
            <a:solidFill>
              <a:schemeClr val="bg1">
                <a:lumMod val="75000"/>
              </a:schemeClr>
            </a:solidFill>
            <a:ln w="25400">
              <a:solidFill>
                <a:srgbClr val="C0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val>
            <c:numRef>
              <c:f>BV!$D$28</c:f>
              <c:numCache>
                <c:formatCode>0%</c:formatCode>
                <c:ptCount val="1"/>
                <c:pt idx="0">
                  <c:v>0.4</c:v>
                </c:pt>
              </c:numCache>
            </c:numRef>
          </c:val>
          <c:extLst>
            <c:ext xmlns:c16="http://schemas.microsoft.com/office/drawing/2014/chart" uri="{C3380CC4-5D6E-409C-BE32-E72D297353CC}">
              <c16:uniqueId val="{00000002-293F-0944-AED2-E4714C06852B}"/>
            </c:ext>
          </c:extLst>
        </c:ser>
        <c:dLbls>
          <c:showLegendKey val="0"/>
          <c:showVal val="0"/>
          <c:showCatName val="0"/>
          <c:showSerName val="0"/>
          <c:showPercent val="0"/>
          <c:showBubbleSize val="0"/>
        </c:dLbls>
        <c:gapWidth val="75"/>
        <c:overlap val="40"/>
        <c:axId val="1371713567"/>
        <c:axId val="1369153727"/>
      </c:barChart>
      <c:catAx>
        <c:axId val="1371713567"/>
        <c:scaling>
          <c:orientation val="minMax"/>
        </c:scaling>
        <c:delete val="1"/>
        <c:axPos val="b"/>
        <c:numFmt formatCode="General" sourceLinked="1"/>
        <c:majorTickMark val="none"/>
        <c:minorTickMark val="none"/>
        <c:tickLblPos val="nextTo"/>
        <c:crossAx val="1369153727"/>
        <c:crosses val="autoZero"/>
        <c:auto val="1"/>
        <c:lblAlgn val="ctr"/>
        <c:lblOffset val="100"/>
        <c:noMultiLvlLbl val="0"/>
      </c:catAx>
      <c:valAx>
        <c:axId val="1369153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sz="900" b="1">
                    <a:solidFill>
                      <a:schemeClr val="tx1"/>
                    </a:solidFill>
                    <a:latin typeface="Times New Roman" panose="02020603050405020304" pitchFamily="18" charset="0"/>
                    <a:cs typeface="Times New Roman" panose="02020603050405020304" pitchFamily="18" charset="0"/>
                  </a:rPr>
                  <a:t>Porositas (%)</a:t>
                </a:r>
              </a:p>
            </c:rich>
          </c:tx>
          <c:layout>
            <c:manualLayout>
              <c:xMode val="edge"/>
              <c:yMode val="edge"/>
              <c:x val="1.1111111111111112E-2"/>
              <c:y val="0.2790893846602507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1713567"/>
        <c:crosses val="autoZero"/>
        <c:crossBetween val="between"/>
        <c:min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90B38DCC93C948B8B26D6CFDD84C52"/>
        <w:category>
          <w:name w:val="General"/>
          <w:gallery w:val="placeholder"/>
        </w:category>
        <w:types>
          <w:type w:val="bbPlcHdr"/>
        </w:types>
        <w:behaviors>
          <w:behavior w:val="content"/>
        </w:behaviors>
        <w:guid w:val="{264A3BB7-F916-A44C-B329-6B87CD3F5001}"/>
      </w:docPartPr>
      <w:docPartBody>
        <w:p w:rsidR="00E14A72" w:rsidRDefault="0060658E" w:rsidP="0060658E">
          <w:pPr>
            <w:pStyle w:val="9990B38DCC93C948B8B26D6CFDD84C52"/>
          </w:pPr>
          <w:r w:rsidRPr="0038413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BA9A737-2BA7-9B4A-B187-B811F388F37C}"/>
      </w:docPartPr>
      <w:docPartBody>
        <w:p w:rsidR="00E14A72" w:rsidRDefault="0060658E">
          <w:r w:rsidRPr="004B11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FNS">
    <w:altName w:val="Cambria"/>
    <w:panose1 w:val="00000000000000000000"/>
    <w:charset w:val="00"/>
    <w:family w:val="roman"/>
    <w:notTrueType/>
    <w:pitch w:val="default"/>
  </w:font>
  <w:font w:name="Poppins">
    <w:altName w:val="Mangal"/>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8E"/>
    <w:rsid w:val="00272D0F"/>
    <w:rsid w:val="0060658E"/>
    <w:rsid w:val="006E5324"/>
    <w:rsid w:val="009E6C4D"/>
    <w:rsid w:val="00BB53D8"/>
    <w:rsid w:val="00C93F2D"/>
    <w:rsid w:val="00D075CF"/>
    <w:rsid w:val="00D25357"/>
    <w:rsid w:val="00E14A72"/>
    <w:rsid w:val="00E73CAD"/>
    <w:rsid w:val="00F01C97"/>
    <w:rsid w:val="00F81D3F"/>
    <w:rsid w:val="00FC1E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58E"/>
    <w:rPr>
      <w:color w:val="808080"/>
    </w:rPr>
  </w:style>
  <w:style w:type="paragraph" w:customStyle="1" w:styleId="9990B38DCC93C948B8B26D6CFDD84C52">
    <w:name w:val="9990B38DCC93C948B8B26D6CFDD84C52"/>
    <w:rsid w:val="00606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89852D-B96D-EC42-A5F7-6573AEC3B404}">
  <we:reference id="wa104382081" version="1.55.1.0" store="en-GB" storeType="OMEX"/>
  <we:alternateReferences>
    <we:reference id="WA104382081" version="1.55.1.0" store="en-GB" storeType="OMEX"/>
  </we:alternateReferences>
  <we:properties>
    <we:property name="MENDELEY_CITATIONS" value="[{&quot;citationID&quot;:&quot;MENDELEY_CITATION_029f37bb-6ee4-4d5f-b695-c087b48c66f3&quot;,&quot;properties&quot;:{&quot;noteIndex&quot;:0},&quot;isEdited&quot;:false,&quot;manualOverride&quot;:{&quot;isManuallyOverridden&quot;:false,&quot;citeprocText&quot;:&quot;[1]&quot;,&quot;manualOverrideText&quot;:&quot;&quot;},&quot;citationTag&quot;:&quot;MENDELEY_CITATION_v3_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&quot;,&quot;citationItems&quot;:[{&quot;id&quot;:&quot;020421bb-c518-31e0-941d-10c9dc5e12d2&quot;,&quot;itemData&quot;:{&quot;type&quot;:&quot;paper-conference&quot;,&quot;id&quot;:&quot;020421bb-c518-31e0-941d-10c9dc5e12d2&quot;,&quot;title&quot;:&quot;Parametric Studies on Compressive Strength of Geopolymer Concrete&quot;,&quot;author&quot;:[{&quot;family&quot;:&quot;Vora&quot;,&quot;given&quot;:&quot;Prakash R.&quot;,&quot;parse-names&quot;:false,&quot;dropping-particle&quot;:&quot;&quot;,&quot;non-dropping-particle&quot;:&quot;&quot;},{&quot;family&quot;:&quot;Dave&quot;,&quot;given&quot;:&quot;Urmil&quot;,&quot;parse-names&quot;:false,&quot;dropping-particle&quot;:&quot;v.&quot;,&quot;non-dropping-particle&quot;:&quot;&quot;}],&quot;container-title&quot;:&quot;Procedia Engineering&quot;,&quot;container-title-short&quot;:&quot;Procedia Eng&quot;,&quot;DOI&quot;:&quot;10.1016/j.proeng.2013.01.030&quot;,&quot;ISBN&quot;:&quot;9781627486330&quot;,&quot;ISSN&quot;:&quot;18777058&quot;,&quot;issued&quot;:{&quot;date-parts&quot;:[[2013]]},&quot;page&quot;:&quot;210-219&quot;,&quot;abstract&quot;:&quot;The demand of concrete is increasing day by day for satisfying the need of development of infrastructure facilities. It is well established fact that the production of OPC not only consumes significant amount of natural resources and energy but also releases substantial quantity of carbon dioxide to the atmosphere. Therefore, it is essential to find alternatives to make the concrete environment friendly. Geopolymer is an inorganic alumino-silicate compound, synthesized from fly ash. The fly ash, one of the source materials for geopolymer binders, is available abundantly in India, but to date its utilization is limited. Hence it is essential to make the efforts to utilize this by-product in concrete manufacturing in order to make the concrete more environmental friendly. This paper describes the experimental work conducted by casting 20 geopolymer concrete mixes to evaluate the effect of various parameters affecting its the compressive strength in order to enhance its overall performance. Various parameters i.e. ratio of alkaline liquid to fly ash, concentration of sodium hydroxide, ratio of sodium silicate to sodium hydroxide, curing time, curing temperature, dosage of superplasticiser, rest period and additional water content in the mix have been investigated. The test results show that compressive strength increases with increase in the curing time, curing temperature, rest period, concentration of sodium hydroxide solution and decreases with increase in the ratio of water to geopolymer solids by mass &amp; admixture dosage, respectively. The addition of naphthalene based superplasticiser improves the workability of fresh geopolymer concrete. It was further observed that the water content in the geopolymer concrete mix plays significant role in achieving the desired compressive strength. © 2012 Published by Elsevier Ltd.&quot;,&quot;publisher&quot;:&quot;Elsevier Ltd&quot;,&quot;volume&quot;:&quot;51&quot;},&quot;isTemporary&quot;:false}]},{&quot;citationID&quot;:&quot;MENDELEY_CITATION_c15ced6e-092b-45f2-984a-5d2d65a19590&quot;,&quot;properties&quot;:{&quot;noteIndex&quot;:0},&quot;isEdited&quot;:false,&quot;manualOverride&quot;:{&quot;isManuallyOverridden&quot;:false,&quot;citeprocText&quot;:&quot;[2]&quot;,&quot;manualOverrideText&quot;:&quot;&quot;},&quot;citationTag&quot;:&quot;MENDELEY_CITATION_v3_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&quot;,&quot;citationItems&quot;:[{&quot;id&quot;:&quot;e82da8c7-511d-3d71-87d9-8c3475836d94&quot;,&quot;itemData&quot;:{&quot;type&quot;:&quot;article-journal&quot;,&quot;id&quot;:&quot;e82da8c7-511d-3d71-87d9-8c3475836d94&quot;,&quot;title&quot;:&quot;Strength and Durability of High Volume Fly Ash Concrete&quot;,&quot;author&quot;:[{&quot;family&quot;:&quot;Teja&quot;,&quot;given&quot;:&quot;K Krishna&quot;,&quot;parse-names&quot;:false,&quot;dropping-particle&quot;:&quot;&quot;,&quot;non-dropping-particle&quot;:&quot;&quot;},{&quot;family&quot;:&quot;Rao&quot;,&quot;given&quot;:&quot;B Kameswara&quot;,&quot;parse-names&quot;:false,&quot;dropping-particle&quot;:&quot;&quot;,&quot;non-dropping-particle&quot;:&quot;&quot;}],&quot;container-title&quot;:&quot;International Journal of Civil Engineering and Technology (IJCIET)&quot;,&quot;URL&quot;:&quot;http://iaeme.com/Home/journal/http://iaeme.comhttp://iaeme.comhttp://iaeme.com/Home/journal/IJCIET110&quot;,&quot;issued&quot;:{&quot;date-parts&quot;:[[2018]]},&quot;page&quot;:&quot;109-116&quot;,&quot;abstract&quot;:&quot;ABST RACT Concrete is very important and substantially used material in the construction industries. It enhances the greater strengths at early ages but is low in durability point of view moreover emits large amount of carbon dioxide to air which leads to greenhouse effect. To eradicate these type of effects supplementary materials are to be used as a replacement of cement. This paper emphasizes the strength and durability aspects of replacing High Volume Fly-Ash (HVFA) in concrete by comparing with Plain Concrete. Eight numbers of different mix proportions were designed with different water to cementitious ratios for two grades such as 30MPa and 40MPa. Throughout eight batches two are of Plain Concrete with superplasticiser and other of fly-ash concretes with percentages 50%, 60% and 70% including superplasticiser. Concrete specimens were tested after a curing period of 7 and 28 days to obtain the compressive strengths, chloride ion penetration through concrete specimens by Rapid chloride permeability test using standard practice C-1202. The laboratory test results shows that the compressive strength of 28 days period for HVFA concretes attained satisfactory as compared to Normal concrete, except as for 70% replacements. Rapid Chloride Permeability tests shows that HVFA concretes have more resistance to chloride ion penetration as compared to Plain Concrete.&quot;,&quot;issue&quot;:&quot;6&quot;,&quot;volume&quot;:&quot;9&quot;,&quot;container-title-short&quot;:&quot;&quot;},&quot;isTemporary&quot;:false}]},{&quot;citationID&quot;:&quot;MENDELEY_CITATION_6479907b-bca3-45fb-bd70-e5446c15b4f1&quot;,&quot;properties&quot;:{&quot;noteIndex&quot;:0},&quot;isEdited&quot;:false,&quot;manualOverride&quot;:{&quot;isManuallyOverridden&quot;:false,&quot;citeprocText&quot;:&quot;[3]&quot;,&quot;manualOverrideText&quot;:&quot;&quot;},&quot;citationTag&quot;:&quot;MENDELEY_CITATION_v3_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&quot;,&quot;citationItems&quot;:[{&quot;id&quot;:&quot;7fe2bdf3-d66b-3c76-994c-03d53ff3cec4&quot;,&quot;itemData&quot;:{&quot;type&quot;:&quot;article-journal&quot;,&quot;id&quot;:&quot;7fe2bdf3-d66b-3c76-994c-03d53ff3cec4&quot;,&quot;title&quot;:&quot;Pengaruh Pemanasan Terhadap Kuat Tekan Mortar Geopolimer Berbahan Dasar Abu Terbang Kelas C&quot;,&quot;author&quot;:[{&quot;family&quot;:&quot;Wardhono&quot;,&quot;given&quot;:&quot;Arie&quot;,&quot;parse-names&quot;:false,&quot;dropping-particle&quot;:&quot;&quot;,&quot;non-dropping-particle&quot;:&quot;&quot;}],&quot;container-title&quot;:&quot;Publikasi Riset Orientasi Teknik Sipil (Proteksi)&quot;,&quot;DOI&quot;:&quot;10.26740/proteksi.v1n1.p1-7&quot;,&quot;issued&quot;:{&quot;date-parts&quot;:[[2019]]},&quot;page&quot;:&quot;1-7&quot;,&quot;issue&quot;:&quot;1&quot;,&quot;volume&quot;:&quot;1&quot;,&quot;container-title-short&quot;:&quot;&quot;},&quot;isTemporary&quot;:false}]},{&quot;citationID&quot;:&quot;MENDELEY_CITATION_f2941911-c66b-4c9f-a240-b20fcbd051e8&quot;,&quot;properties&quot;:{&quot;noteIndex&quot;:0},&quot;isEdited&quot;:false,&quot;manualOverride&quot;:{&quot;isManuallyOverridden&quot;:false,&quot;citeprocText&quot;:&quot;[4], [5]&quot;,&quot;manualOverrideText&quot;:&quot;&quot;},&quot;citationTag&quot;:&quot;MENDELEY_CITATION_v3_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&quot;,&quot;citationItems&quot;:[{&quot;id&quot;:&quot;0b368376-33f5-3f9e-85cb-9d58e4ed6b79&quot;,&quot;itemData&quot;:{&quot;type&quot;:&quot;article-journal&quot;,&quot;id&quot;:&quot;0b368376-33f5-3f9e-85cb-9d58e4ed6b79&quot;,&quot;title&quot;:&quot;Evaluasi Pengaruh Variasi Molaritas dan Rasio Alkali Aktivator terhadap Kuat Tekan Beton Geopolimer&quot;,&quot;author&quot;:[{&quot;family&quot;:&quot;Widyaningsih&quot;,&quot;given&quot;:&quot;Euneke&quot;,&quot;parse-names&quot;:false,&quot;dropping-particle&quot;:&quot;&quot;,&quot;non-dropping-particle&quot;:&quot;&quot;},{&quot;family&quot;:&quot;Herbudiman&quot;,&quot;given&quot;:&quot;Bernardinus&quot;,&quot;parse-names&quot;:false,&quot;dropping-particle&quot;:&quot;&quot;,&quot;non-dropping-particle&quot;:&quot;&quot;},{&quot;family&quot;:&quot;Fauzi&quot;,&quot;given&quot;:&quot;Fikri Fanny&quot;,&quot;parse-names&quot;:false,&quot;dropping-particle&quot;:&quot;&quot;,&quot;non-dropping-particle&quot;:&quot;&quot;}],&quot;container-title&quot;:&quot;RekaRacana: Jurnal Teknik Sipil&quot;,&quot;DOI&quot;:&quot;10.26760/rekaracana&quot;,&quot;ISSN&quot;:&quot;2477-2569&quot;,&quot;URL&quot;:&quot;https://doi.org/10.26760/rekaracana&quot;,&quot;issued&quot;:{&quot;date-parts&quot;:[[2022]]},&quot;page&quot;:&quot;176-184&quot;,&quot;issue&quot;:&quot;3&quot;,&quot;volume&quot;:&quot;8&quot;,&quot;container-title-short&quot;:&quot;&quot;},&quot;isTemporary&quot;:false},{&quot;id&quot;:&quot;6cc142ca-c746-3765-9a7e-2ff8cdddb065&quot;,&quot;itemData&quot;:{&quot;type&quot;:&quot;article-journal&quot;,&quot;id&quot;:&quot;6cc142ca-c746-3765-9a7e-2ff8cdddb065&quot;,&quot;title&quot;:&quot;Analisis Pengaruh Variasi Molaritas NaOH Terhadap Kuat Tekan Dan Modulus Elastisitas Pada Eksperimen Beton Geopolimer Berbasis Abu Terbang (Fly Ash)&quot;,&quot;author&quot;:[{&quot;family&quot;:&quot;Korompis&quot;,&quot;given&quot;:&quot;Theyni J&quot;,&quot;parse-names&quot;:false,&quot;dropping-particle&quot;:&quot;&quot;,&quot;non-dropping-particle&quot;:&quot;&quot;},{&quot;family&quot;:&quot;Wallah&quot;,&quot;given&quot;:&quot;Steenie E&quot;,&quot;parse-names&quot;:false,&quot;dropping-particle&quot;:&quot;&quot;,&quot;non-dropping-particle&quot;:&quot;&quot;},{&quot;family&quot;:&quot;Dapas&quot;,&quot;given&quot;:&quot;Servie O&quot;,&quot;parse-names&quot;:false,&quot;dropping-particle&quot;:&quot;&quot;,&quot;non-dropping-particle&quot;:&quot;&quot;}],&quot;container-title&quot;:&quot;Tekno&quot;,&quot;issued&quot;:{&quot;date-parts&quot;:[[2023]]},&quot;page&quot;:&quot;1481-1490&quot;,&quot;issue&quot;:&quot;85&quot;,&quot;volume&quot;:&quot;21&quot;,&quot;container-title-short&quot;:&quot;&quot;},&quot;isTemporary&quot;:false}]},{&quot;citationID&quot;:&quot;MENDELEY_CITATION_f6f9dbd8-d43c-4950-890c-07a4097af3df&quot;,&quot;properties&quot;:{&quot;noteIndex&quot;:0},&quot;isEdited&quot;:false,&quot;manualOverride&quot;:{&quot;isManuallyOverridden&quot;:false,&quot;citeprocText&quot;:&quot;[6], [7], [8], [9], [10]&quot;,&quot;manualOverrideText&quot;:&quot;&quot;},&quot;citationTag&quot;:&quot;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&quot;,&quot;citationItems&quot;:[{&quot;id&quot;:&quot;2c4b8bcd-eeb3-311c-8131-1ffc925a0495&quot;,&quot;itemData&quot;:{&quot;type&quot;:&quot;article-journal&quot;,&quot;id&quot;:&quot;2c4b8bcd-eeb3-311c-8131-1ffc925a0495&quot;,&quot;title&quot;:&quot;Pengaruh Variasi Faktor Air Semen Terhadap Kuat Tekan Beton Beragregat Batu Apung&quot;,&quot;author&quot;:[{&quot;family&quot;:&quot;Darwis&quot;,&quot;given&quot;:&quot;Fitro&quot;,&quot;parse-names&quot;:false,&quot;dropping-particle&quot;:&quot;&quot;,&quot;non-dropping-particle&quot;:&quot;&quot;},{&quot;family&quot;:&quot;Sultan&quot;,&quot;given&quot;:&quot;Mufti Amir&quot;,&quot;parse-names&quot;:false,&quot;dropping-particle&quot;:&quot;&quot;,&quot;non-dropping-particle&quot;:&quot;&quot;},{&quot;family&quot;:&quot;Anwar&quot;,&quot;given&quot;:&quot;Chaerul&quot;,&quot;parse-names&quot;:false,&quot;dropping-particle&quot;:&quot;&quot;,&quot;non-dropping-particle&quot;:&quot;&quot;}],&quot;container-title&quot;:&quot;SIPILsains&quot;,&quot;issued&quot;:{&quot;date-parts&quot;:[[2016]]},&quot;page&quot;:&quot;31-38&quot;,&quot;abstract&quot;:&quot;Beton ringan menggunakan agregat yang ringan dengan tingkat porositas yang tinggi sehingga mempunyai berat jenis yang rendah. Salah satu contoh agregat yang ringan yang bisa digunakan sebagai bahan pembentuk beton ringan yaitu batu apung (pumice). Batu apung merupakan salah satu agregat kasar ringan yang bisa didapatkan di Kota Ternate. Variasi faktor air semen juga berperan dalam kekuatan dan tingkat kelecakan beton. Tujuan penelitian ini yaitu, untuk mengetahui apakah beton ringan batu apung memenuhi kuat tekan beton untuk tujuan struktural dan pengaruh variasi faktor air semen terhadap kuat tekan serta nilai slump beton ringan batu apung. Penelitian dilaksanakan di Laboratorium Struktur dan Bahan Jurusan Sipil Fakultas Teknik Universitas Khairun Ternate. Menggunakan benda uji berbentuk Silinder dengan ukuran diameter 150 mm, dan tinggi 300 mm. Pengujian kuat tekan beton pada umur rencana 28 hari yang menggunakan batu apung sebagai agregat kasar dengan variasi faktor air semen (FAS) diantaranya FAS 0.5, 0.55, 0.6, 0.65, 0.7, dan 0.75. Hasil Hasil pengujian kuat tekan beton ringan batu apung untuk FAS 0,5, 0,6, dan 0,65 memenuhi batas kekuatan konstruksi beton ringan untuk tujuan struktural. Pada FAS 0,55, 0,7, dan 0,75 tidak memenuhi batas kekuatan beton ringan struktural. Semakin tinggi nilai FAS menunjukkan kecenderungan penurunan kuat tekan dari benda uji, berbanding terbalik dengan nilai slump. Analisis regresi untuk hubungan varasi faktor air semen terhadap kuat tekan memberikan nilai korelasi (r) sebesar 0,8052 sedangkan untuk hubungan faktor air semen terhadap slump memberikan nilai korelasi (r) sebesar 0,9878. Dan kedua dua nilai korelasi ini menunjukan bahwa semakin kuat hubungan antara variasi FAS terhadap kuat tekan dan nilai slump nya. Kata&quot;,&quot;issue&quot;:&quot;11&quot;,&quot;volume&quot;:&quot;06&quot;,&quot;container-title-short&quot;:&quot;&quot;},&quot;isTemporary&quot;:false},{&quot;id&quot;:&quot;f8fbb5b8-8a0a-3c74-94ce-b6d0c76e0939&quot;,&quot;itemData&quot;:{&quot;type&quot;:&quot;article-journal&quot;,&quot;id&quot;:&quot;f8fbb5b8-8a0a-3c74-94ce-b6d0c76e0939&quot;,&quot;title&quot;:&quot;Review of The Flexural Strength of Lightweight Concrete Beam Using Pumice Stone as of Substitution&quot;,&quot;author&quot;:[{&quot;family&quot;:&quot;Sultan&quot;,&quot;given&quot;:&quot;Mufti Amir&quot;,&quot;parse-names&quot;:false,&quot;dropping-particle&quot;:&quot;&quot;,&quot;non-dropping-particle&quot;:&quot;&quot;},{&quot;family&quot;:&quot;Gaus&quot;,&quot;given&quot;:&quot;Abdul&quot;,&quot;parse-names&quot;:false,&quot;dropping-particle&quot;:&quot;&quot;,&quot;non-dropping-particle&quot;:&quot;&quot;},{&quot;family&quot;:&quot;Hakim&quot;,&quot;given&quot;:&quot;Raudha&quot;,&quot;parse-names&quot;:false,&quot;dropping-particle&quot;:&quot;&quot;,&quot;non-dropping-particle&quot;:&quot;&quot;},{&quot;family&quot;:&quot;Imran&quot;,&quot;given&quot;:&quot;Imran&quot;,&quot;parse-names&quot;:false,&quot;dropping-particle&quot;:&quot;&quot;,&quot;non-dropping-particle&quot;:&quot;&quot;}],&quot;container-title&quot;:&quot;International Journal of GEOMATE&quot;,&quot;issued&quot;:{&quot;date-parts&quot;:[[2021]]},&quot;page&quot;:&quot;154-159&quot;,&quot;issue&quot;:&quot;85&quot;,&quot;volume&quot;:&quot;21&quot;,&quot;container-title-short&quot;:&quot;&quot;},&quot;isTemporary&quot;:false},{&quot;id&quot;:&quot;d04630ce-c407-3fe6-8edf-23996f680168&quot;,&quot;itemData&quot;:{&quot;type&quot;:&quot;article-journal&quot;,&quot;id&quot;:&quot;d04630ce-c407-3fe6-8edf-23996f680168&quot;,&quot;title&quot;:&quot;Substitusi Parsial Batu Apung Sebagai Agregat Kasar Pada Campuran Beton&quot;,&quot;author&quot;:[{&quot;family&quot;:&quot;Gaus&quot;,&quot;given&quot;:&quot;Abdul&quot;,&quot;parse-names&quot;:false,&quot;dropping-particle&quot;:&quot;&quot;,&quot;non-dropping-particle&quot;:&quot;&quot;},{&quot;family&quot;:&quot;Sultan&quot;,&quot;given&quot;:&quot;Mufti Amir&quot;,&quot;parse-names&quot;:false,&quot;dropping-particle&quot;:&quot;&quot;,&quot;non-dropping-particle&quot;:&quot;&quot;},{&quot;family&quot;:&quot;Hakim&quot;,&quot;given&quot;:&quot;Raudha&quot;,&quot;parse-names&quot;:false,&quot;dropping-particle&quot;:&quot;&quot;,&quot;non-dropping-particle&quot;:&quot;&quot;},{&quot;family&quot;:&quot;Anggreni&quot;,&quot;given&quot;:&quot;Inggrayani&quot;,&quot;parse-names&quot;:false,&quot;dropping-particle&quot;:&quot;&quot;,&quot;non-dropping-particle&quot;:&quot;&quot;}],&quot;container-title&quot;:&quot;Jurnal Teknik Sipil Universitas Teuku Umar&quot;,&quot;issued&quot;:{&quot;date-parts&quot;:[[2020]]},&quot;page&quot;:&quot;11-19&quot;,&quot;issue&quot;:&quot;2&quot;,&quot;volume&quot;:&quot;6&quot;,&quot;container-title-short&quot;:&quot;&quot;},&quot;isTemporary&quot;:false},{&quot;id&quot;:&quot;5252bc08-b684-39d9-9666-4737e3ba0249&quot;,&quot;itemData&quot;:{&quot;type&quot;:&quot;paper-conference&quot;,&quot;id&quot;:&quot;5252bc08-b684-39d9-9666-4737e3ba0249&quot;,&quot;title&quot;:&quot;Beton Agregat Ringan Dengan SUbtitusi Parsial Batu Apung Sebagai Agregat Kasar&quot;,&quot;author&quot;:[{&quot;family&quot;:&quot;Tripriyo&quot;,&quot;given&quot;:&quot;Dionisius&quot;,&quot;parse-names&quot;:false,&quot;dropping-particle&quot;:&quot;&quot;,&quot;non-dropping-particle&quot;:&quot;&quot;},{&quot;family&quot;:&quot;Raka&quot;,&quot;given&quot;:&quot;I Gusti Putu&quot;,&quot;parse-names&quot;:false,&quot;dropping-particle&quot;:&quot;&quot;,&quot;non-dropping-particle&quot;:&quot;&quot;},{&quot;family&quot;:&quot;Tavio&quot;,&quot;given&quot;:&quot;Tavio&quot;,&quot;parse-names&quot;:false,&quot;dropping-particle&quot;:&quot;&quot;,&quot;non-dropping-particle&quot;:&quot;&quot;}],&quot;container-title&quot;:&quot;Konferensi Nasional Teknik Sipil 4 (KoNTekS 4)&quot;,&quot;issued&quot;:{&quot;date-parts&quot;:[[2010]]},&quot;page&quot;:&quot;173-180&quot;,&quot;volume&quot;:&quot;4&quot;,&quot;container-title-short&quot;:&quot;&quot;},&quot;isTemporary&quot;:false},{&quot;id&quot;:&quot;616dfa76-144a-306a-b241-16a723678be6&quot;,&quot;itemData&quot;:{&quot;type&quot;:&quot;article-journal&quot;,&quot;id&quot;:&quot;616dfa76-144a-306a-b241-16a723678be6&quot;,&quot;title&quot;:&quot;Use of Pumice Aggregate in Cementitious Rheoplastic Lightweight Concrete&quot;,&quot;author&quot;:[{&quot;family&quot;:&quot;Kalkan&quot;,&quot;given&quot;:&quot;Şevket Onur&quot;,&quot;parse-names&quot;:false,&quot;dropping-particle&quot;:&quot;&quot;,&quot;non-dropping-particle&quot;:&quot;&quot;},{&quot;family&quot;:&quot;Gündüz&quot;,&quot;given&quot;:&quot;Lütfullah&quot;,&quot;parse-names&quot;:false,&quot;dropping-particle&quot;:&quot;&quot;,&quot;non-dropping-particle&quot;:&quot;&quot;}],&quot;container-title&quot;:&quot;Journal of Sustainable Construction Materials and Technologies&quot;,&quot;DOI&quot;:&quot;10.47481/jscmt.1214086&quot;,&quot;issued&quot;:{&quot;date-parts&quot;:[[2023,3,31]]},&quot;page&quot;:&quot;57-65&quot;,&quot;abstract&quot;:&quot;Rheoplastic lightweight concrete (RLC) is generally designed for pumping applications as fluid concrete free from segregation. Concrete is produced using polymeric admixtures to enhance concrete workability, strength, drying shrinkage, and durability. This research investigated the suitability of natural porous pumice aggregates in Turkey to obtain rheoplastic lightweight concrete with cement content in normal ranges. To produce and experience rheoplastic concrete mix design data, rheoplastic lightweight concrete mixes were tested with fine pumice aggregate (FPA) and coarse pumice aggregate (CPA) supplied from the Nevşehir region of Turkey. For rheoplastic lightweight concrete with cement contents in the 250 to 400 kg/m3 range, the percentage of fine pumice aggregates required was in the 73.6-81.0% range with complimentary water/cement ratios of between 0.53 and 0.68. The upper compressive strength limit was circa 30 N/mm2 . The research findings determined that the rheoplastic concrete samples with pumice aggregate met the design requirement of a slump value of 200 mm for fresh concrete predicted for fluid concrete forms. While technical properties of hardened concrete such as oven-dry density (1198-1362 kg/m3 ), strength values, static elasticity modulus (9236- 10756 MPa), thermal expansion coefficient (5.354 x10-6/°C - 6.929x10-6/°C) and thermal conductivity value (0.405-0.619 W/mK) decrease with increasing aggregate/cement ratios, they increase with increasing cement dosage. In addition, the high amount of fine pumice in concrete composition results in lower drying shrinkage and wetting expansion with decreasing cement dosage. The technical findings showed that RLC might be produced by using a superplasticizer and air-entraining admixtures and mixtures of different sizes of pumice aggregates.&quot;,&quot;publisher&quot;:&quot;Yildiz Technical University&quot;,&quot;issue&quot;:&quot;1&quot;,&quot;volume&quot;:&quot;8&quot;,&quot;container-title-short&quot;:&quot;&quot;},&quot;isTemporary&quot;:false}]},{&quot;citationID&quot;:&quot;MENDELEY_CITATION_3c3c6e18-33c2-49f1-a867-c9bad3a2c02d&quot;,&quot;properties&quot;:{&quot;noteIndex&quot;:0},&quot;isEdited&quot;:false,&quot;manualOverride&quot;:{&quot;isManuallyOverridden&quot;:false,&quot;citeprocText&quot;:&quot;[11], [12]&quot;,&quot;manualOverrideText&quot;:&quot;&quot;},&quot;citationTag&quot;:&quot;MENDELEY_CITATION_v3_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&quot;,&quot;citationItems&quot;:[{&quot;id&quot;:&quot;7cd260df-790f-378d-a689-7348ab19fc5b&quot;,&quot;itemData&quot;:{&quot;type&quot;:&quot;article-journal&quot;,&quot;id&quot;:&quot;7cd260df-790f-378d-a689-7348ab19fc5b&quot;,&quot;title&quot;:&quot;Penggunaan Fly Ash Sebagai Bahan Tambah pada Proses Pembuatan Mortar Dengan Bahan Dasar Pasir Apung&quot;,&quot;author&quot;:[{&quot;family&quot;:&quot;Kabir&quot;,&quot;given&quot;:&quot;Dahri&quot;,&quot;parse-names&quot;:false,&quot;dropping-particle&quot;:&quot;&quot;,&quot;non-dropping-particle&quot;:&quot;&quot;},{&quot;family&quot;:&quot;Imran&quot;,&quot;given&quot;:&quot;Imran&quot;,&quot;parse-names&quot;:false,&quot;dropping-particle&quot;:&quot;&quot;,&quot;non-dropping-particle&quot;:&quot;&quot;},{&quot;family&quot;:&quot;Sultan&quot;,&quot;given&quot;:&quot;Mufti Amir&quot;,&quot;parse-names&quot;:false,&quot;dropping-particle&quot;:&quot;&quot;,&quot;non-dropping-particle&quot;:&quot;&quot;}],&quot;container-title&quot;:&quot;Techno&quot;,&quot;issued&quot;:{&quot;date-parts&quot;:[[2018]]},&quot;page&quot;:&quot;157-164&quot;,&quot;issue&quot;:&quot;2&quot;,&quot;volume&quot;:&quot;7&quot;,&quot;container-title-short&quot;:&quot;&quot;},&quot;isTemporary&quot;:false},{&quot;id&quot;:&quot;da65fedb-60e1-32ec-8c3c-c65a77a145ab&quot;,&quot;itemData&quot;:{&quot;type&quot;:&quot;article-journal&quot;,&quot;id&quot;:&quot;da65fedb-60e1-32ec-8c3c-c65a77a145ab&quot;,&quot;title&quot;:&quot;The Use Of Pumice As Raw Material For Cement Brick&quot;,&quot;author&quot;:[{&quot;family&quot;:&quot;Sultan&quot;,&quot;given&quot;:&quot;Mufti Amir&quot;,&quot;parse-names&quot;:false,&quot;dropping-particle&quot;:&quot;&quot;,&quot;non-dropping-particle&quot;:&quot;&quot;},{&quot;family&quot;:&quot;Yudasaputra&quot;,&quot;given&quot;:&quot;Muhammad Taufiq&quot;,&quot;parse-names&quot;:false,&quot;dropping-particle&quot;:&quot;&quot;,&quot;non-dropping-particle&quot;:&quot;&quot;},{&quot;family&quot;:&quot;Gaus&quot;,&quot;given&quot;:&quot;Abdul&quot;,&quot;parse-names&quot;:false,&quot;dropping-particle&quot;:&quot;&quot;,&quot;non-dropping-particle&quot;:&quot;&quot;}],&quot;container-title&quot;:&quot;International Journal of Civil Engineering and Technology (IJCIET)&quot;,&quot;issued&quot;:{&quot;date-parts&quot;:[[2019]]},&quot;page&quot;:&quot;498-504&quot;,&quot;issue&quot;:&quot;12&quot;,&quot;volume&quot;:&quot;10&quot;,&quot;container-title-short&quot;:&quot;&quot;},&quot;isTemporary&quot;:false}]},{&quot;citationID&quot;:&quot;MENDELEY_CITATION_c1111414-8c68-44cc-a736-d5441acb6ff2&quot;,&quot;properties&quot;:{&quot;noteIndex&quot;:0},&quot;isEdited&quot;:false,&quot;manualOverride&quot;:{&quot;isManuallyOverridden&quot;:false,&quot;citeprocText&quot;:&quot;[13]&quot;,&quot;manualOverrideText&quot;:&quot;&quot;},&quot;citationTag&quot;:&quot;MENDELEY_CITATION_v3_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&quot;,&quot;citationItems&quot;:[{&quot;id&quot;:&quot;334cbdfe-ebff-3326-ae6e-90841e04078d&quot;,&quot;itemData&quot;:{&quot;type&quot;:&quot;thesis&quot;,&quot;id&quot;:&quot;334cbdfe-ebff-3326-ae6e-90841e04078d&quot;,&quot;title&quot;:&quot;Studi Literatur Pengaruh Konsentrasi Naoh Dan Rasio NaOH:Na2SiO3, Rasio Air/Prekursor, Suhu Curing, Dan Jenis Prekursor Terhadap Kuat Tekan Beton Geopolimer&quot;,&quot;author&quot;:[{&quot;family&quot;:&quot;Septia G&quot;,&quot;given&quot;:&quot;Pugar&quot;,&quot;parse-names&quot;:false,&quot;dropping-particle&quot;:&quot;&quot;,&quot;non-dropping-particle&quot;:&quot;&quot;}],&quot;URL&quot;:&quot;http://www.researchgate.net/publication/215450306&quot;,&quot;issued&quot;:{&quot;date-parts&quot;:[[2011]]},&quot;publisher-place&quot;:&quot;Jakarta&quot;,&quot;number-of-pages&quot;:&quot;1-265&quot;,&quot;publisher&quot;:&quot;Universitas Indonesia&quot;},&quot;isTemporary&quot;:false}]},{&quot;citationID&quot;:&quot;MENDELEY_CITATION_52fcbda6-7462-49a3-ad76-e504557b666c&quot;,&quot;properties&quot;:{&quot;noteIndex&quot;:0},&quot;isEdited&quot;:false,&quot;manualOverride&quot;:{&quot;isManuallyOverridden&quot;:false,&quot;citeprocText&quot;:&quot;[14]&quot;,&quot;manualOverrideText&quot;:&quot;&quot;},&quot;citationTag&quot;:&quot;MENDELEY_CITATION_v3_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&quot;,&quot;citationItems&quot;:[{&quot;id&quot;:&quot;c402db0f-80b9-3a32-bc55-5338be3e1f08&quot;,&quot;itemData&quot;:{&quot;type&quot;:&quot;paper-conference&quot;,&quot;id&quot;:&quot;c402db0f-80b9-3a32-bc55-5338be3e1f08&quot;,&quot;title&quot;:&quot;Fly Ash and Bottom Ash Utilization as Geopolymer: Correlation on Compressive Strength and Degree of Polymerization Observed using FTIR&quot;,&quot;author&quot;:[{&quot;family&quot;:&quot;Adelizar&quot;,&quot;given&quot;:&quot;A. S.&quot;,&quot;parse-names&quot;:false,&quot;dropping-particle&quot;:&quot;&quot;,&quot;non-dropping-particle&quot;:&quot;&quot;},{&quot;family&quot;:&quot;Olvianas&quot;,&quot;given&quot;:&quot;M.&quot;,&quot;parse-names&quot;:false,&quot;dropping-particle&quot;:&quot;&quot;,&quot;non-dropping-particle&quot;:&quot;&quot;},{&quot;family&quot;:&quot;Adythia&quot;,&quot;given&quot;:&quot;D. M.&quot;,&quot;parse-names&quot;:false,&quot;dropping-particle&quot;:&quot;&quot;,&quot;non-dropping-particle&quot;:&quot;&quot;},{&quot;family&quot;:&quot;Syafiyurrahman&quot;,&quot;given&quot;:&quot;M. F.&quot;,&quot;parse-names&quot;:false,&quot;dropping-particle&quot;:&quot;&quot;,&quot;non-dropping-particle&quot;:&quot;&quot;},{&quot;family&quot;:&quot;Pratama&quot;,&quot;given&quot;:&quot;I. G.A.A.N.&quot;,&quot;parse-names&quot;:false,&quot;dropping-particle&quot;:&quot;&quot;,&quot;non-dropping-particle&quot;:&quot;&quot;},{&quot;family&quot;:&quot;Astuti&quot;,&quot;given&quot;:&quot;W.&quot;,&quot;parse-names&quot;:false,&quot;dropping-particle&quot;:&quot;&quot;,&quot;non-dropping-particle&quot;:&quot;&quot;},{&quot;family&quot;:&quot;Petrus&quot;,&quot;given&quot;:&quot;H. T.B.M.&quot;,&quot;parse-names&quot;:false,&quot;dropping-particle&quot;:&quot;&quot;,&quot;non-dropping-particle&quot;:&quot;&quot;}],&quot;container-title&quot;:&quot;IOP Conference Series: Materials Science and Engineering&quot;,&quot;container-title-short&quot;:&quot;IOP Conf Ser Mater Sci Eng&quot;,&quot;DOI&quot;:&quot;10.1088/1757-899X/742/1/012042&quot;,&quot;ISSN&quot;:&quot;1757899X&quot;,&quot;issued&quot;:{&quot;date-parts&quot;:[[2020,3,9]]},&quot;abstract&quot;:&quot;Concerning on the dependancy of coal on electric generation wordwidely, study on fly ash, thesolid waste of fired coal electricity generation, has been comprehensively conducting, i.e. geopolymer, cenosphere, soil remediation, and adsorbent. However, only few studies dealing with the utilization of bottom ash. Having of about 53% of coal in the 2050 energy mix, Indonesia will be dealing with more than 200 million tonnes of fly ash and bottom ash (FABA). In this study, FABA was mixed in certain proportion of 50:50, 75:25, dan 100:0. The formation of geopolymer was conducted with sodium hydroxide and sodium silicate in certain concentration. Once the mixture had been homogenized, it was casted and cured in varied temperature of 30, 60, dan 90 oC with curing time of 1, 3, 5, 14, 21, dan 28 days. In each curing time, sample was then analyzed using compresive strength apparatus and FTIR in order to observed the geopolimerization of the FABA mixture. It was found that compressive strength representing the macro characteristic of the geopolymer is in line with the CORR analysis of the FTIR results showing that the formation of aluminosilicate is responsible for the mechanical strength of the geopolymer. The higher the bottom ash ratio in the mixture with decrease the strength of the geopolymer in the order of one per second. Higher temperature results higher compresive strength to the value of 42 Mpa (FABA ratio is 75:25 at temperature of 90 oC) above the Indonesian standard for concrete. From this study, kinetics of FABA geopolymerization can be generated in accordance todiffusion model with R2 of 0.9135. Thus the utilization of FABA for geopolymer is going to be a potential solution to overcome the increasing amount of FABA resulted from fired coal electrical generation in Indonesia.&quot;,&quot;publisher&quot;:&quot;Institute of Physics Publishing&quot;,&quot;issue&quot;:&quot;1&quot;,&quot;volume&quot;:&quot;742&quot;},&quot;isTemporary&quot;:false}]},{&quot;citationID&quot;:&quot;MENDELEY_CITATION_04807733-dcd0-40f5-82ef-7a1f6bb64e92&quot;,&quot;properties&quot;:{&quot;noteIndex&quot;:0},&quot;isEdited&quot;:false,&quot;manualOverride&quot;:{&quot;isManuallyOverridden&quot;:false,&quot;citeprocText&quot;:&quot;[15]&quot;,&quot;manualOverrideText&quot;:&quot;&quot;},&quot;citationTag&quot;:&quot;MENDELEY_CITATION_v3_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&quot;,&quot;citationItems&quot;:[{&quot;id&quot;:&quot;e5af23be-e350-3cc4-9cf1-508c02f06e1f&quot;,&quot;itemData&quot;:{&quot;type&quot;:&quot;article-journal&quot;,&quot;id&quot;:&quot;e5af23be-e350-3cc4-9cf1-508c02f06e1f&quot;,&quot;title&quot;:&quot;Determination of Geopolymer Mortar Characterization Using Fly Ash and Pumice Sand&quot;,&quot;author&quot;:[{&quot;family&quot;:&quot;Sultan&quot;,&quot;given&quot;:&quot;Mufti Amir&quot;,&quot;parse-names&quot;:false,&quot;dropping-particle&quot;:&quot;&quot;,&quot;non-dropping-particle&quot;:&quot;&quot;},{&quot;family&quot;:&quot;Kusnadi&quot;,&quot;given&quot;:&quot;Kusnadi&quot;,&quot;parse-names&quot;:false,&quot;dropping-particle&quot;:&quot;&quot;,&quot;non-dropping-particle&quot;:&quot;&quot;},{&quot;family&quot;:&quot;Adingku&quot;,&quot;given&quot;:&quot;Julham&quot;,&quot;parse-names&quot;:false,&quot;dropping-particle&quot;:&quot;&quot;,&quot;non-dropping-particle&quot;:&quot;&quot;}],&quot;container-title&quot;:&quot;International Journal of GEOMATE&quot;,&quot;DOI&quot;:&quot;10.21660/2022.100.3630&quot;,&quot;ISSN&quot;:&quot;21862982&quot;,&quot;URL&quot;:&quot;https://geomatejournal.com/geomate/article/view/3630/3018&quot;,&quot;issued&quot;:{&quot;date-parts&quot;:[[2022,12,30]]},&quot;issue&quot;:&quot;100&quot;,&quot;volume&quot;:&quot;23&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UG6UDvMwFy9TqMH6yAK18hIZQ==">CgMxLjA4AHIhMXl1Tm5USXZZQVhuTlJadVg1RU90YVgzbmhkNVlNZllD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A2DF24-1A2D-4389-950C-41D213AB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8</Pages>
  <Words>2378</Words>
  <Characters>14302</Characters>
  <Application>Microsoft Office Word</Application>
  <DocSecurity>0</DocSecurity>
  <Lines>300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Badrun</dc:creator>
  <cp:lastModifiedBy>Arbain</cp:lastModifiedBy>
  <cp:revision>16</cp:revision>
  <dcterms:created xsi:type="dcterms:W3CDTF">2023-11-22T03:14:00Z</dcterms:created>
  <dcterms:modified xsi:type="dcterms:W3CDTF">2024-02-15T19:18:00Z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f1bf36818596c9f7daa0ebd44069569c822afe0e56fd9a493ea655ef871f5217</vt:lpwstr>
  </property>
  <property fmtid="{D5CDD505-2E9C-101B-9397-08002B2CF9AE}" pid="3" name="Mendeley Document_1">
    <vt:lpwstr>True</vt:lpwstr>
  </property>
  <property fmtid="{D5CDD505-2E9C-101B-9397-08002B2CF9AE}" pid="4" name="Mendeley Unique User Id_1">
    <vt:lpwstr>8a7bd142-5dc2-38a6-9323-05e990115e1b</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