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D4EA9" w14:textId="77777777" w:rsidR="00C850F7" w:rsidRPr="00C850F7" w:rsidRDefault="00C850F7" w:rsidP="00C850F7">
      <w:pPr>
        <w:jc w:val="center"/>
        <w:rPr>
          <w:b/>
          <w:bCs/>
          <w:sz w:val="28"/>
          <w:szCs w:val="28"/>
        </w:rPr>
      </w:pPr>
      <w:r w:rsidRPr="00C850F7">
        <w:rPr>
          <w:b/>
          <w:bCs/>
          <w:sz w:val="28"/>
          <w:szCs w:val="28"/>
        </w:rPr>
        <w:t>PENGUJIAN MEKANIS LIMBAH CANGKANG KEMIRI BERSAMA PASIR SILIKA</w:t>
      </w:r>
    </w:p>
    <w:p w14:paraId="222F8DBA" w14:textId="77777777" w:rsidR="005F5911" w:rsidRDefault="005F5911"/>
    <w:p w14:paraId="155CD45E" w14:textId="77777777" w:rsidR="005F5911" w:rsidRDefault="00C850F7">
      <w:pPr>
        <w:pBdr>
          <w:top w:val="nil"/>
          <w:left w:val="nil"/>
          <w:bottom w:val="nil"/>
          <w:right w:val="nil"/>
          <w:between w:val="nil"/>
        </w:pBdr>
        <w:spacing w:after="60"/>
        <w:jc w:val="center"/>
        <w:rPr>
          <w:color w:val="000000"/>
          <w:sz w:val="22"/>
          <w:szCs w:val="22"/>
        </w:rPr>
      </w:pPr>
      <w:r>
        <w:rPr>
          <w:color w:val="000000"/>
          <w:sz w:val="22"/>
          <w:szCs w:val="22"/>
        </w:rPr>
        <w:t>Adiwijaya</w:t>
      </w:r>
      <w:r w:rsidR="00073CF5">
        <w:rPr>
          <w:color w:val="000000"/>
          <w:sz w:val="22"/>
          <w:szCs w:val="22"/>
          <w:vertAlign w:val="superscript"/>
        </w:rPr>
        <w:t>1</w:t>
      </w:r>
      <w:r w:rsidR="00073CF5">
        <w:rPr>
          <w:color w:val="000000"/>
          <w:sz w:val="22"/>
          <w:szCs w:val="22"/>
        </w:rPr>
        <w:t xml:space="preserve">*, </w:t>
      </w:r>
      <w:r>
        <w:rPr>
          <w:color w:val="000000"/>
          <w:sz w:val="22"/>
          <w:szCs w:val="22"/>
        </w:rPr>
        <w:t>Adnan</w:t>
      </w:r>
      <w:r w:rsidR="00073CF5">
        <w:rPr>
          <w:color w:val="000000"/>
          <w:sz w:val="22"/>
          <w:szCs w:val="22"/>
          <w:vertAlign w:val="superscript"/>
        </w:rPr>
        <w:t>2</w:t>
      </w:r>
      <w:r w:rsidR="00073CF5">
        <w:rPr>
          <w:color w:val="000000"/>
          <w:sz w:val="22"/>
          <w:szCs w:val="22"/>
        </w:rPr>
        <w:t xml:space="preserve">, </w:t>
      </w:r>
      <w:r>
        <w:rPr>
          <w:color w:val="000000"/>
          <w:sz w:val="22"/>
          <w:szCs w:val="22"/>
        </w:rPr>
        <w:t>Abdul Muis</w:t>
      </w:r>
      <w:r w:rsidR="00073CF5">
        <w:rPr>
          <w:color w:val="000000"/>
          <w:sz w:val="22"/>
          <w:szCs w:val="22"/>
          <w:vertAlign w:val="superscript"/>
        </w:rPr>
        <w:t>3</w:t>
      </w:r>
    </w:p>
    <w:p w14:paraId="254BCBAE" w14:textId="77777777" w:rsidR="005F5911" w:rsidRDefault="00073CF5">
      <w:pPr>
        <w:pBdr>
          <w:top w:val="nil"/>
          <w:left w:val="nil"/>
          <w:bottom w:val="nil"/>
          <w:right w:val="nil"/>
          <w:between w:val="nil"/>
        </w:pBdr>
        <w:spacing w:after="60"/>
        <w:jc w:val="center"/>
        <w:rPr>
          <w:color w:val="000000"/>
          <w:sz w:val="22"/>
          <w:szCs w:val="22"/>
        </w:rPr>
      </w:pPr>
      <w:r>
        <w:rPr>
          <w:color w:val="000000"/>
          <w:sz w:val="22"/>
          <w:szCs w:val="22"/>
          <w:vertAlign w:val="superscript"/>
        </w:rPr>
        <w:t>1</w:t>
      </w:r>
      <w:r>
        <w:rPr>
          <w:color w:val="000000"/>
          <w:sz w:val="22"/>
          <w:szCs w:val="22"/>
        </w:rPr>
        <w:t xml:space="preserve">Program Studi Teknik Sipil </w:t>
      </w:r>
    </w:p>
    <w:p w14:paraId="67D18828" w14:textId="77777777" w:rsidR="005F5911" w:rsidRDefault="00073CF5">
      <w:pPr>
        <w:pBdr>
          <w:top w:val="nil"/>
          <w:left w:val="nil"/>
          <w:bottom w:val="nil"/>
          <w:right w:val="nil"/>
          <w:between w:val="nil"/>
        </w:pBdr>
        <w:spacing w:after="60"/>
        <w:jc w:val="center"/>
        <w:rPr>
          <w:color w:val="000000"/>
          <w:sz w:val="22"/>
          <w:szCs w:val="22"/>
        </w:rPr>
      </w:pPr>
      <w:r>
        <w:rPr>
          <w:color w:val="000000"/>
          <w:sz w:val="22"/>
          <w:szCs w:val="22"/>
          <w:vertAlign w:val="superscript"/>
        </w:rPr>
        <w:t>2</w:t>
      </w:r>
      <w:r>
        <w:rPr>
          <w:color w:val="000000"/>
          <w:sz w:val="22"/>
          <w:szCs w:val="22"/>
        </w:rPr>
        <w:t xml:space="preserve">Program Studi Teknik Sipil </w:t>
      </w:r>
      <w:r w:rsidR="00C850F7">
        <w:rPr>
          <w:color w:val="000000"/>
          <w:sz w:val="22"/>
          <w:szCs w:val="22"/>
        </w:rPr>
        <w:t>Universitas Muhammadiyah Parepare</w:t>
      </w:r>
    </w:p>
    <w:p w14:paraId="6C615E57" w14:textId="77777777" w:rsidR="00C850F7" w:rsidRDefault="00073CF5">
      <w:pPr>
        <w:pBdr>
          <w:top w:val="nil"/>
          <w:left w:val="nil"/>
          <w:bottom w:val="nil"/>
          <w:right w:val="nil"/>
          <w:between w:val="nil"/>
        </w:pBdr>
        <w:spacing w:after="60"/>
        <w:jc w:val="center"/>
        <w:rPr>
          <w:color w:val="000000"/>
          <w:sz w:val="22"/>
          <w:szCs w:val="22"/>
        </w:rPr>
      </w:pPr>
      <w:r>
        <w:rPr>
          <w:color w:val="000000"/>
          <w:sz w:val="22"/>
          <w:szCs w:val="22"/>
        </w:rPr>
        <w:tab/>
      </w:r>
      <w:hyperlink r:id="rId8" w:history="1">
        <w:r w:rsidR="00C850F7" w:rsidRPr="00B26097">
          <w:rPr>
            <w:rStyle w:val="Hyperlink"/>
            <w:sz w:val="22"/>
            <w:szCs w:val="22"/>
            <w:vertAlign w:val="superscript"/>
          </w:rPr>
          <w:t>1</w:t>
        </w:r>
        <w:r w:rsidR="00C850F7" w:rsidRPr="00B26097">
          <w:rPr>
            <w:rStyle w:val="Hyperlink"/>
            <w:sz w:val="22"/>
            <w:szCs w:val="22"/>
          </w:rPr>
          <w:t>*jhaysaputera05@gmail.com</w:t>
        </w:r>
      </w:hyperlink>
    </w:p>
    <w:p w14:paraId="6E6D1A73" w14:textId="77777777" w:rsidR="005F5911" w:rsidRDefault="00073CF5">
      <w:pPr>
        <w:pBdr>
          <w:top w:val="nil"/>
          <w:left w:val="nil"/>
          <w:bottom w:val="nil"/>
          <w:right w:val="nil"/>
          <w:between w:val="nil"/>
        </w:pBdr>
        <w:spacing w:after="60"/>
        <w:jc w:val="center"/>
        <w:rPr>
          <w:i/>
          <w:color w:val="000000"/>
          <w:sz w:val="20"/>
          <w:szCs w:val="20"/>
        </w:rPr>
      </w:pPr>
      <w:r>
        <w:rPr>
          <w:i/>
          <w:color w:val="000000"/>
          <w:sz w:val="20"/>
          <w:szCs w:val="20"/>
        </w:rPr>
        <w:tab/>
      </w:r>
    </w:p>
    <w:p w14:paraId="6A9CAEE0" w14:textId="77777777" w:rsidR="005F5911" w:rsidRDefault="005F5911">
      <w:pPr>
        <w:pBdr>
          <w:top w:val="nil"/>
          <w:left w:val="nil"/>
          <w:bottom w:val="nil"/>
          <w:right w:val="nil"/>
          <w:between w:val="nil"/>
        </w:pBdr>
        <w:spacing w:after="60"/>
        <w:jc w:val="center"/>
        <w:rPr>
          <w:color w:val="000000"/>
          <w:sz w:val="20"/>
          <w:szCs w:val="20"/>
        </w:rPr>
      </w:pPr>
    </w:p>
    <w:p w14:paraId="17EDC662" w14:textId="77777777" w:rsidR="005F5911" w:rsidRDefault="00073CF5">
      <w:pPr>
        <w:pBdr>
          <w:top w:val="nil"/>
          <w:left w:val="nil"/>
          <w:bottom w:val="nil"/>
          <w:right w:val="nil"/>
          <w:between w:val="nil"/>
        </w:pBdr>
        <w:jc w:val="both"/>
        <w:rPr>
          <w:color w:val="000000"/>
          <w:sz w:val="20"/>
          <w:szCs w:val="20"/>
        </w:rPr>
      </w:pPr>
      <w:r>
        <w:rPr>
          <w:b/>
          <w:color w:val="000000"/>
          <w:sz w:val="20"/>
          <w:szCs w:val="20"/>
        </w:rPr>
        <w:t>Abstrak</w:t>
      </w:r>
      <w:r>
        <w:rPr>
          <w:color w:val="000000"/>
          <w:sz w:val="20"/>
          <w:szCs w:val="20"/>
        </w:rPr>
        <w:t>:</w:t>
      </w:r>
      <w:r>
        <w:rPr>
          <w:i/>
          <w:color w:val="000000"/>
          <w:sz w:val="20"/>
          <w:szCs w:val="20"/>
        </w:rPr>
        <w:t xml:space="preserve"> </w:t>
      </w:r>
      <w:r w:rsidR="00C850F7" w:rsidRPr="00C850F7">
        <w:rPr>
          <w:color w:val="000000"/>
          <w:sz w:val="20"/>
          <w:szCs w:val="20"/>
        </w:rPr>
        <w:t>Paving block merupakan salah satu bahan bangunan yang digunakan sebagai lapisan atas struktur jalan selain aspal dan beton. Paving block semakin populer di kalangan konsumen karena sifatnya yang ramah lingkungan, mampu menghemat udara tanah, mudah dipasang dan dipelihara, serta memiliki banyak bentuk yang menambah nilai estetika. Penelitian ini bertujuan untuk mengetahui subtitusi pasir silika dan Cangkang kemiri dengan berbagai kombinasi terhadap kuat tekan paing block. Metode Penelitian ini menggunakan metode eksperimenal yang dilakukan di laboratorium Struktur Dan Bahan Universitas Muhammadiyah Parepare dilakukan pada bulan Mei- Juni 2024. Hasil penelitian menunjukkan bahwa kuat tekan paving block dipengaruhi oleh penambahan Pasir Silika dan Cangkang Kemiri. Nilai kuat tekan untuk variasi 0 %, PS50%, PS45%+CK5%, PS40%+CK10%, dan PS30%+CK20% untuk umur perawatan 28 hari yaitu 16.59 Mpa, 22.54 Mpa, 16.98 Mpa, 15.79 Mpa dan 15.40 Mpa. Hasil kuat tekan diatas menunjukkan bahwa semakin tinggi presentase penambahan pasir silika maka semakin tinggi kuat tekannya sedangkan semakin tinggi penambahan presentase cangkang kemiri semakin kurang nilai kuat tekannya.</w:t>
      </w:r>
    </w:p>
    <w:p w14:paraId="17E04C82" w14:textId="77777777" w:rsidR="005F5911" w:rsidRDefault="005F5911">
      <w:pPr>
        <w:pBdr>
          <w:top w:val="nil"/>
          <w:left w:val="nil"/>
          <w:bottom w:val="nil"/>
          <w:right w:val="nil"/>
          <w:between w:val="nil"/>
        </w:pBdr>
        <w:jc w:val="both"/>
        <w:rPr>
          <w:i/>
          <w:color w:val="000000"/>
          <w:sz w:val="20"/>
          <w:szCs w:val="20"/>
        </w:rPr>
      </w:pPr>
    </w:p>
    <w:p w14:paraId="12E3E5D4" w14:textId="77777777" w:rsidR="005F5911" w:rsidRDefault="00073CF5">
      <w:pPr>
        <w:pBdr>
          <w:top w:val="nil"/>
          <w:left w:val="nil"/>
          <w:bottom w:val="nil"/>
          <w:right w:val="nil"/>
          <w:between w:val="nil"/>
        </w:pBdr>
        <w:jc w:val="both"/>
        <w:rPr>
          <w:i/>
          <w:color w:val="000000"/>
          <w:sz w:val="20"/>
          <w:szCs w:val="20"/>
        </w:rPr>
      </w:pPr>
      <w:r>
        <w:rPr>
          <w:color w:val="000000"/>
          <w:sz w:val="20"/>
          <w:szCs w:val="20"/>
        </w:rPr>
        <w:t xml:space="preserve">Kata kunci: </w:t>
      </w:r>
      <w:r w:rsidR="00C850F7">
        <w:rPr>
          <w:color w:val="000000"/>
          <w:sz w:val="20"/>
          <w:szCs w:val="20"/>
        </w:rPr>
        <w:t>Paving block; Pasir silika; Cangkang kemiri;</w:t>
      </w:r>
    </w:p>
    <w:p w14:paraId="4BF4BE3F" w14:textId="77777777" w:rsidR="005F5911" w:rsidRDefault="005F5911">
      <w:pPr>
        <w:pBdr>
          <w:top w:val="nil"/>
          <w:left w:val="nil"/>
          <w:bottom w:val="nil"/>
          <w:right w:val="nil"/>
          <w:between w:val="nil"/>
        </w:pBdr>
        <w:jc w:val="both"/>
        <w:rPr>
          <w:i/>
          <w:color w:val="000000"/>
          <w:sz w:val="20"/>
          <w:szCs w:val="20"/>
        </w:rPr>
      </w:pPr>
    </w:p>
    <w:p w14:paraId="073354A0" w14:textId="77777777" w:rsidR="005F5911" w:rsidRDefault="00073CF5">
      <w:pPr>
        <w:pBdr>
          <w:top w:val="nil"/>
          <w:left w:val="nil"/>
          <w:bottom w:val="nil"/>
          <w:right w:val="nil"/>
          <w:between w:val="nil"/>
        </w:pBdr>
        <w:jc w:val="both"/>
        <w:rPr>
          <w:i/>
          <w:color w:val="000000"/>
          <w:sz w:val="20"/>
          <w:szCs w:val="20"/>
        </w:rPr>
      </w:pPr>
      <w:r>
        <w:rPr>
          <w:b/>
          <w:i/>
          <w:color w:val="000000"/>
          <w:sz w:val="20"/>
          <w:szCs w:val="20"/>
        </w:rPr>
        <w:t>Abstract</w:t>
      </w:r>
      <w:r>
        <w:rPr>
          <w:i/>
          <w:color w:val="000000"/>
          <w:sz w:val="20"/>
          <w:szCs w:val="20"/>
        </w:rPr>
        <w:t xml:space="preserve">: </w:t>
      </w:r>
      <w:r w:rsidR="00C850F7" w:rsidRPr="00C850F7">
        <w:rPr>
          <w:i/>
          <w:color w:val="000000"/>
          <w:sz w:val="20"/>
          <w:szCs w:val="20"/>
        </w:rPr>
        <w:t>structures besides asphalt and concrete. Paving blocks are increasingly popular among consumers because they are environmentally friendly, able to save ground air, easy to install and maintain, and have many shapes that add aesthetic value. This research aims to determine the substitution of silica sand and candlenut shells with various combinations on the compressive strength of paing block. Method This research used an experimental method which was carried out in the Structure and Materials Laboratory of Muhammadiyah University of Parepare in May-June 2024. The results of the research showed that the compressive strength of paving blocks was influenced by the addition of Silica Sand and Candlenut Shell. The compressive strength values for variations of 0%, PS50%, PS45%+CK5%, PS40%+CK10%, and PS30%+CK20% for 28 days of treatment are 16.59 Mpa, 22.54 Mpa, 16.98 Mpa, 15.79 Mpa and 15.40 Mpa. The compressive strength results above show that the higher the percentage of silica sand added, the higher the compressive strength, while the higher the percentage of candlenut shells added, the lower the compressive strength value.</w:t>
      </w:r>
    </w:p>
    <w:p w14:paraId="57423A84" w14:textId="77777777" w:rsidR="00C850F7" w:rsidRPr="00C850F7" w:rsidRDefault="00C850F7">
      <w:pPr>
        <w:pBdr>
          <w:top w:val="nil"/>
          <w:left w:val="nil"/>
          <w:bottom w:val="nil"/>
          <w:right w:val="nil"/>
          <w:between w:val="nil"/>
        </w:pBdr>
        <w:jc w:val="both"/>
        <w:rPr>
          <w:i/>
          <w:color w:val="000000"/>
          <w:sz w:val="20"/>
          <w:szCs w:val="20"/>
          <w:lang w:val="en-US"/>
        </w:rPr>
      </w:pPr>
    </w:p>
    <w:p w14:paraId="22CBC33B" w14:textId="77777777" w:rsidR="005F5911" w:rsidRDefault="00073CF5">
      <w:pPr>
        <w:pBdr>
          <w:top w:val="nil"/>
          <w:left w:val="nil"/>
          <w:bottom w:val="nil"/>
          <w:right w:val="nil"/>
          <w:between w:val="nil"/>
        </w:pBdr>
        <w:jc w:val="both"/>
        <w:rPr>
          <w:i/>
          <w:color w:val="000000"/>
          <w:sz w:val="18"/>
          <w:szCs w:val="18"/>
        </w:rPr>
        <w:sectPr w:rsidR="005F5911">
          <w:headerReference w:type="default" r:id="rId9"/>
          <w:footerReference w:type="default" r:id="rId10"/>
          <w:pgSz w:w="11906" w:h="16838"/>
          <w:pgMar w:top="1701" w:right="1418" w:bottom="1418" w:left="2268" w:header="709" w:footer="709" w:gutter="0"/>
          <w:pgNumType w:start="1"/>
          <w:cols w:space="720"/>
        </w:sectPr>
      </w:pPr>
      <w:r>
        <w:rPr>
          <w:i/>
          <w:color w:val="000000"/>
          <w:sz w:val="20"/>
          <w:szCs w:val="20"/>
        </w:rPr>
        <w:t xml:space="preserve">Keywords: </w:t>
      </w:r>
      <w:r w:rsidR="00C850F7" w:rsidRPr="00C850F7">
        <w:rPr>
          <w:i/>
          <w:color w:val="000000"/>
          <w:sz w:val="20"/>
          <w:szCs w:val="20"/>
        </w:rPr>
        <w:t>Paving Block, Silica sand, Candlenut Shell.</w:t>
      </w:r>
    </w:p>
    <w:p w14:paraId="7E0D69C6" w14:textId="77777777" w:rsidR="005F5911" w:rsidRDefault="005F5911">
      <w:pPr>
        <w:sectPr w:rsidR="005F5911">
          <w:type w:val="continuous"/>
          <w:pgSz w:w="11906" w:h="16838"/>
          <w:pgMar w:top="1077" w:right="811" w:bottom="2438" w:left="811" w:header="709" w:footer="709" w:gutter="0"/>
          <w:cols w:space="720"/>
        </w:sectPr>
      </w:pPr>
    </w:p>
    <w:p w14:paraId="639FCBBC" w14:textId="77777777" w:rsidR="005F5911" w:rsidRDefault="00073CF5">
      <w:pPr>
        <w:numPr>
          <w:ilvl w:val="0"/>
          <w:numId w:val="2"/>
        </w:numPr>
        <w:pBdr>
          <w:top w:val="nil"/>
          <w:left w:val="nil"/>
          <w:bottom w:val="nil"/>
          <w:right w:val="nil"/>
          <w:between w:val="nil"/>
        </w:pBdr>
        <w:spacing w:before="180" w:after="60"/>
        <w:jc w:val="center"/>
        <w:rPr>
          <w:smallCaps/>
          <w:color w:val="000000"/>
          <w:sz w:val="22"/>
          <w:szCs w:val="22"/>
        </w:rPr>
      </w:pPr>
      <w:r>
        <w:rPr>
          <w:b/>
          <w:smallCaps/>
          <w:color w:val="000000"/>
          <w:sz w:val="22"/>
          <w:szCs w:val="22"/>
        </w:rPr>
        <w:t>Pendahuluan</w:t>
      </w:r>
    </w:p>
    <w:p w14:paraId="0457E06A" w14:textId="2BF4EBDF" w:rsidR="00C850F7" w:rsidRDefault="009F2113" w:rsidP="00C850F7">
      <w:pPr>
        <w:pBdr>
          <w:top w:val="nil"/>
          <w:left w:val="nil"/>
          <w:bottom w:val="nil"/>
          <w:right w:val="nil"/>
          <w:between w:val="nil"/>
        </w:pBdr>
        <w:jc w:val="both"/>
        <w:rPr>
          <w:color w:val="000000"/>
          <w:sz w:val="22"/>
          <w:szCs w:val="22"/>
        </w:rPr>
      </w:pPr>
      <w:r>
        <w:rPr>
          <w:color w:val="000000"/>
          <w:sz w:val="22"/>
          <w:szCs w:val="22"/>
        </w:rPr>
        <w:fldChar w:fldCharType="begin" w:fldLock="1"/>
      </w:r>
      <w:r>
        <w:rPr>
          <w:color w:val="000000"/>
          <w:sz w:val="22"/>
          <w:szCs w:val="22"/>
        </w:rPr>
        <w:instrText>ADDIN CSL_CITATION {"citationItems":[{"id":"ITEM-1","itemData":{"ISSN":"2252-5009","author":[{"dropping-particle":"","family":"Ilham Akbar","given":"Moch.","non-dropping-particle":"","parse-names":false,"suffix":""}],"container-title":"Rekayasa Teknik Sipil","id":"ITEM-1","issue":"1/REKAT/18","issued":{"date-parts":[["2017"]]},"title":"Pengaruh Pasir Kuarsa Sebagai Material Pengganti Semen Pada Campuran Beton Self Compacting (SCC) Terhadap Kuat Tekan dan Porositas Beton","type":"article-journal","volume":"1"},"uris":["http://www.mendeley.com/documents/?uuid=c51d6a8b-ac5b-4b10-b139-a8177063d146"]}],"mendeley":{"formattedCitation":"(Ilham Akbar, 2017)","plainTextFormattedCitation":"(Ilham Akbar, 2017)"},"properties":{"noteIndex":0},"schema":"https://github.com/citation-style-language/schema/raw/master/csl-citation.json"}</w:instrText>
      </w:r>
      <w:r>
        <w:rPr>
          <w:color w:val="000000"/>
          <w:sz w:val="22"/>
          <w:szCs w:val="22"/>
        </w:rPr>
        <w:fldChar w:fldCharType="separate"/>
      </w:r>
      <w:r w:rsidRPr="009F2113">
        <w:rPr>
          <w:noProof/>
          <w:color w:val="000000"/>
          <w:sz w:val="22"/>
          <w:szCs w:val="22"/>
        </w:rPr>
        <w:t>(Ilham Akbar, 2017)</w:t>
      </w:r>
      <w:r>
        <w:rPr>
          <w:color w:val="000000"/>
          <w:sz w:val="22"/>
          <w:szCs w:val="22"/>
        </w:rPr>
        <w:fldChar w:fldCharType="end"/>
      </w:r>
      <w:r w:rsidR="00C850F7" w:rsidRPr="00C850F7">
        <w:rPr>
          <w:color w:val="000000"/>
          <w:sz w:val="22"/>
          <w:szCs w:val="22"/>
        </w:rPr>
        <w:t>Paving block merupakan salah satu bahan bangunan yang digunakan sebagai lapisan atas struktur jalan selain aspal dan beton. Sekarang ini banyak yang memilih paving block dibandingkan perkerasan lain seperti cor beton maupun aspal</w:t>
      </w:r>
      <w:r w:rsidR="009572FF">
        <w:rPr>
          <w:color w:val="000000"/>
          <w:sz w:val="22"/>
          <w:szCs w:val="22"/>
        </w:rPr>
        <w:fldChar w:fldCharType="begin" w:fldLock="1"/>
      </w:r>
      <w:r w:rsidR="009572FF">
        <w:rPr>
          <w:color w:val="000000"/>
          <w:sz w:val="22"/>
          <w:szCs w:val="22"/>
        </w:rPr>
        <w:instrText>ADDIN CSL_CITATION {"citationItems":[{"id":"ITEM-1","itemData":{"ISBN":"0319741990","ISSN":"2615-7195","abstract":"Currently, the rapid development of infrastructure development, the need for concrete and concrete constituent materials is also increasing, this results in the occurrence of large-scale mining of natural resources which has an impact on decreasing the quality of ecosystems that can damage the environment. Pecan shells are waste from candlenut fruit that can be used for coarse aggregate because it has a fairly large hardness. The Camba forest complex is a forest that stretches from the Cemara, Camba, and Mallawa sub-districts which are the largest candlenut-producing sub-districts in Maros Regency. The area of candlenut forest under management is 9,299 hectares with a production of ± 3,675.40 tons/year, out of the total candlenut production in Indonesia of 79,137 tons/year. The purpose of the study was to test the compressive strength, split tensile strength, and volume weight of concrete using candlenut shell waste as a substitute for making concrete with a composition of 0% 2.5% 5% 7.5% and 10% by weight of coarse aggregate. Based on the results of the study, the optimum value for the composition of the candlenut shell was 10% with an average compressive strength of 22.54 MPa, and a volume weight of 1.74 Kg/cm³ and a Split Tensile Strength of 2.71 MPa., can be categorized as lightweight concrete. Which includes lightweight structural aggregate concrete with an air dry density of 1440-1850 kg/m3 and a compressive strength greater than 17.24 MPa. (American Concrete Institute-ACI, 2004), It is recommended that the composition of 10% candlenut shell waste can be used for the manufacture of lightweight concrete mixes for simple houses, paving.","author":[{"dropping-particle":"","family":"Zuraidah","given":"Safrin","non-dropping-particle":"","parse-names":false,"suffix":""},{"dropping-particle":"","family":"Hastoro","given":"K budi","non-dropping-particle":"","parse-names":false,"suffix":""},{"dropping-particle":"","family":"Jehabut","given":"Martinus A","non-dropping-particle":"","parse-names":false,"suffix":""}],"container-title":"Jurnal Perencanaan dan Rekayasa Sipil","id":"ITEM-1","issue":"2","issued":{"date-parts":[["2022"]]},"page":"93-98","title":"Pemanfaatan Limbah Cangkang Kemiri Sebagai Substitusi Agregat Kasar Pada Beton","type":"article-journal","volume":"5"},"uris":["http://www.mendeley.com/documents/?uuid=f8ecd19a-9f27-4bee-8040-cf5589043f9e"]}],"mendeley":{"formattedCitation":"(Zuraidah et al., 2022)","plainTextFormattedCitation":"(Zuraidah et al., 2022)","previouslyFormattedCitation":"(Zuraidah et al., 2022)"},"properties":{"noteIndex":0},"schema":"https://github.com/citation-style-language/schema/raw/master/csl-citation.json"}</w:instrText>
      </w:r>
      <w:r w:rsidR="009572FF">
        <w:rPr>
          <w:color w:val="000000"/>
          <w:sz w:val="22"/>
          <w:szCs w:val="22"/>
        </w:rPr>
        <w:fldChar w:fldCharType="separate"/>
      </w:r>
      <w:r w:rsidR="009572FF" w:rsidRPr="009572FF">
        <w:rPr>
          <w:noProof/>
          <w:color w:val="000000"/>
          <w:sz w:val="22"/>
          <w:szCs w:val="22"/>
        </w:rPr>
        <w:t>(Zuraidah et al., 2022)</w:t>
      </w:r>
      <w:r w:rsidR="009572FF">
        <w:rPr>
          <w:color w:val="000000"/>
          <w:sz w:val="22"/>
          <w:szCs w:val="22"/>
        </w:rPr>
        <w:fldChar w:fldCharType="end"/>
      </w:r>
      <w:r w:rsidR="00C850F7" w:rsidRPr="00C850F7">
        <w:rPr>
          <w:color w:val="000000"/>
          <w:sz w:val="22"/>
          <w:szCs w:val="22"/>
        </w:rPr>
        <w:t>. Meningkatnya minat konsumen terhadap paving block karena kontruksi perkerasan paving block ramah lingkungan dimana paving block sangat baik dalam membantu konservasi air tanah, pelaksanaannya yang lebih cepat, mudah dalam pemasangannya dan pemeliharaannya, memiliki aneka ragam bentuk yang menambah nilai estetika, serta harganya mudah dijangkau</w:t>
      </w:r>
      <w:r w:rsidR="009572FF">
        <w:rPr>
          <w:color w:val="000000"/>
          <w:sz w:val="22"/>
          <w:szCs w:val="22"/>
        </w:rPr>
        <w:fldChar w:fldCharType="begin" w:fldLock="1"/>
      </w:r>
      <w:r w:rsidR="009572FF">
        <w:rPr>
          <w:color w:val="000000"/>
          <w:sz w:val="22"/>
          <w:szCs w:val="22"/>
        </w:rPr>
        <w:instrText>ADDIN CSL_CITATION {"citationItems":[{"id":"ITEM-1","itemData":{"abstract":"Pada proses penghalusan permukaan baja untuk menghilangkan karat menggunakan media pasir silika, akan menghasilkan limbah Sandblasting yang mengandung silika ± 60%. Dari limbah Sandblasting yang tak terolah tersebut maka dilakukan penelitian untuk pemanfaatan kembali bahan tersebut sebagai bahan pengganti pasir sungai atau pasir biasa pada paving block. Parameter yang di uji adalah kuat tekan, penyerapan air. Tujuan dari penelitian ini adalah Pemanfaatan limbah Sandblasting sebagai bahan pengganti alternatif, sehingga limbah pasir Sandblasting milik PT. Cilegon Fabricators Serang dapat digunakan maupun diproduksi. Hasil penelitian menunjukan bahwa penambahan komposisi pasi silika 100% dari komposisi standar mampu menambah kekuatan paving blok dengan umur mencapai 28 hari dengan nilai 44,1 Mpa, penyerapan air sebesar 2,15 %","author":[{"dropping-particle":"","family":"Luthfizar","given":"Gelar Yogha","non-dropping-particle":"","parse-names":false,"suffix":""},{"dropping-particle":"","family":"Pangesti","given":"Frebhika Sri Puji","non-dropping-particle":"","parse-names":false,"suffix":""},{"dropping-particle":"","family":"Akbari","given":"Tauny","non-dropping-particle":"","parse-names":false,"suffix":""}],"container-title":"Jurnal Lingkungan Dan Sumberdaya Alam (JURNALIS)","id":"ITEM-1","issue":"1","issued":{"date-parts":[["2019"]]},"page":"23-37","title":"Bahan Pengganti Pasir Untuk Pembuatan","type":"article-journal","volume":"2"},"uris":["http://www.mendeley.com/documents/?uuid=adfa4621-9265-4c69-8131-7f93d4a5ae14"]}],"mendeley":{"formattedCitation":"(Luthfizar et al., 2019)","plainTextFormattedCitation":"(Luthfizar et al., 2019)","previouslyFormattedCitation":"(Luthfizar et al., 2019)"},"properties":{"noteIndex":0},"schema":"https://github.com/citation-style-language/schema/raw/master/csl-citation.json"}</w:instrText>
      </w:r>
      <w:r w:rsidR="009572FF">
        <w:rPr>
          <w:color w:val="000000"/>
          <w:sz w:val="22"/>
          <w:szCs w:val="22"/>
        </w:rPr>
        <w:fldChar w:fldCharType="separate"/>
      </w:r>
      <w:r w:rsidR="009572FF" w:rsidRPr="009572FF">
        <w:rPr>
          <w:noProof/>
          <w:color w:val="000000"/>
          <w:sz w:val="22"/>
          <w:szCs w:val="22"/>
        </w:rPr>
        <w:t>(Luthfizar et al., 2019)</w:t>
      </w:r>
      <w:r w:rsidR="009572FF">
        <w:rPr>
          <w:color w:val="000000"/>
          <w:sz w:val="22"/>
          <w:szCs w:val="22"/>
        </w:rPr>
        <w:fldChar w:fldCharType="end"/>
      </w:r>
      <w:r w:rsidR="00C850F7" w:rsidRPr="00C850F7">
        <w:rPr>
          <w:color w:val="000000"/>
          <w:sz w:val="22"/>
          <w:szCs w:val="22"/>
        </w:rPr>
        <w:t xml:space="preserve">. </w:t>
      </w:r>
    </w:p>
    <w:p w14:paraId="3A48F250" w14:textId="271F6F94" w:rsidR="00C850F7" w:rsidRDefault="00C850F7" w:rsidP="00C850F7">
      <w:pPr>
        <w:pBdr>
          <w:top w:val="nil"/>
          <w:left w:val="nil"/>
          <w:bottom w:val="nil"/>
          <w:right w:val="nil"/>
          <w:between w:val="nil"/>
        </w:pBdr>
        <w:jc w:val="both"/>
        <w:rPr>
          <w:color w:val="000000"/>
          <w:sz w:val="22"/>
          <w:szCs w:val="22"/>
        </w:rPr>
      </w:pPr>
      <w:r w:rsidRPr="00C850F7">
        <w:rPr>
          <w:color w:val="000000"/>
          <w:sz w:val="22"/>
          <w:szCs w:val="22"/>
        </w:rPr>
        <w:t>Paving block adalah komposisi bahan bangunan yang terbuat dari campuran semen portland, air dan agregat halus dengan atau tanpa bahan tambah lainnya yang tidak mengurangi mutu dari beton tersebut</w:t>
      </w:r>
      <w:r w:rsidR="009572FF">
        <w:rPr>
          <w:color w:val="000000"/>
          <w:sz w:val="22"/>
          <w:szCs w:val="22"/>
        </w:rPr>
        <w:fldChar w:fldCharType="begin" w:fldLock="1"/>
      </w:r>
      <w:r w:rsidR="009572FF">
        <w:rPr>
          <w:color w:val="000000"/>
          <w:sz w:val="22"/>
          <w:szCs w:val="22"/>
        </w:rPr>
        <w:instrText>ADDIN CSL_CITATION {"citationItems":[{"id":"ITEM-1","itemData":{"author":[{"dropping-particle":"","family":"Pratama","given":"Bima Rizal","non-dropping-particle":"","parse-names":false,"suffix":""},{"dropping-particle":"","family":"Padang","given":"Kota","non-dropping-particle":"","parse-names":false,"suffix":""},{"dropping-particle":"","family":"Barat","given":"Sumatera","non-dropping-particle":"","parse-names":false,"suffix":""}],"id":"ITEM-1","issued":{"date-parts":[["2019"]]},"page":"1-2","title":"PENGARUH SUBTITUSI PASIR SILIKA TERHADAP KUAT TEKAN DAN DAYA SERAP AIR PADA PAVING K-250 Paving block adalah salah satu komposisi bahan bangunan yang terbuat dari campuran semen portland atau bahan perekat sejenisnya , air , dan agregat dengan atau tanpa bahan tambah lainnya ( SNI 03-0691-1996 ). Seiring penggunaan paving block yang makin tinggi maka kualitas dari paving block juga harus diperhatikan berupa mutu dari paving block itu sendiri . Namun masalah yang cukup sering ditemui dilapangan antara lain adalah ditemukannya mutu kuat tekan dari paving block yang rendah bermutu ( Etri Suhelmidawati , 2021 ). [ 1 ]. Di kota Padang terdapat penambangan batu kapur yang berasal dari hasil pengeboman bukit karang untuk bahan baku pabrik semen yang terletak di Kelurahan Batu Gadang , Kecamatan Lubuk Kilangan , Kota Padang . Dari hasil penambangan yang overbility . [ 2 ]. Menurut Luthfizar dkk ( 2019 ) substitusi komposisi pasir silika 100 % yaitu dengan komposisi ( 2pc : 5Pasir silika ) mampu meningkatkan kekuatan paving block pada umur 28 hari dari mutu rencana sebesar 44 , 1 MPA dan Kelurahan Batu Gadang , Kecamatan Lubuk","type":"article-journal"},"uris":["http://www.mendeley.com/documents/?uuid=963227af-8f47-4658-8802-01bdb23d8742"]}],"mendeley":{"formattedCitation":"(Pratama et al., 2019)","plainTextFormattedCitation":"(Pratama et al., 2019)","previouslyFormattedCitation":"(Pratama et al., 2019)"},"properties":{"noteIndex":0},"schema":"https://github.com/citation-style-language/schema/raw/master/csl-citation.json"}</w:instrText>
      </w:r>
      <w:r w:rsidR="009572FF">
        <w:rPr>
          <w:color w:val="000000"/>
          <w:sz w:val="22"/>
          <w:szCs w:val="22"/>
        </w:rPr>
        <w:fldChar w:fldCharType="separate"/>
      </w:r>
      <w:r w:rsidR="009572FF" w:rsidRPr="009572FF">
        <w:rPr>
          <w:noProof/>
          <w:color w:val="000000"/>
          <w:sz w:val="22"/>
          <w:szCs w:val="22"/>
        </w:rPr>
        <w:t>(Pratama et al., 2019)</w:t>
      </w:r>
      <w:r w:rsidR="009572FF">
        <w:rPr>
          <w:color w:val="000000"/>
          <w:sz w:val="22"/>
          <w:szCs w:val="22"/>
        </w:rPr>
        <w:fldChar w:fldCharType="end"/>
      </w:r>
      <w:r w:rsidRPr="00C850F7">
        <w:rPr>
          <w:color w:val="000000"/>
          <w:sz w:val="22"/>
          <w:szCs w:val="22"/>
        </w:rPr>
        <w:t>.</w:t>
      </w:r>
    </w:p>
    <w:p w14:paraId="1B84BC8F" w14:textId="34977914" w:rsidR="00C850F7" w:rsidRDefault="00C850F7" w:rsidP="00C850F7">
      <w:pPr>
        <w:pBdr>
          <w:top w:val="nil"/>
          <w:left w:val="nil"/>
          <w:bottom w:val="nil"/>
          <w:right w:val="nil"/>
          <w:between w:val="nil"/>
        </w:pBdr>
        <w:spacing w:before="180" w:after="60"/>
        <w:jc w:val="both"/>
        <w:rPr>
          <w:sz w:val="22"/>
          <w:szCs w:val="22"/>
        </w:rPr>
      </w:pPr>
      <w:r w:rsidRPr="00C850F7">
        <w:rPr>
          <w:sz w:val="22"/>
          <w:szCs w:val="22"/>
        </w:rPr>
        <w:lastRenderedPageBreak/>
        <w:t>Pasir silika adalah salah satu dari jenis pasir alam yang banyak ditemukan di Indonesia, Penggunaan pasir silika yang sering digunakan untuk pasir metalurgi yaitu pasir yang dihasilkan dari proses pengolahan suatu mineral atau logam dari pasir silika</w:t>
      </w:r>
      <w:r w:rsidR="009572FF">
        <w:rPr>
          <w:sz w:val="22"/>
          <w:szCs w:val="22"/>
        </w:rPr>
        <w:fldChar w:fldCharType="begin" w:fldLock="1"/>
      </w:r>
      <w:r w:rsidR="009F2113">
        <w:rPr>
          <w:sz w:val="22"/>
          <w:szCs w:val="22"/>
        </w:rPr>
        <w:instrText>ADDIN CSL_CITATION {"citationItems":[{"id":"ITEM-1","itemData":{"ISSN":"2252-5009","author":[{"dropping-particle":"","family":"Ilham Akbar","given":"Moch.","non-dropping-particle":"","parse-names":false,"suffix":""}],"container-title":"Rekayasa Teknik Sipil","id":"ITEM-1","issue":"1/REKAT/18","issued":{"date-parts":[["2017"]]},"title":"Pengaruh Pasir Kuarsa Sebagai Material Pengganti Semen Pada Campuran Beton Self Compacting (SCC) Terhadap Kuat Tekan dan Porositas Beton","type":"article-journal","volume":"1"},"uris":["http://www.mendeley.com/documents/?uuid=c51d6a8b-ac5b-4b10-b139-a8177063d146"]}],"mendeley":{"formattedCitation":"(Ilham Akbar, 2017)","plainTextFormattedCitation":"(Ilham Akbar, 2017)","previouslyFormattedCitation":"(Ilham Akbar, 2017)"},"properties":{"noteIndex":0},"schema":"https://github.com/citation-style-language/schema/raw/master/csl-citation.json"}</w:instrText>
      </w:r>
      <w:r w:rsidR="009572FF">
        <w:rPr>
          <w:sz w:val="22"/>
          <w:szCs w:val="22"/>
        </w:rPr>
        <w:fldChar w:fldCharType="separate"/>
      </w:r>
      <w:r w:rsidR="009572FF" w:rsidRPr="009572FF">
        <w:rPr>
          <w:noProof/>
          <w:sz w:val="22"/>
          <w:szCs w:val="22"/>
        </w:rPr>
        <w:t>(Ilham Akbar, 2017)</w:t>
      </w:r>
      <w:r w:rsidR="009572FF">
        <w:rPr>
          <w:sz w:val="22"/>
          <w:szCs w:val="22"/>
        </w:rPr>
        <w:fldChar w:fldCharType="end"/>
      </w:r>
      <w:r w:rsidRPr="00C850F7">
        <w:rPr>
          <w:sz w:val="22"/>
          <w:szCs w:val="22"/>
        </w:rPr>
        <w:t>.</w:t>
      </w:r>
    </w:p>
    <w:p w14:paraId="4E427717" w14:textId="5C65D676" w:rsidR="00C850F7" w:rsidRDefault="00C850F7" w:rsidP="00C850F7">
      <w:pPr>
        <w:pBdr>
          <w:top w:val="nil"/>
          <w:left w:val="nil"/>
          <w:bottom w:val="nil"/>
          <w:right w:val="nil"/>
          <w:between w:val="nil"/>
        </w:pBdr>
        <w:jc w:val="both"/>
        <w:rPr>
          <w:sz w:val="22"/>
          <w:szCs w:val="22"/>
        </w:rPr>
      </w:pPr>
      <w:r w:rsidRPr="00C850F7">
        <w:rPr>
          <w:sz w:val="22"/>
          <w:szCs w:val="22"/>
        </w:rPr>
        <w:t>Pasir silika banyak digunakan dalam kegiatan industri yang dalam pemanfaatanya digunakan sesuai dengan karakteristik diantaranya digunakan sebagai produksi pembuatan gelas, pembuatan keramik, penyaring (filter) produksi air bersih, pengecoran beton, sandblasting untuk membersihkan kerak karat besi seperti mesin, pipa, plat dan sebagainya</w:t>
      </w:r>
      <w:r w:rsidR="009F2113">
        <w:rPr>
          <w:sz w:val="22"/>
          <w:szCs w:val="22"/>
        </w:rPr>
        <w:fldChar w:fldCharType="begin" w:fldLock="1"/>
      </w:r>
      <w:r w:rsidR="009F2113">
        <w:rPr>
          <w:sz w:val="22"/>
          <w:szCs w:val="22"/>
        </w:rPr>
        <w:instrText>ADDIN CSL_CITATION {"citationItems":[{"id":"ITEM-1","itemData":{"DOI":"10.31850/karajata.v2i2.1855","abstract":"Secara struktural, paving block mempunyai kekuatan yang cukup besar dalam menahan gaya tekan, akan tetapi kemampuan untuk menahan gaya tarik sangat lemah dan sifat bahannya yang getas. Lemahnya paving terhadap gaya tarik, menyebabkan paving tidak kuat menerima beban kejut. Sehingga solusi yang terpikirkan yaitu menggunakan bendrat baja sebagai serat dan limbah plastik sebagai bahan pembuat Paving Block. Penelitian ini bertujuan untuk menganalisis pengaruh penggunaan plastik terhadap kuat tekan optimum paving block. Pada penelitian ini menggunakan metode eksperimental, dengan percobaan langsung di laboratorium yang dilakukan selama 8 (delapan) bulan, proses penelitian ini dilaksanakan mulai sejak Maret hingga Oktober 2021. Dari hasil penelitian menunjukkan penggunaan plastik jenis HDPE pada pembuatan paving block tidak melampaui nilai kuat tekan paving block normal dengan nilai kuat tekan rata-rata 23,177 Mpa. Nilai kuat tekan rata-rata tertinggi paving block plastik jenis HDPE dengan tambahan serat bendrat 6% nilai kuat tekan sebesar 10,677 Mpa mengalami penurunan sebesar 12,500 Mpa dari nilai paving block normal.","author":[{"dropping-particle":"","family":"Fikram","given":"Fikram","non-dropping-particle":"","parse-names":false,"suffix":""},{"dropping-particle":"","family":"Misbahuddin","given":"Misbahuddin","non-dropping-particle":"","parse-names":false,"suffix":""}],"container-title":"Jurnal Karajata Engineering","id":"ITEM-1","issue":"2","issued":{"date-parts":[["2022"]]},"page":"50-53","title":"Substitusi Agregat Paving Block Dengan Tambahan Serat Bendrat","type":"article-journal","volume":"2"},"uris":["http://www.mendeley.com/documents/?uuid=49ea396f-ff8c-40a0-8478-3a269a36c95e"]}],"mendeley":{"formattedCitation":"(Fikram &amp; Misbahuddin, 2022)","plainTextFormattedCitation":"(Fikram &amp; Misbahuddin, 2022)","previouslyFormattedCitation":"(Fikram &amp; Misbahuddin, 2022)"},"properties":{"noteIndex":0},"schema":"https://github.com/citation-style-language/schema/raw/master/csl-citation.json"}</w:instrText>
      </w:r>
      <w:r w:rsidR="009F2113">
        <w:rPr>
          <w:sz w:val="22"/>
          <w:szCs w:val="22"/>
        </w:rPr>
        <w:fldChar w:fldCharType="separate"/>
      </w:r>
      <w:r w:rsidR="009F2113" w:rsidRPr="009F2113">
        <w:rPr>
          <w:noProof/>
          <w:sz w:val="22"/>
          <w:szCs w:val="22"/>
        </w:rPr>
        <w:t>(Fikram &amp; Misbahuddin, 2022)</w:t>
      </w:r>
      <w:r w:rsidR="009F2113">
        <w:rPr>
          <w:sz w:val="22"/>
          <w:szCs w:val="22"/>
        </w:rPr>
        <w:fldChar w:fldCharType="end"/>
      </w:r>
    </w:p>
    <w:p w14:paraId="66DF8F96" w14:textId="77777777" w:rsidR="00C850F7" w:rsidRPr="00DD355D" w:rsidRDefault="00DD355D" w:rsidP="00DD355D">
      <w:pPr>
        <w:pBdr>
          <w:top w:val="nil"/>
          <w:left w:val="nil"/>
          <w:bottom w:val="nil"/>
          <w:right w:val="nil"/>
          <w:between w:val="nil"/>
        </w:pBdr>
        <w:jc w:val="both"/>
        <w:rPr>
          <w:sz w:val="22"/>
          <w:szCs w:val="22"/>
        </w:rPr>
      </w:pPr>
      <w:r>
        <w:rPr>
          <w:sz w:val="22"/>
          <w:szCs w:val="22"/>
        </w:rPr>
        <w:t xml:space="preserve">Adapun tujuan dari penelitian ini untuk </w:t>
      </w:r>
      <w:r w:rsidRPr="00DD355D">
        <w:rPr>
          <w:sz w:val="22"/>
          <w:szCs w:val="22"/>
        </w:rPr>
        <w:t>mengetahui Pengaruh cangkang kemiri bersama pasir silika terhadap kuat tekan paving block</w:t>
      </w:r>
      <w:r>
        <w:rPr>
          <w:sz w:val="22"/>
          <w:szCs w:val="22"/>
        </w:rPr>
        <w:t xml:space="preserve"> dan u</w:t>
      </w:r>
      <w:r w:rsidRPr="00DD355D">
        <w:rPr>
          <w:sz w:val="22"/>
          <w:szCs w:val="22"/>
        </w:rPr>
        <w:t>ntuk mengetahui Bagaimana pengaruh kombinasi variasi campuran cangkang kemiri bersama pasir silika terhadap kuat tekan paving block.</w:t>
      </w:r>
    </w:p>
    <w:p w14:paraId="29944C5A" w14:textId="77777777" w:rsidR="005F5911" w:rsidRDefault="00073CF5">
      <w:pPr>
        <w:numPr>
          <w:ilvl w:val="0"/>
          <w:numId w:val="2"/>
        </w:numPr>
        <w:pBdr>
          <w:top w:val="nil"/>
          <w:left w:val="nil"/>
          <w:bottom w:val="nil"/>
          <w:right w:val="nil"/>
          <w:between w:val="nil"/>
        </w:pBdr>
        <w:spacing w:before="180" w:after="60"/>
        <w:jc w:val="center"/>
        <w:rPr>
          <w:smallCaps/>
          <w:color w:val="000000"/>
          <w:sz w:val="22"/>
          <w:szCs w:val="22"/>
        </w:rPr>
      </w:pPr>
      <w:r>
        <w:rPr>
          <w:b/>
          <w:smallCaps/>
          <w:color w:val="000000"/>
          <w:sz w:val="22"/>
          <w:szCs w:val="22"/>
        </w:rPr>
        <w:t>Metodologi</w:t>
      </w:r>
    </w:p>
    <w:p w14:paraId="3941F0E3" w14:textId="2F787531" w:rsidR="00DD355D" w:rsidRDefault="00DD355D">
      <w:pPr>
        <w:pBdr>
          <w:top w:val="nil"/>
          <w:left w:val="nil"/>
          <w:bottom w:val="nil"/>
          <w:right w:val="nil"/>
          <w:between w:val="nil"/>
        </w:pBdr>
        <w:jc w:val="both"/>
        <w:rPr>
          <w:i/>
          <w:iCs/>
          <w:color w:val="000000"/>
          <w:sz w:val="22"/>
          <w:szCs w:val="22"/>
        </w:rPr>
      </w:pPr>
      <w:r w:rsidRPr="00DD355D">
        <w:rPr>
          <w:color w:val="000000"/>
          <w:sz w:val="22"/>
          <w:szCs w:val="22"/>
        </w:rPr>
        <w:t>Jenis penelitian yang digunakan dalam penelitian ini adalah penelitian kuantitatif yang merupakan metode penelitian yang banyak menuntut penggunaan angka, mulai dari pengumpulan data, penafsiran terhadap data tersebut, serta penampilan dari hasilnya disertai gambar, tabel, atau grafik. Kemudian data hasil pengujian eksperimental dianalisis sesuai dengan standar prosedur pengujian laboratorium</w:t>
      </w:r>
      <w:r w:rsidR="009F2113">
        <w:rPr>
          <w:color w:val="000000"/>
          <w:sz w:val="22"/>
          <w:szCs w:val="22"/>
        </w:rPr>
        <w:fldChar w:fldCharType="begin" w:fldLock="1"/>
      </w:r>
      <w:r w:rsidR="009F2113">
        <w:rPr>
          <w:color w:val="000000"/>
          <w:sz w:val="22"/>
          <w:szCs w:val="22"/>
        </w:rPr>
        <w:instrText>ADDIN CSL_CITATION {"citationItems":[{"id":"ITEM-1","itemData":{"abstract":"The research will be carried out at the Soil and Water Engineering Laboratory and the Lampung State Polytechnic Agricultural Mechanization Laboratory for 6 months. In the results of each manufacture of Paving blocks for each sample, the compressive strength …","author":[{"dropping-particle":"","family":"Saputra","given":"A E","non-dropping-particle":"","parse-names":false,"suffix":""}],"container-title":"Jurnal Ilmiah Teknik Pertanian-TekTan","id":"ITEM-1","issued":{"date-parts":[["2019"]]},"page":"165-172","title":"Peningkatan Uji Kuat Tekan Paving Block Dengan Bahan Limbah","type":"article-journal","volume":"11"},"uris":["http://www.mendeley.com/documents/?uuid=cb3429db-c391-45eb-a3d0-a78138ee3f88"]}],"mendeley":{"formattedCitation":"(Saputra, 2019)","plainTextFormattedCitation":"(Saputra, 2019)","previouslyFormattedCitation":"(Saputra, 2019)"},"properties":{"noteIndex":0},"schema":"https://github.com/citation-style-language/schema/raw/master/csl-citation.json"}</w:instrText>
      </w:r>
      <w:r w:rsidR="009F2113">
        <w:rPr>
          <w:color w:val="000000"/>
          <w:sz w:val="22"/>
          <w:szCs w:val="22"/>
        </w:rPr>
        <w:fldChar w:fldCharType="separate"/>
      </w:r>
      <w:r w:rsidR="009F2113" w:rsidRPr="009F2113">
        <w:rPr>
          <w:noProof/>
          <w:color w:val="000000"/>
          <w:sz w:val="22"/>
          <w:szCs w:val="22"/>
        </w:rPr>
        <w:t>(Saputra, 2019)</w:t>
      </w:r>
      <w:r w:rsidR="009F2113">
        <w:rPr>
          <w:color w:val="000000"/>
          <w:sz w:val="22"/>
          <w:szCs w:val="22"/>
        </w:rPr>
        <w:fldChar w:fldCharType="end"/>
      </w:r>
      <w:r w:rsidRPr="00DD355D">
        <w:rPr>
          <w:color w:val="000000"/>
          <w:sz w:val="22"/>
          <w:szCs w:val="22"/>
        </w:rPr>
        <w:t>. Metode penelitian ini menggunakan metode penelitian eksperimental yaitu dengan membandingkan antara 5 variasi campuran untuk mengetahui bagaimana kuat tekan paving block.</w:t>
      </w:r>
      <w:r>
        <w:rPr>
          <w:color w:val="000000"/>
          <w:sz w:val="22"/>
          <w:szCs w:val="22"/>
        </w:rPr>
        <w:t xml:space="preserve"> Adapun alat dan bahan yang digunakan yaitu: Agregat, Semen, Air, Limbah cangkang kemiri, pasir silika. Untuk alat yang digunakan yaitu: Saringan, Oven,Gelas ukur, Timbangan, Cetakan Beton, </w:t>
      </w:r>
      <w:r w:rsidRPr="00DD355D">
        <w:rPr>
          <w:i/>
          <w:iCs/>
          <w:color w:val="000000"/>
          <w:sz w:val="22"/>
          <w:szCs w:val="22"/>
        </w:rPr>
        <w:t>Mesin Uji Universal, Concrete mixer / mesin pencampur</w:t>
      </w:r>
    </w:p>
    <w:p w14:paraId="31C3064A" w14:textId="77777777" w:rsidR="00DD355D" w:rsidRDefault="00DD355D" w:rsidP="00DD355D">
      <w:pPr>
        <w:pStyle w:val="ListParagraph"/>
        <w:numPr>
          <w:ilvl w:val="0"/>
          <w:numId w:val="6"/>
        </w:numPr>
        <w:pBdr>
          <w:top w:val="nil"/>
          <w:left w:val="nil"/>
          <w:bottom w:val="nil"/>
          <w:right w:val="nil"/>
          <w:between w:val="nil"/>
        </w:pBdr>
        <w:ind w:left="426"/>
        <w:jc w:val="both"/>
        <w:rPr>
          <w:color w:val="000000"/>
          <w:sz w:val="22"/>
          <w:szCs w:val="22"/>
        </w:rPr>
      </w:pPr>
      <w:r>
        <w:rPr>
          <w:color w:val="000000"/>
          <w:sz w:val="22"/>
          <w:szCs w:val="22"/>
        </w:rPr>
        <w:t>Teknik Pengumpulan Data</w:t>
      </w:r>
    </w:p>
    <w:p w14:paraId="21D505D9" w14:textId="77777777" w:rsidR="00DD355D" w:rsidRDefault="00DD355D" w:rsidP="00DD355D">
      <w:pPr>
        <w:pStyle w:val="ListParagraph"/>
        <w:numPr>
          <w:ilvl w:val="0"/>
          <w:numId w:val="7"/>
        </w:numPr>
        <w:pBdr>
          <w:top w:val="nil"/>
          <w:left w:val="nil"/>
          <w:bottom w:val="nil"/>
          <w:right w:val="nil"/>
          <w:between w:val="nil"/>
        </w:pBdr>
        <w:ind w:left="426"/>
        <w:jc w:val="both"/>
        <w:rPr>
          <w:color w:val="000000"/>
          <w:sz w:val="22"/>
          <w:szCs w:val="22"/>
        </w:rPr>
      </w:pPr>
      <w:r>
        <w:rPr>
          <w:color w:val="000000"/>
          <w:sz w:val="22"/>
          <w:szCs w:val="22"/>
        </w:rPr>
        <w:t xml:space="preserve">Data Primer: </w:t>
      </w:r>
      <w:r w:rsidRPr="00DD355D">
        <w:rPr>
          <w:color w:val="000000"/>
          <w:sz w:val="22"/>
          <w:szCs w:val="22"/>
        </w:rPr>
        <w:t>Metode yang digunakan dalam penelitian ini adalah metode eksperimen di Laboratorium Struktur dan Bahan Teknik Sipil Universitas Muhammadiyah Parepare. Ekperimen dilakukan dengan memberikan variable yan diteliti sehingga dampak dari perlakuan tersebut didapatkan kesimpulan yang koresional dengan vaiabel-variabel yang diteleti.</w:t>
      </w:r>
    </w:p>
    <w:p w14:paraId="044E1BD2" w14:textId="77777777" w:rsidR="00DD355D" w:rsidRDefault="00DD355D" w:rsidP="00DD355D">
      <w:pPr>
        <w:pStyle w:val="ListParagraph"/>
        <w:numPr>
          <w:ilvl w:val="0"/>
          <w:numId w:val="7"/>
        </w:numPr>
        <w:pBdr>
          <w:top w:val="nil"/>
          <w:left w:val="nil"/>
          <w:bottom w:val="nil"/>
          <w:right w:val="nil"/>
          <w:between w:val="nil"/>
        </w:pBdr>
        <w:ind w:left="426"/>
        <w:jc w:val="both"/>
        <w:rPr>
          <w:color w:val="000000"/>
          <w:sz w:val="22"/>
          <w:szCs w:val="22"/>
        </w:rPr>
      </w:pPr>
      <w:r>
        <w:rPr>
          <w:color w:val="000000"/>
          <w:sz w:val="22"/>
          <w:szCs w:val="22"/>
        </w:rPr>
        <w:t xml:space="preserve">Data Sekunder: </w:t>
      </w:r>
      <w:r w:rsidRPr="00DD355D">
        <w:rPr>
          <w:color w:val="000000"/>
          <w:sz w:val="22"/>
          <w:szCs w:val="22"/>
        </w:rPr>
        <w:t>Data sekunder Data sekunder yang mendukung adalah deskripsi wilayah penelitian. Pengumpulan data sekunder merupakan pengumpulan data secara tidak langsung dari sumber/objek. Materinya diperoleh dari tulisan-tulisan seperti buku teori, buku laporan, peraturan dan dokumen, serta dari pihak terkait dan hasil penelitian kepustakaan</w:t>
      </w:r>
    </w:p>
    <w:p w14:paraId="438DED6D" w14:textId="77777777" w:rsidR="00DD355D" w:rsidRDefault="00DD355D" w:rsidP="00DD355D">
      <w:pPr>
        <w:pStyle w:val="ListParagraph"/>
        <w:numPr>
          <w:ilvl w:val="0"/>
          <w:numId w:val="6"/>
        </w:numPr>
        <w:pBdr>
          <w:top w:val="nil"/>
          <w:left w:val="nil"/>
          <w:bottom w:val="nil"/>
          <w:right w:val="nil"/>
          <w:between w:val="nil"/>
        </w:pBdr>
        <w:ind w:left="426"/>
        <w:jc w:val="both"/>
        <w:rPr>
          <w:color w:val="000000"/>
          <w:sz w:val="22"/>
          <w:szCs w:val="22"/>
        </w:rPr>
      </w:pPr>
      <w:r>
        <w:rPr>
          <w:color w:val="000000"/>
          <w:sz w:val="22"/>
          <w:szCs w:val="22"/>
        </w:rPr>
        <w:t>Teknik Analisa Data</w:t>
      </w:r>
    </w:p>
    <w:p w14:paraId="36DA59E5" w14:textId="77777777" w:rsidR="00DD355D" w:rsidRPr="00DD355D" w:rsidRDefault="00DD355D" w:rsidP="00DD355D">
      <w:pPr>
        <w:pBdr>
          <w:top w:val="nil"/>
          <w:left w:val="nil"/>
          <w:bottom w:val="nil"/>
          <w:right w:val="nil"/>
          <w:between w:val="nil"/>
        </w:pBdr>
        <w:ind w:left="66"/>
        <w:jc w:val="both"/>
        <w:rPr>
          <w:color w:val="000000"/>
          <w:sz w:val="22"/>
          <w:szCs w:val="22"/>
        </w:rPr>
      </w:pPr>
      <w:r w:rsidRPr="00DD355D">
        <w:rPr>
          <w:color w:val="000000"/>
          <w:sz w:val="22"/>
          <w:szCs w:val="22"/>
        </w:rPr>
        <w:t>Teknik analisis data yang dipakai pada penelitian ini menggunakan analisa parametrik deskriptif. Data hasil uji kuat tekan beton diperoleh dari pembagian antara beban maksimum benda uji dengan luas penampang benda uji, selanjutnya data akan disajikan delam bentuk tabel maupun grafik. Langkah-langkah yang dilakukan adalah sebagai berikut :</w:t>
      </w:r>
    </w:p>
    <w:p w14:paraId="71B78439" w14:textId="77777777" w:rsidR="00DD355D" w:rsidRDefault="00DD355D" w:rsidP="00DD355D">
      <w:pPr>
        <w:pStyle w:val="ListParagraph"/>
        <w:numPr>
          <w:ilvl w:val="0"/>
          <w:numId w:val="8"/>
        </w:numPr>
        <w:pBdr>
          <w:top w:val="nil"/>
          <w:left w:val="nil"/>
          <w:bottom w:val="nil"/>
          <w:right w:val="nil"/>
          <w:between w:val="nil"/>
        </w:pBdr>
        <w:ind w:left="426"/>
        <w:jc w:val="both"/>
        <w:rPr>
          <w:color w:val="000000"/>
          <w:sz w:val="22"/>
          <w:szCs w:val="22"/>
        </w:rPr>
      </w:pPr>
      <w:r w:rsidRPr="00DD355D">
        <w:rPr>
          <w:color w:val="000000"/>
          <w:sz w:val="22"/>
          <w:szCs w:val="22"/>
        </w:rPr>
        <w:t>Timbang sampel sebelum menguji kuat tekannya.</w:t>
      </w:r>
    </w:p>
    <w:p w14:paraId="28587D56" w14:textId="77777777" w:rsidR="00DD355D" w:rsidRDefault="00DD355D" w:rsidP="00DD355D">
      <w:pPr>
        <w:pStyle w:val="ListParagraph"/>
        <w:numPr>
          <w:ilvl w:val="0"/>
          <w:numId w:val="8"/>
        </w:numPr>
        <w:pBdr>
          <w:top w:val="nil"/>
          <w:left w:val="nil"/>
          <w:bottom w:val="nil"/>
          <w:right w:val="nil"/>
          <w:between w:val="nil"/>
        </w:pBdr>
        <w:ind w:left="426"/>
        <w:jc w:val="both"/>
        <w:rPr>
          <w:color w:val="000000"/>
          <w:sz w:val="22"/>
          <w:szCs w:val="22"/>
        </w:rPr>
      </w:pPr>
      <w:r w:rsidRPr="00DD355D">
        <w:rPr>
          <w:color w:val="000000"/>
          <w:sz w:val="22"/>
          <w:szCs w:val="22"/>
        </w:rPr>
        <w:t>Ukur dan hitung volume dan luas sampel</w:t>
      </w:r>
    </w:p>
    <w:p w14:paraId="65CD252E" w14:textId="77777777" w:rsidR="00DD355D" w:rsidRDefault="00DD355D" w:rsidP="00DD355D">
      <w:pPr>
        <w:pStyle w:val="ListParagraph"/>
        <w:numPr>
          <w:ilvl w:val="0"/>
          <w:numId w:val="8"/>
        </w:numPr>
        <w:pBdr>
          <w:top w:val="nil"/>
          <w:left w:val="nil"/>
          <w:bottom w:val="nil"/>
          <w:right w:val="nil"/>
          <w:between w:val="nil"/>
        </w:pBdr>
        <w:ind w:left="426"/>
        <w:jc w:val="both"/>
        <w:rPr>
          <w:color w:val="000000"/>
          <w:sz w:val="22"/>
          <w:szCs w:val="22"/>
        </w:rPr>
      </w:pPr>
      <w:r w:rsidRPr="00DD355D">
        <w:rPr>
          <w:color w:val="000000"/>
          <w:sz w:val="22"/>
          <w:szCs w:val="22"/>
        </w:rPr>
        <w:t>Ukur kuat tekan sampel umur 28 hari dengan alat UTM</w:t>
      </w:r>
    </w:p>
    <w:p w14:paraId="0A1846DB" w14:textId="77777777" w:rsidR="00DD355D" w:rsidRPr="00DD355D" w:rsidRDefault="00DD355D" w:rsidP="00DD355D">
      <w:pPr>
        <w:pStyle w:val="ListParagraph"/>
        <w:numPr>
          <w:ilvl w:val="0"/>
          <w:numId w:val="8"/>
        </w:numPr>
        <w:pBdr>
          <w:top w:val="nil"/>
          <w:left w:val="nil"/>
          <w:bottom w:val="nil"/>
          <w:right w:val="nil"/>
          <w:between w:val="nil"/>
        </w:pBdr>
        <w:ind w:left="426"/>
        <w:jc w:val="both"/>
        <w:rPr>
          <w:color w:val="000000"/>
          <w:sz w:val="22"/>
          <w:szCs w:val="22"/>
        </w:rPr>
      </w:pPr>
      <w:r w:rsidRPr="00DD355D">
        <w:rPr>
          <w:color w:val="000000"/>
          <w:sz w:val="22"/>
          <w:szCs w:val="22"/>
        </w:rPr>
        <w:t>Analisis hasil pengujian sampel Pembahasan sampel dengan hasil pengujian analisis data</w:t>
      </w:r>
    </w:p>
    <w:p w14:paraId="6062FDAC" w14:textId="77777777" w:rsidR="005F5911" w:rsidRDefault="00073CF5">
      <w:pPr>
        <w:numPr>
          <w:ilvl w:val="0"/>
          <w:numId w:val="2"/>
        </w:numPr>
        <w:pBdr>
          <w:top w:val="nil"/>
          <w:left w:val="nil"/>
          <w:bottom w:val="nil"/>
          <w:right w:val="nil"/>
          <w:between w:val="nil"/>
        </w:pBdr>
        <w:spacing w:before="180" w:after="60"/>
        <w:jc w:val="center"/>
        <w:rPr>
          <w:smallCaps/>
          <w:color w:val="000000"/>
          <w:sz w:val="22"/>
          <w:szCs w:val="22"/>
        </w:rPr>
      </w:pPr>
      <w:r>
        <w:rPr>
          <w:b/>
          <w:smallCaps/>
          <w:color w:val="000000"/>
          <w:sz w:val="22"/>
          <w:szCs w:val="22"/>
        </w:rPr>
        <w:t>Hasil dan Pembahasan</w:t>
      </w:r>
    </w:p>
    <w:p w14:paraId="50AA9F94" w14:textId="77777777" w:rsidR="005F5911" w:rsidRPr="00DD355D" w:rsidRDefault="00DD355D">
      <w:pPr>
        <w:numPr>
          <w:ilvl w:val="1"/>
          <w:numId w:val="4"/>
        </w:numPr>
        <w:pBdr>
          <w:top w:val="nil"/>
          <w:left w:val="nil"/>
          <w:bottom w:val="nil"/>
          <w:right w:val="nil"/>
          <w:between w:val="nil"/>
        </w:pBdr>
        <w:spacing w:before="150" w:after="60"/>
        <w:rPr>
          <w:color w:val="000000"/>
          <w:sz w:val="22"/>
          <w:szCs w:val="22"/>
        </w:rPr>
      </w:pPr>
      <w:r>
        <w:rPr>
          <w:b/>
          <w:color w:val="000000"/>
          <w:sz w:val="22"/>
          <w:szCs w:val="22"/>
        </w:rPr>
        <w:t>Hasil Pengujian Agregat</w:t>
      </w:r>
    </w:p>
    <w:p w14:paraId="3CB8C06A" w14:textId="77777777" w:rsidR="00DD355D" w:rsidRDefault="00DD355D" w:rsidP="00DD355D">
      <w:pPr>
        <w:pBdr>
          <w:top w:val="nil"/>
          <w:left w:val="nil"/>
          <w:bottom w:val="nil"/>
          <w:right w:val="nil"/>
          <w:between w:val="nil"/>
        </w:pBdr>
        <w:jc w:val="both"/>
        <w:rPr>
          <w:color w:val="000000"/>
          <w:sz w:val="22"/>
          <w:szCs w:val="22"/>
        </w:rPr>
      </w:pPr>
      <w:r w:rsidRPr="00DD355D">
        <w:rPr>
          <w:color w:val="000000"/>
          <w:sz w:val="22"/>
          <w:szCs w:val="22"/>
        </w:rPr>
        <w:t>Hasil Pengujian Agregat Pengujian agregat berdasarkan SNI (Standar Nasional Indonesia) dilakukan dengan menggunakan agregat halus, cangkang kemiri dan pasir silika. Ringkasan hasil setiap tes ditunjukkan pada tabel di bawah ini.</w:t>
      </w:r>
    </w:p>
    <w:p w14:paraId="16BA7F92" w14:textId="77777777" w:rsidR="00DD355D" w:rsidRDefault="00DD355D" w:rsidP="00DD355D">
      <w:pPr>
        <w:pStyle w:val="ListParagraph"/>
        <w:numPr>
          <w:ilvl w:val="0"/>
          <w:numId w:val="10"/>
        </w:numPr>
        <w:pBdr>
          <w:top w:val="nil"/>
          <w:left w:val="nil"/>
          <w:bottom w:val="nil"/>
          <w:right w:val="nil"/>
          <w:between w:val="nil"/>
        </w:pBdr>
        <w:ind w:left="426"/>
        <w:jc w:val="both"/>
        <w:rPr>
          <w:color w:val="000000"/>
          <w:sz w:val="22"/>
          <w:szCs w:val="22"/>
        </w:rPr>
      </w:pPr>
      <w:r>
        <w:rPr>
          <w:color w:val="000000"/>
          <w:sz w:val="22"/>
          <w:szCs w:val="22"/>
        </w:rPr>
        <w:t xml:space="preserve">Agregat halus </w:t>
      </w:r>
    </w:p>
    <w:p w14:paraId="0BBCCE72" w14:textId="77777777" w:rsidR="00BC3D80" w:rsidRDefault="00BC3D80" w:rsidP="00BC3D80">
      <w:pPr>
        <w:pStyle w:val="ListParagraph"/>
        <w:pBdr>
          <w:top w:val="nil"/>
          <w:left w:val="nil"/>
          <w:bottom w:val="nil"/>
          <w:right w:val="nil"/>
          <w:between w:val="nil"/>
        </w:pBdr>
        <w:ind w:left="426"/>
        <w:jc w:val="center"/>
        <w:rPr>
          <w:color w:val="000000"/>
          <w:sz w:val="22"/>
          <w:szCs w:val="22"/>
        </w:rPr>
      </w:pPr>
    </w:p>
    <w:p w14:paraId="6548AD0D" w14:textId="77777777" w:rsidR="00BC3D80" w:rsidRDefault="00BC3D80" w:rsidP="00BC3D80">
      <w:pPr>
        <w:pStyle w:val="ListParagraph"/>
        <w:pBdr>
          <w:top w:val="nil"/>
          <w:left w:val="nil"/>
          <w:bottom w:val="nil"/>
          <w:right w:val="nil"/>
          <w:between w:val="nil"/>
        </w:pBdr>
        <w:ind w:left="426"/>
        <w:jc w:val="center"/>
        <w:rPr>
          <w:color w:val="000000"/>
          <w:sz w:val="22"/>
          <w:szCs w:val="22"/>
        </w:rPr>
      </w:pPr>
    </w:p>
    <w:p w14:paraId="3023AA0F" w14:textId="77777777" w:rsidR="00BC3D80" w:rsidRDefault="00BC3D80" w:rsidP="00BC3D80">
      <w:pPr>
        <w:pStyle w:val="ListParagraph"/>
        <w:pBdr>
          <w:top w:val="nil"/>
          <w:left w:val="nil"/>
          <w:bottom w:val="nil"/>
          <w:right w:val="nil"/>
          <w:between w:val="nil"/>
        </w:pBdr>
        <w:ind w:left="426"/>
        <w:jc w:val="center"/>
        <w:rPr>
          <w:color w:val="000000"/>
          <w:sz w:val="22"/>
          <w:szCs w:val="22"/>
        </w:rPr>
      </w:pPr>
    </w:p>
    <w:p w14:paraId="633FCF39" w14:textId="77777777" w:rsidR="00BC3D80" w:rsidRDefault="00BC3D80" w:rsidP="00BC3D80">
      <w:pPr>
        <w:pStyle w:val="ListParagraph"/>
        <w:pBdr>
          <w:top w:val="nil"/>
          <w:left w:val="nil"/>
          <w:bottom w:val="nil"/>
          <w:right w:val="nil"/>
          <w:between w:val="nil"/>
        </w:pBdr>
        <w:ind w:left="426"/>
        <w:jc w:val="center"/>
        <w:rPr>
          <w:color w:val="000000"/>
          <w:sz w:val="22"/>
          <w:szCs w:val="22"/>
        </w:rPr>
      </w:pPr>
    </w:p>
    <w:p w14:paraId="21FDAC61" w14:textId="77777777" w:rsidR="00BC3D80" w:rsidRDefault="00BC3D80" w:rsidP="00BC3D80">
      <w:pPr>
        <w:pStyle w:val="ListParagraph"/>
        <w:pBdr>
          <w:top w:val="nil"/>
          <w:left w:val="nil"/>
          <w:bottom w:val="nil"/>
          <w:right w:val="nil"/>
          <w:between w:val="nil"/>
        </w:pBdr>
        <w:ind w:left="426"/>
        <w:jc w:val="center"/>
        <w:rPr>
          <w:color w:val="000000"/>
          <w:sz w:val="22"/>
          <w:szCs w:val="22"/>
        </w:rPr>
      </w:pPr>
      <w:r>
        <w:rPr>
          <w:color w:val="000000"/>
          <w:sz w:val="22"/>
          <w:szCs w:val="22"/>
        </w:rPr>
        <w:t>Tabel 1. Rekapitulasi hasil pengujian agregat halus</w:t>
      </w:r>
    </w:p>
    <w:tbl>
      <w:tblPr>
        <w:tblW w:w="4489" w:type="pct"/>
        <w:jc w:val="center"/>
        <w:tblBorders>
          <w:top w:val="single" w:sz="4" w:space="0" w:color="auto"/>
          <w:bottom w:val="single" w:sz="4" w:space="0" w:color="auto"/>
        </w:tblBorders>
        <w:tblLook w:val="04A0" w:firstRow="1" w:lastRow="0" w:firstColumn="1" w:lastColumn="0" w:noHBand="0" w:noVBand="1"/>
      </w:tblPr>
      <w:tblGrid>
        <w:gridCol w:w="755"/>
        <w:gridCol w:w="2911"/>
        <w:gridCol w:w="2458"/>
        <w:gridCol w:w="1256"/>
      </w:tblGrid>
      <w:tr w:rsidR="00BC3D80" w:rsidRPr="000306B1" w14:paraId="3CA0B99B" w14:textId="77777777" w:rsidTr="00BC3D80">
        <w:trPr>
          <w:trHeight w:val="370"/>
          <w:jc w:val="center"/>
        </w:trPr>
        <w:tc>
          <w:tcPr>
            <w:tcW w:w="512" w:type="pct"/>
            <w:vMerge w:val="restart"/>
            <w:tcBorders>
              <w:top w:val="single" w:sz="4" w:space="0" w:color="auto"/>
              <w:bottom w:val="single" w:sz="4" w:space="0" w:color="auto"/>
            </w:tcBorders>
            <w:shd w:val="clear" w:color="auto" w:fill="auto"/>
            <w:vAlign w:val="center"/>
            <w:hideMark/>
          </w:tcPr>
          <w:p w14:paraId="1BCAC395" w14:textId="77777777" w:rsidR="00BC3D80" w:rsidRPr="007F7801" w:rsidRDefault="00BC3D80" w:rsidP="004B5C8D">
            <w:pPr>
              <w:ind w:hanging="2"/>
              <w:rPr>
                <w:sz w:val="22"/>
              </w:rPr>
            </w:pPr>
            <w:bookmarkStart w:id="0" w:name="_Hlk134210765"/>
            <w:r w:rsidRPr="007F7801">
              <w:rPr>
                <w:sz w:val="22"/>
              </w:rPr>
              <w:t>No.</w:t>
            </w:r>
          </w:p>
        </w:tc>
        <w:tc>
          <w:tcPr>
            <w:tcW w:w="1972" w:type="pct"/>
            <w:vMerge w:val="restart"/>
            <w:tcBorders>
              <w:top w:val="single" w:sz="4" w:space="0" w:color="auto"/>
              <w:bottom w:val="single" w:sz="4" w:space="0" w:color="auto"/>
            </w:tcBorders>
            <w:shd w:val="clear" w:color="auto" w:fill="auto"/>
            <w:vAlign w:val="center"/>
            <w:hideMark/>
          </w:tcPr>
          <w:p w14:paraId="4CBDE366" w14:textId="77777777" w:rsidR="00BC3D80" w:rsidRPr="007F7801" w:rsidRDefault="00BC3D80" w:rsidP="004B5C8D">
            <w:pPr>
              <w:ind w:hanging="2"/>
              <w:jc w:val="center"/>
              <w:rPr>
                <w:sz w:val="22"/>
              </w:rPr>
            </w:pPr>
            <w:r w:rsidRPr="007F7801">
              <w:rPr>
                <w:sz w:val="22"/>
              </w:rPr>
              <w:t>Karakteristik        Agregat</w:t>
            </w:r>
          </w:p>
        </w:tc>
        <w:tc>
          <w:tcPr>
            <w:tcW w:w="1665" w:type="pct"/>
            <w:vMerge w:val="restart"/>
            <w:tcBorders>
              <w:top w:val="single" w:sz="4" w:space="0" w:color="auto"/>
              <w:bottom w:val="single" w:sz="4" w:space="0" w:color="auto"/>
            </w:tcBorders>
            <w:shd w:val="clear" w:color="auto" w:fill="auto"/>
            <w:vAlign w:val="center"/>
            <w:hideMark/>
          </w:tcPr>
          <w:p w14:paraId="2BC9A9B5" w14:textId="77777777" w:rsidR="00BC3D80" w:rsidRPr="007F7801" w:rsidRDefault="00BC3D80" w:rsidP="004B5C8D">
            <w:pPr>
              <w:ind w:hanging="2"/>
              <w:jc w:val="center"/>
              <w:rPr>
                <w:sz w:val="22"/>
              </w:rPr>
            </w:pPr>
            <w:r>
              <w:rPr>
                <w:sz w:val="22"/>
              </w:rPr>
              <w:t>Syarat</w:t>
            </w:r>
          </w:p>
        </w:tc>
        <w:tc>
          <w:tcPr>
            <w:tcW w:w="851" w:type="pct"/>
            <w:vMerge w:val="restart"/>
            <w:tcBorders>
              <w:top w:val="single" w:sz="4" w:space="0" w:color="auto"/>
              <w:bottom w:val="single" w:sz="4" w:space="0" w:color="auto"/>
            </w:tcBorders>
            <w:shd w:val="clear" w:color="auto" w:fill="auto"/>
            <w:vAlign w:val="center"/>
            <w:hideMark/>
          </w:tcPr>
          <w:p w14:paraId="72803C93" w14:textId="77777777" w:rsidR="00BC3D80" w:rsidRPr="007F7801" w:rsidRDefault="00BC3D80" w:rsidP="004B5C8D">
            <w:pPr>
              <w:ind w:hanging="2"/>
              <w:jc w:val="center"/>
              <w:rPr>
                <w:sz w:val="22"/>
              </w:rPr>
            </w:pPr>
            <w:r>
              <w:rPr>
                <w:sz w:val="22"/>
              </w:rPr>
              <w:t>Hasil</w:t>
            </w:r>
          </w:p>
        </w:tc>
      </w:tr>
      <w:tr w:rsidR="00BC3D80" w:rsidRPr="000306B1" w14:paraId="01EFD2C0" w14:textId="77777777" w:rsidTr="00BC3D80">
        <w:trPr>
          <w:trHeight w:val="370"/>
          <w:jc w:val="center"/>
        </w:trPr>
        <w:tc>
          <w:tcPr>
            <w:tcW w:w="512" w:type="pct"/>
            <w:vMerge/>
            <w:tcBorders>
              <w:top w:val="nil"/>
              <w:bottom w:val="single" w:sz="4" w:space="0" w:color="auto"/>
            </w:tcBorders>
            <w:vAlign w:val="center"/>
            <w:hideMark/>
          </w:tcPr>
          <w:p w14:paraId="7CFD3FDA" w14:textId="77777777" w:rsidR="00BC3D80" w:rsidRPr="007F7801" w:rsidRDefault="00BC3D80" w:rsidP="004B5C8D">
            <w:pPr>
              <w:ind w:hanging="2"/>
              <w:rPr>
                <w:sz w:val="22"/>
              </w:rPr>
            </w:pPr>
          </w:p>
        </w:tc>
        <w:tc>
          <w:tcPr>
            <w:tcW w:w="1972" w:type="pct"/>
            <w:vMerge/>
            <w:tcBorders>
              <w:top w:val="nil"/>
              <w:bottom w:val="single" w:sz="4" w:space="0" w:color="auto"/>
            </w:tcBorders>
            <w:vAlign w:val="center"/>
            <w:hideMark/>
          </w:tcPr>
          <w:p w14:paraId="1A879884" w14:textId="77777777" w:rsidR="00BC3D80" w:rsidRPr="007F7801" w:rsidRDefault="00BC3D80" w:rsidP="004B5C8D">
            <w:pPr>
              <w:ind w:hanging="2"/>
              <w:rPr>
                <w:sz w:val="22"/>
              </w:rPr>
            </w:pPr>
          </w:p>
        </w:tc>
        <w:tc>
          <w:tcPr>
            <w:tcW w:w="1665" w:type="pct"/>
            <w:vMerge/>
            <w:tcBorders>
              <w:top w:val="nil"/>
              <w:bottom w:val="single" w:sz="4" w:space="0" w:color="auto"/>
            </w:tcBorders>
            <w:vAlign w:val="center"/>
            <w:hideMark/>
          </w:tcPr>
          <w:p w14:paraId="5EF2BF6A" w14:textId="77777777" w:rsidR="00BC3D80" w:rsidRPr="007F7801" w:rsidRDefault="00BC3D80" w:rsidP="004B5C8D">
            <w:pPr>
              <w:ind w:hanging="2"/>
              <w:rPr>
                <w:sz w:val="22"/>
              </w:rPr>
            </w:pPr>
          </w:p>
        </w:tc>
        <w:tc>
          <w:tcPr>
            <w:tcW w:w="851" w:type="pct"/>
            <w:vMerge/>
            <w:tcBorders>
              <w:top w:val="nil"/>
              <w:bottom w:val="single" w:sz="4" w:space="0" w:color="auto"/>
            </w:tcBorders>
            <w:vAlign w:val="center"/>
            <w:hideMark/>
          </w:tcPr>
          <w:p w14:paraId="21A63FF1" w14:textId="77777777" w:rsidR="00BC3D80" w:rsidRPr="007F7801" w:rsidRDefault="00BC3D80" w:rsidP="004B5C8D">
            <w:pPr>
              <w:ind w:hanging="2"/>
              <w:rPr>
                <w:sz w:val="22"/>
              </w:rPr>
            </w:pPr>
          </w:p>
        </w:tc>
      </w:tr>
      <w:tr w:rsidR="00BC3D80" w:rsidRPr="000306B1" w14:paraId="0674E790" w14:textId="77777777" w:rsidTr="00BC3D80">
        <w:trPr>
          <w:trHeight w:val="227"/>
          <w:jc w:val="center"/>
        </w:trPr>
        <w:tc>
          <w:tcPr>
            <w:tcW w:w="512" w:type="pct"/>
            <w:tcBorders>
              <w:top w:val="single" w:sz="4" w:space="0" w:color="auto"/>
            </w:tcBorders>
            <w:shd w:val="clear" w:color="auto" w:fill="auto"/>
            <w:noWrap/>
            <w:vAlign w:val="center"/>
            <w:hideMark/>
          </w:tcPr>
          <w:p w14:paraId="6874CD30" w14:textId="77777777" w:rsidR="00BC3D80" w:rsidRPr="007F7801" w:rsidRDefault="00BC3D80" w:rsidP="004B5C8D">
            <w:pPr>
              <w:ind w:hanging="2"/>
              <w:jc w:val="center"/>
              <w:rPr>
                <w:sz w:val="22"/>
              </w:rPr>
            </w:pPr>
            <w:r w:rsidRPr="007F7801">
              <w:rPr>
                <w:sz w:val="22"/>
              </w:rPr>
              <w:t>1</w:t>
            </w:r>
          </w:p>
        </w:tc>
        <w:tc>
          <w:tcPr>
            <w:tcW w:w="1972" w:type="pct"/>
            <w:tcBorders>
              <w:top w:val="single" w:sz="4" w:space="0" w:color="auto"/>
            </w:tcBorders>
            <w:shd w:val="clear" w:color="auto" w:fill="auto"/>
            <w:noWrap/>
            <w:vAlign w:val="center"/>
            <w:hideMark/>
          </w:tcPr>
          <w:p w14:paraId="63F0A88B" w14:textId="77777777" w:rsidR="00BC3D80" w:rsidRPr="007F7801" w:rsidRDefault="00BC3D80" w:rsidP="004B5C8D">
            <w:pPr>
              <w:ind w:hanging="2"/>
              <w:rPr>
                <w:sz w:val="22"/>
              </w:rPr>
            </w:pPr>
            <w:r w:rsidRPr="007F7801">
              <w:rPr>
                <w:sz w:val="22"/>
              </w:rPr>
              <w:t>Kadar lumpur</w:t>
            </w:r>
          </w:p>
        </w:tc>
        <w:tc>
          <w:tcPr>
            <w:tcW w:w="1665" w:type="pct"/>
            <w:tcBorders>
              <w:top w:val="single" w:sz="4" w:space="0" w:color="auto"/>
            </w:tcBorders>
            <w:shd w:val="clear" w:color="auto" w:fill="auto"/>
            <w:noWrap/>
            <w:vAlign w:val="center"/>
            <w:hideMark/>
          </w:tcPr>
          <w:p w14:paraId="227EC1E0" w14:textId="77777777" w:rsidR="00BC3D80" w:rsidRPr="007F7801" w:rsidRDefault="00BC3D80" w:rsidP="004B5C8D">
            <w:pPr>
              <w:ind w:hanging="2"/>
              <w:jc w:val="center"/>
              <w:rPr>
                <w:sz w:val="22"/>
              </w:rPr>
            </w:pPr>
            <w:r w:rsidRPr="007F7801">
              <w:rPr>
                <w:sz w:val="22"/>
              </w:rPr>
              <w:t>Maks 5%</w:t>
            </w:r>
          </w:p>
        </w:tc>
        <w:tc>
          <w:tcPr>
            <w:tcW w:w="851" w:type="pct"/>
            <w:tcBorders>
              <w:top w:val="single" w:sz="4" w:space="0" w:color="auto"/>
            </w:tcBorders>
            <w:shd w:val="clear" w:color="auto" w:fill="auto"/>
            <w:noWrap/>
            <w:vAlign w:val="center"/>
            <w:hideMark/>
          </w:tcPr>
          <w:p w14:paraId="73E07EFF" w14:textId="77777777" w:rsidR="00BC3D80" w:rsidRPr="007F7801" w:rsidRDefault="00BC3D80" w:rsidP="004B5C8D">
            <w:pPr>
              <w:ind w:hanging="2"/>
              <w:jc w:val="center"/>
              <w:rPr>
                <w:sz w:val="22"/>
              </w:rPr>
            </w:pPr>
            <w:r>
              <w:rPr>
                <w:sz w:val="22"/>
              </w:rPr>
              <w:t>2,30</w:t>
            </w:r>
            <w:r w:rsidRPr="007F7801">
              <w:rPr>
                <w:sz w:val="22"/>
              </w:rPr>
              <w:t>%</w:t>
            </w:r>
          </w:p>
        </w:tc>
      </w:tr>
      <w:tr w:rsidR="00BC3D80" w:rsidRPr="000306B1" w14:paraId="67A889FC" w14:textId="77777777" w:rsidTr="00BC3D80">
        <w:trPr>
          <w:trHeight w:val="227"/>
          <w:jc w:val="center"/>
        </w:trPr>
        <w:tc>
          <w:tcPr>
            <w:tcW w:w="512" w:type="pct"/>
            <w:shd w:val="clear" w:color="auto" w:fill="auto"/>
            <w:noWrap/>
            <w:vAlign w:val="center"/>
            <w:hideMark/>
          </w:tcPr>
          <w:p w14:paraId="4DE43A95" w14:textId="77777777" w:rsidR="00BC3D80" w:rsidRPr="007F7801" w:rsidRDefault="00BC3D80" w:rsidP="004B5C8D">
            <w:pPr>
              <w:ind w:hanging="2"/>
              <w:jc w:val="center"/>
              <w:rPr>
                <w:sz w:val="22"/>
              </w:rPr>
            </w:pPr>
            <w:r w:rsidRPr="007F7801">
              <w:rPr>
                <w:sz w:val="22"/>
              </w:rPr>
              <w:t>2</w:t>
            </w:r>
          </w:p>
        </w:tc>
        <w:tc>
          <w:tcPr>
            <w:tcW w:w="1972" w:type="pct"/>
            <w:shd w:val="clear" w:color="auto" w:fill="auto"/>
            <w:noWrap/>
            <w:vAlign w:val="center"/>
            <w:hideMark/>
          </w:tcPr>
          <w:p w14:paraId="47A8339B" w14:textId="77777777" w:rsidR="00BC3D80" w:rsidRPr="007F7801" w:rsidRDefault="00BC3D80" w:rsidP="004B5C8D">
            <w:pPr>
              <w:ind w:hanging="2"/>
              <w:rPr>
                <w:sz w:val="22"/>
              </w:rPr>
            </w:pPr>
            <w:r w:rsidRPr="007F7801">
              <w:rPr>
                <w:sz w:val="22"/>
              </w:rPr>
              <w:t xml:space="preserve">Kadar </w:t>
            </w:r>
            <w:r>
              <w:rPr>
                <w:sz w:val="22"/>
              </w:rPr>
              <w:t>organic</w:t>
            </w:r>
          </w:p>
        </w:tc>
        <w:tc>
          <w:tcPr>
            <w:tcW w:w="1665" w:type="pct"/>
            <w:shd w:val="clear" w:color="auto" w:fill="auto"/>
            <w:noWrap/>
            <w:vAlign w:val="center"/>
            <w:hideMark/>
          </w:tcPr>
          <w:p w14:paraId="1AD0941B" w14:textId="77777777" w:rsidR="00BC3D80" w:rsidRPr="007F7801" w:rsidRDefault="00BC3D80" w:rsidP="004B5C8D">
            <w:pPr>
              <w:ind w:hanging="2"/>
              <w:jc w:val="center"/>
              <w:rPr>
                <w:sz w:val="22"/>
              </w:rPr>
            </w:pPr>
            <w:r w:rsidRPr="007F7801">
              <w:rPr>
                <w:sz w:val="22"/>
              </w:rPr>
              <w:t>&lt; No. 3</w:t>
            </w:r>
          </w:p>
        </w:tc>
        <w:tc>
          <w:tcPr>
            <w:tcW w:w="851" w:type="pct"/>
            <w:shd w:val="clear" w:color="auto" w:fill="auto"/>
            <w:noWrap/>
            <w:vAlign w:val="center"/>
            <w:hideMark/>
          </w:tcPr>
          <w:p w14:paraId="4ECE9EA2" w14:textId="77777777" w:rsidR="00BC3D80" w:rsidRPr="007F7801" w:rsidRDefault="00BC3D80" w:rsidP="004B5C8D">
            <w:pPr>
              <w:ind w:hanging="2"/>
              <w:jc w:val="center"/>
              <w:rPr>
                <w:sz w:val="22"/>
              </w:rPr>
            </w:pPr>
            <w:r>
              <w:rPr>
                <w:sz w:val="22"/>
              </w:rPr>
              <w:t>No.1</w:t>
            </w:r>
          </w:p>
        </w:tc>
      </w:tr>
      <w:tr w:rsidR="00BC3D80" w:rsidRPr="000306B1" w14:paraId="062C22C1" w14:textId="77777777" w:rsidTr="00BC3D80">
        <w:trPr>
          <w:trHeight w:val="227"/>
          <w:jc w:val="center"/>
        </w:trPr>
        <w:tc>
          <w:tcPr>
            <w:tcW w:w="512" w:type="pct"/>
            <w:shd w:val="clear" w:color="auto" w:fill="auto"/>
            <w:noWrap/>
            <w:vAlign w:val="center"/>
            <w:hideMark/>
          </w:tcPr>
          <w:p w14:paraId="47C28048" w14:textId="77777777" w:rsidR="00BC3D80" w:rsidRPr="007F7801" w:rsidRDefault="00BC3D80" w:rsidP="004B5C8D">
            <w:pPr>
              <w:ind w:hanging="2"/>
              <w:jc w:val="center"/>
              <w:rPr>
                <w:sz w:val="22"/>
              </w:rPr>
            </w:pPr>
            <w:r w:rsidRPr="007F7801">
              <w:rPr>
                <w:sz w:val="22"/>
              </w:rPr>
              <w:t>3</w:t>
            </w:r>
          </w:p>
        </w:tc>
        <w:tc>
          <w:tcPr>
            <w:tcW w:w="1972" w:type="pct"/>
            <w:shd w:val="clear" w:color="auto" w:fill="auto"/>
            <w:noWrap/>
            <w:vAlign w:val="center"/>
            <w:hideMark/>
          </w:tcPr>
          <w:p w14:paraId="0BC02E0A" w14:textId="77777777" w:rsidR="00BC3D80" w:rsidRPr="007F7801" w:rsidRDefault="00BC3D80" w:rsidP="004B5C8D">
            <w:pPr>
              <w:ind w:hanging="2"/>
              <w:rPr>
                <w:sz w:val="22"/>
              </w:rPr>
            </w:pPr>
            <w:r w:rsidRPr="007F7801">
              <w:rPr>
                <w:sz w:val="22"/>
              </w:rPr>
              <w:t>Kadar air</w:t>
            </w:r>
          </w:p>
        </w:tc>
        <w:tc>
          <w:tcPr>
            <w:tcW w:w="1665" w:type="pct"/>
            <w:shd w:val="clear" w:color="auto" w:fill="auto"/>
            <w:noWrap/>
            <w:vAlign w:val="center"/>
            <w:hideMark/>
          </w:tcPr>
          <w:p w14:paraId="66B2EDFA" w14:textId="77777777" w:rsidR="00BC3D80" w:rsidRPr="007F7801" w:rsidRDefault="00BC3D80" w:rsidP="004B5C8D">
            <w:pPr>
              <w:ind w:hanging="2"/>
              <w:jc w:val="center"/>
              <w:rPr>
                <w:sz w:val="22"/>
              </w:rPr>
            </w:pPr>
            <w:r w:rsidRPr="007F7801">
              <w:rPr>
                <w:sz w:val="22"/>
              </w:rPr>
              <w:t>2% - 5%</w:t>
            </w:r>
          </w:p>
        </w:tc>
        <w:tc>
          <w:tcPr>
            <w:tcW w:w="851" w:type="pct"/>
            <w:shd w:val="clear" w:color="auto" w:fill="auto"/>
            <w:noWrap/>
            <w:vAlign w:val="center"/>
            <w:hideMark/>
          </w:tcPr>
          <w:p w14:paraId="7960806F" w14:textId="77777777" w:rsidR="00BC3D80" w:rsidRPr="007F7801" w:rsidRDefault="00BC3D80" w:rsidP="004B5C8D">
            <w:pPr>
              <w:ind w:hanging="2"/>
              <w:jc w:val="center"/>
              <w:rPr>
                <w:sz w:val="22"/>
              </w:rPr>
            </w:pPr>
            <w:r>
              <w:rPr>
                <w:sz w:val="22"/>
              </w:rPr>
              <w:t>2.25</w:t>
            </w:r>
            <w:r w:rsidRPr="007F7801">
              <w:rPr>
                <w:sz w:val="22"/>
              </w:rPr>
              <w:t>%</w:t>
            </w:r>
          </w:p>
        </w:tc>
      </w:tr>
      <w:tr w:rsidR="00BC3D80" w:rsidRPr="000306B1" w14:paraId="22CC6751" w14:textId="77777777" w:rsidTr="00BC3D80">
        <w:trPr>
          <w:trHeight w:val="227"/>
          <w:jc w:val="center"/>
        </w:trPr>
        <w:tc>
          <w:tcPr>
            <w:tcW w:w="512" w:type="pct"/>
            <w:shd w:val="clear" w:color="auto" w:fill="auto"/>
            <w:noWrap/>
            <w:vAlign w:val="center"/>
            <w:hideMark/>
          </w:tcPr>
          <w:p w14:paraId="663E067A" w14:textId="77777777" w:rsidR="00BC3D80" w:rsidRPr="007F7801" w:rsidRDefault="00BC3D80" w:rsidP="004B5C8D">
            <w:pPr>
              <w:ind w:hanging="2"/>
              <w:jc w:val="center"/>
              <w:rPr>
                <w:sz w:val="22"/>
              </w:rPr>
            </w:pPr>
            <w:r w:rsidRPr="007F7801">
              <w:rPr>
                <w:sz w:val="22"/>
              </w:rPr>
              <w:t>4</w:t>
            </w:r>
          </w:p>
        </w:tc>
        <w:tc>
          <w:tcPr>
            <w:tcW w:w="1972" w:type="pct"/>
            <w:shd w:val="clear" w:color="auto" w:fill="auto"/>
            <w:noWrap/>
            <w:vAlign w:val="center"/>
            <w:hideMark/>
          </w:tcPr>
          <w:p w14:paraId="748B5148" w14:textId="77777777" w:rsidR="00BC3D80" w:rsidRPr="007F7801" w:rsidRDefault="00BC3D80" w:rsidP="004B5C8D">
            <w:pPr>
              <w:ind w:hanging="2"/>
              <w:rPr>
                <w:sz w:val="22"/>
              </w:rPr>
            </w:pPr>
            <w:r w:rsidRPr="007F7801">
              <w:rPr>
                <w:sz w:val="22"/>
              </w:rPr>
              <w:t>Berat volume</w:t>
            </w:r>
            <w:r>
              <w:rPr>
                <w:sz w:val="22"/>
              </w:rPr>
              <w:t xml:space="preserve"> lepas</w:t>
            </w:r>
          </w:p>
        </w:tc>
        <w:tc>
          <w:tcPr>
            <w:tcW w:w="1665" w:type="pct"/>
            <w:shd w:val="clear" w:color="auto" w:fill="auto"/>
            <w:noWrap/>
            <w:vAlign w:val="center"/>
            <w:hideMark/>
          </w:tcPr>
          <w:p w14:paraId="1FBA24A1" w14:textId="77777777" w:rsidR="00BC3D80" w:rsidRPr="007F7801" w:rsidRDefault="00BC3D80" w:rsidP="004B5C8D">
            <w:pPr>
              <w:ind w:hanging="2"/>
              <w:jc w:val="center"/>
              <w:rPr>
                <w:sz w:val="22"/>
              </w:rPr>
            </w:pPr>
            <w:r w:rsidRPr="007F7801">
              <w:rPr>
                <w:sz w:val="22"/>
              </w:rPr>
              <w:t>1,4 - 1,9 kg/liter</w:t>
            </w:r>
          </w:p>
        </w:tc>
        <w:tc>
          <w:tcPr>
            <w:tcW w:w="851" w:type="pct"/>
            <w:shd w:val="clear" w:color="auto" w:fill="auto"/>
            <w:noWrap/>
            <w:vAlign w:val="center"/>
            <w:hideMark/>
          </w:tcPr>
          <w:p w14:paraId="431BF680" w14:textId="77777777" w:rsidR="00BC3D80" w:rsidRPr="007F7801" w:rsidRDefault="00BC3D80" w:rsidP="004B5C8D">
            <w:pPr>
              <w:ind w:hanging="2"/>
              <w:jc w:val="center"/>
              <w:rPr>
                <w:sz w:val="22"/>
              </w:rPr>
            </w:pPr>
            <w:r>
              <w:rPr>
                <w:sz w:val="22"/>
              </w:rPr>
              <w:t>1,44</w:t>
            </w:r>
          </w:p>
        </w:tc>
      </w:tr>
      <w:tr w:rsidR="00BC3D80" w:rsidRPr="000306B1" w14:paraId="0311FD56" w14:textId="77777777" w:rsidTr="00BC3D80">
        <w:trPr>
          <w:trHeight w:val="227"/>
          <w:jc w:val="center"/>
        </w:trPr>
        <w:tc>
          <w:tcPr>
            <w:tcW w:w="512" w:type="pct"/>
            <w:shd w:val="clear" w:color="auto" w:fill="auto"/>
            <w:noWrap/>
            <w:vAlign w:val="center"/>
            <w:hideMark/>
          </w:tcPr>
          <w:p w14:paraId="16A44799" w14:textId="77777777" w:rsidR="00BC3D80" w:rsidRPr="007F7801" w:rsidRDefault="00BC3D80" w:rsidP="004B5C8D">
            <w:pPr>
              <w:ind w:hanging="2"/>
              <w:jc w:val="center"/>
              <w:rPr>
                <w:sz w:val="22"/>
              </w:rPr>
            </w:pPr>
            <w:r w:rsidRPr="007F7801">
              <w:rPr>
                <w:sz w:val="22"/>
              </w:rPr>
              <w:t> </w:t>
            </w:r>
            <w:r>
              <w:rPr>
                <w:sz w:val="22"/>
              </w:rPr>
              <w:t>5</w:t>
            </w:r>
          </w:p>
        </w:tc>
        <w:tc>
          <w:tcPr>
            <w:tcW w:w="1972" w:type="pct"/>
            <w:shd w:val="clear" w:color="auto" w:fill="auto"/>
            <w:noWrap/>
            <w:vAlign w:val="center"/>
            <w:hideMark/>
          </w:tcPr>
          <w:p w14:paraId="375B82C3" w14:textId="77777777" w:rsidR="00BC3D80" w:rsidRPr="007F7801" w:rsidRDefault="00BC3D80" w:rsidP="004B5C8D">
            <w:pPr>
              <w:ind w:hanging="2"/>
              <w:rPr>
                <w:sz w:val="22"/>
              </w:rPr>
            </w:pPr>
            <w:r w:rsidRPr="007F7801">
              <w:rPr>
                <w:sz w:val="22"/>
              </w:rPr>
              <w:t>Berat volume</w:t>
            </w:r>
            <w:r>
              <w:rPr>
                <w:sz w:val="22"/>
              </w:rPr>
              <w:t xml:space="preserve"> padat</w:t>
            </w:r>
          </w:p>
        </w:tc>
        <w:tc>
          <w:tcPr>
            <w:tcW w:w="1665" w:type="pct"/>
            <w:shd w:val="clear" w:color="auto" w:fill="auto"/>
            <w:noWrap/>
            <w:vAlign w:val="center"/>
            <w:hideMark/>
          </w:tcPr>
          <w:p w14:paraId="4CB445EF" w14:textId="77777777" w:rsidR="00BC3D80" w:rsidRPr="007F7801" w:rsidRDefault="00BC3D80" w:rsidP="004B5C8D">
            <w:pPr>
              <w:ind w:hanging="2"/>
              <w:jc w:val="center"/>
              <w:rPr>
                <w:sz w:val="22"/>
              </w:rPr>
            </w:pPr>
            <w:r w:rsidRPr="007F7801">
              <w:rPr>
                <w:sz w:val="22"/>
              </w:rPr>
              <w:t>1,4 - 1,9 kg/liter</w:t>
            </w:r>
          </w:p>
        </w:tc>
        <w:tc>
          <w:tcPr>
            <w:tcW w:w="851" w:type="pct"/>
            <w:shd w:val="clear" w:color="auto" w:fill="auto"/>
            <w:noWrap/>
            <w:vAlign w:val="center"/>
            <w:hideMark/>
          </w:tcPr>
          <w:p w14:paraId="3AEBCC86" w14:textId="77777777" w:rsidR="00BC3D80" w:rsidRPr="007F7801" w:rsidRDefault="00BC3D80" w:rsidP="004B5C8D">
            <w:pPr>
              <w:ind w:hanging="2"/>
              <w:jc w:val="center"/>
              <w:rPr>
                <w:sz w:val="22"/>
              </w:rPr>
            </w:pPr>
            <w:r>
              <w:rPr>
                <w:sz w:val="22"/>
              </w:rPr>
              <w:t>1,61</w:t>
            </w:r>
          </w:p>
        </w:tc>
      </w:tr>
      <w:tr w:rsidR="00BC3D80" w:rsidRPr="000306B1" w14:paraId="58525B08" w14:textId="77777777" w:rsidTr="00BC3D80">
        <w:trPr>
          <w:trHeight w:val="227"/>
          <w:jc w:val="center"/>
        </w:trPr>
        <w:tc>
          <w:tcPr>
            <w:tcW w:w="512" w:type="pct"/>
            <w:shd w:val="clear" w:color="auto" w:fill="auto"/>
            <w:noWrap/>
            <w:vAlign w:val="center"/>
            <w:hideMark/>
          </w:tcPr>
          <w:p w14:paraId="643078BF" w14:textId="77777777" w:rsidR="00BC3D80" w:rsidRPr="007F7801" w:rsidRDefault="00BC3D80" w:rsidP="004B5C8D">
            <w:pPr>
              <w:ind w:hanging="2"/>
              <w:jc w:val="center"/>
              <w:rPr>
                <w:sz w:val="22"/>
              </w:rPr>
            </w:pPr>
            <w:r>
              <w:rPr>
                <w:sz w:val="22"/>
              </w:rPr>
              <w:t>6</w:t>
            </w:r>
            <w:r w:rsidRPr="007F7801">
              <w:rPr>
                <w:sz w:val="22"/>
              </w:rPr>
              <w:t> </w:t>
            </w:r>
          </w:p>
        </w:tc>
        <w:tc>
          <w:tcPr>
            <w:tcW w:w="1972" w:type="pct"/>
            <w:shd w:val="clear" w:color="auto" w:fill="auto"/>
            <w:noWrap/>
            <w:vAlign w:val="center"/>
            <w:hideMark/>
          </w:tcPr>
          <w:p w14:paraId="3295338C" w14:textId="77777777" w:rsidR="00BC3D80" w:rsidRPr="007F7801" w:rsidRDefault="00BC3D80" w:rsidP="004B5C8D">
            <w:pPr>
              <w:ind w:hanging="2"/>
              <w:rPr>
                <w:sz w:val="22"/>
              </w:rPr>
            </w:pPr>
            <w:r w:rsidRPr="007F7801">
              <w:rPr>
                <w:sz w:val="22"/>
              </w:rPr>
              <w:t>Absorpsi</w:t>
            </w:r>
          </w:p>
        </w:tc>
        <w:tc>
          <w:tcPr>
            <w:tcW w:w="1665" w:type="pct"/>
            <w:shd w:val="clear" w:color="auto" w:fill="auto"/>
            <w:noWrap/>
            <w:vAlign w:val="center"/>
            <w:hideMark/>
          </w:tcPr>
          <w:p w14:paraId="20E74B84" w14:textId="77777777" w:rsidR="00BC3D80" w:rsidRPr="007F7801" w:rsidRDefault="00BC3D80" w:rsidP="004B5C8D">
            <w:pPr>
              <w:ind w:hanging="2"/>
              <w:jc w:val="center"/>
              <w:rPr>
                <w:sz w:val="22"/>
              </w:rPr>
            </w:pPr>
            <w:r w:rsidRPr="007F7801">
              <w:rPr>
                <w:sz w:val="22"/>
              </w:rPr>
              <w:t>0,2% - 2%</w:t>
            </w:r>
          </w:p>
        </w:tc>
        <w:tc>
          <w:tcPr>
            <w:tcW w:w="851" w:type="pct"/>
            <w:shd w:val="clear" w:color="auto" w:fill="auto"/>
            <w:noWrap/>
            <w:vAlign w:val="center"/>
            <w:hideMark/>
          </w:tcPr>
          <w:p w14:paraId="6448CFA2" w14:textId="77777777" w:rsidR="00BC3D80" w:rsidRPr="007F7801" w:rsidRDefault="00BC3D80" w:rsidP="004B5C8D">
            <w:pPr>
              <w:ind w:hanging="2"/>
              <w:jc w:val="center"/>
              <w:rPr>
                <w:sz w:val="22"/>
              </w:rPr>
            </w:pPr>
            <w:r>
              <w:rPr>
                <w:sz w:val="22"/>
              </w:rPr>
              <w:t>1,63</w:t>
            </w:r>
            <w:r w:rsidRPr="007F7801">
              <w:rPr>
                <w:sz w:val="22"/>
              </w:rPr>
              <w:t>%</w:t>
            </w:r>
          </w:p>
        </w:tc>
      </w:tr>
      <w:tr w:rsidR="00BC3D80" w:rsidRPr="000306B1" w14:paraId="217D08C7" w14:textId="77777777" w:rsidTr="00BC3D80">
        <w:trPr>
          <w:trHeight w:val="227"/>
          <w:jc w:val="center"/>
        </w:trPr>
        <w:tc>
          <w:tcPr>
            <w:tcW w:w="512" w:type="pct"/>
            <w:shd w:val="clear" w:color="auto" w:fill="auto"/>
            <w:noWrap/>
            <w:vAlign w:val="center"/>
            <w:hideMark/>
          </w:tcPr>
          <w:p w14:paraId="6A7B324C" w14:textId="77777777" w:rsidR="00BC3D80" w:rsidRPr="007F7801" w:rsidRDefault="00BC3D80" w:rsidP="004B5C8D">
            <w:pPr>
              <w:ind w:hanging="2"/>
              <w:jc w:val="center"/>
              <w:rPr>
                <w:sz w:val="22"/>
              </w:rPr>
            </w:pPr>
            <w:r>
              <w:rPr>
                <w:sz w:val="22"/>
              </w:rPr>
              <w:t>7</w:t>
            </w:r>
          </w:p>
        </w:tc>
        <w:tc>
          <w:tcPr>
            <w:tcW w:w="1972" w:type="pct"/>
            <w:shd w:val="clear" w:color="auto" w:fill="auto"/>
            <w:noWrap/>
            <w:vAlign w:val="center"/>
            <w:hideMark/>
          </w:tcPr>
          <w:p w14:paraId="13457922" w14:textId="77777777" w:rsidR="00BC3D80" w:rsidRPr="007F7801" w:rsidRDefault="00BC3D80" w:rsidP="004B5C8D">
            <w:pPr>
              <w:ind w:hanging="2"/>
              <w:rPr>
                <w:sz w:val="22"/>
              </w:rPr>
            </w:pPr>
            <w:r w:rsidRPr="007F7801">
              <w:rPr>
                <w:sz w:val="22"/>
              </w:rPr>
              <w:t xml:space="preserve">Berat jenis </w:t>
            </w:r>
          </w:p>
        </w:tc>
        <w:tc>
          <w:tcPr>
            <w:tcW w:w="1665" w:type="pct"/>
            <w:shd w:val="clear" w:color="auto" w:fill="auto"/>
            <w:noWrap/>
            <w:vAlign w:val="center"/>
            <w:hideMark/>
          </w:tcPr>
          <w:p w14:paraId="6B44D9ED" w14:textId="77777777" w:rsidR="00BC3D80" w:rsidRPr="007F7801" w:rsidRDefault="00BC3D80" w:rsidP="004B5C8D">
            <w:pPr>
              <w:ind w:hanging="2"/>
              <w:jc w:val="center"/>
              <w:rPr>
                <w:sz w:val="22"/>
              </w:rPr>
            </w:pPr>
            <w:r w:rsidRPr="007F7801">
              <w:rPr>
                <w:sz w:val="22"/>
              </w:rPr>
              <w:t>1,6 - 3,3</w:t>
            </w:r>
          </w:p>
        </w:tc>
        <w:tc>
          <w:tcPr>
            <w:tcW w:w="851" w:type="pct"/>
            <w:shd w:val="clear" w:color="auto" w:fill="auto"/>
            <w:noWrap/>
            <w:vAlign w:val="center"/>
            <w:hideMark/>
          </w:tcPr>
          <w:p w14:paraId="4B694B5D" w14:textId="77777777" w:rsidR="00BC3D80" w:rsidRPr="007F7801" w:rsidRDefault="00BC3D80" w:rsidP="004B5C8D">
            <w:pPr>
              <w:ind w:hanging="2"/>
              <w:jc w:val="center"/>
              <w:rPr>
                <w:sz w:val="22"/>
              </w:rPr>
            </w:pPr>
            <w:r>
              <w:rPr>
                <w:sz w:val="22"/>
              </w:rPr>
              <w:t>3.09</w:t>
            </w:r>
          </w:p>
        </w:tc>
      </w:tr>
      <w:tr w:rsidR="00BC3D80" w:rsidRPr="000306B1" w14:paraId="3DFEF6F1" w14:textId="77777777" w:rsidTr="00BC3D80">
        <w:trPr>
          <w:trHeight w:val="227"/>
          <w:jc w:val="center"/>
        </w:trPr>
        <w:tc>
          <w:tcPr>
            <w:tcW w:w="512" w:type="pct"/>
            <w:shd w:val="clear" w:color="auto" w:fill="auto"/>
            <w:noWrap/>
            <w:vAlign w:val="center"/>
            <w:hideMark/>
          </w:tcPr>
          <w:p w14:paraId="54C6738A" w14:textId="77777777" w:rsidR="00BC3D80" w:rsidRPr="007F7801" w:rsidRDefault="00BC3D80" w:rsidP="004B5C8D">
            <w:pPr>
              <w:ind w:hanging="2"/>
              <w:jc w:val="center"/>
              <w:rPr>
                <w:sz w:val="22"/>
              </w:rPr>
            </w:pPr>
            <w:r>
              <w:rPr>
                <w:sz w:val="22"/>
              </w:rPr>
              <w:t>8</w:t>
            </w:r>
          </w:p>
        </w:tc>
        <w:tc>
          <w:tcPr>
            <w:tcW w:w="1972" w:type="pct"/>
            <w:shd w:val="clear" w:color="auto" w:fill="auto"/>
            <w:noWrap/>
            <w:vAlign w:val="center"/>
            <w:hideMark/>
          </w:tcPr>
          <w:p w14:paraId="5C4B4647" w14:textId="77777777" w:rsidR="00BC3D80" w:rsidRPr="007F7801" w:rsidRDefault="00BC3D80" w:rsidP="004B5C8D">
            <w:pPr>
              <w:ind w:hanging="2"/>
              <w:rPr>
                <w:sz w:val="22"/>
              </w:rPr>
            </w:pPr>
            <w:r w:rsidRPr="007F7801">
              <w:rPr>
                <w:sz w:val="22"/>
              </w:rPr>
              <w:t>Modulus kehalusan</w:t>
            </w:r>
          </w:p>
        </w:tc>
        <w:tc>
          <w:tcPr>
            <w:tcW w:w="1665" w:type="pct"/>
            <w:shd w:val="clear" w:color="auto" w:fill="auto"/>
            <w:noWrap/>
            <w:vAlign w:val="center"/>
            <w:hideMark/>
          </w:tcPr>
          <w:p w14:paraId="4ED40721" w14:textId="77777777" w:rsidR="00BC3D80" w:rsidRPr="007F7801" w:rsidRDefault="00BC3D80" w:rsidP="004B5C8D">
            <w:pPr>
              <w:ind w:hanging="2"/>
              <w:jc w:val="center"/>
              <w:rPr>
                <w:sz w:val="22"/>
              </w:rPr>
            </w:pPr>
            <w:r w:rsidRPr="007F7801">
              <w:rPr>
                <w:sz w:val="22"/>
              </w:rPr>
              <w:t>1,50 - 3,80</w:t>
            </w:r>
          </w:p>
        </w:tc>
        <w:tc>
          <w:tcPr>
            <w:tcW w:w="851" w:type="pct"/>
            <w:shd w:val="clear" w:color="auto" w:fill="auto"/>
            <w:noWrap/>
            <w:vAlign w:val="center"/>
            <w:hideMark/>
          </w:tcPr>
          <w:p w14:paraId="37226810" w14:textId="77777777" w:rsidR="00BC3D80" w:rsidRPr="007F7801" w:rsidRDefault="00BC3D80" w:rsidP="004B5C8D">
            <w:pPr>
              <w:ind w:hanging="2"/>
              <w:jc w:val="center"/>
              <w:rPr>
                <w:sz w:val="22"/>
              </w:rPr>
            </w:pPr>
            <w:r>
              <w:rPr>
                <w:sz w:val="22"/>
              </w:rPr>
              <w:t>3.77</w:t>
            </w:r>
          </w:p>
        </w:tc>
      </w:tr>
      <w:bookmarkEnd w:id="0"/>
    </w:tbl>
    <w:p w14:paraId="7954602D" w14:textId="77777777" w:rsidR="00BC3D80" w:rsidRPr="00BC3D80" w:rsidRDefault="00BC3D80" w:rsidP="00BC3D80">
      <w:pPr>
        <w:pBdr>
          <w:top w:val="nil"/>
          <w:left w:val="nil"/>
          <w:bottom w:val="nil"/>
          <w:right w:val="nil"/>
          <w:between w:val="nil"/>
        </w:pBdr>
        <w:jc w:val="both"/>
        <w:rPr>
          <w:color w:val="000000"/>
          <w:sz w:val="22"/>
          <w:szCs w:val="22"/>
        </w:rPr>
      </w:pPr>
    </w:p>
    <w:p w14:paraId="34FA9C61" w14:textId="77777777" w:rsidR="005F5911" w:rsidRPr="00BC3D80" w:rsidRDefault="00BC3D80">
      <w:pPr>
        <w:numPr>
          <w:ilvl w:val="1"/>
          <w:numId w:val="4"/>
        </w:numPr>
        <w:pBdr>
          <w:top w:val="nil"/>
          <w:left w:val="nil"/>
          <w:bottom w:val="nil"/>
          <w:right w:val="nil"/>
          <w:between w:val="nil"/>
        </w:pBdr>
        <w:spacing w:before="150" w:after="60"/>
        <w:rPr>
          <w:color w:val="000000"/>
          <w:sz w:val="22"/>
          <w:szCs w:val="22"/>
        </w:rPr>
      </w:pPr>
      <w:r>
        <w:rPr>
          <w:b/>
          <w:color w:val="000000"/>
          <w:sz w:val="22"/>
          <w:szCs w:val="22"/>
        </w:rPr>
        <w:t>Perencanaan Adukan Campuran Paving Block(Mix design)</w:t>
      </w:r>
    </w:p>
    <w:p w14:paraId="0D4DFCCC" w14:textId="77777777" w:rsidR="00BC3D80" w:rsidRPr="00BC3D80" w:rsidRDefault="00BC3D80" w:rsidP="00BC3D80">
      <w:pPr>
        <w:tabs>
          <w:tab w:val="left" w:pos="709"/>
        </w:tabs>
        <w:spacing w:line="276" w:lineRule="auto"/>
        <w:ind w:hanging="2"/>
        <w:jc w:val="center"/>
        <w:rPr>
          <w:rFonts w:eastAsia="Calibri"/>
          <w:bCs/>
          <w:iCs/>
          <w:sz w:val="20"/>
          <w:szCs w:val="20"/>
        </w:rPr>
      </w:pPr>
      <w:r w:rsidRPr="00BC3D80">
        <w:rPr>
          <w:bCs/>
          <w:color w:val="000000"/>
          <w:sz w:val="20"/>
          <w:szCs w:val="20"/>
        </w:rPr>
        <w:t xml:space="preserve">Tabel 2. </w:t>
      </w:r>
      <w:r w:rsidRPr="00BC3D80">
        <w:rPr>
          <w:bCs/>
          <w:sz w:val="20"/>
          <w:szCs w:val="20"/>
        </w:rPr>
        <w:t>Kebutuhan Campuran Setiap Variasi Untuk 1 m</w:t>
      </w:r>
      <w:r w:rsidRPr="00BC3D80">
        <w:rPr>
          <w:bCs/>
          <w:sz w:val="20"/>
          <w:szCs w:val="20"/>
          <w:vertAlign w:val="superscript"/>
        </w:rPr>
        <w:t>3</w:t>
      </w:r>
      <w:r w:rsidRPr="00BC3D80">
        <w:rPr>
          <w:bCs/>
          <w:sz w:val="20"/>
          <w:szCs w:val="20"/>
        </w:rPr>
        <w:t xml:space="preserve">  Paving block</w:t>
      </w:r>
    </w:p>
    <w:tbl>
      <w:tblPr>
        <w:tblW w:w="5034" w:type="pct"/>
        <w:jc w:val="center"/>
        <w:tblBorders>
          <w:top w:val="single" w:sz="4" w:space="0" w:color="auto"/>
          <w:bottom w:val="single" w:sz="4" w:space="0" w:color="auto"/>
        </w:tblBorders>
        <w:tblLayout w:type="fixed"/>
        <w:tblLook w:val="04A0" w:firstRow="1" w:lastRow="0" w:firstColumn="1" w:lastColumn="0" w:noHBand="0" w:noVBand="1"/>
      </w:tblPr>
      <w:tblGrid>
        <w:gridCol w:w="2284"/>
        <w:gridCol w:w="937"/>
        <w:gridCol w:w="761"/>
        <w:gridCol w:w="1374"/>
        <w:gridCol w:w="1462"/>
        <w:gridCol w:w="1458"/>
      </w:tblGrid>
      <w:tr w:rsidR="008527A1" w:rsidRPr="002D26F8" w14:paraId="3B0DC4CF" w14:textId="77777777" w:rsidTr="008527A1">
        <w:trPr>
          <w:trHeight w:val="102"/>
          <w:jc w:val="center"/>
        </w:trPr>
        <w:tc>
          <w:tcPr>
            <w:tcW w:w="1380" w:type="pct"/>
            <w:tcBorders>
              <w:top w:val="single" w:sz="4" w:space="0" w:color="auto"/>
              <w:bottom w:val="single" w:sz="4" w:space="0" w:color="auto"/>
            </w:tcBorders>
            <w:shd w:val="clear" w:color="auto" w:fill="auto"/>
            <w:noWrap/>
            <w:vAlign w:val="center"/>
            <w:hideMark/>
          </w:tcPr>
          <w:p w14:paraId="03E7E37F" w14:textId="77777777" w:rsidR="00DA57D3" w:rsidRPr="00A02C41" w:rsidRDefault="00DA57D3" w:rsidP="004B5C8D">
            <w:pPr>
              <w:ind w:hanging="2"/>
              <w:jc w:val="center"/>
              <w:rPr>
                <w:rFonts w:ascii="Book Antiqua" w:hAnsi="Book Antiqua"/>
                <w:b/>
                <w:color w:val="000000"/>
                <w:sz w:val="18"/>
                <w:szCs w:val="18"/>
              </w:rPr>
            </w:pPr>
            <w:bookmarkStart w:id="1" w:name="_Hlk142001593"/>
            <w:r>
              <w:rPr>
                <w:rFonts w:ascii="Book Antiqua" w:hAnsi="Book Antiqua"/>
                <w:b/>
                <w:color w:val="000000"/>
                <w:sz w:val="18"/>
                <w:szCs w:val="18"/>
              </w:rPr>
              <w:t>Material</w:t>
            </w:r>
          </w:p>
        </w:tc>
        <w:tc>
          <w:tcPr>
            <w:tcW w:w="566" w:type="pct"/>
            <w:tcBorders>
              <w:top w:val="single" w:sz="4" w:space="0" w:color="auto"/>
              <w:bottom w:val="single" w:sz="4" w:space="0" w:color="auto"/>
            </w:tcBorders>
            <w:shd w:val="clear" w:color="auto" w:fill="auto"/>
            <w:vAlign w:val="center"/>
            <w:hideMark/>
          </w:tcPr>
          <w:p w14:paraId="720F3A41" w14:textId="77777777" w:rsidR="00DA57D3" w:rsidRPr="00A02C41" w:rsidRDefault="00DA57D3" w:rsidP="004B5C8D">
            <w:pPr>
              <w:jc w:val="center"/>
              <w:rPr>
                <w:rFonts w:ascii="Book Antiqua" w:hAnsi="Book Antiqua"/>
                <w:b/>
                <w:color w:val="000000"/>
                <w:sz w:val="18"/>
                <w:szCs w:val="18"/>
              </w:rPr>
            </w:pPr>
            <w:r w:rsidRPr="002D26F8">
              <w:rPr>
                <w:rFonts w:ascii="Book Antiqua" w:hAnsi="Book Antiqua"/>
                <w:b/>
                <w:color w:val="000000"/>
                <w:sz w:val="18"/>
                <w:szCs w:val="18"/>
              </w:rPr>
              <w:t>BN</w:t>
            </w:r>
          </w:p>
        </w:tc>
        <w:tc>
          <w:tcPr>
            <w:tcW w:w="460" w:type="pct"/>
            <w:tcBorders>
              <w:top w:val="single" w:sz="4" w:space="0" w:color="auto"/>
              <w:bottom w:val="single" w:sz="4" w:space="0" w:color="auto"/>
            </w:tcBorders>
          </w:tcPr>
          <w:p w14:paraId="4D3AB584" w14:textId="77777777" w:rsidR="00DA57D3" w:rsidRDefault="00DA57D3" w:rsidP="004B5C8D">
            <w:pPr>
              <w:jc w:val="center"/>
              <w:rPr>
                <w:rFonts w:ascii="Book Antiqua" w:hAnsi="Book Antiqua"/>
                <w:b/>
                <w:color w:val="000000"/>
                <w:sz w:val="18"/>
                <w:szCs w:val="18"/>
                <w:lang w:val="en-ID"/>
              </w:rPr>
            </w:pPr>
            <w:r>
              <w:rPr>
                <w:rFonts w:ascii="Book Antiqua" w:hAnsi="Book Antiqua"/>
                <w:b/>
                <w:color w:val="000000"/>
                <w:sz w:val="18"/>
                <w:szCs w:val="18"/>
                <w:lang w:val="en-ID"/>
              </w:rPr>
              <w:t>PS50%</w:t>
            </w:r>
          </w:p>
        </w:tc>
        <w:tc>
          <w:tcPr>
            <w:tcW w:w="830" w:type="pct"/>
            <w:tcBorders>
              <w:top w:val="single" w:sz="4" w:space="0" w:color="auto"/>
              <w:bottom w:val="single" w:sz="4" w:space="0" w:color="auto"/>
            </w:tcBorders>
            <w:shd w:val="clear" w:color="auto" w:fill="auto"/>
            <w:vAlign w:val="center"/>
            <w:hideMark/>
          </w:tcPr>
          <w:p w14:paraId="605263FD" w14:textId="77777777" w:rsidR="00DA57D3" w:rsidRPr="00B03E0D" w:rsidRDefault="00DA57D3" w:rsidP="004B5C8D">
            <w:pPr>
              <w:jc w:val="center"/>
              <w:rPr>
                <w:rFonts w:ascii="Book Antiqua" w:hAnsi="Book Antiqua"/>
                <w:b/>
                <w:color w:val="000000"/>
                <w:sz w:val="18"/>
                <w:szCs w:val="18"/>
                <w:lang w:val="en-ID"/>
              </w:rPr>
            </w:pPr>
            <w:r>
              <w:rPr>
                <w:rFonts w:ascii="Book Antiqua" w:hAnsi="Book Antiqua"/>
                <w:b/>
                <w:color w:val="000000"/>
                <w:sz w:val="18"/>
                <w:szCs w:val="18"/>
                <w:lang w:val="en-ID"/>
              </w:rPr>
              <w:t>CK5%+PS45%</w:t>
            </w:r>
          </w:p>
        </w:tc>
        <w:tc>
          <w:tcPr>
            <w:tcW w:w="883" w:type="pct"/>
            <w:tcBorders>
              <w:top w:val="single" w:sz="4" w:space="0" w:color="auto"/>
              <w:bottom w:val="single" w:sz="4" w:space="0" w:color="auto"/>
            </w:tcBorders>
            <w:shd w:val="clear" w:color="auto" w:fill="auto"/>
            <w:vAlign w:val="center"/>
            <w:hideMark/>
          </w:tcPr>
          <w:p w14:paraId="53D2D559" w14:textId="77777777" w:rsidR="00DA57D3" w:rsidRPr="00B03E0D" w:rsidRDefault="00DA57D3" w:rsidP="004B5C8D">
            <w:pPr>
              <w:jc w:val="center"/>
              <w:rPr>
                <w:rFonts w:ascii="Book Antiqua" w:hAnsi="Book Antiqua"/>
                <w:b/>
                <w:color w:val="000000"/>
                <w:sz w:val="18"/>
                <w:szCs w:val="18"/>
                <w:lang w:val="en-ID"/>
              </w:rPr>
            </w:pPr>
            <w:r>
              <w:rPr>
                <w:rFonts w:ascii="Book Antiqua" w:hAnsi="Book Antiqua"/>
                <w:b/>
                <w:color w:val="000000"/>
                <w:sz w:val="18"/>
                <w:szCs w:val="18"/>
                <w:lang w:val="en-ID"/>
              </w:rPr>
              <w:t>CK10%+PS40%</w:t>
            </w:r>
          </w:p>
        </w:tc>
        <w:tc>
          <w:tcPr>
            <w:tcW w:w="881" w:type="pct"/>
            <w:tcBorders>
              <w:top w:val="single" w:sz="4" w:space="0" w:color="auto"/>
              <w:bottom w:val="single" w:sz="4" w:space="0" w:color="auto"/>
            </w:tcBorders>
          </w:tcPr>
          <w:p w14:paraId="5A4F9B83" w14:textId="77777777" w:rsidR="00DA57D3" w:rsidRDefault="00DA57D3" w:rsidP="004B5C8D">
            <w:pPr>
              <w:jc w:val="center"/>
              <w:rPr>
                <w:rFonts w:ascii="Book Antiqua" w:hAnsi="Book Antiqua"/>
                <w:b/>
                <w:color w:val="000000"/>
                <w:sz w:val="18"/>
                <w:szCs w:val="18"/>
                <w:lang w:val="en-ID"/>
              </w:rPr>
            </w:pPr>
            <w:r>
              <w:rPr>
                <w:rFonts w:ascii="Book Antiqua" w:hAnsi="Book Antiqua"/>
                <w:b/>
                <w:color w:val="000000"/>
                <w:sz w:val="18"/>
                <w:szCs w:val="18"/>
                <w:lang w:val="en-ID"/>
              </w:rPr>
              <w:t>CK20%+PS30%</w:t>
            </w:r>
          </w:p>
        </w:tc>
      </w:tr>
      <w:tr w:rsidR="008527A1" w:rsidRPr="002D26F8" w14:paraId="4AF21159" w14:textId="77777777" w:rsidTr="008527A1">
        <w:trPr>
          <w:trHeight w:val="102"/>
          <w:jc w:val="center"/>
        </w:trPr>
        <w:tc>
          <w:tcPr>
            <w:tcW w:w="1380" w:type="pct"/>
            <w:tcBorders>
              <w:top w:val="single" w:sz="4" w:space="0" w:color="auto"/>
            </w:tcBorders>
            <w:shd w:val="clear" w:color="auto" w:fill="auto"/>
            <w:noWrap/>
            <w:vAlign w:val="center"/>
            <w:hideMark/>
          </w:tcPr>
          <w:p w14:paraId="1A441956" w14:textId="77777777" w:rsidR="00DA57D3" w:rsidRPr="00ED0089" w:rsidRDefault="00DA57D3" w:rsidP="00DA57D3">
            <w:pPr>
              <w:jc w:val="both"/>
              <w:rPr>
                <w:color w:val="000000"/>
              </w:rPr>
            </w:pPr>
            <w:r w:rsidRPr="00ED0089">
              <w:rPr>
                <w:color w:val="000000"/>
              </w:rPr>
              <w:t>W Semen</w:t>
            </w:r>
          </w:p>
        </w:tc>
        <w:tc>
          <w:tcPr>
            <w:tcW w:w="566" w:type="pct"/>
            <w:tcBorders>
              <w:top w:val="single" w:sz="4" w:space="0" w:color="auto"/>
            </w:tcBorders>
            <w:shd w:val="clear" w:color="auto" w:fill="auto"/>
            <w:vAlign w:val="bottom"/>
            <w:hideMark/>
          </w:tcPr>
          <w:p w14:paraId="418CAD71" w14:textId="77777777" w:rsidR="00DA57D3" w:rsidRPr="00375645" w:rsidRDefault="00DA57D3" w:rsidP="00DA57D3">
            <w:pPr>
              <w:jc w:val="center"/>
              <w:rPr>
                <w:lang w:val="en-US"/>
              </w:rPr>
            </w:pPr>
            <w:r w:rsidRPr="00375645">
              <w:rPr>
                <w:lang w:val="en-US"/>
              </w:rPr>
              <w:t>1.61</w:t>
            </w:r>
          </w:p>
        </w:tc>
        <w:tc>
          <w:tcPr>
            <w:tcW w:w="460" w:type="pct"/>
            <w:tcBorders>
              <w:top w:val="single" w:sz="4" w:space="0" w:color="auto"/>
            </w:tcBorders>
            <w:vAlign w:val="bottom"/>
          </w:tcPr>
          <w:p w14:paraId="4CE6A08A" w14:textId="77777777" w:rsidR="00DA57D3" w:rsidRPr="00F04B39" w:rsidRDefault="00DA57D3" w:rsidP="00DA57D3">
            <w:pPr>
              <w:jc w:val="center"/>
              <w:rPr>
                <w:lang w:val="en-US"/>
              </w:rPr>
            </w:pPr>
            <w:r w:rsidRPr="00F04B39">
              <w:rPr>
                <w:lang w:val="en-US"/>
              </w:rPr>
              <w:t>1.61</w:t>
            </w:r>
          </w:p>
        </w:tc>
        <w:tc>
          <w:tcPr>
            <w:tcW w:w="830" w:type="pct"/>
            <w:tcBorders>
              <w:top w:val="single" w:sz="4" w:space="0" w:color="auto"/>
            </w:tcBorders>
            <w:shd w:val="clear" w:color="auto" w:fill="auto"/>
            <w:vAlign w:val="bottom"/>
            <w:hideMark/>
          </w:tcPr>
          <w:p w14:paraId="46A9BBD4" w14:textId="77777777" w:rsidR="00DA57D3" w:rsidRDefault="00DA57D3" w:rsidP="00DA57D3">
            <w:pPr>
              <w:jc w:val="center"/>
            </w:pPr>
            <w:r>
              <w:t>1.61</w:t>
            </w:r>
          </w:p>
        </w:tc>
        <w:tc>
          <w:tcPr>
            <w:tcW w:w="883" w:type="pct"/>
            <w:tcBorders>
              <w:top w:val="single" w:sz="4" w:space="0" w:color="auto"/>
            </w:tcBorders>
            <w:shd w:val="clear" w:color="auto" w:fill="auto"/>
            <w:noWrap/>
            <w:vAlign w:val="bottom"/>
            <w:hideMark/>
          </w:tcPr>
          <w:p w14:paraId="78978ADB" w14:textId="77777777" w:rsidR="00DA57D3" w:rsidRDefault="00DA57D3" w:rsidP="00DA57D3">
            <w:pPr>
              <w:jc w:val="center"/>
            </w:pPr>
            <w:r>
              <w:t>1.61</w:t>
            </w:r>
          </w:p>
        </w:tc>
        <w:tc>
          <w:tcPr>
            <w:tcW w:w="881" w:type="pct"/>
            <w:tcBorders>
              <w:top w:val="single" w:sz="4" w:space="0" w:color="auto"/>
            </w:tcBorders>
          </w:tcPr>
          <w:p w14:paraId="68B6E167" w14:textId="77777777" w:rsidR="00DA57D3" w:rsidRPr="00ED0089" w:rsidRDefault="008527A1" w:rsidP="00DA57D3">
            <w:pPr>
              <w:ind w:hanging="2"/>
              <w:jc w:val="center"/>
              <w:rPr>
                <w:color w:val="000000"/>
              </w:rPr>
            </w:pPr>
            <w:r>
              <w:rPr>
                <w:color w:val="000000"/>
              </w:rPr>
              <w:t>1.61</w:t>
            </w:r>
          </w:p>
        </w:tc>
      </w:tr>
      <w:tr w:rsidR="008527A1" w:rsidRPr="002D26F8" w14:paraId="47C90770" w14:textId="77777777" w:rsidTr="008527A1">
        <w:trPr>
          <w:trHeight w:val="102"/>
          <w:jc w:val="center"/>
        </w:trPr>
        <w:tc>
          <w:tcPr>
            <w:tcW w:w="1380" w:type="pct"/>
            <w:shd w:val="clear" w:color="auto" w:fill="auto"/>
            <w:noWrap/>
            <w:vAlign w:val="center"/>
            <w:hideMark/>
          </w:tcPr>
          <w:p w14:paraId="43905082" w14:textId="77777777" w:rsidR="00DA57D3" w:rsidRPr="00ED0089" w:rsidRDefault="00DA57D3" w:rsidP="00DA57D3">
            <w:pPr>
              <w:jc w:val="both"/>
              <w:rPr>
                <w:color w:val="000000"/>
              </w:rPr>
            </w:pPr>
            <w:r w:rsidRPr="00ED0089">
              <w:rPr>
                <w:color w:val="000000"/>
              </w:rPr>
              <w:t xml:space="preserve">W </w:t>
            </w:r>
            <w:r>
              <w:rPr>
                <w:color w:val="000000"/>
              </w:rPr>
              <w:t>Abu batu</w:t>
            </w:r>
          </w:p>
        </w:tc>
        <w:tc>
          <w:tcPr>
            <w:tcW w:w="566" w:type="pct"/>
            <w:shd w:val="clear" w:color="auto" w:fill="auto"/>
            <w:vAlign w:val="bottom"/>
            <w:hideMark/>
          </w:tcPr>
          <w:p w14:paraId="126D6884" w14:textId="77777777" w:rsidR="00DA57D3" w:rsidRPr="00375645" w:rsidRDefault="00DA57D3" w:rsidP="00DA57D3">
            <w:pPr>
              <w:jc w:val="center"/>
              <w:rPr>
                <w:lang w:val="en-US"/>
              </w:rPr>
            </w:pPr>
            <w:r w:rsidRPr="00375645">
              <w:rPr>
                <w:lang w:val="en-US"/>
              </w:rPr>
              <w:t>6.61</w:t>
            </w:r>
          </w:p>
        </w:tc>
        <w:tc>
          <w:tcPr>
            <w:tcW w:w="460" w:type="pct"/>
            <w:vAlign w:val="bottom"/>
          </w:tcPr>
          <w:p w14:paraId="0A4F48E7" w14:textId="77777777" w:rsidR="00DA57D3" w:rsidRPr="00F04B39" w:rsidRDefault="00DA57D3" w:rsidP="00DA57D3">
            <w:pPr>
              <w:jc w:val="center"/>
              <w:rPr>
                <w:lang w:val="en-US"/>
              </w:rPr>
            </w:pPr>
            <w:r w:rsidRPr="00F04B39">
              <w:rPr>
                <w:lang w:val="en-US"/>
              </w:rPr>
              <w:t>3.30</w:t>
            </w:r>
          </w:p>
        </w:tc>
        <w:tc>
          <w:tcPr>
            <w:tcW w:w="830" w:type="pct"/>
            <w:shd w:val="clear" w:color="auto" w:fill="auto"/>
            <w:vAlign w:val="bottom"/>
            <w:hideMark/>
          </w:tcPr>
          <w:p w14:paraId="1EAC7B32" w14:textId="77777777" w:rsidR="00DA57D3" w:rsidRDefault="00DA57D3" w:rsidP="00DA57D3">
            <w:pPr>
              <w:jc w:val="center"/>
            </w:pPr>
            <w:r>
              <w:t>3.30</w:t>
            </w:r>
          </w:p>
        </w:tc>
        <w:tc>
          <w:tcPr>
            <w:tcW w:w="883" w:type="pct"/>
            <w:shd w:val="clear" w:color="auto" w:fill="auto"/>
            <w:noWrap/>
            <w:vAlign w:val="bottom"/>
            <w:hideMark/>
          </w:tcPr>
          <w:p w14:paraId="59FEE642" w14:textId="77777777" w:rsidR="00DA57D3" w:rsidRDefault="00DA57D3" w:rsidP="00DA57D3">
            <w:pPr>
              <w:jc w:val="center"/>
            </w:pPr>
            <w:r>
              <w:t>3.30</w:t>
            </w:r>
          </w:p>
        </w:tc>
        <w:tc>
          <w:tcPr>
            <w:tcW w:w="881" w:type="pct"/>
          </w:tcPr>
          <w:p w14:paraId="22D45B8D" w14:textId="77777777" w:rsidR="00DA57D3" w:rsidRPr="00ED0089" w:rsidRDefault="008527A1" w:rsidP="00DA57D3">
            <w:pPr>
              <w:ind w:hanging="2"/>
              <w:jc w:val="center"/>
              <w:rPr>
                <w:color w:val="000000"/>
              </w:rPr>
            </w:pPr>
            <w:r>
              <w:rPr>
                <w:color w:val="000000"/>
              </w:rPr>
              <w:t>3.30</w:t>
            </w:r>
          </w:p>
        </w:tc>
      </w:tr>
      <w:tr w:rsidR="008527A1" w:rsidRPr="002D26F8" w14:paraId="1C6457F3" w14:textId="77777777" w:rsidTr="008527A1">
        <w:trPr>
          <w:trHeight w:val="102"/>
          <w:jc w:val="center"/>
        </w:trPr>
        <w:tc>
          <w:tcPr>
            <w:tcW w:w="1380" w:type="pct"/>
            <w:shd w:val="clear" w:color="auto" w:fill="auto"/>
            <w:noWrap/>
            <w:vAlign w:val="center"/>
            <w:hideMark/>
          </w:tcPr>
          <w:p w14:paraId="062F3E04" w14:textId="77777777" w:rsidR="00DA57D3" w:rsidRPr="00ED0089" w:rsidRDefault="00DA57D3" w:rsidP="00DA57D3">
            <w:pPr>
              <w:jc w:val="both"/>
              <w:rPr>
                <w:color w:val="000000"/>
              </w:rPr>
            </w:pPr>
            <w:r w:rsidRPr="00ED0089">
              <w:rPr>
                <w:color w:val="000000"/>
              </w:rPr>
              <w:t xml:space="preserve">W </w:t>
            </w:r>
            <w:r>
              <w:rPr>
                <w:color w:val="000000"/>
              </w:rPr>
              <w:t>Cangkang kemiri</w:t>
            </w:r>
          </w:p>
        </w:tc>
        <w:tc>
          <w:tcPr>
            <w:tcW w:w="566" w:type="pct"/>
            <w:shd w:val="clear" w:color="auto" w:fill="auto"/>
            <w:vAlign w:val="center"/>
            <w:hideMark/>
          </w:tcPr>
          <w:p w14:paraId="5D6AC943" w14:textId="77777777" w:rsidR="00DA57D3" w:rsidRPr="00ED0089" w:rsidRDefault="00DA57D3" w:rsidP="00DA57D3">
            <w:pPr>
              <w:ind w:hanging="2"/>
              <w:jc w:val="center"/>
            </w:pPr>
            <w:r>
              <w:rPr>
                <w:color w:val="000000"/>
              </w:rPr>
              <w:t>0.00</w:t>
            </w:r>
          </w:p>
        </w:tc>
        <w:tc>
          <w:tcPr>
            <w:tcW w:w="460" w:type="pct"/>
            <w:vAlign w:val="center"/>
          </w:tcPr>
          <w:p w14:paraId="64B7F6D0" w14:textId="77777777" w:rsidR="00DA57D3" w:rsidRPr="00ED0089" w:rsidRDefault="00DA57D3" w:rsidP="00DA57D3">
            <w:pPr>
              <w:ind w:hanging="2"/>
              <w:jc w:val="center"/>
            </w:pPr>
            <w:r>
              <w:t>0.00</w:t>
            </w:r>
          </w:p>
        </w:tc>
        <w:tc>
          <w:tcPr>
            <w:tcW w:w="830" w:type="pct"/>
            <w:shd w:val="clear" w:color="auto" w:fill="auto"/>
            <w:vAlign w:val="bottom"/>
            <w:hideMark/>
          </w:tcPr>
          <w:p w14:paraId="008483DA" w14:textId="77777777" w:rsidR="00DA57D3" w:rsidRDefault="00DA57D3" w:rsidP="00DA57D3">
            <w:pPr>
              <w:jc w:val="center"/>
            </w:pPr>
            <w:r>
              <w:t>0.15</w:t>
            </w:r>
          </w:p>
        </w:tc>
        <w:tc>
          <w:tcPr>
            <w:tcW w:w="883" w:type="pct"/>
            <w:shd w:val="clear" w:color="auto" w:fill="auto"/>
            <w:noWrap/>
            <w:vAlign w:val="bottom"/>
            <w:hideMark/>
          </w:tcPr>
          <w:p w14:paraId="76C2E017" w14:textId="77777777" w:rsidR="00DA57D3" w:rsidRDefault="00DA57D3" w:rsidP="00DA57D3">
            <w:pPr>
              <w:jc w:val="center"/>
            </w:pPr>
            <w:r>
              <w:t>0.00</w:t>
            </w:r>
          </w:p>
        </w:tc>
        <w:tc>
          <w:tcPr>
            <w:tcW w:w="881" w:type="pct"/>
          </w:tcPr>
          <w:p w14:paraId="2D1BBE68" w14:textId="77777777" w:rsidR="00DA57D3" w:rsidRPr="00ED0089" w:rsidRDefault="008527A1" w:rsidP="00DA57D3">
            <w:pPr>
              <w:ind w:hanging="2"/>
              <w:jc w:val="center"/>
              <w:rPr>
                <w:color w:val="000000"/>
              </w:rPr>
            </w:pPr>
            <w:r>
              <w:rPr>
                <w:color w:val="000000"/>
              </w:rPr>
              <w:t>0.00</w:t>
            </w:r>
          </w:p>
        </w:tc>
      </w:tr>
      <w:tr w:rsidR="008527A1" w:rsidRPr="002D26F8" w14:paraId="58BA66E6" w14:textId="77777777" w:rsidTr="008527A1">
        <w:trPr>
          <w:trHeight w:val="102"/>
          <w:jc w:val="center"/>
        </w:trPr>
        <w:tc>
          <w:tcPr>
            <w:tcW w:w="1380" w:type="pct"/>
            <w:shd w:val="clear" w:color="auto" w:fill="auto"/>
            <w:noWrap/>
            <w:vAlign w:val="center"/>
          </w:tcPr>
          <w:p w14:paraId="508ED9A5" w14:textId="77777777" w:rsidR="00DA57D3" w:rsidRPr="00ED0089" w:rsidRDefault="00DA57D3" w:rsidP="00DA57D3">
            <w:pPr>
              <w:jc w:val="both"/>
              <w:rPr>
                <w:color w:val="000000"/>
              </w:rPr>
            </w:pPr>
            <w:r w:rsidRPr="00ED0089">
              <w:rPr>
                <w:color w:val="000000"/>
              </w:rPr>
              <w:t xml:space="preserve">W </w:t>
            </w:r>
            <w:r>
              <w:rPr>
                <w:color w:val="000000"/>
              </w:rPr>
              <w:t xml:space="preserve">Cangkang kemiri 5% </w:t>
            </w:r>
          </w:p>
        </w:tc>
        <w:tc>
          <w:tcPr>
            <w:tcW w:w="566" w:type="pct"/>
            <w:shd w:val="clear" w:color="auto" w:fill="auto"/>
            <w:vAlign w:val="center"/>
          </w:tcPr>
          <w:p w14:paraId="13407D04" w14:textId="77777777" w:rsidR="00DA57D3" w:rsidRPr="00ED0089" w:rsidRDefault="00DA57D3" w:rsidP="00DA57D3">
            <w:pPr>
              <w:ind w:hanging="2"/>
              <w:jc w:val="center"/>
              <w:rPr>
                <w:color w:val="000000"/>
              </w:rPr>
            </w:pPr>
            <w:r>
              <w:rPr>
                <w:color w:val="000000"/>
              </w:rPr>
              <w:t>0.00</w:t>
            </w:r>
          </w:p>
        </w:tc>
        <w:tc>
          <w:tcPr>
            <w:tcW w:w="460" w:type="pct"/>
            <w:vAlign w:val="center"/>
          </w:tcPr>
          <w:p w14:paraId="2C08AF69" w14:textId="77777777" w:rsidR="00DA57D3" w:rsidRPr="00ED0089" w:rsidRDefault="00DA57D3" w:rsidP="00DA57D3">
            <w:pPr>
              <w:ind w:hanging="2"/>
              <w:jc w:val="center"/>
              <w:rPr>
                <w:color w:val="000000"/>
              </w:rPr>
            </w:pPr>
            <w:r>
              <w:rPr>
                <w:color w:val="000000"/>
              </w:rPr>
              <w:t>0.00</w:t>
            </w:r>
          </w:p>
        </w:tc>
        <w:tc>
          <w:tcPr>
            <w:tcW w:w="830" w:type="pct"/>
            <w:shd w:val="clear" w:color="auto" w:fill="auto"/>
            <w:vAlign w:val="bottom"/>
          </w:tcPr>
          <w:p w14:paraId="643E2862" w14:textId="77777777" w:rsidR="00DA57D3" w:rsidRDefault="00DA57D3" w:rsidP="00DA57D3">
            <w:pPr>
              <w:jc w:val="center"/>
            </w:pPr>
            <w:r>
              <w:t>1.65</w:t>
            </w:r>
          </w:p>
        </w:tc>
        <w:tc>
          <w:tcPr>
            <w:tcW w:w="883" w:type="pct"/>
            <w:shd w:val="clear" w:color="auto" w:fill="auto"/>
            <w:noWrap/>
            <w:vAlign w:val="bottom"/>
          </w:tcPr>
          <w:p w14:paraId="3FA01E41" w14:textId="77777777" w:rsidR="00DA57D3" w:rsidRDefault="00DA57D3" w:rsidP="00DA57D3">
            <w:pPr>
              <w:jc w:val="center"/>
            </w:pPr>
            <w:r>
              <w:t>0.00</w:t>
            </w:r>
          </w:p>
        </w:tc>
        <w:tc>
          <w:tcPr>
            <w:tcW w:w="881" w:type="pct"/>
          </w:tcPr>
          <w:p w14:paraId="7CB5779B" w14:textId="77777777" w:rsidR="00DA57D3" w:rsidRPr="00ED0089" w:rsidRDefault="008527A1" w:rsidP="00DA57D3">
            <w:pPr>
              <w:ind w:hanging="2"/>
              <w:jc w:val="center"/>
              <w:rPr>
                <w:color w:val="000000"/>
              </w:rPr>
            </w:pPr>
            <w:r>
              <w:rPr>
                <w:color w:val="000000"/>
              </w:rPr>
              <w:t>0.00</w:t>
            </w:r>
          </w:p>
        </w:tc>
      </w:tr>
      <w:tr w:rsidR="008527A1" w:rsidRPr="002D26F8" w14:paraId="2F92B479" w14:textId="77777777" w:rsidTr="008527A1">
        <w:trPr>
          <w:trHeight w:val="102"/>
          <w:jc w:val="center"/>
        </w:trPr>
        <w:tc>
          <w:tcPr>
            <w:tcW w:w="1380" w:type="pct"/>
            <w:shd w:val="clear" w:color="auto" w:fill="auto"/>
            <w:noWrap/>
            <w:vAlign w:val="center"/>
          </w:tcPr>
          <w:p w14:paraId="020A6D7C" w14:textId="77777777" w:rsidR="00DA57D3" w:rsidRPr="00ED0089" w:rsidRDefault="00DA57D3" w:rsidP="00DA57D3">
            <w:pPr>
              <w:jc w:val="both"/>
              <w:rPr>
                <w:color w:val="000000"/>
              </w:rPr>
            </w:pPr>
            <w:r w:rsidRPr="00ED0089">
              <w:rPr>
                <w:color w:val="000000"/>
              </w:rPr>
              <w:t xml:space="preserve">W </w:t>
            </w:r>
            <w:r>
              <w:rPr>
                <w:color w:val="000000"/>
              </w:rPr>
              <w:t>Cangkang kemiri 10%</w:t>
            </w:r>
          </w:p>
        </w:tc>
        <w:tc>
          <w:tcPr>
            <w:tcW w:w="566" w:type="pct"/>
            <w:shd w:val="clear" w:color="auto" w:fill="auto"/>
            <w:vAlign w:val="center"/>
          </w:tcPr>
          <w:p w14:paraId="6516DF0C" w14:textId="77777777" w:rsidR="00DA57D3" w:rsidRPr="00ED0089" w:rsidRDefault="00DA57D3" w:rsidP="00DA57D3">
            <w:pPr>
              <w:ind w:hanging="2"/>
              <w:jc w:val="center"/>
              <w:rPr>
                <w:color w:val="000000"/>
              </w:rPr>
            </w:pPr>
            <w:r>
              <w:rPr>
                <w:color w:val="000000"/>
              </w:rPr>
              <w:t>0.00</w:t>
            </w:r>
          </w:p>
        </w:tc>
        <w:tc>
          <w:tcPr>
            <w:tcW w:w="460" w:type="pct"/>
            <w:vAlign w:val="center"/>
          </w:tcPr>
          <w:p w14:paraId="3977C79F" w14:textId="77777777" w:rsidR="00DA57D3" w:rsidRPr="00ED0089" w:rsidRDefault="00DA57D3" w:rsidP="00DA57D3">
            <w:pPr>
              <w:ind w:hanging="2"/>
              <w:jc w:val="center"/>
              <w:rPr>
                <w:color w:val="000000"/>
              </w:rPr>
            </w:pPr>
            <w:r>
              <w:rPr>
                <w:color w:val="000000"/>
              </w:rPr>
              <w:t>0.00</w:t>
            </w:r>
          </w:p>
        </w:tc>
        <w:tc>
          <w:tcPr>
            <w:tcW w:w="830" w:type="pct"/>
            <w:shd w:val="clear" w:color="auto" w:fill="auto"/>
            <w:vAlign w:val="bottom"/>
          </w:tcPr>
          <w:p w14:paraId="4331FDB2" w14:textId="77777777" w:rsidR="00DA57D3" w:rsidRDefault="00DA57D3" w:rsidP="00DA57D3">
            <w:pPr>
              <w:jc w:val="center"/>
            </w:pPr>
            <w:r>
              <w:t>0.00</w:t>
            </w:r>
          </w:p>
        </w:tc>
        <w:tc>
          <w:tcPr>
            <w:tcW w:w="883" w:type="pct"/>
            <w:shd w:val="clear" w:color="auto" w:fill="auto"/>
            <w:noWrap/>
            <w:vAlign w:val="bottom"/>
          </w:tcPr>
          <w:p w14:paraId="6FDE74D2" w14:textId="77777777" w:rsidR="00DA57D3" w:rsidRDefault="00DA57D3" w:rsidP="00DA57D3">
            <w:pPr>
              <w:jc w:val="center"/>
            </w:pPr>
            <w:r>
              <w:t>0.31</w:t>
            </w:r>
          </w:p>
        </w:tc>
        <w:tc>
          <w:tcPr>
            <w:tcW w:w="881" w:type="pct"/>
          </w:tcPr>
          <w:p w14:paraId="4434905A" w14:textId="77777777" w:rsidR="00DA57D3" w:rsidRPr="00ED0089" w:rsidRDefault="008527A1" w:rsidP="00DA57D3">
            <w:pPr>
              <w:ind w:hanging="2"/>
              <w:jc w:val="center"/>
              <w:rPr>
                <w:color w:val="000000"/>
              </w:rPr>
            </w:pPr>
            <w:r>
              <w:rPr>
                <w:color w:val="000000"/>
              </w:rPr>
              <w:t>0.00</w:t>
            </w:r>
          </w:p>
        </w:tc>
      </w:tr>
      <w:tr w:rsidR="008527A1" w:rsidRPr="002D26F8" w14:paraId="29550A9D" w14:textId="77777777" w:rsidTr="008527A1">
        <w:trPr>
          <w:trHeight w:val="102"/>
          <w:jc w:val="center"/>
        </w:trPr>
        <w:tc>
          <w:tcPr>
            <w:tcW w:w="1380" w:type="pct"/>
            <w:shd w:val="clear" w:color="auto" w:fill="auto"/>
            <w:noWrap/>
            <w:vAlign w:val="center"/>
          </w:tcPr>
          <w:p w14:paraId="2A224F63" w14:textId="77777777" w:rsidR="008527A1" w:rsidRPr="00ED0089" w:rsidRDefault="008527A1" w:rsidP="00DA57D3">
            <w:pPr>
              <w:jc w:val="both"/>
              <w:rPr>
                <w:color w:val="000000"/>
              </w:rPr>
            </w:pPr>
            <w:r>
              <w:rPr>
                <w:color w:val="000000"/>
              </w:rPr>
              <w:t>W Cangkang kemiri 20%</w:t>
            </w:r>
          </w:p>
        </w:tc>
        <w:tc>
          <w:tcPr>
            <w:tcW w:w="566" w:type="pct"/>
            <w:shd w:val="clear" w:color="auto" w:fill="auto"/>
            <w:vAlign w:val="center"/>
          </w:tcPr>
          <w:p w14:paraId="014C631C" w14:textId="77777777" w:rsidR="008527A1" w:rsidRDefault="008527A1" w:rsidP="00DA57D3">
            <w:pPr>
              <w:ind w:hanging="2"/>
              <w:jc w:val="center"/>
              <w:rPr>
                <w:color w:val="000000"/>
              </w:rPr>
            </w:pPr>
          </w:p>
        </w:tc>
        <w:tc>
          <w:tcPr>
            <w:tcW w:w="460" w:type="pct"/>
            <w:vAlign w:val="center"/>
          </w:tcPr>
          <w:p w14:paraId="6A82C9FD" w14:textId="77777777" w:rsidR="008527A1" w:rsidRDefault="008527A1" w:rsidP="00DA57D3">
            <w:pPr>
              <w:ind w:hanging="2"/>
              <w:jc w:val="center"/>
              <w:rPr>
                <w:color w:val="000000"/>
              </w:rPr>
            </w:pPr>
          </w:p>
        </w:tc>
        <w:tc>
          <w:tcPr>
            <w:tcW w:w="830" w:type="pct"/>
            <w:shd w:val="clear" w:color="auto" w:fill="auto"/>
            <w:vAlign w:val="bottom"/>
          </w:tcPr>
          <w:p w14:paraId="368BDE2E" w14:textId="77777777" w:rsidR="008527A1" w:rsidRDefault="008527A1" w:rsidP="00DA57D3">
            <w:pPr>
              <w:jc w:val="center"/>
            </w:pPr>
          </w:p>
        </w:tc>
        <w:tc>
          <w:tcPr>
            <w:tcW w:w="883" w:type="pct"/>
            <w:shd w:val="clear" w:color="auto" w:fill="auto"/>
            <w:noWrap/>
            <w:vAlign w:val="bottom"/>
          </w:tcPr>
          <w:p w14:paraId="2ED765E6" w14:textId="77777777" w:rsidR="008527A1" w:rsidRDefault="008527A1" w:rsidP="00DA57D3">
            <w:pPr>
              <w:jc w:val="center"/>
            </w:pPr>
          </w:p>
        </w:tc>
        <w:tc>
          <w:tcPr>
            <w:tcW w:w="881" w:type="pct"/>
          </w:tcPr>
          <w:p w14:paraId="186D0492" w14:textId="77777777" w:rsidR="008527A1" w:rsidRPr="00ED0089" w:rsidRDefault="008527A1" w:rsidP="00DA57D3">
            <w:pPr>
              <w:ind w:hanging="2"/>
              <w:jc w:val="center"/>
              <w:rPr>
                <w:color w:val="000000"/>
              </w:rPr>
            </w:pPr>
            <w:r>
              <w:rPr>
                <w:color w:val="000000"/>
              </w:rPr>
              <w:t>0.62</w:t>
            </w:r>
          </w:p>
        </w:tc>
      </w:tr>
      <w:tr w:rsidR="008527A1" w:rsidRPr="002D26F8" w14:paraId="1741918C" w14:textId="77777777" w:rsidTr="008527A1">
        <w:trPr>
          <w:trHeight w:val="102"/>
          <w:jc w:val="center"/>
        </w:trPr>
        <w:tc>
          <w:tcPr>
            <w:tcW w:w="1380" w:type="pct"/>
            <w:shd w:val="clear" w:color="auto" w:fill="auto"/>
            <w:noWrap/>
            <w:vAlign w:val="center"/>
          </w:tcPr>
          <w:p w14:paraId="3E84FE01" w14:textId="77777777" w:rsidR="00DA57D3" w:rsidRPr="00ED0089" w:rsidRDefault="00DA57D3" w:rsidP="00DA57D3">
            <w:pPr>
              <w:jc w:val="both"/>
              <w:rPr>
                <w:color w:val="000000"/>
              </w:rPr>
            </w:pPr>
            <w:r>
              <w:rPr>
                <w:color w:val="000000"/>
              </w:rPr>
              <w:t>W Pasir silika 50%</w:t>
            </w:r>
          </w:p>
        </w:tc>
        <w:tc>
          <w:tcPr>
            <w:tcW w:w="566" w:type="pct"/>
            <w:shd w:val="clear" w:color="auto" w:fill="auto"/>
            <w:vAlign w:val="center"/>
          </w:tcPr>
          <w:p w14:paraId="0F114575" w14:textId="77777777" w:rsidR="00DA57D3" w:rsidRDefault="00DA57D3" w:rsidP="00DA57D3">
            <w:pPr>
              <w:ind w:hanging="2"/>
              <w:jc w:val="center"/>
              <w:rPr>
                <w:color w:val="000000"/>
              </w:rPr>
            </w:pPr>
            <w:r>
              <w:rPr>
                <w:color w:val="000000"/>
              </w:rPr>
              <w:t>0.00</w:t>
            </w:r>
          </w:p>
        </w:tc>
        <w:tc>
          <w:tcPr>
            <w:tcW w:w="460" w:type="pct"/>
            <w:vAlign w:val="center"/>
          </w:tcPr>
          <w:p w14:paraId="24A24BDC" w14:textId="77777777" w:rsidR="00DA57D3" w:rsidRPr="00ED0089" w:rsidRDefault="00DA57D3" w:rsidP="00DA57D3">
            <w:pPr>
              <w:ind w:hanging="2"/>
              <w:jc w:val="center"/>
              <w:rPr>
                <w:color w:val="000000"/>
              </w:rPr>
            </w:pPr>
            <w:r>
              <w:rPr>
                <w:color w:val="000000"/>
              </w:rPr>
              <w:t>1.83</w:t>
            </w:r>
          </w:p>
        </w:tc>
        <w:tc>
          <w:tcPr>
            <w:tcW w:w="830" w:type="pct"/>
            <w:shd w:val="clear" w:color="auto" w:fill="auto"/>
            <w:vAlign w:val="center"/>
          </w:tcPr>
          <w:p w14:paraId="0144ECCD" w14:textId="77777777" w:rsidR="00DA57D3" w:rsidRPr="00ED0089" w:rsidRDefault="00DA57D3" w:rsidP="00DA57D3">
            <w:pPr>
              <w:ind w:hanging="2"/>
              <w:jc w:val="center"/>
              <w:rPr>
                <w:color w:val="000000"/>
              </w:rPr>
            </w:pPr>
            <w:r>
              <w:rPr>
                <w:color w:val="000000"/>
              </w:rPr>
              <w:t>0.00</w:t>
            </w:r>
          </w:p>
        </w:tc>
        <w:tc>
          <w:tcPr>
            <w:tcW w:w="883" w:type="pct"/>
            <w:shd w:val="clear" w:color="auto" w:fill="auto"/>
            <w:noWrap/>
            <w:vAlign w:val="center"/>
          </w:tcPr>
          <w:p w14:paraId="4C3D1896" w14:textId="77777777" w:rsidR="00DA57D3" w:rsidRPr="00ED0089" w:rsidRDefault="00DA57D3" w:rsidP="00DA57D3">
            <w:pPr>
              <w:ind w:hanging="2"/>
              <w:jc w:val="center"/>
              <w:rPr>
                <w:color w:val="000000"/>
              </w:rPr>
            </w:pPr>
            <w:r>
              <w:rPr>
                <w:color w:val="000000"/>
              </w:rPr>
              <w:t>0.00</w:t>
            </w:r>
          </w:p>
        </w:tc>
        <w:tc>
          <w:tcPr>
            <w:tcW w:w="881" w:type="pct"/>
          </w:tcPr>
          <w:p w14:paraId="5EE52176" w14:textId="77777777" w:rsidR="00DA57D3" w:rsidRPr="00ED0089" w:rsidRDefault="008527A1" w:rsidP="00DA57D3">
            <w:pPr>
              <w:ind w:hanging="2"/>
              <w:jc w:val="center"/>
              <w:rPr>
                <w:color w:val="000000"/>
              </w:rPr>
            </w:pPr>
            <w:r>
              <w:rPr>
                <w:color w:val="000000"/>
              </w:rPr>
              <w:t>0.00</w:t>
            </w:r>
          </w:p>
        </w:tc>
      </w:tr>
      <w:tr w:rsidR="008527A1" w:rsidRPr="002D26F8" w14:paraId="25BFBA1B" w14:textId="77777777" w:rsidTr="008527A1">
        <w:trPr>
          <w:trHeight w:val="102"/>
          <w:jc w:val="center"/>
        </w:trPr>
        <w:tc>
          <w:tcPr>
            <w:tcW w:w="1380" w:type="pct"/>
            <w:shd w:val="clear" w:color="auto" w:fill="auto"/>
            <w:noWrap/>
            <w:vAlign w:val="center"/>
          </w:tcPr>
          <w:p w14:paraId="49796DFE" w14:textId="77777777" w:rsidR="00DA57D3" w:rsidRPr="00ED0089" w:rsidRDefault="00DA57D3" w:rsidP="00DA57D3">
            <w:pPr>
              <w:jc w:val="both"/>
              <w:rPr>
                <w:color w:val="000000"/>
              </w:rPr>
            </w:pPr>
            <w:r w:rsidRPr="00ED0089">
              <w:rPr>
                <w:color w:val="000000"/>
              </w:rPr>
              <w:t xml:space="preserve">W </w:t>
            </w:r>
            <w:r>
              <w:rPr>
                <w:color w:val="000000"/>
              </w:rPr>
              <w:t>Pasir silika 45%</w:t>
            </w:r>
          </w:p>
        </w:tc>
        <w:tc>
          <w:tcPr>
            <w:tcW w:w="566" w:type="pct"/>
            <w:shd w:val="clear" w:color="auto" w:fill="auto"/>
            <w:vAlign w:val="center"/>
          </w:tcPr>
          <w:p w14:paraId="527D83B6" w14:textId="77777777" w:rsidR="00DA57D3" w:rsidRPr="00ED0089" w:rsidRDefault="00DA57D3" w:rsidP="00DA57D3">
            <w:pPr>
              <w:ind w:hanging="2"/>
              <w:jc w:val="center"/>
              <w:rPr>
                <w:color w:val="000000"/>
              </w:rPr>
            </w:pPr>
            <w:r>
              <w:rPr>
                <w:color w:val="000000"/>
              </w:rPr>
              <w:t>0.00</w:t>
            </w:r>
          </w:p>
        </w:tc>
        <w:tc>
          <w:tcPr>
            <w:tcW w:w="460" w:type="pct"/>
            <w:vAlign w:val="center"/>
          </w:tcPr>
          <w:p w14:paraId="3432C02C" w14:textId="77777777" w:rsidR="00DA57D3" w:rsidRPr="00ED0089" w:rsidRDefault="00DA57D3" w:rsidP="00DA57D3">
            <w:pPr>
              <w:ind w:hanging="2"/>
              <w:jc w:val="center"/>
              <w:rPr>
                <w:color w:val="000000"/>
              </w:rPr>
            </w:pPr>
            <w:r>
              <w:rPr>
                <w:color w:val="000000"/>
              </w:rPr>
              <w:t>0.00</w:t>
            </w:r>
          </w:p>
        </w:tc>
        <w:tc>
          <w:tcPr>
            <w:tcW w:w="830" w:type="pct"/>
            <w:shd w:val="clear" w:color="auto" w:fill="auto"/>
            <w:vAlign w:val="center"/>
          </w:tcPr>
          <w:p w14:paraId="1A0336C5" w14:textId="77777777" w:rsidR="00DA57D3" w:rsidRPr="00ED0089" w:rsidRDefault="00DA57D3" w:rsidP="00DA57D3">
            <w:pPr>
              <w:ind w:hanging="2"/>
              <w:jc w:val="center"/>
              <w:rPr>
                <w:color w:val="000000"/>
              </w:rPr>
            </w:pPr>
            <w:r>
              <w:t>1.65</w:t>
            </w:r>
          </w:p>
        </w:tc>
        <w:tc>
          <w:tcPr>
            <w:tcW w:w="883" w:type="pct"/>
            <w:shd w:val="clear" w:color="auto" w:fill="auto"/>
            <w:noWrap/>
            <w:vAlign w:val="center"/>
          </w:tcPr>
          <w:p w14:paraId="0858F4CB" w14:textId="77777777" w:rsidR="00DA57D3" w:rsidRPr="00ED0089" w:rsidRDefault="00DA57D3" w:rsidP="00DA57D3">
            <w:pPr>
              <w:ind w:hanging="2"/>
              <w:jc w:val="center"/>
              <w:rPr>
                <w:color w:val="000000"/>
              </w:rPr>
            </w:pPr>
            <w:r>
              <w:rPr>
                <w:color w:val="000000"/>
              </w:rPr>
              <w:t>0.00</w:t>
            </w:r>
          </w:p>
        </w:tc>
        <w:tc>
          <w:tcPr>
            <w:tcW w:w="881" w:type="pct"/>
          </w:tcPr>
          <w:p w14:paraId="57B3BF53" w14:textId="77777777" w:rsidR="00DA57D3" w:rsidRPr="00ED0089" w:rsidRDefault="008527A1" w:rsidP="00DA57D3">
            <w:pPr>
              <w:ind w:hanging="2"/>
              <w:jc w:val="center"/>
              <w:rPr>
                <w:color w:val="000000"/>
              </w:rPr>
            </w:pPr>
            <w:r>
              <w:rPr>
                <w:color w:val="000000"/>
              </w:rPr>
              <w:t>0.00</w:t>
            </w:r>
          </w:p>
        </w:tc>
      </w:tr>
      <w:tr w:rsidR="008527A1" w:rsidRPr="002D26F8" w14:paraId="15C2F5CA" w14:textId="77777777" w:rsidTr="008527A1">
        <w:trPr>
          <w:trHeight w:val="102"/>
          <w:jc w:val="center"/>
        </w:trPr>
        <w:tc>
          <w:tcPr>
            <w:tcW w:w="1380" w:type="pct"/>
            <w:shd w:val="clear" w:color="auto" w:fill="auto"/>
            <w:noWrap/>
            <w:vAlign w:val="center"/>
            <w:hideMark/>
          </w:tcPr>
          <w:p w14:paraId="47536750" w14:textId="77777777" w:rsidR="00DA57D3" w:rsidRPr="00ED0089" w:rsidRDefault="00DA57D3" w:rsidP="00DA57D3">
            <w:pPr>
              <w:jc w:val="both"/>
              <w:rPr>
                <w:color w:val="000000"/>
                <w:lang w:val="en-ID"/>
              </w:rPr>
            </w:pPr>
            <w:r w:rsidRPr="00ED0089">
              <w:rPr>
                <w:color w:val="000000"/>
              </w:rPr>
              <w:t xml:space="preserve">W </w:t>
            </w:r>
            <w:r>
              <w:rPr>
                <w:color w:val="000000"/>
              </w:rPr>
              <w:t>Pasir silika 40%</w:t>
            </w:r>
          </w:p>
        </w:tc>
        <w:tc>
          <w:tcPr>
            <w:tcW w:w="566" w:type="pct"/>
            <w:shd w:val="clear" w:color="auto" w:fill="auto"/>
            <w:vAlign w:val="center"/>
            <w:hideMark/>
          </w:tcPr>
          <w:p w14:paraId="65AF492B" w14:textId="77777777" w:rsidR="00DA57D3" w:rsidRPr="00ED0089" w:rsidRDefault="00DA57D3" w:rsidP="00DA57D3">
            <w:pPr>
              <w:ind w:hanging="2"/>
              <w:jc w:val="center"/>
            </w:pPr>
            <w:r>
              <w:rPr>
                <w:color w:val="000000"/>
              </w:rPr>
              <w:t>0.00</w:t>
            </w:r>
          </w:p>
        </w:tc>
        <w:tc>
          <w:tcPr>
            <w:tcW w:w="460" w:type="pct"/>
            <w:vAlign w:val="center"/>
          </w:tcPr>
          <w:p w14:paraId="1096E00C" w14:textId="77777777" w:rsidR="00DA57D3" w:rsidRPr="00ED0089" w:rsidRDefault="00DA57D3" w:rsidP="00DA57D3">
            <w:pPr>
              <w:ind w:hanging="2"/>
              <w:jc w:val="center"/>
            </w:pPr>
            <w:r>
              <w:t>0.00</w:t>
            </w:r>
          </w:p>
        </w:tc>
        <w:tc>
          <w:tcPr>
            <w:tcW w:w="830" w:type="pct"/>
            <w:shd w:val="clear" w:color="auto" w:fill="auto"/>
            <w:vAlign w:val="center"/>
            <w:hideMark/>
          </w:tcPr>
          <w:p w14:paraId="071DF5A5" w14:textId="77777777" w:rsidR="00DA57D3" w:rsidRPr="00ED0089" w:rsidRDefault="00DA57D3" w:rsidP="00DA57D3">
            <w:pPr>
              <w:ind w:hanging="2"/>
              <w:jc w:val="center"/>
            </w:pPr>
            <w:r>
              <w:t>0.00</w:t>
            </w:r>
          </w:p>
        </w:tc>
        <w:tc>
          <w:tcPr>
            <w:tcW w:w="883" w:type="pct"/>
            <w:shd w:val="clear" w:color="auto" w:fill="auto"/>
            <w:noWrap/>
            <w:vAlign w:val="center"/>
            <w:hideMark/>
          </w:tcPr>
          <w:p w14:paraId="236560C8" w14:textId="77777777" w:rsidR="00DA57D3" w:rsidRPr="00ED0089" w:rsidRDefault="008527A1" w:rsidP="00DA57D3">
            <w:pPr>
              <w:ind w:hanging="2"/>
              <w:jc w:val="center"/>
            </w:pPr>
            <w:r>
              <w:t>1.47</w:t>
            </w:r>
          </w:p>
        </w:tc>
        <w:tc>
          <w:tcPr>
            <w:tcW w:w="881" w:type="pct"/>
          </w:tcPr>
          <w:p w14:paraId="033EA816" w14:textId="77777777" w:rsidR="00DA57D3" w:rsidRPr="00ED0089" w:rsidRDefault="008527A1" w:rsidP="00DA57D3">
            <w:pPr>
              <w:ind w:hanging="2"/>
              <w:jc w:val="center"/>
            </w:pPr>
            <w:r>
              <w:t>0.00</w:t>
            </w:r>
          </w:p>
        </w:tc>
      </w:tr>
      <w:tr w:rsidR="008527A1" w:rsidRPr="002D26F8" w14:paraId="666CA4AC" w14:textId="77777777" w:rsidTr="008527A1">
        <w:trPr>
          <w:trHeight w:val="102"/>
          <w:jc w:val="center"/>
        </w:trPr>
        <w:tc>
          <w:tcPr>
            <w:tcW w:w="1380" w:type="pct"/>
            <w:shd w:val="clear" w:color="auto" w:fill="auto"/>
            <w:noWrap/>
            <w:vAlign w:val="center"/>
            <w:hideMark/>
          </w:tcPr>
          <w:p w14:paraId="735BF6C9" w14:textId="77777777" w:rsidR="00DA57D3" w:rsidRPr="00ED0089" w:rsidRDefault="00DA57D3" w:rsidP="00DA57D3">
            <w:pPr>
              <w:jc w:val="both"/>
              <w:rPr>
                <w:color w:val="000000"/>
              </w:rPr>
            </w:pPr>
            <w:r w:rsidRPr="00ED0089">
              <w:rPr>
                <w:color w:val="000000"/>
              </w:rPr>
              <w:t xml:space="preserve">W </w:t>
            </w:r>
            <w:r>
              <w:rPr>
                <w:color w:val="000000"/>
              </w:rPr>
              <w:t>Pasir silika 30%</w:t>
            </w:r>
          </w:p>
        </w:tc>
        <w:tc>
          <w:tcPr>
            <w:tcW w:w="566" w:type="pct"/>
            <w:shd w:val="clear" w:color="auto" w:fill="auto"/>
            <w:vAlign w:val="center"/>
            <w:hideMark/>
          </w:tcPr>
          <w:p w14:paraId="2A177AE7" w14:textId="77777777" w:rsidR="00DA57D3" w:rsidRPr="00ED0089" w:rsidRDefault="00DA57D3" w:rsidP="00DA57D3">
            <w:pPr>
              <w:ind w:hanging="2"/>
              <w:jc w:val="center"/>
            </w:pPr>
            <w:r w:rsidRPr="00ED0089">
              <w:rPr>
                <w:color w:val="000000"/>
              </w:rPr>
              <w:t>0.00</w:t>
            </w:r>
          </w:p>
        </w:tc>
        <w:tc>
          <w:tcPr>
            <w:tcW w:w="460" w:type="pct"/>
            <w:vAlign w:val="center"/>
          </w:tcPr>
          <w:p w14:paraId="61D2A963" w14:textId="77777777" w:rsidR="00DA57D3" w:rsidRPr="00ED0089" w:rsidRDefault="00DA57D3" w:rsidP="00DA57D3">
            <w:pPr>
              <w:ind w:hanging="2"/>
              <w:jc w:val="center"/>
            </w:pPr>
            <w:r>
              <w:rPr>
                <w:color w:val="000000"/>
              </w:rPr>
              <w:t>0.00</w:t>
            </w:r>
            <w:r w:rsidRPr="00ED0089">
              <w:rPr>
                <w:color w:val="000000"/>
              </w:rPr>
              <w:t xml:space="preserve">  </w:t>
            </w:r>
          </w:p>
        </w:tc>
        <w:tc>
          <w:tcPr>
            <w:tcW w:w="830" w:type="pct"/>
            <w:shd w:val="clear" w:color="auto" w:fill="auto"/>
            <w:vAlign w:val="center"/>
            <w:hideMark/>
          </w:tcPr>
          <w:p w14:paraId="69B92104" w14:textId="77777777" w:rsidR="00DA57D3" w:rsidRPr="00ED0089" w:rsidRDefault="00DA57D3" w:rsidP="00DA57D3">
            <w:pPr>
              <w:ind w:hanging="2"/>
              <w:jc w:val="center"/>
            </w:pPr>
            <w:r w:rsidRPr="00ED0089">
              <w:rPr>
                <w:color w:val="000000"/>
              </w:rPr>
              <w:t>0.00</w:t>
            </w:r>
          </w:p>
        </w:tc>
        <w:tc>
          <w:tcPr>
            <w:tcW w:w="883" w:type="pct"/>
            <w:shd w:val="clear" w:color="auto" w:fill="auto"/>
            <w:noWrap/>
            <w:vAlign w:val="center"/>
            <w:hideMark/>
          </w:tcPr>
          <w:p w14:paraId="7E347F6D" w14:textId="77777777" w:rsidR="00DA57D3" w:rsidRPr="00ED0089" w:rsidRDefault="00DA57D3" w:rsidP="00DA57D3">
            <w:pPr>
              <w:ind w:hanging="2"/>
              <w:jc w:val="center"/>
            </w:pPr>
            <w:r w:rsidRPr="00ED0089">
              <w:rPr>
                <w:color w:val="000000"/>
              </w:rPr>
              <w:t>0.00</w:t>
            </w:r>
          </w:p>
        </w:tc>
        <w:tc>
          <w:tcPr>
            <w:tcW w:w="881" w:type="pct"/>
          </w:tcPr>
          <w:p w14:paraId="3F0964CB" w14:textId="77777777" w:rsidR="00DA57D3" w:rsidRPr="00ED0089" w:rsidRDefault="008527A1" w:rsidP="00DA57D3">
            <w:pPr>
              <w:ind w:hanging="2"/>
              <w:jc w:val="center"/>
              <w:rPr>
                <w:color w:val="000000"/>
              </w:rPr>
            </w:pPr>
            <w:r>
              <w:rPr>
                <w:color w:val="000000"/>
              </w:rPr>
              <w:t>1.10</w:t>
            </w:r>
          </w:p>
        </w:tc>
      </w:tr>
      <w:tr w:rsidR="008527A1" w:rsidRPr="002D26F8" w14:paraId="00EEE0B4" w14:textId="77777777" w:rsidTr="008527A1">
        <w:trPr>
          <w:trHeight w:val="102"/>
          <w:jc w:val="center"/>
        </w:trPr>
        <w:tc>
          <w:tcPr>
            <w:tcW w:w="1380" w:type="pct"/>
            <w:shd w:val="clear" w:color="auto" w:fill="auto"/>
            <w:noWrap/>
            <w:vAlign w:val="center"/>
          </w:tcPr>
          <w:p w14:paraId="70F64E05" w14:textId="77777777" w:rsidR="00DA57D3" w:rsidRPr="00ED0089" w:rsidRDefault="00DA57D3" w:rsidP="00DA57D3">
            <w:pPr>
              <w:jc w:val="both"/>
              <w:rPr>
                <w:color w:val="000000"/>
                <w:lang w:val="en-ID"/>
              </w:rPr>
            </w:pPr>
            <w:r w:rsidRPr="00ED0089">
              <w:rPr>
                <w:color w:val="000000"/>
              </w:rPr>
              <w:t xml:space="preserve">W </w:t>
            </w:r>
            <w:r w:rsidRPr="00ED0089">
              <w:rPr>
                <w:color w:val="000000"/>
                <w:lang w:val="en-ID"/>
              </w:rPr>
              <w:t>Air</w:t>
            </w:r>
          </w:p>
        </w:tc>
        <w:tc>
          <w:tcPr>
            <w:tcW w:w="566" w:type="pct"/>
            <w:shd w:val="clear" w:color="auto" w:fill="auto"/>
            <w:vAlign w:val="center"/>
          </w:tcPr>
          <w:p w14:paraId="341C1977" w14:textId="77777777" w:rsidR="00DA57D3" w:rsidRPr="00ED0089" w:rsidRDefault="00DA57D3" w:rsidP="00DA57D3">
            <w:pPr>
              <w:ind w:hanging="2"/>
              <w:jc w:val="center"/>
            </w:pPr>
            <w:r>
              <w:rPr>
                <w:color w:val="000000"/>
              </w:rPr>
              <w:t>0.52</w:t>
            </w:r>
          </w:p>
        </w:tc>
        <w:tc>
          <w:tcPr>
            <w:tcW w:w="460" w:type="pct"/>
          </w:tcPr>
          <w:p w14:paraId="3509C99D" w14:textId="77777777" w:rsidR="00DA57D3" w:rsidRPr="00ED0089" w:rsidRDefault="00DA57D3" w:rsidP="00DA57D3">
            <w:pPr>
              <w:ind w:hanging="2"/>
              <w:jc w:val="center"/>
            </w:pPr>
            <w:r>
              <w:rPr>
                <w:color w:val="000000"/>
              </w:rPr>
              <w:t>0.52</w:t>
            </w:r>
          </w:p>
        </w:tc>
        <w:tc>
          <w:tcPr>
            <w:tcW w:w="830" w:type="pct"/>
            <w:shd w:val="clear" w:color="auto" w:fill="auto"/>
          </w:tcPr>
          <w:p w14:paraId="53886EA4" w14:textId="77777777" w:rsidR="00DA57D3" w:rsidRPr="00ED0089" w:rsidRDefault="00DA57D3" w:rsidP="00DA57D3">
            <w:pPr>
              <w:ind w:hanging="2"/>
              <w:jc w:val="center"/>
            </w:pPr>
            <w:r>
              <w:t>0.52</w:t>
            </w:r>
          </w:p>
        </w:tc>
        <w:tc>
          <w:tcPr>
            <w:tcW w:w="883" w:type="pct"/>
            <w:shd w:val="clear" w:color="auto" w:fill="auto"/>
            <w:noWrap/>
          </w:tcPr>
          <w:p w14:paraId="340964EB" w14:textId="77777777" w:rsidR="00DA57D3" w:rsidRPr="00ED0089" w:rsidRDefault="00DA57D3" w:rsidP="00DA57D3">
            <w:pPr>
              <w:ind w:hanging="2"/>
              <w:jc w:val="center"/>
            </w:pPr>
            <w:r>
              <w:t>0.52</w:t>
            </w:r>
          </w:p>
        </w:tc>
        <w:tc>
          <w:tcPr>
            <w:tcW w:w="881" w:type="pct"/>
          </w:tcPr>
          <w:p w14:paraId="67714EF4" w14:textId="77777777" w:rsidR="00DA57D3" w:rsidRPr="00ED0089" w:rsidRDefault="008527A1" w:rsidP="00DA57D3">
            <w:pPr>
              <w:ind w:hanging="2"/>
              <w:jc w:val="center"/>
              <w:rPr>
                <w:color w:val="000000"/>
              </w:rPr>
            </w:pPr>
            <w:r>
              <w:rPr>
                <w:color w:val="000000"/>
              </w:rPr>
              <w:t>0.52</w:t>
            </w:r>
          </w:p>
        </w:tc>
      </w:tr>
    </w:tbl>
    <w:bookmarkEnd w:id="1"/>
    <w:p w14:paraId="672F08BE" w14:textId="77777777" w:rsidR="005F5911" w:rsidRPr="008527A1" w:rsidRDefault="008527A1">
      <w:pPr>
        <w:numPr>
          <w:ilvl w:val="1"/>
          <w:numId w:val="4"/>
        </w:numPr>
        <w:pBdr>
          <w:top w:val="nil"/>
          <w:left w:val="nil"/>
          <w:bottom w:val="nil"/>
          <w:right w:val="nil"/>
          <w:between w:val="nil"/>
        </w:pBdr>
        <w:spacing w:before="150" w:after="60"/>
        <w:rPr>
          <w:color w:val="000000"/>
          <w:sz w:val="22"/>
          <w:szCs w:val="22"/>
        </w:rPr>
      </w:pPr>
      <w:r>
        <w:rPr>
          <w:b/>
          <w:color w:val="000000"/>
          <w:sz w:val="22"/>
          <w:szCs w:val="22"/>
        </w:rPr>
        <w:t>Kuat Tekan</w:t>
      </w:r>
    </w:p>
    <w:p w14:paraId="126F5970" w14:textId="77777777" w:rsidR="008527A1" w:rsidRDefault="008527A1" w:rsidP="008527A1">
      <w:pPr>
        <w:pBdr>
          <w:top w:val="nil"/>
          <w:left w:val="nil"/>
          <w:bottom w:val="nil"/>
          <w:right w:val="nil"/>
          <w:between w:val="nil"/>
        </w:pBdr>
        <w:spacing w:before="150" w:after="60"/>
        <w:jc w:val="center"/>
        <w:rPr>
          <w:color w:val="000000"/>
          <w:sz w:val="22"/>
          <w:szCs w:val="22"/>
        </w:rPr>
      </w:pPr>
      <w:r>
        <w:rPr>
          <w:noProof/>
        </w:rPr>
        <w:drawing>
          <wp:inline distT="0" distB="0" distL="0" distR="0" wp14:anchorId="63020E4B" wp14:editId="60EB398E">
            <wp:extent cx="3755390" cy="2095500"/>
            <wp:effectExtent l="0" t="0" r="16510" b="0"/>
            <wp:docPr id="383165258" name="Chart 1">
              <a:extLst xmlns:a="http://schemas.openxmlformats.org/drawingml/2006/main">
                <a:ext uri="{FF2B5EF4-FFF2-40B4-BE49-F238E27FC236}">
                  <a16:creationId xmlns:a16="http://schemas.microsoft.com/office/drawing/2014/main" id="{8FC007FF-05DE-A30E-F0E3-9FB359D76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C6D8A8" w14:textId="77777777" w:rsidR="008527A1" w:rsidRDefault="008527A1" w:rsidP="008527A1">
      <w:pPr>
        <w:pBdr>
          <w:top w:val="nil"/>
          <w:left w:val="nil"/>
          <w:bottom w:val="nil"/>
          <w:right w:val="nil"/>
          <w:between w:val="nil"/>
        </w:pBdr>
        <w:jc w:val="both"/>
        <w:rPr>
          <w:color w:val="000000"/>
          <w:sz w:val="22"/>
          <w:szCs w:val="22"/>
        </w:rPr>
      </w:pPr>
      <w:r w:rsidRPr="008527A1">
        <w:rPr>
          <w:color w:val="000000"/>
          <w:sz w:val="22"/>
          <w:szCs w:val="22"/>
        </w:rPr>
        <w:t xml:space="preserve">Berdasarkan gambar grafik komparasi kuat tekan paving blok 21x10x8 diatas, nilai kuat tekan terendah terdapat pada variasi PS30%+CK20% dengan nilai kuat tekan 15.40 Mpa, pada masa perawatan 28 hari sedangkan nilai tertinggi di dapat pada PS50%+AB50% dengan nilai kuat </w:t>
      </w:r>
      <w:r w:rsidRPr="008527A1">
        <w:rPr>
          <w:color w:val="000000"/>
          <w:sz w:val="22"/>
          <w:szCs w:val="22"/>
        </w:rPr>
        <w:lastRenderedPageBreak/>
        <w:t>tekan 22.54 Mpa pada masa perawatan 28 hari. Gambar grafik di atas juga menjelaskan bahwa semakin tinggi persentase penambahan cangkang kemiri maka semakin kurang nilai kuat tekannya.</w:t>
      </w:r>
      <w:r>
        <w:rPr>
          <w:color w:val="000000"/>
          <w:sz w:val="22"/>
          <w:szCs w:val="22"/>
        </w:rPr>
        <w:t xml:space="preserve"> </w:t>
      </w:r>
      <w:r w:rsidRPr="008527A1">
        <w:rPr>
          <w:color w:val="000000"/>
          <w:sz w:val="22"/>
          <w:szCs w:val="22"/>
        </w:rPr>
        <w:t>Grafik diatas menunjukkan bahwa penambahan cangkang kemiri mempengaruhi kuat tekan paving block. Nilai kuat tekan untuk variasi 0 %, PS50%+AB50%, PS45%+CK5%,PS40%+CK10% dan PS30%+CK20%  untuk umur perawatan 28 hari yaitu 16.59 Mpa, 22.54 Mpa, 16.98 Mpa ,8.25415.79 Mpa dan 15.40 Mpa.</w:t>
      </w:r>
    </w:p>
    <w:p w14:paraId="6B727CFF" w14:textId="77777777" w:rsidR="005F5911" w:rsidRPr="008527A1" w:rsidRDefault="00073CF5">
      <w:pPr>
        <w:numPr>
          <w:ilvl w:val="0"/>
          <w:numId w:val="2"/>
        </w:numPr>
        <w:pBdr>
          <w:top w:val="nil"/>
          <w:left w:val="nil"/>
          <w:bottom w:val="nil"/>
          <w:right w:val="nil"/>
          <w:between w:val="nil"/>
        </w:pBdr>
        <w:spacing w:before="180" w:after="60"/>
        <w:jc w:val="center"/>
        <w:rPr>
          <w:smallCaps/>
          <w:color w:val="000000"/>
          <w:sz w:val="22"/>
          <w:szCs w:val="22"/>
        </w:rPr>
      </w:pPr>
      <w:r>
        <w:rPr>
          <w:b/>
          <w:smallCaps/>
          <w:color w:val="000000"/>
          <w:sz w:val="22"/>
          <w:szCs w:val="22"/>
        </w:rPr>
        <w:t>Kesimpulan</w:t>
      </w:r>
    </w:p>
    <w:p w14:paraId="223225EB" w14:textId="77777777" w:rsidR="008527A1" w:rsidRPr="008527A1" w:rsidRDefault="008527A1" w:rsidP="008527A1">
      <w:pPr>
        <w:spacing w:line="276" w:lineRule="auto"/>
        <w:jc w:val="both"/>
        <w:rPr>
          <w:sz w:val="22"/>
          <w:szCs w:val="22"/>
        </w:rPr>
      </w:pPr>
      <w:r w:rsidRPr="008527A1">
        <w:rPr>
          <w:sz w:val="22"/>
          <w:szCs w:val="22"/>
        </w:rPr>
        <w:t>Berdasarkan hasil pengujian kuat tekan paving block dengan kombinasi pasir silika bersama dengan cangkang kemiri menunjukan bahwa dapat  mempengaruhi kuat tekan paving block.</w:t>
      </w:r>
      <w:r>
        <w:rPr>
          <w:sz w:val="22"/>
          <w:szCs w:val="22"/>
        </w:rPr>
        <w:t xml:space="preserve"> Dan</w:t>
      </w:r>
      <w:r w:rsidRPr="008527A1">
        <w:rPr>
          <w:sz w:val="22"/>
          <w:szCs w:val="22"/>
        </w:rPr>
        <w:t xml:space="preserve"> hasil kuat tekan paving block pada gambar grafik 4.1 diatas, menunjukkan bahwa nilai kuat tekan untuk varian 0 %,  PS50%, PS45%+CK5%, PS40%+CK10%, dan PS30%+CK20% pada umur perawatan 28 hari masing-masing </w:t>
      </w:r>
      <w:r w:rsidRPr="008527A1">
        <w:rPr>
          <w:color w:val="202124"/>
          <w:sz w:val="22"/>
          <w:szCs w:val="22"/>
        </w:rPr>
        <w:t>16.59</w:t>
      </w:r>
      <w:r w:rsidRPr="008527A1">
        <w:rPr>
          <w:rFonts w:ascii="Arial" w:hAnsi="Arial" w:cs="Arial"/>
          <w:sz w:val="18"/>
          <w:szCs w:val="18"/>
          <w:lang w:eastAsia="en-ID"/>
        </w:rPr>
        <w:t xml:space="preserve"> </w:t>
      </w:r>
      <w:r w:rsidRPr="008527A1">
        <w:rPr>
          <w:color w:val="202124"/>
          <w:sz w:val="22"/>
          <w:szCs w:val="22"/>
        </w:rPr>
        <w:t xml:space="preserve">Mpa, </w:t>
      </w:r>
      <w:r w:rsidRPr="008527A1">
        <w:rPr>
          <w:sz w:val="22"/>
          <w:szCs w:val="22"/>
        </w:rPr>
        <w:t>22.54</w:t>
      </w:r>
      <w:r w:rsidRPr="008527A1">
        <w:rPr>
          <w:rFonts w:ascii="Arial" w:hAnsi="Arial" w:cs="Arial"/>
          <w:sz w:val="22"/>
          <w:szCs w:val="22"/>
        </w:rPr>
        <w:t xml:space="preserve"> </w:t>
      </w:r>
      <w:r w:rsidRPr="008527A1">
        <w:rPr>
          <w:color w:val="202124"/>
          <w:sz w:val="22"/>
          <w:szCs w:val="22"/>
        </w:rPr>
        <w:t xml:space="preserve">Mpa, </w:t>
      </w:r>
      <w:r w:rsidRPr="008527A1">
        <w:rPr>
          <w:sz w:val="22"/>
          <w:szCs w:val="22"/>
        </w:rPr>
        <w:t xml:space="preserve">16.98 </w:t>
      </w:r>
      <w:r w:rsidRPr="008527A1">
        <w:rPr>
          <w:color w:val="202124"/>
          <w:sz w:val="22"/>
          <w:szCs w:val="22"/>
        </w:rPr>
        <w:t>Mpa</w:t>
      </w:r>
      <w:r w:rsidRPr="008527A1">
        <w:rPr>
          <w:sz w:val="22"/>
          <w:szCs w:val="22"/>
        </w:rPr>
        <w:t>, 15.79 Mpa, dan 15.40 Mpa.</w:t>
      </w:r>
      <w:r w:rsidRPr="008527A1">
        <w:rPr>
          <w:color w:val="202124"/>
          <w:sz w:val="22"/>
          <w:szCs w:val="22"/>
        </w:rPr>
        <w:t xml:space="preserve">. Maka </w:t>
      </w:r>
      <w:r w:rsidRPr="008527A1">
        <w:rPr>
          <w:sz w:val="22"/>
          <w:szCs w:val="22"/>
        </w:rPr>
        <w:t xml:space="preserve">semakin tinggi presentase penambahan pasir silika maka semakin tinggi kuat tekannya dan semakin tinggi persentase penambahan cangkang kemiri maka semakin kurang nilai kuat tekannya. </w:t>
      </w:r>
    </w:p>
    <w:p w14:paraId="78E575C5" w14:textId="77777777" w:rsidR="008527A1" w:rsidRDefault="008527A1" w:rsidP="008527A1">
      <w:pPr>
        <w:pBdr>
          <w:top w:val="nil"/>
          <w:left w:val="nil"/>
          <w:bottom w:val="nil"/>
          <w:right w:val="nil"/>
          <w:between w:val="nil"/>
        </w:pBdr>
        <w:spacing w:before="180" w:after="60"/>
        <w:rPr>
          <w:smallCaps/>
          <w:color w:val="000000"/>
          <w:sz w:val="22"/>
          <w:szCs w:val="22"/>
        </w:rPr>
      </w:pPr>
    </w:p>
    <w:p w14:paraId="15E3F8C3" w14:textId="77777777" w:rsidR="005F5911" w:rsidRDefault="00073CF5">
      <w:pPr>
        <w:pBdr>
          <w:top w:val="nil"/>
          <w:left w:val="nil"/>
          <w:bottom w:val="nil"/>
          <w:right w:val="nil"/>
          <w:between w:val="nil"/>
        </w:pBdr>
        <w:spacing w:before="180" w:after="60"/>
        <w:ind w:left="289" w:hanging="289"/>
        <w:jc w:val="center"/>
        <w:rPr>
          <w:smallCaps/>
          <w:color w:val="000000"/>
          <w:sz w:val="22"/>
          <w:szCs w:val="22"/>
        </w:rPr>
      </w:pPr>
      <w:r>
        <w:rPr>
          <w:b/>
          <w:smallCaps/>
          <w:color w:val="000000"/>
          <w:sz w:val="22"/>
          <w:szCs w:val="22"/>
        </w:rPr>
        <w:t>Referensi</w:t>
      </w:r>
    </w:p>
    <w:p w14:paraId="571CACBF" w14:textId="4F120422" w:rsidR="009F2113" w:rsidRPr="009F2113" w:rsidRDefault="009F2113" w:rsidP="009F2113">
      <w:pPr>
        <w:widowControl w:val="0"/>
        <w:autoSpaceDE w:val="0"/>
        <w:autoSpaceDN w:val="0"/>
        <w:adjustRightInd w:val="0"/>
        <w:ind w:left="480" w:hanging="480"/>
        <w:jc w:val="both"/>
        <w:rPr>
          <w:noProof/>
          <w:sz w:val="20"/>
        </w:rPr>
      </w:pPr>
      <w:r w:rsidRPr="009F2113">
        <w:rPr>
          <w:color w:val="000000"/>
          <w:sz w:val="20"/>
          <w:szCs w:val="20"/>
        </w:rPr>
        <w:fldChar w:fldCharType="begin" w:fldLock="1"/>
      </w:r>
      <w:r w:rsidRPr="009F2113">
        <w:rPr>
          <w:color w:val="000000"/>
          <w:sz w:val="20"/>
          <w:szCs w:val="20"/>
        </w:rPr>
        <w:instrText xml:space="preserve">ADDIN Mendeley Bibliography CSL_BIBLIOGRAPHY </w:instrText>
      </w:r>
      <w:r w:rsidRPr="009F2113">
        <w:rPr>
          <w:color w:val="000000"/>
          <w:sz w:val="20"/>
          <w:szCs w:val="20"/>
        </w:rPr>
        <w:fldChar w:fldCharType="separate"/>
      </w:r>
      <w:r w:rsidRPr="009F2113">
        <w:rPr>
          <w:noProof/>
          <w:sz w:val="20"/>
        </w:rPr>
        <w:t xml:space="preserve">Fikram, F., &amp; Misbahuddin, M. (2022). Substitusi Agregat Paving Block Dengan Tambahan Serat Bendrat. </w:t>
      </w:r>
      <w:r w:rsidRPr="009F2113">
        <w:rPr>
          <w:i/>
          <w:iCs/>
          <w:noProof/>
          <w:sz w:val="20"/>
        </w:rPr>
        <w:t>Jurnal Karajata Engineering</w:t>
      </w:r>
      <w:r w:rsidRPr="009F2113">
        <w:rPr>
          <w:noProof/>
          <w:sz w:val="20"/>
        </w:rPr>
        <w:t xml:space="preserve">, </w:t>
      </w:r>
      <w:r w:rsidRPr="009F2113">
        <w:rPr>
          <w:i/>
          <w:iCs/>
          <w:noProof/>
          <w:sz w:val="20"/>
        </w:rPr>
        <w:t>2</w:t>
      </w:r>
      <w:r w:rsidRPr="009F2113">
        <w:rPr>
          <w:noProof/>
          <w:sz w:val="20"/>
        </w:rPr>
        <w:t>(2), 50–53. https://doi.org/10.31850/karajata.v2i2.1855</w:t>
      </w:r>
    </w:p>
    <w:p w14:paraId="021C0736" w14:textId="77777777" w:rsidR="009F2113" w:rsidRPr="009F2113" w:rsidRDefault="009F2113" w:rsidP="009F2113">
      <w:pPr>
        <w:widowControl w:val="0"/>
        <w:autoSpaceDE w:val="0"/>
        <w:autoSpaceDN w:val="0"/>
        <w:adjustRightInd w:val="0"/>
        <w:ind w:left="480" w:hanging="480"/>
        <w:jc w:val="both"/>
        <w:rPr>
          <w:noProof/>
          <w:sz w:val="20"/>
        </w:rPr>
      </w:pPr>
      <w:r w:rsidRPr="009F2113">
        <w:rPr>
          <w:noProof/>
          <w:sz w:val="20"/>
        </w:rPr>
        <w:t xml:space="preserve">Ilham Akbar, M. (2017). Pengaruh Pasir Kuarsa Sebagai Material Pengganti Semen Pada Campuran Beton Self Compacting (SCC) Terhadap Kuat Tekan dan Porositas Beton. </w:t>
      </w:r>
      <w:r w:rsidRPr="009F2113">
        <w:rPr>
          <w:i/>
          <w:iCs/>
          <w:noProof/>
          <w:sz w:val="20"/>
        </w:rPr>
        <w:t>Rekayasa Teknik Sipil</w:t>
      </w:r>
      <w:r w:rsidRPr="009F2113">
        <w:rPr>
          <w:noProof/>
          <w:sz w:val="20"/>
        </w:rPr>
        <w:t xml:space="preserve">, </w:t>
      </w:r>
      <w:r w:rsidRPr="009F2113">
        <w:rPr>
          <w:i/>
          <w:iCs/>
          <w:noProof/>
          <w:sz w:val="20"/>
        </w:rPr>
        <w:t>1</w:t>
      </w:r>
      <w:r w:rsidRPr="009F2113">
        <w:rPr>
          <w:noProof/>
          <w:sz w:val="20"/>
        </w:rPr>
        <w:t>(1/REKAT/18).</w:t>
      </w:r>
    </w:p>
    <w:p w14:paraId="084D64B5" w14:textId="77777777" w:rsidR="009F2113" w:rsidRPr="009F2113" w:rsidRDefault="009F2113" w:rsidP="009F2113">
      <w:pPr>
        <w:widowControl w:val="0"/>
        <w:autoSpaceDE w:val="0"/>
        <w:autoSpaceDN w:val="0"/>
        <w:adjustRightInd w:val="0"/>
        <w:ind w:left="480" w:hanging="480"/>
        <w:jc w:val="both"/>
        <w:rPr>
          <w:noProof/>
          <w:sz w:val="20"/>
        </w:rPr>
      </w:pPr>
      <w:r w:rsidRPr="009F2113">
        <w:rPr>
          <w:noProof/>
          <w:sz w:val="20"/>
        </w:rPr>
        <w:t xml:space="preserve">Luthfizar, G. Y., Pangesti, F. S. P., &amp; Akbari, T. (2019). Bahan Pengganti Pasir Untuk Pembuatan. </w:t>
      </w:r>
      <w:r w:rsidRPr="009F2113">
        <w:rPr>
          <w:i/>
          <w:iCs/>
          <w:noProof/>
          <w:sz w:val="20"/>
        </w:rPr>
        <w:t>Jurnal Lingkungan Dan Sumberdaya Alam (JURNALIS)</w:t>
      </w:r>
      <w:r w:rsidRPr="009F2113">
        <w:rPr>
          <w:noProof/>
          <w:sz w:val="20"/>
        </w:rPr>
        <w:t xml:space="preserve">, </w:t>
      </w:r>
      <w:r w:rsidRPr="009F2113">
        <w:rPr>
          <w:i/>
          <w:iCs/>
          <w:noProof/>
          <w:sz w:val="20"/>
        </w:rPr>
        <w:t>2</w:t>
      </w:r>
      <w:r w:rsidRPr="009F2113">
        <w:rPr>
          <w:noProof/>
          <w:sz w:val="20"/>
        </w:rPr>
        <w:t>(1), 23–37. https://ejournal.lppm-unbaja.ac.id/index.php/jls/article/view/529</w:t>
      </w:r>
    </w:p>
    <w:p w14:paraId="1C1D2F2D" w14:textId="555FDE5A" w:rsidR="009F2113" w:rsidRPr="009F2113" w:rsidRDefault="009F2113" w:rsidP="009F2113">
      <w:pPr>
        <w:widowControl w:val="0"/>
        <w:autoSpaceDE w:val="0"/>
        <w:autoSpaceDN w:val="0"/>
        <w:adjustRightInd w:val="0"/>
        <w:ind w:left="480" w:hanging="480"/>
        <w:jc w:val="both"/>
        <w:rPr>
          <w:noProof/>
          <w:sz w:val="20"/>
        </w:rPr>
      </w:pPr>
      <w:r w:rsidRPr="009F2113">
        <w:rPr>
          <w:noProof/>
          <w:sz w:val="20"/>
        </w:rPr>
        <w:t xml:space="preserve">Pratama, B. R., Padang, K., &amp; Barat, S. (2019). </w:t>
      </w:r>
      <w:r w:rsidRPr="009F2113">
        <w:rPr>
          <w:i/>
          <w:iCs/>
          <w:noProof/>
          <w:sz w:val="20"/>
        </w:rPr>
        <w:t xml:space="preserve">PENGARUH SUBTITUSI PASIR SILIKA TERHADAP KUAT TEKAN DAN DAYA SERAP AIR PADA PAVING K-250 Paving block adalah salah satu </w:t>
      </w:r>
    </w:p>
    <w:p w14:paraId="26A79D64" w14:textId="77777777" w:rsidR="009F2113" w:rsidRPr="009F2113" w:rsidRDefault="009F2113" w:rsidP="009F2113">
      <w:pPr>
        <w:widowControl w:val="0"/>
        <w:autoSpaceDE w:val="0"/>
        <w:autoSpaceDN w:val="0"/>
        <w:adjustRightInd w:val="0"/>
        <w:ind w:left="480" w:hanging="480"/>
        <w:jc w:val="both"/>
        <w:rPr>
          <w:noProof/>
          <w:sz w:val="20"/>
        </w:rPr>
      </w:pPr>
      <w:r w:rsidRPr="009F2113">
        <w:rPr>
          <w:noProof/>
          <w:sz w:val="20"/>
        </w:rPr>
        <w:t xml:space="preserve">Saputra, A. E. (2019). Peningkatan Uji Kuat Tekan Paving Block Dengan Bahan Limbah. </w:t>
      </w:r>
      <w:r w:rsidRPr="009F2113">
        <w:rPr>
          <w:i/>
          <w:iCs/>
          <w:noProof/>
          <w:sz w:val="20"/>
        </w:rPr>
        <w:t>Jurnal Ilmiah Teknik Pertanian-TekTan</w:t>
      </w:r>
      <w:r w:rsidRPr="009F2113">
        <w:rPr>
          <w:noProof/>
          <w:sz w:val="20"/>
        </w:rPr>
        <w:t xml:space="preserve">, </w:t>
      </w:r>
      <w:r w:rsidRPr="009F2113">
        <w:rPr>
          <w:i/>
          <w:iCs/>
          <w:noProof/>
          <w:sz w:val="20"/>
        </w:rPr>
        <w:t>11</w:t>
      </w:r>
      <w:r w:rsidRPr="009F2113">
        <w:rPr>
          <w:noProof/>
          <w:sz w:val="20"/>
        </w:rPr>
        <w:t>, 165–172. https://jurnal.polinela.ac.id/index.php/TEKTAN/article/view/1467</w:t>
      </w:r>
    </w:p>
    <w:p w14:paraId="074DDDEF" w14:textId="77777777" w:rsidR="009F2113" w:rsidRPr="009F2113" w:rsidRDefault="009F2113" w:rsidP="009F2113">
      <w:pPr>
        <w:widowControl w:val="0"/>
        <w:autoSpaceDE w:val="0"/>
        <w:autoSpaceDN w:val="0"/>
        <w:adjustRightInd w:val="0"/>
        <w:ind w:left="480" w:hanging="480"/>
        <w:jc w:val="both"/>
        <w:rPr>
          <w:noProof/>
          <w:sz w:val="20"/>
        </w:rPr>
      </w:pPr>
      <w:r w:rsidRPr="009F2113">
        <w:rPr>
          <w:noProof/>
          <w:sz w:val="20"/>
        </w:rPr>
        <w:t xml:space="preserve">Zuraidah, S., Hastoro, K. budi, &amp; Jehabut, M. A. (2022). Pemanfaatan Limbah Cangkang Kemiri Sebagai Substitusi Agregat Kasar Pada Beton. </w:t>
      </w:r>
      <w:r w:rsidRPr="009F2113">
        <w:rPr>
          <w:i/>
          <w:iCs/>
          <w:noProof/>
          <w:sz w:val="20"/>
        </w:rPr>
        <w:t>Jurnal Perencanaan Dan Rekayasa Sipil</w:t>
      </w:r>
      <w:r w:rsidRPr="009F2113">
        <w:rPr>
          <w:noProof/>
          <w:sz w:val="20"/>
        </w:rPr>
        <w:t xml:space="preserve">, </w:t>
      </w:r>
      <w:r w:rsidRPr="009F2113">
        <w:rPr>
          <w:i/>
          <w:iCs/>
          <w:noProof/>
          <w:sz w:val="20"/>
        </w:rPr>
        <w:t>5</w:t>
      </w:r>
      <w:r w:rsidRPr="009F2113">
        <w:rPr>
          <w:noProof/>
          <w:sz w:val="20"/>
        </w:rPr>
        <w:t>(2), 93–98. https://doi.org/10.25139/jprs.v5i2.4701</w:t>
      </w:r>
    </w:p>
    <w:p w14:paraId="03E428E8" w14:textId="4A0ECBE6" w:rsidR="005F5911" w:rsidRDefault="009F2113" w:rsidP="009F2113">
      <w:pPr>
        <w:pBdr>
          <w:top w:val="nil"/>
          <w:left w:val="nil"/>
          <w:bottom w:val="nil"/>
          <w:right w:val="nil"/>
          <w:between w:val="nil"/>
        </w:pBdr>
        <w:spacing w:line="276" w:lineRule="auto"/>
        <w:ind w:left="432" w:hanging="432"/>
        <w:jc w:val="both"/>
        <w:rPr>
          <w:color w:val="000000"/>
          <w:sz w:val="16"/>
          <w:szCs w:val="16"/>
        </w:rPr>
      </w:pPr>
      <w:r w:rsidRPr="009F2113">
        <w:rPr>
          <w:color w:val="000000"/>
          <w:sz w:val="20"/>
          <w:szCs w:val="20"/>
        </w:rPr>
        <w:fldChar w:fldCharType="end"/>
      </w:r>
    </w:p>
    <w:sectPr w:rsidR="005F5911">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6239" w14:textId="77777777" w:rsidR="00FB3626" w:rsidRDefault="00FB3626">
      <w:r>
        <w:separator/>
      </w:r>
    </w:p>
  </w:endnote>
  <w:endnote w:type="continuationSeparator" w:id="0">
    <w:p w14:paraId="47F56F0B" w14:textId="77777777" w:rsidR="00FB3626" w:rsidRDefault="00FB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05B2793-C5AF-4A04-9856-F450D750A70B}"/>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8D8A0343-DB09-4A87-9733-ABD50F010C5A}"/>
    <w:embedItalic r:id="rId3" w:fontKey="{68488733-0986-4964-B8EF-19B9F2BA2609}"/>
  </w:font>
  <w:font w:name="Calibri">
    <w:panose1 w:val="020F0502020204030204"/>
    <w:charset w:val="00"/>
    <w:family w:val="swiss"/>
    <w:pitch w:val="variable"/>
    <w:sig w:usb0="E4002EFF" w:usb1="C200247B" w:usb2="00000009" w:usb3="00000000" w:csb0="000001FF" w:csb1="00000000"/>
    <w:embedRegular r:id="rId4" w:fontKey="{D1CF8E53-101B-406E-A014-A763A613ACD7}"/>
  </w:font>
  <w:font w:name="Book Antiqua">
    <w:panose1 w:val="02040602050305030304"/>
    <w:charset w:val="00"/>
    <w:family w:val="roman"/>
    <w:pitch w:val="variable"/>
    <w:sig w:usb0="00000287" w:usb1="00000000" w:usb2="00000000" w:usb3="00000000" w:csb0="0000009F" w:csb1="00000000"/>
    <w:embedBold r:id="rId5" w:fontKey="{2196C38A-6790-49F3-9EE8-2496F93A358F}"/>
  </w:font>
  <w:font w:name="Cambria">
    <w:panose1 w:val="02040503050406030204"/>
    <w:charset w:val="00"/>
    <w:family w:val="roman"/>
    <w:pitch w:val="variable"/>
    <w:sig w:usb0="E00006FF" w:usb1="420024FF" w:usb2="02000000" w:usb3="00000000" w:csb0="0000019F" w:csb1="00000000"/>
    <w:embedRegular r:id="rId6" w:fontKey="{AF69D8AB-9647-4338-B058-BB661E4226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84BB" w14:textId="77777777" w:rsidR="005F5911" w:rsidRDefault="00073CF5">
    <w:pPr>
      <w:pBdr>
        <w:top w:val="nil"/>
        <w:left w:val="nil"/>
        <w:bottom w:val="nil"/>
        <w:right w:val="nil"/>
        <w:between w:val="nil"/>
      </w:pBdr>
      <w:rPr>
        <w:color w:val="000000"/>
        <w:sz w:val="20"/>
        <w:szCs w:val="20"/>
      </w:rPr>
    </w:pPr>
    <w:r>
      <w:rPr>
        <w:i/>
        <w:color w:val="000000"/>
        <w:sz w:val="20"/>
        <w:szCs w:val="20"/>
      </w:rPr>
      <w:t>Volume 08 Nomor 16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5B8EC" w14:textId="77777777" w:rsidR="00FB3626" w:rsidRDefault="00FB3626">
      <w:r>
        <w:separator/>
      </w:r>
    </w:p>
  </w:footnote>
  <w:footnote w:type="continuationSeparator" w:id="0">
    <w:p w14:paraId="16C88A36" w14:textId="77777777" w:rsidR="00FB3626" w:rsidRDefault="00FB3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9547" w14:textId="77777777" w:rsidR="005F5911" w:rsidRDefault="00073CF5">
    <w:pPr>
      <w:pBdr>
        <w:top w:val="nil"/>
        <w:left w:val="nil"/>
        <w:bottom w:val="nil"/>
        <w:right w:val="nil"/>
        <w:between w:val="nil"/>
      </w:pBdr>
      <w:rPr>
        <w:color w:val="000000"/>
      </w:rPr>
    </w:pPr>
    <w:r>
      <w:rPr>
        <w:noProof/>
        <w:color w:val="000000"/>
      </w:rPr>
      <w:drawing>
        <wp:inline distT="0" distB="0" distL="114300" distR="114300" wp14:anchorId="3CF79D3F" wp14:editId="02583D7A">
          <wp:extent cx="1266190" cy="26606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0E3B1EA8" wp14:editId="0D13C264">
          <wp:simplePos x="0" y="0"/>
          <wp:positionH relativeFrom="column">
            <wp:posOffset>3218180</wp:posOffset>
          </wp:positionH>
          <wp:positionV relativeFrom="paragraph">
            <wp:posOffset>-8254</wp:posOffset>
          </wp:positionV>
          <wp:extent cx="1966595" cy="354330"/>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B12C6"/>
    <w:multiLevelType w:val="hybridMultilevel"/>
    <w:tmpl w:val="16BEEAC4"/>
    <w:lvl w:ilvl="0" w:tplc="482060C4">
      <w:start w:val="1"/>
      <w:numFmt w:val="decimal"/>
      <w:lvlText w:val="%1."/>
      <w:lvlJc w:val="left"/>
      <w:pPr>
        <w:ind w:left="360" w:hanging="360"/>
      </w:pPr>
      <w:rPr>
        <w:rFonts w:ascii="Arial" w:hAnsi="Arial" w:hint="default"/>
        <w:b w:val="0"/>
        <w:i w:val="0"/>
        <w:color w:val="auto"/>
        <w:sz w:val="24"/>
        <w:szCs w:val="24"/>
      </w:rPr>
    </w:lvl>
    <w:lvl w:ilvl="1" w:tplc="29F64BC2">
      <w:start w:val="1"/>
      <w:numFmt w:val="decimal"/>
      <w:lvlText w:val="%2."/>
      <w:lvlJc w:val="left"/>
      <w:pPr>
        <w:ind w:left="360" w:hanging="360"/>
      </w:pPr>
      <w:rPr>
        <w:rFonts w:ascii="Times New Roman" w:hAnsi="Times New Roman" w:cs="Times New Roman" w:hint="default"/>
        <w:b w:val="0"/>
        <w:i w:val="0"/>
        <w:color w:val="auto"/>
        <w:sz w:val="24"/>
        <w:szCs w:val="24"/>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071A1E"/>
    <w:multiLevelType w:val="hybridMultilevel"/>
    <w:tmpl w:val="4D9CA8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76BE9"/>
    <w:multiLevelType w:val="hybridMultilevel"/>
    <w:tmpl w:val="44DAD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74F94"/>
    <w:multiLevelType w:val="multilevel"/>
    <w:tmpl w:val="42E6FCB0"/>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15:restartNumberingAfterBreak="0">
    <w:nsid w:val="2D4C07AF"/>
    <w:multiLevelType w:val="multilevel"/>
    <w:tmpl w:val="0FB029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F9E6C9B"/>
    <w:multiLevelType w:val="hybridMultilevel"/>
    <w:tmpl w:val="F6C6B6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5B3DD2"/>
    <w:multiLevelType w:val="hybridMultilevel"/>
    <w:tmpl w:val="AA02BCB2"/>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6794DCF"/>
    <w:multiLevelType w:val="hybridMultilevel"/>
    <w:tmpl w:val="6A2A6A6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8DE4092"/>
    <w:multiLevelType w:val="multilevel"/>
    <w:tmpl w:val="AC302AA8"/>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33E6F2A"/>
    <w:multiLevelType w:val="multilevel"/>
    <w:tmpl w:val="D682D4E2"/>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0" w15:restartNumberingAfterBreak="0">
    <w:nsid w:val="77E55826"/>
    <w:multiLevelType w:val="multilevel"/>
    <w:tmpl w:val="DBD04196"/>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num w:numId="1">
    <w:abstractNumId w:val="8"/>
  </w:num>
  <w:num w:numId="2">
    <w:abstractNumId w:val="3"/>
  </w:num>
  <w:num w:numId="3">
    <w:abstractNumId w:val="4"/>
  </w:num>
  <w:num w:numId="4">
    <w:abstractNumId w:val="9"/>
  </w:num>
  <w:num w:numId="5">
    <w:abstractNumId w:val="10"/>
  </w:num>
  <w:num w:numId="6">
    <w:abstractNumId w:val="5"/>
  </w:num>
  <w:num w:numId="7">
    <w:abstractNumId w:val="7"/>
  </w:num>
  <w:num w:numId="8">
    <w:abstractNumId w:val="6"/>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11"/>
    <w:rsid w:val="00073CF5"/>
    <w:rsid w:val="005173C0"/>
    <w:rsid w:val="005F5911"/>
    <w:rsid w:val="008527A1"/>
    <w:rsid w:val="009572FF"/>
    <w:rsid w:val="009F2113"/>
    <w:rsid w:val="00BC3D80"/>
    <w:rsid w:val="00C850F7"/>
    <w:rsid w:val="00DA57D3"/>
    <w:rsid w:val="00DD355D"/>
    <w:rsid w:val="00FB3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5DCB8"/>
  <w15:docId w15:val="{CB7550DF-4088-467F-B48C-14E167AD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ind w:left="360" w:hanging="3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C850F7"/>
    <w:rPr>
      <w:color w:val="0000FF" w:themeColor="hyperlink"/>
      <w:u w:val="single"/>
    </w:rPr>
  </w:style>
  <w:style w:type="character" w:styleId="UnresolvedMention">
    <w:name w:val="Unresolved Mention"/>
    <w:basedOn w:val="DefaultParagraphFont"/>
    <w:uiPriority w:val="99"/>
    <w:semiHidden/>
    <w:unhideWhenUsed/>
    <w:rsid w:val="00C850F7"/>
    <w:rPr>
      <w:color w:val="605E5C"/>
      <w:shd w:val="clear" w:color="auto" w:fill="E1DFDD"/>
    </w:rPr>
  </w:style>
  <w:style w:type="paragraph" w:styleId="ListParagraph">
    <w:name w:val="List Paragraph"/>
    <w:aliases w:val="kepala,Bab"/>
    <w:basedOn w:val="Normal"/>
    <w:link w:val="ListParagraphChar"/>
    <w:uiPriority w:val="34"/>
    <w:qFormat/>
    <w:rsid w:val="00DD355D"/>
    <w:pPr>
      <w:ind w:left="720"/>
      <w:contextualSpacing/>
    </w:pPr>
  </w:style>
  <w:style w:type="character" w:customStyle="1" w:styleId="ListParagraphChar">
    <w:name w:val="List Paragraph Char"/>
    <w:aliases w:val="kepala Char,Bab Char"/>
    <w:link w:val="ListParagraph"/>
    <w:uiPriority w:val="34"/>
    <w:qFormat/>
    <w:locked/>
    <w:rsid w:val="00852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jhaysaputera0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JHAY\MIX%20DESIGN%20ADIWIJAY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Grafik kuat tekan penggunaan pasir silika dan cangkang kemiri</a:t>
            </a:r>
          </a:p>
        </c:rich>
      </c:tx>
      <c:layout>
        <c:manualLayout>
          <c:xMode val="edge"/>
          <c:yMode val="edge"/>
          <c:x val="0.15851377952755905"/>
          <c:y val="9.259259259259258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78937007874016"/>
          <c:y val="0.17171296296296296"/>
          <c:w val="0.82065507436570417"/>
          <c:h val="0.54002952755905509"/>
        </c:manualLayout>
      </c:layout>
      <c:bar3DChart>
        <c:barDir val="col"/>
        <c:grouping val="stack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UJI KUAT TEKAN'!$N$12:$N$16</c:f>
              <c:strCache>
                <c:ptCount val="5"/>
                <c:pt idx="0">
                  <c:v>BN</c:v>
                </c:pt>
                <c:pt idx="1">
                  <c:v>PS50+AB50%</c:v>
                </c:pt>
                <c:pt idx="2">
                  <c:v>PS45%+CK5%</c:v>
                </c:pt>
                <c:pt idx="3">
                  <c:v>PS40%+CK10%</c:v>
                </c:pt>
                <c:pt idx="4">
                  <c:v>PS30%+CK20%</c:v>
                </c:pt>
              </c:strCache>
            </c:strRef>
          </c:cat>
          <c:val>
            <c:numRef>
              <c:f>'HASIL UJI KUAT TEKAN'!$O$11:$O$15</c:f>
              <c:numCache>
                <c:formatCode>0.00</c:formatCode>
                <c:ptCount val="5"/>
                <c:pt idx="0">
                  <c:v>16.587301587301585</c:v>
                </c:pt>
                <c:pt idx="1">
                  <c:v>22.539682539682541</c:v>
                </c:pt>
                <c:pt idx="2">
                  <c:v>16.984126984126984</c:v>
                </c:pt>
                <c:pt idx="3">
                  <c:v>15.793650793650793</c:v>
                </c:pt>
                <c:pt idx="4">
                  <c:v>15.396825396825397</c:v>
                </c:pt>
              </c:numCache>
            </c:numRef>
          </c:val>
          <c:extLst>
            <c:ext xmlns:c16="http://schemas.microsoft.com/office/drawing/2014/chart" uri="{C3380CC4-5D6E-409C-BE32-E72D297353CC}">
              <c16:uniqueId val="{00000000-9308-4E8B-8502-E0C030F20A91}"/>
            </c:ext>
          </c:extLst>
        </c:ser>
        <c:dLbls>
          <c:showLegendKey val="0"/>
          <c:showVal val="1"/>
          <c:showCatName val="0"/>
          <c:showSerName val="0"/>
          <c:showPercent val="0"/>
          <c:showBubbleSize val="0"/>
        </c:dLbls>
        <c:gapWidth val="150"/>
        <c:shape val="box"/>
        <c:axId val="2092196272"/>
        <c:axId val="2092178992"/>
        <c:axId val="0"/>
      </c:bar3DChart>
      <c:catAx>
        <c:axId val="2092196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2178992"/>
        <c:crosses val="autoZero"/>
        <c:auto val="1"/>
        <c:lblAlgn val="ctr"/>
        <c:lblOffset val="100"/>
        <c:noMultiLvlLbl val="0"/>
      </c:catAx>
      <c:valAx>
        <c:axId val="2092178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Kuat tekan (Mpa)</a:t>
                </a:r>
              </a:p>
            </c:rich>
          </c:tx>
          <c:layout>
            <c:manualLayout>
              <c:xMode val="edge"/>
              <c:yMode val="edge"/>
              <c:x val="2.27244094488189E-2"/>
              <c:y val="0.335519830854476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2196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88AFF-190E-493F-9EE6-C8E1DBD23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3183</Words>
  <Characters>19102</Characters>
  <Application>Microsoft Office Word</Application>
  <DocSecurity>0</DocSecurity>
  <Lines>545</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ADIWIJAYA 05</dc:creator>
  <cp:lastModifiedBy>nuranniisamangngalle09@gmail.com</cp:lastModifiedBy>
  <cp:revision>3</cp:revision>
  <dcterms:created xsi:type="dcterms:W3CDTF">2024-08-22T05:01:00Z</dcterms:created>
  <dcterms:modified xsi:type="dcterms:W3CDTF">2024-08-22T09:04:00Z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e63af9ff621534bae5408a82c42939dd787a1a11320fe915fdea073392cac99d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7be5a170-4d18-3ef2-8685-1ec275fac856</vt:lpwstr>
  </property>
  <property fmtid="{D5CDD505-2E9C-101B-9397-08002B2CF9AE}" pid="25" name="Mendeley Citation Style_1">
    <vt:lpwstr>http://www.zotero.org/styles/apa</vt:lpwstr>
  </property>
</Properties>
</file>