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BC6" w:rsidRDefault="00086BC6">
      <w:pPr>
        <w:pStyle w:val="BodyText"/>
        <w:rPr>
          <w:rFonts w:ascii="Times New Roman"/>
          <w:sz w:val="20"/>
        </w:rPr>
      </w:pPr>
    </w:p>
    <w:p w:rsidR="00086BC6" w:rsidRDefault="00086BC6">
      <w:pPr>
        <w:pStyle w:val="BodyText"/>
        <w:rPr>
          <w:rFonts w:ascii="Times New Roman"/>
          <w:sz w:val="20"/>
        </w:rPr>
      </w:pPr>
    </w:p>
    <w:p w:rsidR="00086BC6" w:rsidRDefault="00086BC6">
      <w:pPr>
        <w:pStyle w:val="BodyText"/>
        <w:rPr>
          <w:rFonts w:ascii="Times New Roman"/>
          <w:sz w:val="20"/>
        </w:rPr>
      </w:pPr>
    </w:p>
    <w:p w:rsidR="00086BC6" w:rsidRDefault="00086BC6">
      <w:pPr>
        <w:pStyle w:val="BodyText"/>
        <w:rPr>
          <w:rFonts w:ascii="Times New Roman"/>
          <w:sz w:val="20"/>
        </w:rPr>
      </w:pPr>
    </w:p>
    <w:p w:rsidR="00086BC6" w:rsidRDefault="00086BC6">
      <w:pPr>
        <w:pStyle w:val="BodyText"/>
        <w:rPr>
          <w:rFonts w:ascii="Times New Roman"/>
          <w:sz w:val="20"/>
        </w:rPr>
      </w:pPr>
    </w:p>
    <w:p w:rsidR="00086BC6" w:rsidRDefault="00086BC6">
      <w:pPr>
        <w:pStyle w:val="BodyText"/>
        <w:rPr>
          <w:rFonts w:ascii="Times New Roman"/>
          <w:sz w:val="20"/>
        </w:rPr>
      </w:pPr>
    </w:p>
    <w:p w:rsidR="00086BC6" w:rsidRDefault="00086BC6">
      <w:pPr>
        <w:pStyle w:val="BodyText"/>
        <w:rPr>
          <w:rFonts w:ascii="Times New Roman"/>
          <w:sz w:val="20"/>
        </w:rPr>
      </w:pPr>
    </w:p>
    <w:p w:rsidR="00086BC6" w:rsidRDefault="00086BC6">
      <w:pPr>
        <w:pStyle w:val="BodyText"/>
        <w:spacing w:before="11"/>
        <w:rPr>
          <w:rFonts w:ascii="Times New Roman"/>
          <w:sz w:val="21"/>
        </w:rPr>
      </w:pPr>
    </w:p>
    <w:p w:rsidR="00086BC6" w:rsidRDefault="00A705BF">
      <w:pPr>
        <w:pStyle w:val="BodyText"/>
        <w:spacing w:before="93"/>
        <w:ind w:left="3118" w:right="3096"/>
        <w:jc w:val="center"/>
      </w:pPr>
      <w:r>
        <w:rPr>
          <w:noProof/>
        </w:rPr>
        <w:drawing>
          <wp:anchor distT="0" distB="0" distL="0" distR="0" simplePos="0" relativeHeight="251655168" behindDoc="0" locked="0" layoutInCell="1" allowOverlap="1">
            <wp:simplePos x="0" y="0"/>
            <wp:positionH relativeFrom="page">
              <wp:posOffset>24129</wp:posOffset>
            </wp:positionH>
            <wp:positionV relativeFrom="paragraph">
              <wp:posOffset>-1178586</wp:posOffset>
            </wp:positionV>
            <wp:extent cx="7534183" cy="11715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534183" cy="1171575"/>
                    </a:xfrm>
                    <a:prstGeom prst="rect">
                      <a:avLst/>
                    </a:prstGeom>
                  </pic:spPr>
                </pic:pic>
              </a:graphicData>
            </a:graphic>
          </wp:anchor>
        </w:drawing>
      </w:r>
      <w:r>
        <w:t>Volume</w:t>
      </w:r>
      <w:r>
        <w:rPr>
          <w:spacing w:val="-3"/>
        </w:rPr>
        <w:t xml:space="preserve"> </w:t>
      </w:r>
      <w:r>
        <w:t>19,</w:t>
      </w:r>
      <w:r>
        <w:rPr>
          <w:spacing w:val="-2"/>
        </w:rPr>
        <w:t xml:space="preserve"> </w:t>
      </w:r>
      <w:r>
        <w:t>Nomor</w:t>
      </w:r>
      <w:r>
        <w:rPr>
          <w:spacing w:val="-3"/>
        </w:rPr>
        <w:t xml:space="preserve"> </w:t>
      </w:r>
      <w:r>
        <w:t>2</w:t>
      </w:r>
      <w:r>
        <w:rPr>
          <w:spacing w:val="-2"/>
        </w:rPr>
        <w:t xml:space="preserve"> </w:t>
      </w:r>
      <w:r>
        <w:t>(2021)</w:t>
      </w:r>
    </w:p>
    <w:p w:rsidR="00086BC6" w:rsidRDefault="00A705BF">
      <w:pPr>
        <w:pStyle w:val="BodyText"/>
        <w:spacing w:before="16"/>
        <w:ind w:left="3118" w:right="3098"/>
        <w:jc w:val="center"/>
      </w:pPr>
      <w:r>
        <w:rPr>
          <w:spacing w:val="-1"/>
        </w:rPr>
        <w:t>Homepage:</w:t>
      </w:r>
      <w:r>
        <w:rPr>
          <w:spacing w:val="-13"/>
        </w:rPr>
        <w:t xml:space="preserve"> </w:t>
      </w:r>
      <w:hyperlink r:id="rId9">
        <w:r>
          <w:rPr>
            <w:color w:val="0563C1"/>
            <w:u w:val="single" w:color="0563C1"/>
          </w:rPr>
          <w:t>http://ejournal.unkhair.ac.id/index.php/tekstual</w:t>
        </w:r>
      </w:hyperlink>
    </w:p>
    <w:p w:rsidR="00086BC6" w:rsidRDefault="00086BC6">
      <w:pPr>
        <w:pStyle w:val="BodyText"/>
        <w:rPr>
          <w:sz w:val="20"/>
        </w:rPr>
      </w:pPr>
    </w:p>
    <w:p w:rsidR="00086BC6" w:rsidRDefault="00086BC6">
      <w:pPr>
        <w:pStyle w:val="BodyText"/>
        <w:spacing w:before="10"/>
        <w:rPr>
          <w:sz w:val="21"/>
        </w:rPr>
      </w:pPr>
    </w:p>
    <w:p w:rsidR="00086BC6" w:rsidRDefault="008D3B4B">
      <w:pPr>
        <w:pStyle w:val="Title"/>
        <w:spacing w:line="259" w:lineRule="auto"/>
      </w:pPr>
      <w:r w:rsidRPr="008D3B4B">
        <w:t>Social Problems In Drama 13 Reasons Why: Peirce Semiotics Approach</w:t>
      </w:r>
    </w:p>
    <w:p w:rsidR="00086BC6" w:rsidRDefault="00F64AFF">
      <w:pPr>
        <w:spacing w:before="157"/>
        <w:ind w:left="1449"/>
        <w:rPr>
          <w:rFonts w:ascii="Arial"/>
          <w:b/>
          <w:i/>
        </w:rPr>
      </w:pPr>
      <w:r w:rsidRPr="00F64AFF">
        <w:rPr>
          <w:rFonts w:ascii="Arial"/>
          <w:b/>
          <w:i/>
        </w:rPr>
        <w:t>Ratu Ainun Jariah</w:t>
      </w:r>
      <w:r w:rsidR="00E20A4B" w:rsidRPr="00E20A4B">
        <w:rPr>
          <w:rFonts w:ascii="Arial"/>
          <w:b/>
          <w:i/>
          <w:vertAlign w:val="superscript"/>
        </w:rPr>
        <w:t>1</w:t>
      </w:r>
      <w:r w:rsidR="00E20A4B">
        <w:rPr>
          <w:rFonts w:ascii="Arial"/>
          <w:b/>
          <w:i/>
        </w:rPr>
        <w:t xml:space="preserve">, </w:t>
      </w:r>
      <w:r w:rsidR="00E20A4B" w:rsidRPr="00E20A4B">
        <w:rPr>
          <w:rFonts w:ascii="Arial"/>
          <w:b/>
          <w:i/>
        </w:rPr>
        <w:t>Fathu Rahman</w:t>
      </w:r>
      <w:r w:rsidR="00E20A4B" w:rsidRPr="00E20A4B">
        <w:rPr>
          <w:rFonts w:ascii="Arial"/>
          <w:b/>
          <w:i/>
          <w:vertAlign w:val="superscript"/>
        </w:rPr>
        <w:t>2</w:t>
      </w:r>
      <w:r w:rsidR="00E20A4B">
        <w:rPr>
          <w:rFonts w:ascii="Arial"/>
          <w:b/>
          <w:i/>
        </w:rPr>
        <w:t xml:space="preserve">, </w:t>
      </w:r>
      <w:r w:rsidR="00E20A4B" w:rsidRPr="00E20A4B">
        <w:rPr>
          <w:rFonts w:ascii="Arial"/>
          <w:b/>
          <w:i/>
        </w:rPr>
        <w:t>M. Amir P</w:t>
      </w:r>
      <w:r w:rsidR="00E20A4B">
        <w:rPr>
          <w:rFonts w:ascii="Arial"/>
          <w:b/>
          <w:i/>
          <w:vertAlign w:val="superscript"/>
        </w:rPr>
        <w:t>3</w:t>
      </w:r>
      <w:r w:rsidR="00A705BF">
        <w:rPr>
          <w:rFonts w:ascii="Arial"/>
          <w:b/>
          <w:i/>
          <w:vertAlign w:val="superscript"/>
        </w:rPr>
        <w:t>*</w:t>
      </w:r>
    </w:p>
    <w:p w:rsidR="00086BC6" w:rsidRDefault="00A705BF">
      <w:pPr>
        <w:pStyle w:val="BodyText"/>
        <w:spacing w:before="20"/>
        <w:ind w:left="1449"/>
      </w:pPr>
      <w:r>
        <w:rPr>
          <w:vertAlign w:val="superscript"/>
        </w:rPr>
        <w:t>1</w:t>
      </w:r>
      <w:r w:rsidR="00D34479" w:rsidRPr="00D34479">
        <w:rPr>
          <w:vertAlign w:val="superscript"/>
        </w:rPr>
        <w:t>,2,3</w:t>
      </w:r>
      <w:r w:rsidR="00D34479">
        <w:t xml:space="preserve"> </w:t>
      </w:r>
      <w:r w:rsidR="00D34479" w:rsidRPr="00D34479">
        <w:t>English Department Faculty of Cultural Sciences, Hasanuddin University, Makassar, Indonesia</w:t>
      </w:r>
    </w:p>
    <w:p w:rsidR="00086BC6" w:rsidRDefault="00A705BF">
      <w:pPr>
        <w:pStyle w:val="BodyText"/>
        <w:spacing w:before="21"/>
        <w:ind w:left="1449"/>
      </w:pPr>
      <w:r>
        <w:rPr>
          <w:vertAlign w:val="superscript"/>
        </w:rPr>
        <w:t>*</w:t>
      </w:r>
      <w:r>
        <w:t>Correspondence:</w:t>
      </w:r>
      <w:r>
        <w:rPr>
          <w:spacing w:val="-12"/>
        </w:rPr>
        <w:t xml:space="preserve"> </w:t>
      </w:r>
      <w:hyperlink r:id="rId10" w:history="1">
        <w:r w:rsidR="00C35C5E" w:rsidRPr="00D77C2F">
          <w:rPr>
            <w:rStyle w:val="Hyperlink"/>
          </w:rPr>
          <w:t xml:space="preserve"> </w:t>
        </w:r>
        <w:r w:rsidR="00C35C5E" w:rsidRPr="00D77C2F">
          <w:rPr>
            <w:rStyle w:val="Hyperlink"/>
            <w:u w:color="0563C1"/>
          </w:rPr>
          <w:t>ratu1349@yahoo.com</w:t>
        </w:r>
      </w:hyperlink>
    </w:p>
    <w:p w:rsidR="00086BC6" w:rsidRDefault="00086BC6">
      <w:pPr>
        <w:pStyle w:val="BodyText"/>
        <w:rPr>
          <w:sz w:val="20"/>
        </w:rPr>
      </w:pPr>
    </w:p>
    <w:p w:rsidR="00086BC6" w:rsidRDefault="00086BC6">
      <w:pPr>
        <w:pStyle w:val="BodyText"/>
        <w:spacing w:before="4"/>
        <w:rPr>
          <w:sz w:val="19"/>
        </w:rPr>
      </w:pPr>
    </w:p>
    <w:p w:rsidR="00086BC6" w:rsidRDefault="00A705BF">
      <w:pPr>
        <w:pStyle w:val="BodyText"/>
        <w:ind w:left="1449"/>
      </w:pPr>
      <w:r>
        <w:t>ABSTRACT</w:t>
      </w:r>
    </w:p>
    <w:p w:rsidR="00086BC6" w:rsidRDefault="005012C7" w:rsidP="00E84F96">
      <w:pPr>
        <w:pStyle w:val="BodyText"/>
        <w:spacing w:before="179" w:line="259" w:lineRule="auto"/>
        <w:ind w:right="1420"/>
        <w:jc w:val="both"/>
      </w:pPr>
      <w:r>
        <w:pict>
          <v:shape id="_x0000_s1026" style="position:absolute;left:0;text-align:left;margin-left:71.05pt;margin-top:8.95pt;width:454.1pt;height:189.2pt;z-index:-251656192;mso-position-horizontal-relative:page" coordorigin="1421,179" coordsize="9082,9989" path="m10502,179r-9081,l1421,453r,273l1421,10168r9081,l10502,453r,-274xe" fillcolor="#d9d9d9" stroked="f">
            <v:path arrowok="t"/>
            <w10:wrap anchorx="page"/>
          </v:shape>
        </w:pict>
      </w:r>
      <w:r w:rsidR="00A705BF">
        <w:t xml:space="preserve"> </w:t>
      </w:r>
    </w:p>
    <w:p w:rsidR="00086BC6" w:rsidRDefault="005C4E8C" w:rsidP="005C4E8C">
      <w:pPr>
        <w:pStyle w:val="BodyText"/>
        <w:tabs>
          <w:tab w:val="left" w:pos="10260"/>
        </w:tabs>
        <w:spacing w:before="156" w:line="259" w:lineRule="auto"/>
        <w:ind w:left="1449" w:right="1740" w:firstLine="720"/>
        <w:jc w:val="both"/>
      </w:pPr>
      <w:r w:rsidRPr="005C4E8C">
        <w:t xml:space="preserve">This study is entitled </w:t>
      </w:r>
      <w:r w:rsidR="00691393" w:rsidRPr="005C4E8C">
        <w:t>Social Problems In Drama 13 Reasons Why: Peirce Semiotics Approach</w:t>
      </w:r>
      <w:r w:rsidRPr="005C4E8C">
        <w:t>, by analyzing the 13 episodes that aired in the first season of this series by Bryan Yorkey. This study aims to of this research is to analyze the social problems that happened to Hanna Baker based on the signs that appeared that made her commit suicide in the drama series. To describe Hanna's social problems, the researcher uses Charles Sanders Peirce's media text analysis method. The results of this study show that every scene and dialogue in the drama shows social problems including bullying, sexual assault, suicide, stalking, and judging. The results of the study that writer can conclude that the social problems experienced by Hanna in the drama series "13 reasons why" is a form of art that persuades the audience and conveys the social conditions of teenagers who are full of deviant behavior and conveys to all people to care about deviant actions that are present around us.</w:t>
      </w:r>
    </w:p>
    <w:p w:rsidR="00086BC6" w:rsidRDefault="00086BC6">
      <w:pPr>
        <w:spacing w:line="259" w:lineRule="auto"/>
        <w:jc w:val="both"/>
        <w:sectPr w:rsidR="00086BC6">
          <w:footerReference w:type="default" r:id="rId11"/>
          <w:type w:val="continuous"/>
          <w:pgSz w:w="11910" w:h="16840"/>
          <w:pgMar w:top="20" w:right="0" w:bottom="1220" w:left="0" w:header="720" w:footer="1035" w:gutter="0"/>
          <w:pgNumType w:start="19"/>
          <w:cols w:space="720"/>
        </w:sectPr>
      </w:pPr>
    </w:p>
    <w:p w:rsidR="00086BC6" w:rsidRDefault="00086BC6">
      <w:pPr>
        <w:pStyle w:val="BodyText"/>
        <w:rPr>
          <w:sz w:val="20"/>
        </w:rPr>
      </w:pPr>
    </w:p>
    <w:p w:rsidR="00086BC6" w:rsidRDefault="00086BC6">
      <w:pPr>
        <w:pStyle w:val="BodyText"/>
        <w:rPr>
          <w:sz w:val="20"/>
        </w:rPr>
      </w:pPr>
    </w:p>
    <w:p w:rsidR="00086BC6" w:rsidRDefault="00086BC6">
      <w:pPr>
        <w:pStyle w:val="BodyText"/>
        <w:rPr>
          <w:sz w:val="16"/>
        </w:rPr>
      </w:pPr>
    </w:p>
    <w:p w:rsidR="00086BC6" w:rsidRDefault="00A705BF">
      <w:pPr>
        <w:pStyle w:val="BodyText"/>
        <w:spacing w:before="93"/>
        <w:ind w:left="1449"/>
      </w:pPr>
      <w:r>
        <w:rPr>
          <w:rFonts w:ascii="Arial"/>
          <w:b/>
        </w:rPr>
        <w:t>Keywords</w:t>
      </w:r>
      <w:r>
        <w:t>:</w:t>
      </w:r>
      <w:r>
        <w:rPr>
          <w:spacing w:val="-5"/>
        </w:rPr>
        <w:t xml:space="preserve"> </w:t>
      </w:r>
      <w:r w:rsidR="00780DEA">
        <w:t>Drama Series, Semiotics, 13 Reasons W</w:t>
      </w:r>
      <w:r w:rsidR="00780DEA" w:rsidRPr="00780DEA">
        <w:t>hy.</w:t>
      </w:r>
    </w:p>
    <w:p w:rsidR="00086BC6" w:rsidRDefault="00086BC6">
      <w:pPr>
        <w:pStyle w:val="BodyText"/>
        <w:rPr>
          <w:sz w:val="24"/>
        </w:rPr>
      </w:pPr>
    </w:p>
    <w:p w:rsidR="00086BC6" w:rsidRDefault="00086BC6">
      <w:pPr>
        <w:pStyle w:val="BodyText"/>
        <w:spacing w:before="2"/>
        <w:rPr>
          <w:sz w:val="29"/>
        </w:rPr>
      </w:pPr>
    </w:p>
    <w:p w:rsidR="00086BC6" w:rsidRDefault="00A705BF">
      <w:pPr>
        <w:pStyle w:val="BodyText"/>
        <w:ind w:left="1449"/>
      </w:pPr>
      <w:r>
        <w:t>INTRODUCTION</w:t>
      </w:r>
    </w:p>
    <w:p w:rsidR="00775420" w:rsidRPr="00D91DD8" w:rsidRDefault="00775420" w:rsidP="00775420">
      <w:pPr>
        <w:pStyle w:val="BodyText"/>
        <w:spacing w:before="179" w:line="360" w:lineRule="auto"/>
        <w:ind w:left="1449" w:right="1422" w:firstLine="720"/>
        <w:jc w:val="both"/>
      </w:pPr>
      <w:r>
        <w:t xml:space="preserve">Literary work has written by human that contains an aesthetic value, because literary works frequently use some consists of those writing which interpret the meanings of nature and life, in words of </w:t>
      </w:r>
      <w:r w:rsidRPr="00D91DD8">
        <w:t>charm and power, touched with the personality of the author, in artistic forms of permanent interest, (Klarer</w:t>
      </w:r>
      <w:r w:rsidR="005B04BD" w:rsidRPr="00D91DD8">
        <w:t>,</w:t>
      </w:r>
      <w:r w:rsidRPr="00D91DD8">
        <w:t xml:space="preserve"> 2004) has stated that literature is a written form of an expression, this what makes literary works are different from any other written document. Literary works also divided into two separate categories, fiction (literary works that based on the author’s mind and imagination) and nonfiction (literary works that based on the real event that converted or adapted into written works) which again divided into poetry and prose. There also different types of form in literary works such as novel, poem, drama, and short story.</w:t>
      </w:r>
    </w:p>
    <w:p w:rsidR="00EE3330" w:rsidRPr="00D91DD8" w:rsidRDefault="00775420" w:rsidP="00EE3330">
      <w:pPr>
        <w:pStyle w:val="BodyText"/>
        <w:spacing w:before="179" w:line="360" w:lineRule="auto"/>
        <w:ind w:left="1449" w:right="1422" w:firstLine="720"/>
        <w:jc w:val="both"/>
      </w:pPr>
      <w:r w:rsidRPr="00D91DD8">
        <w:t>One part of a literary work is drama (</w:t>
      </w:r>
      <w:r w:rsidR="00EE3330" w:rsidRPr="00D91DD8">
        <w:t>Borchmeyer, 2003</w:t>
      </w:r>
      <w:r w:rsidRPr="00D91DD8">
        <w:t>), which is divided into several acts and scenes, drama also contains characters, setting, roles and dialogue. There are many great drama maker, but the writer decided to analyze Brian Yorkey's drama. Brian was born in Nebraska, USA on October 23th 1970. He is one of the US drama maker who created famous works. His works often explore dark and controversial subject matter such as mental illness, grief, suburban underbelly, and ethics in both psychiatry and public education.(Next to normal 2010) was his first written work and was followed by another collection 4 years later</w:t>
      </w:r>
      <w:r w:rsidR="00EE3330" w:rsidRPr="00D91DD8">
        <w:t>.</w:t>
      </w:r>
      <w:r w:rsidRPr="00D91DD8">
        <w:t xml:space="preserve"> </w:t>
      </w:r>
    </w:p>
    <w:p w:rsidR="00775420" w:rsidRPr="00D91DD8" w:rsidRDefault="00775420" w:rsidP="00775420">
      <w:pPr>
        <w:pStyle w:val="BodyText"/>
        <w:spacing w:before="179" w:line="360" w:lineRule="auto"/>
        <w:ind w:left="1449" w:right="1422" w:firstLine="720"/>
        <w:jc w:val="both"/>
      </w:pPr>
      <w:r w:rsidRPr="00D91DD8">
        <w:t>He is also the Producer and Creator for the drama (13 Reasons Why 2017) which was nominated for (NAACP #Image Award for Outstanding Directing in a drama series 2018) and won for (EMMYS #television Academy Honors 2018). Among all of his popular works, writer decides to choose (13 Reasons Why 2017) as the object of the study. This drama is very popular among millennials because it raises the theme of high school children's lives, bullying at school which is sometimes not realized by teachers and parents, all types of school children are in this series and convey various kinds of moral messages</w:t>
      </w:r>
      <w:r w:rsidR="00D44EEF" w:rsidRPr="00D91DD8">
        <w:t xml:space="preserve"> (Rahman, 2017)</w:t>
      </w:r>
      <w:r w:rsidRPr="00D91DD8">
        <w:t>.</w:t>
      </w:r>
    </w:p>
    <w:p w:rsidR="00775420" w:rsidRPr="00D91DD8" w:rsidRDefault="00775420" w:rsidP="00775420">
      <w:pPr>
        <w:pStyle w:val="BodyText"/>
        <w:spacing w:before="179" w:line="360" w:lineRule="auto"/>
        <w:ind w:left="1449" w:right="1422" w:firstLine="720"/>
        <w:jc w:val="both"/>
      </w:pPr>
      <w:r w:rsidRPr="00D91DD8">
        <w:t xml:space="preserve">The American mystery drama series “13 Reasons Why” was released worldwide in March 2017 via Netflix, airs 13 episodes in season 1, has a duration of one hour each episode, and stars several well-known actors such as Dylan Minnette, Katherine Langford, Alisha Boe, Ross Butler and several other actors. This drama tells the story of a high school student named Clay Jensen (played by Dylan Minnete) who one day received a package </w:t>
      </w:r>
      <w:r w:rsidRPr="00D91DD8">
        <w:lastRenderedPageBreak/>
        <w:t>containing 7 tapes with the numbers 1-13 written on each side. Clay, who was curious, finally played the cassette with side number 1. Clay was surprised, the voice he heard was the voice of Hannah Baker (played by Kathrine Langford) who had died a few months ago due to suicide.</w:t>
      </w:r>
    </w:p>
    <w:p w:rsidR="00775420" w:rsidRPr="00D91DD8" w:rsidRDefault="00775420" w:rsidP="00775420">
      <w:pPr>
        <w:pStyle w:val="BodyText"/>
        <w:ind w:left="1449"/>
      </w:pPr>
      <w:r w:rsidRPr="00D91DD8">
        <w:t>LITERATURE REVIEW</w:t>
      </w:r>
    </w:p>
    <w:p w:rsidR="00775420" w:rsidRPr="00D91DD8" w:rsidRDefault="00775420" w:rsidP="00775420">
      <w:pPr>
        <w:pStyle w:val="BodyText"/>
        <w:spacing w:before="161" w:line="360" w:lineRule="auto"/>
        <w:ind w:left="1449" w:right="1422" w:firstLine="720"/>
        <w:jc w:val="both"/>
      </w:pPr>
      <w:r w:rsidRPr="00D91DD8">
        <w:t>Semiotic is the study of "signs" in human life. That is, everything that is present in our lives is seen as a sign, which is something that we must give meaning to (Hoed, 2008: 3). Peirce defines semiotics as the study of signs and what is associated with them, namely the way they function, relate to signs, send and receive them by those who use</w:t>
      </w:r>
      <w:r w:rsidR="00E81A96" w:rsidRPr="00D91DD8">
        <w:t xml:space="preserve"> them. In terms of terminology. S</w:t>
      </w:r>
      <w:r w:rsidRPr="00D91DD8">
        <w:t>emiotics is defined as the study of a broad range of objects, events, and all cultures as a sign</w:t>
      </w:r>
      <w:r w:rsidR="00E81A96" w:rsidRPr="00D91DD8">
        <w:t xml:space="preserve"> (Peirce, 1991</w:t>
      </w:r>
      <w:r w:rsidR="0030460D" w:rsidRPr="00D91DD8">
        <w:t>; Rahman, 2018)</w:t>
      </w:r>
      <w:r w:rsidRPr="00D91DD8">
        <w:t>. Semiotics come from the Greek word 'Semeion' which means a sign or 'Seme' which means sign</w:t>
      </w:r>
      <w:r w:rsidR="0089250A" w:rsidRPr="00D91DD8">
        <w:t xml:space="preserve"> (</w:t>
      </w:r>
      <w:r w:rsidR="00000C94" w:rsidRPr="00D91DD8">
        <w:t>Zakaria, et al., 2021</w:t>
      </w:r>
      <w:r w:rsidR="00F1021E" w:rsidRPr="00D91DD8">
        <w:t>; Danesi, 2010)</w:t>
      </w:r>
      <w:r w:rsidRPr="00D91DD8">
        <w:t>. The sign at that time was interpreted to refer to the existence of something else.</w:t>
      </w:r>
    </w:p>
    <w:p w:rsidR="00086BC6" w:rsidRPr="00D91DD8" w:rsidRDefault="00775420" w:rsidP="00775420">
      <w:pPr>
        <w:pStyle w:val="BodyText"/>
        <w:spacing w:before="161" w:line="360" w:lineRule="auto"/>
        <w:ind w:left="1449" w:right="1422" w:firstLine="720"/>
        <w:jc w:val="both"/>
      </w:pPr>
      <w:r w:rsidRPr="00D91DD8">
        <w:t>For Peirce, a sign “is something that points someone to something in some respect or capacity.” Something that is used to make the sign work, by Pierce is called ground, consisting of a sign, object and an interpretant. Each element is related and formed with the following image.</w:t>
      </w:r>
    </w:p>
    <w:tbl>
      <w:tblPr>
        <w:tblStyle w:val="TableGrid"/>
        <w:tblW w:w="0" w:type="auto"/>
        <w:jc w:val="center"/>
        <w:tblInd w:w="2718" w:type="dxa"/>
        <w:tblLook w:val="04A0" w:firstRow="1" w:lastRow="0" w:firstColumn="1" w:lastColumn="0" w:noHBand="0" w:noVBand="1"/>
      </w:tblPr>
      <w:tblGrid>
        <w:gridCol w:w="5310"/>
      </w:tblGrid>
      <w:tr w:rsidR="00E241C2" w:rsidRPr="00D91DD8" w:rsidTr="00BF5A5D">
        <w:trPr>
          <w:trHeight w:val="2719"/>
          <w:jc w:val="center"/>
        </w:trPr>
        <w:tc>
          <w:tcPr>
            <w:tcW w:w="5310" w:type="dxa"/>
          </w:tcPr>
          <w:p w:rsidR="000D37B5" w:rsidRPr="00D91DD8" w:rsidRDefault="000D37B5" w:rsidP="000D37B5">
            <w:r w:rsidRPr="00D91DD8">
              <w:rPr>
                <w:noProof/>
              </w:rPr>
              <mc:AlternateContent>
                <mc:Choice Requires="wps">
                  <w:drawing>
                    <wp:anchor distT="0" distB="0" distL="114300" distR="114300" simplePos="0" relativeHeight="251657216" behindDoc="0" locked="0" layoutInCell="1" allowOverlap="1" wp14:anchorId="655B8971" wp14:editId="03B4A858">
                      <wp:simplePos x="0" y="0"/>
                      <wp:positionH relativeFrom="column">
                        <wp:posOffset>1604645</wp:posOffset>
                      </wp:positionH>
                      <wp:positionV relativeFrom="paragraph">
                        <wp:posOffset>65736</wp:posOffset>
                      </wp:positionV>
                      <wp:extent cx="612140" cy="28511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 cy="285115"/>
                              </a:xfrm>
                              <a:prstGeom prst="rect">
                                <a:avLst/>
                              </a:prstGeom>
                            </wps:spPr>
                            <wps:txbx>
                              <w:txbxContent>
                                <w:p w:rsidR="000D37B5" w:rsidRDefault="000D37B5" w:rsidP="000D37B5">
                                  <w:pPr>
                                    <w:pStyle w:val="NormalWeb"/>
                                    <w:spacing w:before="0" w:beforeAutospacing="0" w:after="0" w:afterAutospacing="0"/>
                                    <w:rPr>
                                      <w:sz w:val="18"/>
                                    </w:rPr>
                                  </w:pPr>
                                  <w:r>
                                    <w:rPr>
                                      <w:rFonts w:asciiTheme="minorHAnsi" w:hAnsi="Calibri" w:cstheme="minorBidi"/>
                                      <w:b/>
                                      <w:bCs/>
                                      <w:color w:val="000000" w:themeColor="text1"/>
                                      <w:kern w:val="24"/>
                                      <w:szCs w:val="36"/>
                                    </w:rPr>
                                    <w:t>Sign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26.35pt;margin-top:5.2pt;width:48.2pt;height:2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" filled="f" stroked="f">
                      <v:path arrowok="t"/>
                      <v:textbox>
                        <w:txbxContent>
                          <w:p w:rsidR="000D37B5" w:rsidRDefault="000D37B5" w:rsidP="000D37B5">
                            <w:pPr>
                              <w:pStyle w:val="NormalWeb"/>
                              <w:spacing w:before="0" w:beforeAutospacing="0" w:after="0" w:afterAutospacing="0"/>
                              <w:rPr>
                                <w:sz w:val="18"/>
                              </w:rPr>
                            </w:pPr>
                            <w:r>
                              <w:rPr>
                                <w:rFonts w:asciiTheme="minorHAnsi" w:hAnsi="Calibri" w:cstheme="minorBidi"/>
                                <w:b/>
                                <w:bCs/>
                                <w:color w:val="000000" w:themeColor="text1"/>
                                <w:kern w:val="24"/>
                                <w:szCs w:val="36"/>
                              </w:rPr>
                              <w:t>Sign</w:t>
                            </w:r>
                          </w:p>
                        </w:txbxContent>
                      </v:textbox>
                    </v:shape>
                  </w:pict>
                </mc:Fallback>
              </mc:AlternateContent>
            </w:r>
          </w:p>
          <w:p w:rsidR="00E241C2" w:rsidRPr="00D91DD8" w:rsidRDefault="000D37B5">
            <w:pPr>
              <w:pStyle w:val="BodyText"/>
              <w:spacing w:before="161" w:line="360" w:lineRule="auto"/>
              <w:ind w:right="1422"/>
              <w:jc w:val="both"/>
            </w:pPr>
            <w:r w:rsidRPr="00D91DD8">
              <w:rPr>
                <w:noProof/>
              </w:rPr>
              <mc:AlternateContent>
                <mc:Choice Requires="wps">
                  <w:drawing>
                    <wp:anchor distT="0" distB="0" distL="114300" distR="114300" simplePos="0" relativeHeight="251659264" behindDoc="0" locked="0" layoutInCell="1" allowOverlap="1" wp14:anchorId="44AAE7D9" wp14:editId="6B8D4C4B">
                      <wp:simplePos x="0" y="0"/>
                      <wp:positionH relativeFrom="column">
                        <wp:posOffset>2531414</wp:posOffset>
                      </wp:positionH>
                      <wp:positionV relativeFrom="paragraph">
                        <wp:posOffset>1207135</wp:posOffset>
                      </wp:positionV>
                      <wp:extent cx="906145" cy="39433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145" cy="394335"/>
                              </a:xfrm>
                              <a:prstGeom prst="rect">
                                <a:avLst/>
                              </a:prstGeom>
                            </wps:spPr>
                            <wps:txbx>
                              <w:txbxContent>
                                <w:p w:rsidR="000D37B5" w:rsidRDefault="000D37B5" w:rsidP="000D37B5">
                                  <w:pPr>
                                    <w:pStyle w:val="NormalWeb"/>
                                    <w:spacing w:before="0" w:beforeAutospacing="0" w:after="0" w:afterAutospacing="0"/>
                                    <w:rPr>
                                      <w:sz w:val="16"/>
                                    </w:rPr>
                                  </w:pPr>
                                  <w:r>
                                    <w:rPr>
                                      <w:rFonts w:asciiTheme="minorHAnsi" w:hAnsi="Calibri" w:cstheme="minorBidi"/>
                                      <w:b/>
                                      <w:bCs/>
                                      <w:color w:val="000000" w:themeColor="text1"/>
                                      <w:kern w:val="24"/>
                                      <w:sz w:val="22"/>
                                      <w:szCs w:val="36"/>
                                    </w:rPr>
                                    <w:t>Object</w:t>
                                  </w:r>
                                </w:p>
                              </w:txbxContent>
                            </wps:txbx>
                            <wps:bodyPr wrap="square">
                              <a:normAutofit fontScale="52500" lnSpcReduction="20000"/>
                            </wps:bodyPr>
                          </wps:wsp>
                        </a:graphicData>
                      </a:graphic>
                      <wp14:sizeRelH relativeFrom="margin">
                        <wp14:pctWidth>0</wp14:pctWidth>
                      </wp14:sizeRelH>
                      <wp14:sizeRelV relativeFrom="page">
                        <wp14:pctHeight>0</wp14:pctHeight>
                      </wp14:sizeRelV>
                    </wp:anchor>
                  </w:drawing>
                </mc:Choice>
                <mc:Fallback>
                  <w:pict>
                    <v:shape id="Text Box 6" o:spid="_x0000_s1027" type="#_x0000_t202" style="position:absolute;left:0;text-align:left;margin-left:199.3pt;margin-top:95.05pt;width:71.35pt;height:3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" filled="f" stroked="f">
                      <v:path arrowok="t"/>
                      <v:textbox>
                        <w:txbxContent>
                          <w:p w:rsidR="000D37B5" w:rsidRDefault="000D37B5" w:rsidP="000D37B5">
                            <w:pPr>
                              <w:pStyle w:val="NormalWeb"/>
                              <w:spacing w:before="0" w:beforeAutospacing="0" w:after="0" w:afterAutospacing="0"/>
                              <w:rPr>
                                <w:sz w:val="16"/>
                              </w:rPr>
                            </w:pPr>
                            <w:r>
                              <w:rPr>
                                <w:rFonts w:asciiTheme="minorHAnsi" w:hAnsi="Calibri" w:cstheme="minorBidi"/>
                                <w:b/>
                                <w:bCs/>
                                <w:color w:val="000000" w:themeColor="text1"/>
                                <w:kern w:val="24"/>
                                <w:sz w:val="22"/>
                                <w:szCs w:val="36"/>
                              </w:rPr>
                              <w:t>Object</w:t>
                            </w:r>
                          </w:p>
                        </w:txbxContent>
                      </v:textbox>
                    </v:shape>
                  </w:pict>
                </mc:Fallback>
              </mc:AlternateContent>
            </w:r>
            <w:r w:rsidRPr="00D91DD8">
              <w:rPr>
                <w:noProof/>
              </w:rPr>
              <mc:AlternateContent>
                <mc:Choice Requires="wps">
                  <w:drawing>
                    <wp:anchor distT="0" distB="0" distL="114300" distR="114300" simplePos="0" relativeHeight="251658240" behindDoc="0" locked="0" layoutInCell="1" allowOverlap="1" wp14:anchorId="26B4B8A2" wp14:editId="7E1BDB2A">
                      <wp:simplePos x="0" y="0"/>
                      <wp:positionH relativeFrom="column">
                        <wp:posOffset>210820</wp:posOffset>
                      </wp:positionH>
                      <wp:positionV relativeFrom="paragraph">
                        <wp:posOffset>1208101</wp:posOffset>
                      </wp:positionV>
                      <wp:extent cx="930275" cy="38036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0275" cy="380365"/>
                              </a:xfrm>
                              <a:prstGeom prst="rect">
                                <a:avLst/>
                              </a:prstGeom>
                            </wps:spPr>
                            <wps:txbx>
                              <w:txbxContent>
                                <w:p w:rsidR="000D37B5" w:rsidRDefault="000D37B5" w:rsidP="000D37B5">
                                  <w:pPr>
                                    <w:pStyle w:val="NormalWeb"/>
                                    <w:spacing w:before="0" w:beforeAutospacing="0" w:after="0" w:afterAutospacing="0"/>
                                    <w:rPr>
                                      <w:sz w:val="16"/>
                                    </w:rPr>
                                  </w:pPr>
                                  <w:proofErr w:type="spellStart"/>
                                  <w:r>
                                    <w:rPr>
                                      <w:rFonts w:asciiTheme="minorHAnsi" w:hAnsi="Calibri" w:cstheme="minorBidi"/>
                                      <w:b/>
                                      <w:bCs/>
                                      <w:color w:val="000000" w:themeColor="text1"/>
                                      <w:kern w:val="24"/>
                                      <w:sz w:val="22"/>
                                      <w:szCs w:val="36"/>
                                    </w:rPr>
                                    <w:t>Interpretant</w:t>
                                  </w:r>
                                  <w:proofErr w:type="spellEnd"/>
                                </w:p>
                              </w:txbxContent>
                            </wps:txbx>
                            <wps:bodyPr wrap="square">
                              <a:normAutofit fontScale="52500" lnSpcReduction="20000"/>
                            </wps:bodyPr>
                          </wps:wsp>
                        </a:graphicData>
                      </a:graphic>
                      <wp14:sizeRelH relativeFrom="margin">
                        <wp14:pctWidth>0</wp14:pctWidth>
                      </wp14:sizeRelH>
                      <wp14:sizeRelV relativeFrom="page">
                        <wp14:pctHeight>0</wp14:pctHeight>
                      </wp14:sizeRelV>
                    </wp:anchor>
                  </w:drawing>
                </mc:Choice>
                <mc:Fallback>
                  <w:pict>
                    <v:shape id="Text Box 7" o:spid="_x0000_s1028" type="#_x0000_t202" style="position:absolute;left:0;text-align:left;margin-left:16.6pt;margin-top:95.15pt;width:73.25pt;height:2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" filled="f" stroked="f">
                      <v:path arrowok="t"/>
                      <v:textbox>
                        <w:txbxContent>
                          <w:p w:rsidR="000D37B5" w:rsidRDefault="000D37B5" w:rsidP="000D37B5">
                            <w:pPr>
                              <w:pStyle w:val="NormalWeb"/>
                              <w:spacing w:before="0" w:beforeAutospacing="0" w:after="0" w:afterAutospacing="0"/>
                              <w:rPr>
                                <w:sz w:val="16"/>
                              </w:rPr>
                            </w:pPr>
                            <w:proofErr w:type="spellStart"/>
                            <w:r>
                              <w:rPr>
                                <w:rFonts w:asciiTheme="minorHAnsi" w:hAnsi="Calibri" w:cstheme="minorBidi"/>
                                <w:b/>
                                <w:bCs/>
                                <w:color w:val="000000" w:themeColor="text1"/>
                                <w:kern w:val="24"/>
                                <w:sz w:val="22"/>
                                <w:szCs w:val="36"/>
                              </w:rPr>
                              <w:t>Interpretant</w:t>
                            </w:r>
                            <w:proofErr w:type="spellEnd"/>
                          </w:p>
                        </w:txbxContent>
                      </v:textbox>
                    </v:shape>
                  </w:pict>
                </mc:Fallback>
              </mc:AlternateContent>
            </w:r>
            <w:r w:rsidRPr="00D91DD8">
              <w:rPr>
                <w:noProof/>
              </w:rPr>
              <mc:AlternateContent>
                <mc:Choice Requires="wps">
                  <w:drawing>
                    <wp:anchor distT="0" distB="0" distL="114300" distR="114300" simplePos="0" relativeHeight="251656192" behindDoc="0" locked="0" layoutInCell="1" allowOverlap="1" wp14:anchorId="0DB3E2EE" wp14:editId="491583ED">
                      <wp:simplePos x="0" y="0"/>
                      <wp:positionH relativeFrom="column">
                        <wp:posOffset>1096645</wp:posOffset>
                      </wp:positionH>
                      <wp:positionV relativeFrom="paragraph">
                        <wp:posOffset>147955</wp:posOffset>
                      </wp:positionV>
                      <wp:extent cx="1478915" cy="1224915"/>
                      <wp:effectExtent l="0" t="0" r="26035" b="13335"/>
                      <wp:wrapNone/>
                      <wp:docPr id="9" name="Isosceles Triangle 9"/>
                      <wp:cNvGraphicFramePr/>
                      <a:graphic xmlns:a="http://schemas.openxmlformats.org/drawingml/2006/main">
                        <a:graphicData uri="http://schemas.microsoft.com/office/word/2010/wordprocessingShape">
                          <wps:wsp>
                            <wps:cNvSpPr/>
                            <wps:spPr>
                              <a:xfrm>
                                <a:off x="0" y="0"/>
                                <a:ext cx="1478915" cy="1224915"/>
                              </a:xfrm>
                              <a:prstGeom prst="triangl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9" o:spid="_x0000_s1026" type="#_x0000_t5" style="position:absolute;margin-left:86.35pt;margin-top:11.65pt;width:116.45pt;height:9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" fillcolor="white [3201]" strokecolor="black [3213]" strokeweight="2pt"/>
                  </w:pict>
                </mc:Fallback>
              </mc:AlternateContent>
            </w:r>
          </w:p>
        </w:tc>
      </w:tr>
    </w:tbl>
    <w:p w:rsidR="00775420" w:rsidRPr="00D91DD8" w:rsidRDefault="00BF5A5D" w:rsidP="00BF5A5D">
      <w:pPr>
        <w:pStyle w:val="BodyText"/>
        <w:spacing w:before="161" w:line="360" w:lineRule="auto"/>
        <w:ind w:left="1449" w:right="1422" w:firstLine="720"/>
        <w:jc w:val="center"/>
      </w:pPr>
      <w:r w:rsidRPr="00D91DD8">
        <w:t>The Triangle of Meaning Charles Sanders Peirce</w:t>
      </w:r>
    </w:p>
    <w:p w:rsidR="007D7982" w:rsidRPr="00D91DD8" w:rsidRDefault="00C14E5A" w:rsidP="007D7982">
      <w:pPr>
        <w:pStyle w:val="BodyText"/>
        <w:spacing w:before="161" w:line="360" w:lineRule="auto"/>
        <w:ind w:left="1449" w:right="1422" w:firstLine="720"/>
        <w:jc w:val="both"/>
      </w:pPr>
      <w:r w:rsidRPr="00D91DD8">
        <w:t>The reason this theory is called the triangle of meaning is that the shape of the sign is a word that has meaning. An object is something that is referred to by a sign and an interpretant is a sign that is in a person's mind that has a relationship with the object that a sign refers to</w:t>
      </w:r>
      <w:r w:rsidR="009A0088" w:rsidRPr="00D91DD8">
        <w:t xml:space="preserve"> (</w:t>
      </w:r>
      <w:r w:rsidR="00F7149D" w:rsidRPr="00D91DD8">
        <w:t>Anriadi, et al., 2021</w:t>
      </w:r>
      <w:r w:rsidR="00EE603D" w:rsidRPr="00D91DD8">
        <w:t>; Sukmawaty, et al., 2022)</w:t>
      </w:r>
      <w:r w:rsidRPr="00D91DD8">
        <w:t>. The continuity of the three elements is that they work together in one's mind, so that something is represented by the sign emerges. The essence of Charles Sander Peirce's theory is how a meaning emerges from a sign when the sign is used to communicate with humans</w:t>
      </w:r>
      <w:r w:rsidR="00EE603D" w:rsidRPr="00D91DD8">
        <w:t xml:space="preserve"> (</w:t>
      </w:r>
      <w:r w:rsidR="007D7982" w:rsidRPr="00D91DD8">
        <w:t>Chandler, 2007</w:t>
      </w:r>
      <w:r w:rsidR="00EE603D" w:rsidRPr="00D91DD8">
        <w:t>)</w:t>
      </w:r>
      <w:r w:rsidRPr="00D91DD8">
        <w:t>.</w:t>
      </w:r>
    </w:p>
    <w:p w:rsidR="007D7982" w:rsidRPr="00D91DD8" w:rsidRDefault="00C14E5A" w:rsidP="007D7982">
      <w:pPr>
        <w:pStyle w:val="BodyText"/>
        <w:spacing w:before="161" w:line="360" w:lineRule="auto"/>
        <w:ind w:left="1449" w:right="1422" w:firstLine="720"/>
        <w:jc w:val="both"/>
      </w:pPr>
      <w:r w:rsidRPr="00D91DD8">
        <w:t>Charles Sander Peirce's theory is a grand theory in the world of semiotics. It is named a grand theory because its ideas are comprehensive and there is a structured description of all marking systems</w:t>
      </w:r>
      <w:r w:rsidR="001548CA" w:rsidRPr="00D91DD8">
        <w:t xml:space="preserve"> (Peirce, 1991</w:t>
      </w:r>
      <w:r w:rsidR="00767914" w:rsidRPr="00D91DD8">
        <w:t>; Goodman, 2015)</w:t>
      </w:r>
      <w:r w:rsidRPr="00D91DD8">
        <w:t xml:space="preserve">. He wanted to identify each elementary particle of a sign and recombine all the components in a single structure. </w:t>
      </w:r>
      <w:r w:rsidRPr="00D91DD8">
        <w:lastRenderedPageBreak/>
        <w:t>By disassembling the language as a whole and then providing a theoretical model to show what if it is reunited in a structure</w:t>
      </w:r>
      <w:r w:rsidR="008F4CC3" w:rsidRPr="00D91DD8">
        <w:t xml:space="preserve"> (</w:t>
      </w:r>
      <w:r w:rsidR="007D7982" w:rsidRPr="00D91DD8">
        <w:t>Bal and Bryson, 1991</w:t>
      </w:r>
      <w:r w:rsidR="008F4CC3" w:rsidRPr="00D91DD8">
        <w:t>)</w:t>
      </w:r>
      <w:r w:rsidR="007D7982" w:rsidRPr="00D91DD8">
        <w:t>.</w:t>
      </w:r>
    </w:p>
    <w:p w:rsidR="00C14E5A" w:rsidRPr="00D91DD8" w:rsidRDefault="00C14E5A" w:rsidP="00C14E5A">
      <w:pPr>
        <w:pStyle w:val="BodyText"/>
        <w:spacing w:before="161" w:line="360" w:lineRule="auto"/>
        <w:ind w:left="1449" w:right="1422" w:firstLine="720"/>
        <w:jc w:val="both"/>
      </w:pPr>
      <w:r w:rsidRPr="00D91DD8">
        <w:t>The three elements he uses, each element has another element that can help understand a message to be conveyed in a sign. Here are the additional elements:</w:t>
      </w:r>
    </w:p>
    <w:p w:rsidR="00C14E5A" w:rsidRPr="00D91DD8" w:rsidRDefault="00C14E5A" w:rsidP="00C14E5A">
      <w:pPr>
        <w:pStyle w:val="ListParagraph"/>
        <w:numPr>
          <w:ilvl w:val="0"/>
          <w:numId w:val="2"/>
        </w:numPr>
      </w:pPr>
      <w:r w:rsidRPr="00D91DD8">
        <w:t>Sign (respentament)</w:t>
      </w:r>
    </w:p>
    <w:p w:rsidR="00C14E5A" w:rsidRPr="00D91DD8" w:rsidRDefault="00C14E5A" w:rsidP="00C14E5A">
      <w:pPr>
        <w:pStyle w:val="BodyText"/>
        <w:spacing w:before="161" w:line="360" w:lineRule="auto"/>
        <w:ind w:left="2529" w:right="1422"/>
        <w:jc w:val="both"/>
      </w:pPr>
      <w:r w:rsidRPr="00D91DD8">
        <w:t>It is something interpretable as saying or looking something.This sign if in a film will be in the form of visual and verbal display. Representament is defined as an object or object that functions as a sign. It can be said that this is the beginning to make observations in order to understand the meaning of the events of the film. This sign element is divided into 3 more elements, namely, Qualisign (for example, a person who speaks loudly means he is angry, and a person who laughs means happy, and red which shows courage or white which shows purity). Sinsign (for example, the word blurry or cloudly is in the word order cloudly river water which indicates that there is rain upstream of the river) and Legisign (namely the norms contained by signs. For example traffic signs that indicate things that humans may or may not do.</w:t>
      </w:r>
    </w:p>
    <w:p w:rsidR="00606DF2" w:rsidRPr="00D91DD8" w:rsidRDefault="00606DF2" w:rsidP="00606DF2">
      <w:pPr>
        <w:pStyle w:val="ListParagraph"/>
        <w:numPr>
          <w:ilvl w:val="0"/>
          <w:numId w:val="2"/>
        </w:numPr>
      </w:pPr>
      <w:r w:rsidRPr="00D91DD8">
        <w:t>Object</w:t>
      </w:r>
    </w:p>
    <w:p w:rsidR="00606DF2" w:rsidRPr="00D91DD8" w:rsidRDefault="00606DF2" w:rsidP="00606DF2">
      <w:pPr>
        <w:pStyle w:val="BodyText"/>
        <w:spacing w:before="161" w:line="360" w:lineRule="auto"/>
        <w:ind w:left="2529" w:right="1422"/>
        <w:jc w:val="both"/>
      </w:pPr>
      <w:r w:rsidRPr="00D91DD8">
        <w:t>Is a subject matter of a sign and an interpretan. It can be anything discussable or thinkable, a thing, event, relationship, quality, law, argument, etc. In other words, it is to represent a sign. Elements of this object are divided into three parts, namely icons (a sign that is similiar to the object it represents. For example, the map of indonesia is an icon of the territory of the indonesia state, indexes (an index is a sign that has a casual relationship with what it represent or is also called a sign as evidance. For example, footprints on the ground are a sign if someone has crossed the ground), and symbols (a symbol is a sign based on a mutually agreed convention, rule, or agreement. For example, numbers, traffic lights, and country flags).</w:t>
      </w:r>
    </w:p>
    <w:p w:rsidR="00AB2A78" w:rsidRPr="00D91DD8" w:rsidRDefault="00AB2A78" w:rsidP="00AB2A78">
      <w:pPr>
        <w:pStyle w:val="ListParagraph"/>
        <w:numPr>
          <w:ilvl w:val="0"/>
          <w:numId w:val="2"/>
        </w:numPr>
      </w:pPr>
      <w:r w:rsidRPr="00D91DD8">
        <w:t>Interpretant</w:t>
      </w:r>
    </w:p>
    <w:p w:rsidR="00AB2A78" w:rsidRPr="00D91DD8" w:rsidRDefault="00AB2A78" w:rsidP="00AB2A78">
      <w:pPr>
        <w:pStyle w:val="BodyText"/>
        <w:spacing w:before="161" w:line="360" w:lineRule="auto"/>
        <w:ind w:left="2529" w:right="1422"/>
        <w:jc w:val="both"/>
      </w:pPr>
      <w:r w:rsidRPr="00D91DD8">
        <w:t>Intrepetan can be interpreted as something else in terms or capacity which is a sign that is absorbed by our minds, as a result of our encounter with the sign. Intrepetant himself divides into three scopes, namely Rheme (is a sign that allows people to interpret based on choice. For example, a person with red eyes may indicate that the person has just cried, or has an eye disease, or has just woken up), Decisign (is sign of reality. For example, if there are frequent accidents on a road, then a traffic sign is installed on the side of the road stating that there are frequent accidents) and Argumen (is a sign that immediately gives a reason about something).</w:t>
      </w:r>
    </w:p>
    <w:p w:rsidR="00AB2A78" w:rsidRPr="00D91DD8" w:rsidRDefault="00AB2A78" w:rsidP="005C4EC6">
      <w:pPr>
        <w:pStyle w:val="BodyText"/>
        <w:spacing w:before="161" w:line="360" w:lineRule="auto"/>
        <w:ind w:left="1440" w:right="1422" w:firstLine="720"/>
        <w:jc w:val="both"/>
      </w:pPr>
      <w:r w:rsidRPr="00D91DD8">
        <w:lastRenderedPageBreak/>
        <w:t xml:space="preserve">There are several studies that are used as references and references by this study, previous studies are: Arviani, et al., </w:t>
      </w:r>
      <w:r w:rsidR="00790AA1" w:rsidRPr="00D91DD8">
        <w:t>(</w:t>
      </w:r>
      <w:r w:rsidRPr="00D91DD8">
        <w:t>2021</w:t>
      </w:r>
      <w:r w:rsidR="00790AA1" w:rsidRPr="00D91DD8">
        <w:t>)</w:t>
      </w:r>
      <w:r w:rsidRPr="00D91DD8">
        <w:t xml:space="preserve"> entitled Mental Healing in Korean Drama "It's Okay to Not Be Okay", This study aims to describe adult mental healing represented in the Korean drama series "It's Okay to Not Be Okay" through several characters. This romance drama wrapped in internal conflict and mental illness, has high ratings both domestically and internationally. Furthermore, it was aired through the Netflix network, the series broke viewership records and caused a lot of controversy. This study uses a qualitative approach using the theory of semiotic analysis and data analysis techniques from Charles Sanders Pierce. Meanwhile, Pierce categorizes the triangle theory of meaning, which consists of three main elements: sign, object, and interpreter. The researcher analyzed the selection of texts and images related to mental healing. The results showed that the characters in “It's Okay to Not Be Okay” experienced psychological disorders in the form of depression, antisocial behavior, autism, hallucinations, Manic Disorder, and Post-Traumatic Stress Disorder. This drama encourages Korean people who tend to be more aware of mental problems and the importance of healing them in the personal (non-medical) realm through the interpersonal approach of the characters. Healing techniques such as Butterfly Hug, Problem Solving Therapy, Interpersonal Therapy, and dealing with past traumas are some of the solutions for mental healing.</w:t>
      </w:r>
    </w:p>
    <w:p w:rsidR="00AB2A78" w:rsidRPr="00D91DD8" w:rsidRDefault="00AB2A78" w:rsidP="005C4EC6">
      <w:pPr>
        <w:pStyle w:val="BodyText"/>
        <w:spacing w:before="161" w:line="360" w:lineRule="auto"/>
        <w:ind w:left="1440" w:right="1422" w:firstLine="720"/>
        <w:jc w:val="both"/>
      </w:pPr>
      <w:r w:rsidRPr="00D91DD8">
        <w:t xml:space="preserve">Zain, et al., </w:t>
      </w:r>
      <w:r w:rsidR="006F2791" w:rsidRPr="00D91DD8">
        <w:t>(</w:t>
      </w:r>
      <w:r w:rsidRPr="00D91DD8">
        <w:t>2021</w:t>
      </w:r>
      <w:r w:rsidR="006F2791" w:rsidRPr="00D91DD8">
        <w:t>)</w:t>
      </w:r>
      <w:r w:rsidRPr="00D91DD8">
        <w:t xml:space="preserve"> entitled Representasi Sisi Kemiskinan Dalam Film Parasite (Analisis Semiotika Charles Sanders Peirce). Parasite or Gisaengchung in Korean, is a film from South Korea directed by Bong Joon-Ho. The films that are present in 2019 are films dark humor genre which is also filled with suspenseful scenes and drama, which raised the theme of social problems that occur in South Korean society, namely poverty. This study aims to analyze the poverty side of a film tense drama. The meaning of poverty can be seen from several scenes through the relationship between sign and meaning semiotic Charles Sanders Peirce model in the form of a concept triangle of meaning, namely sign, object, and interpreter. Qualitative research with analysis semiotics proposed by Charles Sanders Peirce is used as a method in this research. Of all the scenes, five scenes have been selected in the film that represents poverty. The five scenes are analyzed through the relationship of signs, objects, and interpretants depicted in each scene. See the sign and its meaning which depicts poverty in some of these scenes which turned out to be appropriate with the type of poverty, namely relative poverty. The results of this study conclude that there are several scenes that represent poverty which are categorized into relative poverty is seen from the aspect of social inequality. This is because there are some characters that can already meet the minimum basic needs but still much lower than the surrounding community.</w:t>
      </w:r>
    </w:p>
    <w:p w:rsidR="00086BC6" w:rsidRPr="00D91DD8" w:rsidRDefault="00AB2A78" w:rsidP="005C4EC6">
      <w:pPr>
        <w:pStyle w:val="BodyText"/>
        <w:spacing w:before="161" w:line="360" w:lineRule="auto"/>
        <w:ind w:left="1440" w:right="1422" w:firstLine="720"/>
        <w:jc w:val="both"/>
      </w:pPr>
      <w:r w:rsidRPr="00D91DD8">
        <w:t xml:space="preserve">Ramlan and Supratman, (2019) entitled Analisis Semiotika Charles Sanders Peirce Pada Sampul Majalah Tempo Edisi Satu Perkara Seribu Drama. The phenomenon that </w:t>
      </w:r>
      <w:r w:rsidRPr="00D91DD8">
        <w:lastRenderedPageBreak/>
        <w:t>occurs on the cover of Tempo magazine's issue of one thousand dramas is a cover that describes the chaotic case of the former DPR RI Setya Novanto regarding the corruption case, the Setya Novanto case became hot news in the Indonesian media, his actions which caused controversy. The purpose of this study was to determine the meaning of the representamen, objects, and interpretants contained on the cover of the magazine. With that, the method used is the method of semiotic analysis of Charles Sanders Peirce. The results of the research show that the cover of Tempo magazine edition of One Perkara Seribu Drama represents the figure of Setya Novanto with the problem of his corruption case. The picture on the cover of the magazine shows the public opinion about Setya Novanto. The writing of One Case Seribu Drama is very appropriate to describe the case of Setya Novanto. Where the case is like a protracted drama and has many problems.</w:t>
      </w:r>
    </w:p>
    <w:p w:rsidR="00086BC6" w:rsidRPr="00D91DD8" w:rsidRDefault="00086BC6">
      <w:pPr>
        <w:pStyle w:val="BodyText"/>
        <w:spacing w:before="8"/>
        <w:rPr>
          <w:sz w:val="27"/>
        </w:rPr>
      </w:pPr>
    </w:p>
    <w:p w:rsidR="00086BC6" w:rsidRPr="00D91DD8" w:rsidRDefault="00A705BF">
      <w:pPr>
        <w:pStyle w:val="BodyText"/>
        <w:ind w:left="1449"/>
      </w:pPr>
      <w:r w:rsidRPr="00D91DD8">
        <w:t>METHODOLOGY</w:t>
      </w:r>
    </w:p>
    <w:p w:rsidR="00086BC6" w:rsidRPr="00D91DD8" w:rsidRDefault="00F21368" w:rsidP="00F21368">
      <w:pPr>
        <w:pStyle w:val="BodyText"/>
        <w:spacing w:before="179" w:line="360" w:lineRule="auto"/>
        <w:ind w:left="1449" w:right="1420" w:firstLine="720"/>
        <w:jc w:val="both"/>
      </w:pPr>
      <w:r w:rsidRPr="00D91DD8">
        <w:t>In analyzing the data, the writer will use descriptive qualitative method. based on the description of qualitative method the writer wil collect and analyze data and draw conclusions. There are two types source of data in this study, Primary data is the data which will be derived from the drama 13 Reasons why season 1. Primary data includes dialogues, visual, and duration of drama. Supporting data will be taen from other books to substantiate the fact or information of the primary data.The writer will collect, read and find information of some related research from a variety of sources, journals, theses, Internet, and other relevant sources to complete the primary data. All the collected data, tthe writer would apply Pierce semiotics approach to analyze the social problems in the drama. Then finally the writer can draw the conclusion for this research.</w:t>
      </w:r>
    </w:p>
    <w:p w:rsidR="00086BC6" w:rsidRPr="00D91DD8" w:rsidRDefault="00A705BF">
      <w:pPr>
        <w:pStyle w:val="BodyText"/>
        <w:spacing w:before="144"/>
        <w:ind w:left="1449"/>
      </w:pPr>
      <w:r w:rsidRPr="00D91DD8">
        <w:t>FINDINGS</w:t>
      </w:r>
      <w:r w:rsidRPr="00D91DD8">
        <w:rPr>
          <w:spacing w:val="-16"/>
        </w:rPr>
        <w:t xml:space="preserve"> </w:t>
      </w:r>
      <w:r w:rsidRPr="00D91DD8">
        <w:t>AND</w:t>
      </w:r>
      <w:r w:rsidRPr="00D91DD8">
        <w:rPr>
          <w:spacing w:val="-12"/>
        </w:rPr>
        <w:t xml:space="preserve"> </w:t>
      </w:r>
      <w:r w:rsidRPr="00D91DD8">
        <w:t>DISCUSSION</w:t>
      </w:r>
    </w:p>
    <w:p w:rsidR="00086BC6" w:rsidRPr="00D91DD8" w:rsidRDefault="00086BC6">
      <w:pPr>
        <w:pStyle w:val="BodyText"/>
        <w:spacing w:before="2"/>
        <w:rPr>
          <w:sz w:val="25"/>
        </w:rPr>
      </w:pPr>
    </w:p>
    <w:p w:rsidR="00086BC6" w:rsidRPr="00D91DD8" w:rsidRDefault="00A705BF">
      <w:pPr>
        <w:pStyle w:val="Heading1"/>
      </w:pPr>
      <w:r w:rsidRPr="00D91DD8">
        <w:t>Findings</w:t>
      </w:r>
    </w:p>
    <w:p w:rsidR="00086BC6" w:rsidRPr="00D91DD8" w:rsidRDefault="00086BC6">
      <w:pPr>
        <w:pStyle w:val="BodyText"/>
        <w:spacing w:before="8"/>
        <w:rPr>
          <w:rFonts w:ascii="Arial"/>
          <w:b/>
          <w:sz w:val="24"/>
        </w:rPr>
      </w:pPr>
    </w:p>
    <w:p w:rsidR="00086BC6" w:rsidRPr="00D91DD8" w:rsidRDefault="00A705BF">
      <w:pPr>
        <w:pStyle w:val="BodyText"/>
        <w:spacing w:line="360" w:lineRule="auto"/>
        <w:ind w:left="1449" w:right="1420" w:firstLine="720"/>
        <w:jc w:val="both"/>
      </w:pPr>
      <w:r w:rsidRPr="00D91DD8">
        <w:t>This study aims to determine the results of observations about how the process of</w:t>
      </w:r>
      <w:r w:rsidRPr="00D91DD8">
        <w:rPr>
          <w:spacing w:val="1"/>
        </w:rPr>
        <w:t xml:space="preserve"> </w:t>
      </w:r>
      <w:r w:rsidRPr="00D91DD8">
        <w:t>learning</w:t>
      </w:r>
      <w:r w:rsidRPr="00D91DD8">
        <w:rPr>
          <w:spacing w:val="-8"/>
        </w:rPr>
        <w:t xml:space="preserve"> </w:t>
      </w:r>
      <w:r w:rsidRPr="00D91DD8">
        <w:t>English</w:t>
      </w:r>
      <w:r w:rsidRPr="00D91DD8">
        <w:rPr>
          <w:spacing w:val="-8"/>
        </w:rPr>
        <w:t xml:space="preserve"> </w:t>
      </w:r>
      <w:r w:rsidRPr="00D91DD8">
        <w:t>through</w:t>
      </w:r>
      <w:r w:rsidRPr="00D91DD8">
        <w:rPr>
          <w:spacing w:val="-7"/>
        </w:rPr>
        <w:t xml:space="preserve"> </w:t>
      </w:r>
      <w:r w:rsidRPr="00D91DD8">
        <w:t>messenger</w:t>
      </w:r>
      <w:r w:rsidRPr="00D91DD8">
        <w:rPr>
          <w:spacing w:val="-8"/>
        </w:rPr>
        <w:t xml:space="preserve"> </w:t>
      </w:r>
      <w:r w:rsidRPr="00D91DD8">
        <w:t>applications.</w:t>
      </w:r>
      <w:r w:rsidRPr="00D91DD8">
        <w:rPr>
          <w:spacing w:val="-8"/>
        </w:rPr>
        <w:t xml:space="preserve"> </w:t>
      </w:r>
      <w:r w:rsidRPr="00D91DD8">
        <w:t>This</w:t>
      </w:r>
      <w:r w:rsidRPr="00D91DD8">
        <w:rPr>
          <w:spacing w:val="-7"/>
        </w:rPr>
        <w:t xml:space="preserve"> </w:t>
      </w:r>
      <w:r w:rsidRPr="00D91DD8">
        <w:t>research</w:t>
      </w:r>
      <w:r w:rsidRPr="00D91DD8">
        <w:rPr>
          <w:spacing w:val="-8"/>
        </w:rPr>
        <w:t xml:space="preserve"> </w:t>
      </w:r>
      <w:r w:rsidRPr="00D91DD8">
        <w:t>was</w:t>
      </w:r>
      <w:r w:rsidRPr="00D91DD8">
        <w:rPr>
          <w:spacing w:val="-8"/>
        </w:rPr>
        <w:t xml:space="preserve"> </w:t>
      </w:r>
      <w:r w:rsidRPr="00D91DD8">
        <w:t>conducted</w:t>
      </w:r>
      <w:r w:rsidRPr="00D91DD8">
        <w:rPr>
          <w:spacing w:val="-7"/>
        </w:rPr>
        <w:t xml:space="preserve"> </w:t>
      </w:r>
      <w:r w:rsidRPr="00D91DD8">
        <w:t>on</w:t>
      </w:r>
      <w:r w:rsidRPr="00D91DD8">
        <w:rPr>
          <w:spacing w:val="-8"/>
        </w:rPr>
        <w:t xml:space="preserve"> </w:t>
      </w:r>
      <w:r w:rsidRPr="00D91DD8">
        <w:t>17</w:t>
      </w:r>
      <w:r w:rsidRPr="00D91DD8">
        <w:rPr>
          <w:spacing w:val="-8"/>
        </w:rPr>
        <w:t xml:space="preserve"> </w:t>
      </w:r>
      <w:r w:rsidRPr="00D91DD8">
        <w:t>and</w:t>
      </w:r>
      <w:r w:rsidRPr="00D91DD8">
        <w:rPr>
          <w:spacing w:val="-7"/>
        </w:rPr>
        <w:t xml:space="preserve"> </w:t>
      </w:r>
      <w:r w:rsidRPr="00D91DD8">
        <w:t>24</w:t>
      </w:r>
      <w:r w:rsidRPr="00D91DD8">
        <w:rPr>
          <w:spacing w:val="-59"/>
        </w:rPr>
        <w:t xml:space="preserve"> </w:t>
      </w:r>
      <w:r w:rsidRPr="00D91DD8">
        <w:t>March 2021 at SMAN 1 Tinambung. Based on the observation sheet, the researcher found</w:t>
      </w:r>
      <w:r w:rsidRPr="00D91DD8">
        <w:rPr>
          <w:spacing w:val="1"/>
        </w:rPr>
        <w:t xml:space="preserve"> </w:t>
      </w:r>
      <w:r w:rsidRPr="00D91DD8">
        <w:t>that there were several things that were not done by the teacher during the learning process</w:t>
      </w:r>
      <w:r w:rsidRPr="00D91DD8">
        <w:rPr>
          <w:spacing w:val="1"/>
        </w:rPr>
        <w:t xml:space="preserve"> </w:t>
      </w:r>
      <w:r w:rsidRPr="00D91DD8">
        <w:t>through the messenger application. This can be seen when researcher visit schools and see</w:t>
      </w:r>
      <w:r w:rsidRPr="00D91DD8">
        <w:rPr>
          <w:spacing w:val="1"/>
        </w:rPr>
        <w:t xml:space="preserve"> </w:t>
      </w:r>
      <w:r w:rsidRPr="00D91DD8">
        <w:t>how</w:t>
      </w:r>
      <w:r w:rsidRPr="00D91DD8">
        <w:rPr>
          <w:spacing w:val="-2"/>
        </w:rPr>
        <w:t xml:space="preserve"> </w:t>
      </w:r>
      <w:r w:rsidRPr="00D91DD8">
        <w:t>the</w:t>
      </w:r>
      <w:r w:rsidRPr="00D91DD8">
        <w:rPr>
          <w:spacing w:val="-1"/>
        </w:rPr>
        <w:t xml:space="preserve"> </w:t>
      </w:r>
      <w:r w:rsidRPr="00D91DD8">
        <w:t>learning</w:t>
      </w:r>
      <w:r w:rsidRPr="00D91DD8">
        <w:rPr>
          <w:spacing w:val="-1"/>
        </w:rPr>
        <w:t xml:space="preserve"> </w:t>
      </w:r>
      <w:r w:rsidRPr="00D91DD8">
        <w:t>process</w:t>
      </w:r>
      <w:r w:rsidRPr="00D91DD8">
        <w:rPr>
          <w:spacing w:val="-1"/>
        </w:rPr>
        <w:t xml:space="preserve"> </w:t>
      </w:r>
      <w:r w:rsidRPr="00D91DD8">
        <w:t>takes</w:t>
      </w:r>
      <w:r w:rsidRPr="00D91DD8">
        <w:rPr>
          <w:spacing w:val="-1"/>
        </w:rPr>
        <w:t xml:space="preserve"> </w:t>
      </w:r>
      <w:r w:rsidRPr="00D91DD8">
        <w:t>place.</w:t>
      </w:r>
    </w:p>
    <w:p w:rsidR="006F4309" w:rsidRPr="00D91DD8" w:rsidRDefault="006F4309" w:rsidP="006F4309">
      <w:pPr>
        <w:pStyle w:val="BodyText"/>
        <w:numPr>
          <w:ilvl w:val="0"/>
          <w:numId w:val="3"/>
        </w:numPr>
        <w:spacing w:line="360" w:lineRule="auto"/>
        <w:ind w:right="1420"/>
        <w:jc w:val="both"/>
      </w:pPr>
      <w:r w:rsidRPr="00D91DD8">
        <w:t>Profile of the Drama Series</w:t>
      </w:r>
    </w:p>
    <w:tbl>
      <w:tblPr>
        <w:tblStyle w:val="TableGrid"/>
        <w:tblW w:w="0" w:type="auto"/>
        <w:tblInd w:w="2268" w:type="dxa"/>
        <w:tblLayout w:type="fixed"/>
        <w:tblLook w:val="04A0" w:firstRow="1" w:lastRow="0" w:firstColumn="1" w:lastColumn="0" w:noHBand="0" w:noVBand="1"/>
      </w:tblPr>
      <w:tblGrid>
        <w:gridCol w:w="2248"/>
        <w:gridCol w:w="272"/>
        <w:gridCol w:w="2790"/>
      </w:tblGrid>
      <w:tr w:rsidR="00BF6D19" w:rsidRPr="00D91DD8" w:rsidTr="00BF6D19">
        <w:tc>
          <w:tcPr>
            <w:tcW w:w="5310" w:type="dxa"/>
            <w:gridSpan w:val="3"/>
          </w:tcPr>
          <w:p w:rsidR="00BF6D19" w:rsidRPr="00D91DD8" w:rsidRDefault="00BF6D19" w:rsidP="006D1565">
            <w:pPr>
              <w:pStyle w:val="BodyText"/>
              <w:spacing w:line="360" w:lineRule="auto"/>
              <w:jc w:val="center"/>
            </w:pPr>
            <w:r w:rsidRPr="00D91DD8">
              <w:rPr>
                <w:noProof/>
              </w:rPr>
              <w:lastRenderedPageBreak/>
              <w:drawing>
                <wp:inline distT="0" distB="0" distL="0" distR="0" wp14:anchorId="5972EF2A" wp14:editId="294E16D2">
                  <wp:extent cx="2313830" cy="1447137"/>
                  <wp:effectExtent l="0" t="0" r="0" b="1270"/>
                  <wp:docPr id="10" name="image1.jpeg"/>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12" cstate="print"/>
                          <a:stretch>
                            <a:fillRect/>
                          </a:stretch>
                        </pic:blipFill>
                        <pic:spPr>
                          <a:xfrm>
                            <a:off x="0" y="0"/>
                            <a:ext cx="2317936" cy="1449705"/>
                          </a:xfrm>
                          <a:prstGeom prst="rect">
                            <a:avLst/>
                          </a:prstGeom>
                        </pic:spPr>
                      </pic:pic>
                    </a:graphicData>
                  </a:graphic>
                </wp:inline>
              </w:drawing>
            </w:r>
          </w:p>
        </w:tc>
      </w:tr>
      <w:tr w:rsidR="006F4309" w:rsidRPr="00D91DD8" w:rsidTr="00BF6D19">
        <w:tc>
          <w:tcPr>
            <w:tcW w:w="2248" w:type="dxa"/>
          </w:tcPr>
          <w:p w:rsidR="006F4309" w:rsidRPr="00D91DD8" w:rsidRDefault="006F4309" w:rsidP="006F4309">
            <w:pPr>
              <w:pStyle w:val="BodyText"/>
              <w:tabs>
                <w:tab w:val="left" w:pos="1872"/>
              </w:tabs>
              <w:spacing w:line="360" w:lineRule="auto"/>
              <w:ind w:right="233"/>
              <w:jc w:val="both"/>
            </w:pPr>
            <w:r w:rsidRPr="00D91DD8">
              <w:t>Year of Releas</w:t>
            </w:r>
          </w:p>
        </w:tc>
        <w:tc>
          <w:tcPr>
            <w:tcW w:w="272" w:type="dxa"/>
          </w:tcPr>
          <w:p w:rsidR="006F4309" w:rsidRPr="00D91DD8" w:rsidRDefault="00BF6D19" w:rsidP="006F4309">
            <w:pPr>
              <w:pStyle w:val="BodyText"/>
              <w:spacing w:line="360" w:lineRule="auto"/>
              <w:ind w:right="1420"/>
              <w:jc w:val="both"/>
            </w:pPr>
            <w:r w:rsidRPr="00D91DD8">
              <w:t>:</w:t>
            </w:r>
          </w:p>
        </w:tc>
        <w:tc>
          <w:tcPr>
            <w:tcW w:w="2790" w:type="dxa"/>
          </w:tcPr>
          <w:p w:rsidR="006F4309" w:rsidRPr="00D91DD8" w:rsidRDefault="006F4309" w:rsidP="006F4309">
            <w:pPr>
              <w:pStyle w:val="BodyText"/>
              <w:spacing w:line="360" w:lineRule="auto"/>
              <w:ind w:right="166"/>
              <w:jc w:val="both"/>
            </w:pPr>
            <w:r w:rsidRPr="00D91DD8">
              <w:t>Maret 31, 2017</w:t>
            </w:r>
          </w:p>
        </w:tc>
      </w:tr>
      <w:tr w:rsidR="006F4309" w:rsidRPr="00D91DD8" w:rsidTr="00BF6D19">
        <w:tc>
          <w:tcPr>
            <w:tcW w:w="2248" w:type="dxa"/>
          </w:tcPr>
          <w:p w:rsidR="006F4309" w:rsidRPr="00D91DD8" w:rsidRDefault="006F4309" w:rsidP="006F4309">
            <w:pPr>
              <w:pStyle w:val="BodyText"/>
              <w:spacing w:line="360" w:lineRule="auto"/>
              <w:ind w:right="1420"/>
              <w:jc w:val="both"/>
            </w:pPr>
            <w:r w:rsidRPr="00D91DD8">
              <w:t>Genre</w:t>
            </w:r>
          </w:p>
        </w:tc>
        <w:tc>
          <w:tcPr>
            <w:tcW w:w="272" w:type="dxa"/>
          </w:tcPr>
          <w:p w:rsidR="006F4309" w:rsidRPr="00D91DD8" w:rsidRDefault="00BF6D19" w:rsidP="006F4309">
            <w:pPr>
              <w:pStyle w:val="BodyText"/>
              <w:spacing w:line="360" w:lineRule="auto"/>
              <w:ind w:right="1420"/>
              <w:jc w:val="both"/>
            </w:pPr>
            <w:r w:rsidRPr="00D91DD8">
              <w:t>:</w:t>
            </w:r>
          </w:p>
        </w:tc>
        <w:tc>
          <w:tcPr>
            <w:tcW w:w="2790" w:type="dxa"/>
          </w:tcPr>
          <w:p w:rsidR="006F4309" w:rsidRPr="00D91DD8" w:rsidRDefault="006F4309" w:rsidP="006F4309">
            <w:pPr>
              <w:pStyle w:val="BodyText"/>
              <w:tabs>
                <w:tab w:val="left" w:pos="2641"/>
              </w:tabs>
              <w:spacing w:line="360" w:lineRule="auto"/>
              <w:jc w:val="both"/>
            </w:pPr>
            <w:r w:rsidRPr="00D91DD8">
              <w:t>Mystery drama</w:t>
            </w:r>
          </w:p>
        </w:tc>
      </w:tr>
      <w:tr w:rsidR="006F4309" w:rsidRPr="00D91DD8" w:rsidTr="00BF6D19">
        <w:tc>
          <w:tcPr>
            <w:tcW w:w="2248" w:type="dxa"/>
          </w:tcPr>
          <w:p w:rsidR="006F4309" w:rsidRPr="00D91DD8" w:rsidRDefault="006F4309" w:rsidP="006F4309">
            <w:pPr>
              <w:pStyle w:val="BodyText"/>
              <w:spacing w:before="72"/>
            </w:pPr>
            <w:r w:rsidRPr="00D91DD8">
              <w:t>Number of</w:t>
            </w:r>
            <w:r w:rsidRPr="00D91DD8">
              <w:rPr>
                <w:spacing w:val="-8"/>
              </w:rPr>
              <w:t xml:space="preserve"> </w:t>
            </w:r>
            <w:r w:rsidRPr="00D91DD8">
              <w:t>episodes</w:t>
            </w:r>
            <w:r w:rsidRPr="00D91DD8">
              <w:rPr>
                <w:spacing w:val="37"/>
              </w:rPr>
              <w:t xml:space="preserve"> </w:t>
            </w:r>
          </w:p>
        </w:tc>
        <w:tc>
          <w:tcPr>
            <w:tcW w:w="272" w:type="dxa"/>
          </w:tcPr>
          <w:p w:rsidR="006F4309" w:rsidRPr="00D91DD8" w:rsidRDefault="00BF6D19">
            <w:pPr>
              <w:pStyle w:val="BodyText"/>
              <w:spacing w:line="360" w:lineRule="auto"/>
              <w:ind w:right="1420"/>
              <w:jc w:val="both"/>
            </w:pPr>
            <w:r w:rsidRPr="00D91DD8">
              <w:t>:</w:t>
            </w:r>
          </w:p>
        </w:tc>
        <w:tc>
          <w:tcPr>
            <w:tcW w:w="2790" w:type="dxa"/>
          </w:tcPr>
          <w:p w:rsidR="006F4309" w:rsidRPr="00D91DD8" w:rsidRDefault="006F4309" w:rsidP="006F4309">
            <w:pPr>
              <w:pStyle w:val="BodyText"/>
              <w:spacing w:line="360" w:lineRule="auto"/>
              <w:ind w:right="86"/>
              <w:jc w:val="both"/>
            </w:pPr>
            <w:r w:rsidRPr="00D91DD8">
              <w:t>13</w:t>
            </w:r>
            <w:r w:rsidRPr="00D91DD8">
              <w:rPr>
                <w:spacing w:val="-1"/>
              </w:rPr>
              <w:t xml:space="preserve"> </w:t>
            </w:r>
            <w:r w:rsidRPr="00D91DD8">
              <w:t>episodes</w:t>
            </w:r>
          </w:p>
        </w:tc>
      </w:tr>
      <w:tr w:rsidR="006F4309" w:rsidRPr="00D91DD8" w:rsidTr="00BF6D19">
        <w:tc>
          <w:tcPr>
            <w:tcW w:w="2248" w:type="dxa"/>
          </w:tcPr>
          <w:p w:rsidR="006F4309" w:rsidRPr="00D91DD8" w:rsidRDefault="006F4309" w:rsidP="006F4309">
            <w:pPr>
              <w:pStyle w:val="BodyText"/>
              <w:spacing w:line="360" w:lineRule="auto"/>
              <w:ind w:right="70"/>
              <w:jc w:val="both"/>
            </w:pPr>
            <w:r w:rsidRPr="00D91DD8">
              <w:t>Duration</w:t>
            </w:r>
          </w:p>
        </w:tc>
        <w:tc>
          <w:tcPr>
            <w:tcW w:w="272" w:type="dxa"/>
          </w:tcPr>
          <w:p w:rsidR="006F4309" w:rsidRPr="00D91DD8" w:rsidRDefault="00BF6D19">
            <w:pPr>
              <w:pStyle w:val="BodyText"/>
              <w:spacing w:line="360" w:lineRule="auto"/>
              <w:ind w:right="1420"/>
              <w:jc w:val="both"/>
            </w:pPr>
            <w:r w:rsidRPr="00D91DD8">
              <w:t>:</w:t>
            </w:r>
          </w:p>
        </w:tc>
        <w:tc>
          <w:tcPr>
            <w:tcW w:w="2790" w:type="dxa"/>
          </w:tcPr>
          <w:p w:rsidR="006F4309" w:rsidRPr="00D91DD8" w:rsidRDefault="006F4309" w:rsidP="006F4309">
            <w:pPr>
              <w:pStyle w:val="BodyText"/>
              <w:spacing w:line="360" w:lineRule="auto"/>
              <w:ind w:right="-4"/>
              <w:jc w:val="both"/>
            </w:pPr>
            <w:r w:rsidRPr="00D91DD8">
              <w:t>60 minutes each episode</w:t>
            </w:r>
          </w:p>
        </w:tc>
      </w:tr>
      <w:tr w:rsidR="006F4309" w:rsidRPr="00D91DD8" w:rsidTr="00BF6D19">
        <w:tc>
          <w:tcPr>
            <w:tcW w:w="2248" w:type="dxa"/>
          </w:tcPr>
          <w:p w:rsidR="006F4309" w:rsidRPr="00D91DD8" w:rsidRDefault="006F4309" w:rsidP="006F4309">
            <w:pPr>
              <w:pStyle w:val="BodyText"/>
              <w:spacing w:line="360" w:lineRule="auto"/>
              <w:ind w:right="233"/>
              <w:jc w:val="both"/>
            </w:pPr>
            <w:r w:rsidRPr="00D91DD8">
              <w:t>Developer</w:t>
            </w:r>
          </w:p>
        </w:tc>
        <w:tc>
          <w:tcPr>
            <w:tcW w:w="272" w:type="dxa"/>
          </w:tcPr>
          <w:p w:rsidR="006F4309" w:rsidRPr="00D91DD8" w:rsidRDefault="00BF6D19">
            <w:pPr>
              <w:pStyle w:val="BodyText"/>
              <w:spacing w:line="360" w:lineRule="auto"/>
              <w:ind w:right="1420"/>
              <w:jc w:val="both"/>
            </w:pPr>
            <w:r w:rsidRPr="00D91DD8">
              <w:t>:</w:t>
            </w:r>
          </w:p>
        </w:tc>
        <w:tc>
          <w:tcPr>
            <w:tcW w:w="2790" w:type="dxa"/>
          </w:tcPr>
          <w:p w:rsidR="006F4309" w:rsidRPr="00D91DD8" w:rsidRDefault="006F4309" w:rsidP="006F4309">
            <w:pPr>
              <w:pStyle w:val="BodyText"/>
              <w:spacing w:line="360" w:lineRule="auto"/>
              <w:ind w:right="-4"/>
              <w:jc w:val="both"/>
            </w:pPr>
            <w:r w:rsidRPr="00D91DD8">
              <w:t>Brian Yorkey</w:t>
            </w:r>
          </w:p>
        </w:tc>
      </w:tr>
      <w:tr w:rsidR="006F4309" w:rsidRPr="00D91DD8" w:rsidTr="00BF6D19">
        <w:tc>
          <w:tcPr>
            <w:tcW w:w="2248" w:type="dxa"/>
          </w:tcPr>
          <w:p w:rsidR="006F4309" w:rsidRPr="00D91DD8" w:rsidRDefault="006F4309" w:rsidP="006F4309">
            <w:pPr>
              <w:pStyle w:val="BodyText"/>
              <w:spacing w:line="360" w:lineRule="auto"/>
              <w:ind w:right="233"/>
              <w:jc w:val="both"/>
            </w:pPr>
            <w:r w:rsidRPr="00D91DD8">
              <w:t>Production House</w:t>
            </w:r>
          </w:p>
        </w:tc>
        <w:tc>
          <w:tcPr>
            <w:tcW w:w="272" w:type="dxa"/>
          </w:tcPr>
          <w:p w:rsidR="006F4309" w:rsidRPr="00D91DD8" w:rsidRDefault="00BF6D19">
            <w:pPr>
              <w:pStyle w:val="BodyText"/>
              <w:spacing w:line="360" w:lineRule="auto"/>
              <w:ind w:right="1420"/>
              <w:jc w:val="both"/>
            </w:pPr>
            <w:r w:rsidRPr="00D91DD8">
              <w:t>:</w:t>
            </w:r>
          </w:p>
        </w:tc>
        <w:tc>
          <w:tcPr>
            <w:tcW w:w="2790" w:type="dxa"/>
          </w:tcPr>
          <w:p w:rsidR="006F4309" w:rsidRPr="00D91DD8" w:rsidRDefault="006F4309" w:rsidP="006F4309">
            <w:pPr>
              <w:pStyle w:val="BodyText"/>
              <w:spacing w:line="360" w:lineRule="auto"/>
              <w:jc w:val="both"/>
            </w:pPr>
            <w:r w:rsidRPr="00D91DD8">
              <w:t>July Moon Productions</w:t>
            </w:r>
          </w:p>
        </w:tc>
      </w:tr>
      <w:tr w:rsidR="006F4309" w:rsidRPr="00D91DD8" w:rsidTr="00BF6D19">
        <w:tc>
          <w:tcPr>
            <w:tcW w:w="2248" w:type="dxa"/>
          </w:tcPr>
          <w:p w:rsidR="006F4309" w:rsidRPr="00D91DD8" w:rsidRDefault="006F4309" w:rsidP="006F4309">
            <w:pPr>
              <w:pStyle w:val="BodyText"/>
              <w:spacing w:line="360" w:lineRule="auto"/>
              <w:ind w:right="233"/>
              <w:jc w:val="both"/>
            </w:pPr>
            <w:r w:rsidRPr="00D91DD8">
              <w:t>Producer</w:t>
            </w:r>
          </w:p>
        </w:tc>
        <w:tc>
          <w:tcPr>
            <w:tcW w:w="272" w:type="dxa"/>
          </w:tcPr>
          <w:p w:rsidR="006F4309" w:rsidRPr="00D91DD8" w:rsidRDefault="00BF6D19">
            <w:pPr>
              <w:pStyle w:val="BodyText"/>
              <w:spacing w:line="360" w:lineRule="auto"/>
              <w:ind w:right="1420"/>
              <w:jc w:val="both"/>
            </w:pPr>
            <w:r w:rsidRPr="00D91DD8">
              <w:t>:</w:t>
            </w:r>
          </w:p>
        </w:tc>
        <w:tc>
          <w:tcPr>
            <w:tcW w:w="2790" w:type="dxa"/>
          </w:tcPr>
          <w:p w:rsidR="006F4309" w:rsidRPr="00D91DD8" w:rsidRDefault="006F4309" w:rsidP="006F4309">
            <w:pPr>
              <w:pStyle w:val="BodyText"/>
              <w:spacing w:line="360" w:lineRule="auto"/>
              <w:ind w:right="-4"/>
              <w:jc w:val="both"/>
            </w:pPr>
            <w:r w:rsidRPr="00D91DD8">
              <w:t>Joseph Incraprera</w:t>
            </w:r>
          </w:p>
        </w:tc>
      </w:tr>
    </w:tbl>
    <w:p w:rsidR="00A07BF4" w:rsidRPr="00D91DD8" w:rsidRDefault="00A07BF4" w:rsidP="00A07BF4">
      <w:pPr>
        <w:pStyle w:val="ListParagraph"/>
        <w:numPr>
          <w:ilvl w:val="0"/>
          <w:numId w:val="3"/>
        </w:numPr>
      </w:pPr>
      <w:r w:rsidRPr="00D91DD8">
        <w:t>Division of Roles and Characters</w:t>
      </w:r>
    </w:p>
    <w:p w:rsidR="00A07BF4" w:rsidRPr="00D91DD8" w:rsidRDefault="00A07BF4" w:rsidP="00A07BF4">
      <w:pPr>
        <w:pStyle w:val="ListParagraph"/>
        <w:numPr>
          <w:ilvl w:val="0"/>
          <w:numId w:val="5"/>
        </w:numPr>
      </w:pPr>
      <w:r w:rsidRPr="00D91DD8">
        <w:t>Langford as Hannah Baker A teenager who commits suicide and records an audio cassette that triggers the events in the series.</w:t>
      </w:r>
    </w:p>
    <w:p w:rsidR="00A07BF4" w:rsidRPr="00D91DD8" w:rsidRDefault="00A07BF4" w:rsidP="00A07BF4">
      <w:pPr>
        <w:pStyle w:val="BodyText"/>
        <w:numPr>
          <w:ilvl w:val="0"/>
          <w:numId w:val="5"/>
        </w:numPr>
        <w:spacing w:line="360" w:lineRule="auto"/>
        <w:ind w:right="1420"/>
        <w:jc w:val="both"/>
      </w:pPr>
      <w:r w:rsidRPr="00D91DD8">
        <w:t>Dylan Minnette as Clay Jensen is Hannah's close friend who becomes obsessed with finding out what happened to Hannah.</w:t>
      </w:r>
    </w:p>
    <w:p w:rsidR="00A07BF4" w:rsidRPr="00D91DD8" w:rsidRDefault="00A07BF4" w:rsidP="00A07BF4">
      <w:pPr>
        <w:pStyle w:val="BodyText"/>
        <w:numPr>
          <w:ilvl w:val="0"/>
          <w:numId w:val="5"/>
        </w:numPr>
        <w:spacing w:line="360" w:lineRule="auto"/>
        <w:ind w:right="1420"/>
        <w:jc w:val="both"/>
      </w:pPr>
      <w:r w:rsidRPr="00D91DD8">
        <w:t>Alisha Boe as Jessica Davis A student who starts attending Liberty High at the same time as Hannah. She is in a relationship with Justin and Alex.</w:t>
      </w:r>
    </w:p>
    <w:p w:rsidR="00A07BF4" w:rsidRPr="00D91DD8" w:rsidRDefault="00A07BF4" w:rsidP="00A07BF4">
      <w:pPr>
        <w:pStyle w:val="BodyText"/>
        <w:numPr>
          <w:ilvl w:val="0"/>
          <w:numId w:val="5"/>
        </w:numPr>
        <w:spacing w:line="360" w:lineRule="auto"/>
        <w:ind w:right="1420"/>
        <w:jc w:val="both"/>
      </w:pPr>
      <w:r w:rsidRPr="00D91DD8">
        <w:t>Brandon Flynn as Justin Foley A student at Liberty High who comes from an abusive family and is in a relationship with Jessica.</w:t>
      </w:r>
    </w:p>
    <w:p w:rsidR="00A07BF4" w:rsidRPr="00D91DD8" w:rsidRDefault="00A07BF4" w:rsidP="00A07BF4">
      <w:pPr>
        <w:pStyle w:val="BodyText"/>
        <w:numPr>
          <w:ilvl w:val="0"/>
          <w:numId w:val="5"/>
        </w:numPr>
        <w:spacing w:line="360" w:lineRule="auto"/>
        <w:ind w:right="1420"/>
        <w:jc w:val="both"/>
      </w:pPr>
      <w:r w:rsidRPr="00D91DD8">
        <w:t>Justin Prentice as Bryce Walker A student from a wealthy family and the captain of the sports team at Liberty High.</w:t>
      </w:r>
    </w:p>
    <w:p w:rsidR="00A07BF4" w:rsidRPr="00D91DD8" w:rsidRDefault="00A07BF4" w:rsidP="00A07BF4">
      <w:pPr>
        <w:pStyle w:val="BodyText"/>
        <w:numPr>
          <w:ilvl w:val="0"/>
          <w:numId w:val="5"/>
        </w:numPr>
        <w:spacing w:line="360" w:lineRule="auto"/>
        <w:ind w:right="1420"/>
        <w:jc w:val="both"/>
      </w:pPr>
      <w:r w:rsidRPr="00D91DD8">
        <w:t>Miles Heizer as Alex Standall A student at Liberty High, Jessica's ex-boyfriend and Hannah's former friend.</w:t>
      </w:r>
    </w:p>
    <w:p w:rsidR="00A07BF4" w:rsidRPr="00D91DD8" w:rsidRDefault="00A07BF4" w:rsidP="00A07BF4">
      <w:pPr>
        <w:pStyle w:val="BodyText"/>
        <w:numPr>
          <w:ilvl w:val="0"/>
          <w:numId w:val="5"/>
        </w:numPr>
        <w:spacing w:line="360" w:lineRule="auto"/>
        <w:ind w:right="1420"/>
        <w:jc w:val="both"/>
      </w:pPr>
      <w:r w:rsidRPr="00D91DD8">
        <w:t>Ross Butler as Zach Dempsey He is Justin and Bryce's cowardly but kind friend at Liberty High.</w:t>
      </w:r>
    </w:p>
    <w:p w:rsidR="00A07BF4" w:rsidRPr="00D91DD8" w:rsidRDefault="00A07BF4" w:rsidP="00A07BF4">
      <w:pPr>
        <w:pStyle w:val="BodyText"/>
        <w:numPr>
          <w:ilvl w:val="0"/>
          <w:numId w:val="5"/>
        </w:numPr>
        <w:spacing w:line="360" w:lineRule="auto"/>
        <w:ind w:right="1420"/>
        <w:jc w:val="both"/>
      </w:pPr>
      <w:r w:rsidRPr="00D91DD8">
        <w:t>Devin Druid as Tyler Down A bullied student at Liberty High and a fan of photographers.</w:t>
      </w:r>
    </w:p>
    <w:p w:rsidR="00A07BF4" w:rsidRPr="00D91DD8" w:rsidRDefault="00A07BF4" w:rsidP="00A07BF4">
      <w:pPr>
        <w:pStyle w:val="ListParagraph"/>
        <w:numPr>
          <w:ilvl w:val="0"/>
          <w:numId w:val="3"/>
        </w:numPr>
      </w:pPr>
      <w:r w:rsidRPr="00D91DD8">
        <w:t>Social Problems</w:t>
      </w:r>
    </w:p>
    <w:p w:rsidR="00A07BF4" w:rsidRPr="00D91DD8" w:rsidRDefault="00A07BF4" w:rsidP="00A07BF4">
      <w:pPr>
        <w:pStyle w:val="ListParagraph"/>
        <w:numPr>
          <w:ilvl w:val="0"/>
          <w:numId w:val="6"/>
        </w:numPr>
      </w:pPr>
      <w:r w:rsidRPr="00D91DD8">
        <w:t>Bulliying</w:t>
      </w:r>
    </w:p>
    <w:tbl>
      <w:tblPr>
        <w:tblStyle w:val="TableGrid"/>
        <w:tblW w:w="0" w:type="auto"/>
        <w:tblInd w:w="2529" w:type="dxa"/>
        <w:tblLayout w:type="fixed"/>
        <w:tblLook w:val="04A0" w:firstRow="1" w:lastRow="0" w:firstColumn="1" w:lastColumn="0" w:noHBand="0" w:noVBand="1"/>
      </w:tblPr>
      <w:tblGrid>
        <w:gridCol w:w="602"/>
        <w:gridCol w:w="2737"/>
        <w:gridCol w:w="2430"/>
        <w:gridCol w:w="3150"/>
      </w:tblGrid>
      <w:tr w:rsidR="00A07BF4" w:rsidRPr="00D91DD8" w:rsidTr="006320E9">
        <w:tc>
          <w:tcPr>
            <w:tcW w:w="602" w:type="dxa"/>
          </w:tcPr>
          <w:p w:rsidR="00A07BF4" w:rsidRPr="00D91DD8" w:rsidRDefault="00A07BF4" w:rsidP="00A07BF4">
            <w:pPr>
              <w:pStyle w:val="BodyText"/>
              <w:spacing w:line="360" w:lineRule="auto"/>
              <w:ind w:right="92"/>
              <w:jc w:val="center"/>
              <w:rPr>
                <w:b/>
              </w:rPr>
            </w:pPr>
            <w:r w:rsidRPr="00D91DD8">
              <w:rPr>
                <w:b/>
              </w:rPr>
              <w:t>No</w:t>
            </w:r>
          </w:p>
        </w:tc>
        <w:tc>
          <w:tcPr>
            <w:tcW w:w="2737" w:type="dxa"/>
          </w:tcPr>
          <w:p w:rsidR="00A07BF4" w:rsidRPr="00D91DD8" w:rsidRDefault="00A07BF4" w:rsidP="006320E9">
            <w:pPr>
              <w:pStyle w:val="BodyText"/>
              <w:tabs>
                <w:tab w:val="left" w:pos="2539"/>
              </w:tabs>
              <w:spacing w:line="360" w:lineRule="auto"/>
              <w:ind w:right="35"/>
              <w:jc w:val="center"/>
              <w:rPr>
                <w:b/>
              </w:rPr>
            </w:pPr>
            <w:r w:rsidRPr="00D91DD8">
              <w:rPr>
                <w:b/>
              </w:rPr>
              <w:t>Sign</w:t>
            </w:r>
          </w:p>
        </w:tc>
        <w:tc>
          <w:tcPr>
            <w:tcW w:w="2430" w:type="dxa"/>
          </w:tcPr>
          <w:p w:rsidR="00A07BF4" w:rsidRPr="00D91DD8" w:rsidRDefault="00A07BF4" w:rsidP="00A07BF4">
            <w:pPr>
              <w:pStyle w:val="BodyText"/>
              <w:spacing w:line="360" w:lineRule="auto"/>
              <w:ind w:right="23"/>
              <w:jc w:val="center"/>
              <w:rPr>
                <w:b/>
              </w:rPr>
            </w:pPr>
            <w:r w:rsidRPr="00D91DD8">
              <w:rPr>
                <w:b/>
              </w:rPr>
              <w:t>Object</w:t>
            </w:r>
          </w:p>
        </w:tc>
        <w:tc>
          <w:tcPr>
            <w:tcW w:w="3150" w:type="dxa"/>
          </w:tcPr>
          <w:p w:rsidR="00A07BF4" w:rsidRPr="00D91DD8" w:rsidRDefault="00A07BF4" w:rsidP="00A07BF4">
            <w:pPr>
              <w:pStyle w:val="BodyText"/>
              <w:tabs>
                <w:tab w:val="left" w:pos="2574"/>
              </w:tabs>
              <w:spacing w:line="360" w:lineRule="auto"/>
              <w:jc w:val="center"/>
              <w:rPr>
                <w:b/>
              </w:rPr>
            </w:pPr>
            <w:r w:rsidRPr="00D91DD8">
              <w:rPr>
                <w:b/>
              </w:rPr>
              <w:t>Interpretan</w:t>
            </w:r>
          </w:p>
        </w:tc>
      </w:tr>
      <w:tr w:rsidR="00A07BF4" w:rsidRPr="00D91DD8" w:rsidTr="006320E9">
        <w:tc>
          <w:tcPr>
            <w:tcW w:w="602" w:type="dxa"/>
          </w:tcPr>
          <w:p w:rsidR="00A07BF4" w:rsidRPr="00D91DD8" w:rsidRDefault="006320E9" w:rsidP="006320E9">
            <w:pPr>
              <w:pStyle w:val="BodyText"/>
              <w:tabs>
                <w:tab w:val="left" w:pos="1431"/>
              </w:tabs>
              <w:spacing w:line="360" w:lineRule="auto"/>
              <w:ind w:right="112"/>
              <w:jc w:val="both"/>
            </w:pPr>
            <w:r w:rsidRPr="00D91DD8">
              <w:t>1</w:t>
            </w:r>
          </w:p>
        </w:tc>
        <w:tc>
          <w:tcPr>
            <w:tcW w:w="2737" w:type="dxa"/>
          </w:tcPr>
          <w:p w:rsidR="00A07BF4" w:rsidRPr="00D91DD8" w:rsidRDefault="006320E9" w:rsidP="006320E9">
            <w:pPr>
              <w:pStyle w:val="BodyText"/>
              <w:spacing w:line="360" w:lineRule="auto"/>
              <w:ind w:right="57"/>
              <w:jc w:val="both"/>
            </w:pPr>
            <w:r w:rsidRPr="00D91DD8">
              <w:t>Bulliying</w:t>
            </w:r>
          </w:p>
        </w:tc>
        <w:tc>
          <w:tcPr>
            <w:tcW w:w="2430" w:type="dxa"/>
          </w:tcPr>
          <w:p w:rsidR="00A07BF4" w:rsidRPr="00D91DD8" w:rsidRDefault="00A07BF4" w:rsidP="00A07BF4">
            <w:pPr>
              <w:pStyle w:val="BodyText"/>
              <w:spacing w:line="360" w:lineRule="auto"/>
              <w:ind w:right="1420"/>
              <w:jc w:val="both"/>
            </w:pPr>
          </w:p>
        </w:tc>
        <w:tc>
          <w:tcPr>
            <w:tcW w:w="3150" w:type="dxa"/>
          </w:tcPr>
          <w:p w:rsidR="00A07BF4" w:rsidRPr="00D91DD8" w:rsidRDefault="00A07BF4" w:rsidP="006320E9">
            <w:pPr>
              <w:pStyle w:val="BodyText"/>
              <w:tabs>
                <w:tab w:val="left" w:pos="2574"/>
              </w:tabs>
              <w:spacing w:line="360" w:lineRule="auto"/>
              <w:ind w:right="35"/>
              <w:jc w:val="both"/>
            </w:pPr>
          </w:p>
        </w:tc>
      </w:tr>
      <w:tr w:rsidR="006320E9" w:rsidRPr="00D91DD8" w:rsidTr="006320E9">
        <w:tc>
          <w:tcPr>
            <w:tcW w:w="602" w:type="dxa"/>
          </w:tcPr>
          <w:p w:rsidR="006320E9" w:rsidRPr="00D91DD8" w:rsidRDefault="006320E9" w:rsidP="006320E9">
            <w:pPr>
              <w:pStyle w:val="BodyText"/>
              <w:tabs>
                <w:tab w:val="left" w:pos="1431"/>
              </w:tabs>
              <w:spacing w:line="360" w:lineRule="auto"/>
              <w:ind w:right="112"/>
              <w:jc w:val="both"/>
            </w:pPr>
          </w:p>
        </w:tc>
        <w:tc>
          <w:tcPr>
            <w:tcW w:w="2737" w:type="dxa"/>
          </w:tcPr>
          <w:p w:rsidR="006320E9" w:rsidRPr="00D91DD8" w:rsidRDefault="006320E9" w:rsidP="006320E9">
            <w:pPr>
              <w:pStyle w:val="BodyText"/>
              <w:spacing w:line="360" w:lineRule="auto"/>
              <w:ind w:right="57"/>
              <w:jc w:val="both"/>
            </w:pPr>
            <w:r w:rsidRPr="00D91DD8">
              <w:rPr>
                <w:noProof/>
              </w:rPr>
              <w:drawing>
                <wp:inline distT="0" distB="0" distL="0" distR="0" wp14:anchorId="33CE33BB" wp14:editId="08A364AE">
                  <wp:extent cx="1718310" cy="1011555"/>
                  <wp:effectExtent l="0" t="0" r="0" b="0"/>
                  <wp:docPr id="3" name="image2.jpeg"/>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r:embed="rId13" cstate="print"/>
                          <a:stretch>
                            <a:fillRect/>
                          </a:stretch>
                        </pic:blipFill>
                        <pic:spPr>
                          <a:xfrm>
                            <a:off x="0" y="0"/>
                            <a:ext cx="1718310" cy="1011555"/>
                          </a:xfrm>
                          <a:prstGeom prst="rect">
                            <a:avLst/>
                          </a:prstGeom>
                        </pic:spPr>
                      </pic:pic>
                    </a:graphicData>
                  </a:graphic>
                </wp:inline>
              </w:drawing>
            </w:r>
          </w:p>
          <w:p w:rsidR="006320E9" w:rsidRPr="00D91DD8" w:rsidRDefault="006320E9" w:rsidP="006320E9">
            <w:pPr>
              <w:pStyle w:val="BodyText"/>
              <w:spacing w:line="360" w:lineRule="auto"/>
              <w:ind w:right="57"/>
              <w:jc w:val="both"/>
            </w:pPr>
            <w:r w:rsidRPr="00D91DD8">
              <w:lastRenderedPageBreak/>
              <w:t>Tape 1 side a (00:44:48) - (00:44:53) Bryce: “Public space? That’s hot. We’re sending that shit around.”</w:t>
            </w:r>
          </w:p>
        </w:tc>
        <w:tc>
          <w:tcPr>
            <w:tcW w:w="2430" w:type="dxa"/>
          </w:tcPr>
          <w:p w:rsidR="006320E9" w:rsidRPr="00D91DD8" w:rsidRDefault="006320E9" w:rsidP="006320E9">
            <w:pPr>
              <w:pStyle w:val="BodyText"/>
              <w:spacing w:line="360" w:lineRule="auto"/>
              <w:ind w:right="35"/>
              <w:jc w:val="both"/>
            </w:pPr>
            <w:r w:rsidRPr="00D91DD8">
              <w:lastRenderedPageBreak/>
              <w:t xml:space="preserve">A scene of Justin showing off Hanna’s photo and Bryce Walker sends </w:t>
            </w:r>
            <w:r w:rsidRPr="00D91DD8">
              <w:lastRenderedPageBreak/>
              <w:t>Hannah’s picture that shows her underwear around the school.</w:t>
            </w:r>
          </w:p>
        </w:tc>
        <w:tc>
          <w:tcPr>
            <w:tcW w:w="3150" w:type="dxa"/>
          </w:tcPr>
          <w:p w:rsidR="006320E9" w:rsidRPr="00D91DD8" w:rsidRDefault="006320E9" w:rsidP="006320E9">
            <w:pPr>
              <w:pStyle w:val="BodyText"/>
              <w:spacing w:line="360" w:lineRule="auto"/>
              <w:jc w:val="both"/>
            </w:pPr>
            <w:r w:rsidRPr="00D91DD8">
              <w:lastRenderedPageBreak/>
              <w:t xml:space="preserve">From the scene it is interpreted that there has been cyberbullying by Bryce who humiliated others </w:t>
            </w:r>
            <w:r w:rsidRPr="00D91DD8">
              <w:lastRenderedPageBreak/>
              <w:t>through social media, namely to Hanna by sending a photo showing Hanna's underwear which made all the students start talking about Hannah as a slut.</w:t>
            </w:r>
          </w:p>
        </w:tc>
      </w:tr>
      <w:tr w:rsidR="006320E9" w:rsidRPr="00D91DD8" w:rsidTr="006320E9">
        <w:tc>
          <w:tcPr>
            <w:tcW w:w="602" w:type="dxa"/>
          </w:tcPr>
          <w:p w:rsidR="006320E9" w:rsidRPr="00D91DD8" w:rsidRDefault="006320E9" w:rsidP="006320E9">
            <w:pPr>
              <w:pStyle w:val="BodyText"/>
              <w:tabs>
                <w:tab w:val="left" w:pos="1431"/>
              </w:tabs>
              <w:spacing w:line="360" w:lineRule="auto"/>
              <w:ind w:right="112"/>
              <w:jc w:val="both"/>
            </w:pPr>
          </w:p>
        </w:tc>
        <w:tc>
          <w:tcPr>
            <w:tcW w:w="2737" w:type="dxa"/>
          </w:tcPr>
          <w:p w:rsidR="006320E9" w:rsidRPr="00D91DD8" w:rsidRDefault="00E27DBF" w:rsidP="006320E9">
            <w:pPr>
              <w:pStyle w:val="BodyText"/>
              <w:spacing w:line="360" w:lineRule="auto"/>
              <w:ind w:right="57"/>
              <w:jc w:val="both"/>
            </w:pPr>
            <w:r w:rsidRPr="00D91DD8">
              <w:rPr>
                <w:noProof/>
              </w:rPr>
              <w:drawing>
                <wp:inline distT="0" distB="0" distL="0" distR="0" wp14:anchorId="7F5A0F38" wp14:editId="3D06D766">
                  <wp:extent cx="1656080" cy="975995"/>
                  <wp:effectExtent l="0" t="0" r="1270" b="0"/>
                  <wp:docPr id="5" name="image3.jpeg"/>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r:embed="rId14" cstate="print"/>
                          <a:stretch>
                            <a:fillRect/>
                          </a:stretch>
                        </pic:blipFill>
                        <pic:spPr>
                          <a:xfrm>
                            <a:off x="0" y="0"/>
                            <a:ext cx="1656080" cy="975995"/>
                          </a:xfrm>
                          <a:prstGeom prst="rect">
                            <a:avLst/>
                          </a:prstGeom>
                        </pic:spPr>
                      </pic:pic>
                    </a:graphicData>
                  </a:graphic>
                </wp:inline>
              </w:drawing>
            </w:r>
          </w:p>
          <w:p w:rsidR="00E27DBF" w:rsidRPr="00D91DD8" w:rsidRDefault="00E27DBF" w:rsidP="00E27DBF">
            <w:pPr>
              <w:pStyle w:val="BodyText"/>
              <w:spacing w:line="360" w:lineRule="auto"/>
              <w:ind w:right="57"/>
              <w:jc w:val="both"/>
            </w:pPr>
            <w:r w:rsidRPr="00D91DD8">
              <w:t>Tape 2 side a (00:43:12) - (00:43:24) Hannah on the tape: “it seems like nothing until the hurricane hits. Because when you put my name on that list, you put target on my…well it wasn’t just my ass.”</w:t>
            </w:r>
          </w:p>
        </w:tc>
        <w:tc>
          <w:tcPr>
            <w:tcW w:w="2430" w:type="dxa"/>
          </w:tcPr>
          <w:p w:rsidR="006320E9" w:rsidRPr="00D91DD8" w:rsidRDefault="00E27DBF" w:rsidP="00E27DBF">
            <w:pPr>
              <w:pStyle w:val="BodyText"/>
              <w:spacing w:line="360" w:lineRule="auto"/>
              <w:ind w:right="72"/>
              <w:jc w:val="both"/>
            </w:pPr>
            <w:r w:rsidRPr="00D91DD8">
              <w:t>A scene of Hanna cries because Alex Standall makes a list “best and worst of ass”. He puts Hannah’s name as the best ass.</w:t>
            </w:r>
          </w:p>
        </w:tc>
        <w:tc>
          <w:tcPr>
            <w:tcW w:w="3150" w:type="dxa"/>
          </w:tcPr>
          <w:p w:rsidR="006320E9" w:rsidRPr="00D91DD8" w:rsidRDefault="00E27DBF" w:rsidP="00E27DBF">
            <w:pPr>
              <w:pStyle w:val="BodyText"/>
              <w:tabs>
                <w:tab w:val="left" w:pos="2862"/>
              </w:tabs>
              <w:spacing w:line="360" w:lineRule="auto"/>
              <w:ind w:right="72"/>
              <w:jc w:val="both"/>
            </w:pPr>
            <w:r w:rsidRPr="00D91DD8">
              <w:t>From the scene, it can be seen that Hanna is crying because Alex Standall puts Hanna's name as the best ass and makes All the boys around the school start looking at Hannah's butt while she is walking around.</w:t>
            </w:r>
          </w:p>
        </w:tc>
      </w:tr>
      <w:tr w:rsidR="006320E9" w:rsidRPr="00D91DD8" w:rsidTr="006320E9">
        <w:tc>
          <w:tcPr>
            <w:tcW w:w="602" w:type="dxa"/>
          </w:tcPr>
          <w:p w:rsidR="006320E9" w:rsidRPr="00D91DD8" w:rsidRDefault="006320E9" w:rsidP="006320E9">
            <w:pPr>
              <w:pStyle w:val="BodyText"/>
              <w:tabs>
                <w:tab w:val="left" w:pos="1431"/>
              </w:tabs>
              <w:spacing w:line="360" w:lineRule="auto"/>
              <w:ind w:right="112"/>
              <w:jc w:val="both"/>
            </w:pPr>
          </w:p>
        </w:tc>
        <w:tc>
          <w:tcPr>
            <w:tcW w:w="2737" w:type="dxa"/>
          </w:tcPr>
          <w:p w:rsidR="006320E9" w:rsidRPr="00D91DD8" w:rsidRDefault="00E47FE5" w:rsidP="006320E9">
            <w:pPr>
              <w:pStyle w:val="BodyText"/>
              <w:spacing w:line="360" w:lineRule="auto"/>
              <w:ind w:right="57"/>
              <w:jc w:val="both"/>
            </w:pPr>
            <w:r w:rsidRPr="00D91DD8">
              <w:rPr>
                <w:noProof/>
              </w:rPr>
              <w:drawing>
                <wp:inline distT="0" distB="0" distL="0" distR="0" wp14:anchorId="4A8227DD" wp14:editId="7E4031E2">
                  <wp:extent cx="1749425" cy="892175"/>
                  <wp:effectExtent l="0" t="0" r="3175" b="3175"/>
                  <wp:docPr id="11" name="image4.jpeg"/>
                  <wp:cNvGraphicFramePr/>
                  <a:graphic xmlns:a="http://schemas.openxmlformats.org/drawingml/2006/main">
                    <a:graphicData uri="http://schemas.openxmlformats.org/drawingml/2006/picture">
                      <pic:pic xmlns:pic="http://schemas.openxmlformats.org/drawingml/2006/picture">
                        <pic:nvPicPr>
                          <pic:cNvPr id="7" name="image4.jpeg"/>
                          <pic:cNvPicPr/>
                        </pic:nvPicPr>
                        <pic:blipFill>
                          <a:blip r:embed="rId15" cstate="print"/>
                          <a:stretch>
                            <a:fillRect/>
                          </a:stretch>
                        </pic:blipFill>
                        <pic:spPr>
                          <a:xfrm>
                            <a:off x="0" y="0"/>
                            <a:ext cx="1749425" cy="892175"/>
                          </a:xfrm>
                          <a:prstGeom prst="rect">
                            <a:avLst/>
                          </a:prstGeom>
                        </pic:spPr>
                      </pic:pic>
                    </a:graphicData>
                  </a:graphic>
                </wp:inline>
              </w:drawing>
            </w:r>
          </w:p>
          <w:p w:rsidR="00E47FE5" w:rsidRPr="00D91DD8" w:rsidRDefault="00E47FE5" w:rsidP="00E47FE5">
            <w:pPr>
              <w:pStyle w:val="BodyText"/>
              <w:spacing w:line="360" w:lineRule="auto"/>
              <w:ind w:right="57"/>
              <w:jc w:val="both"/>
            </w:pPr>
            <w:r w:rsidRPr="00D91DD8">
              <w:t>Tape 3 side a (00:34:34) - (00:34:55) Monty: “your girlfriend from the picture, Laura. I heard you two like a guy between you now and then. Courtney says you asked her for a three-way. I don’t blame you. She’s hot. She confirmed that not only did Justin finger you, but you went down on him”</w:t>
            </w:r>
          </w:p>
        </w:tc>
        <w:tc>
          <w:tcPr>
            <w:tcW w:w="2430" w:type="dxa"/>
          </w:tcPr>
          <w:p w:rsidR="006320E9" w:rsidRPr="00D91DD8" w:rsidRDefault="00BB0F02" w:rsidP="00E47FE5">
            <w:pPr>
              <w:pStyle w:val="BodyText"/>
              <w:tabs>
                <w:tab w:val="left" w:pos="2214"/>
              </w:tabs>
              <w:spacing w:line="360" w:lineRule="auto"/>
              <w:ind w:right="72"/>
              <w:jc w:val="both"/>
            </w:pPr>
            <w:r w:rsidRPr="00D91DD8">
              <w:t>A scene of Hanna is confused When Monty confronts Hannah in front of Clay about Hannah sexuality.</w:t>
            </w:r>
          </w:p>
        </w:tc>
        <w:tc>
          <w:tcPr>
            <w:tcW w:w="3150" w:type="dxa"/>
          </w:tcPr>
          <w:p w:rsidR="006320E9" w:rsidRPr="00D91DD8" w:rsidRDefault="00BB0F02" w:rsidP="00E47FE5">
            <w:pPr>
              <w:pStyle w:val="BodyText"/>
              <w:tabs>
                <w:tab w:val="left" w:pos="2862"/>
              </w:tabs>
              <w:spacing w:line="360" w:lineRule="auto"/>
              <w:ind w:right="72"/>
              <w:jc w:val="both"/>
            </w:pPr>
            <w:r w:rsidRPr="00D91DD8">
              <w:t>From the scene interpreted that Monty questions Hanna's sexuality in front of Clay and her friends, it can be seen from Hanna's expression that she doesn't and is confused about what Monty is talking about.</w:t>
            </w:r>
          </w:p>
        </w:tc>
      </w:tr>
      <w:tr w:rsidR="00E47FE5" w:rsidRPr="00D91DD8" w:rsidTr="006320E9">
        <w:tc>
          <w:tcPr>
            <w:tcW w:w="602" w:type="dxa"/>
          </w:tcPr>
          <w:p w:rsidR="00E47FE5" w:rsidRPr="00D91DD8" w:rsidRDefault="00BB0F02" w:rsidP="00BB0F02">
            <w:pPr>
              <w:pStyle w:val="BodyText"/>
              <w:tabs>
                <w:tab w:val="left" w:pos="1431"/>
              </w:tabs>
              <w:spacing w:line="360" w:lineRule="auto"/>
              <w:ind w:right="35"/>
              <w:jc w:val="both"/>
            </w:pPr>
            <w:r w:rsidRPr="00D91DD8">
              <w:t>2</w:t>
            </w:r>
          </w:p>
        </w:tc>
        <w:tc>
          <w:tcPr>
            <w:tcW w:w="2737" w:type="dxa"/>
          </w:tcPr>
          <w:p w:rsidR="00E47FE5" w:rsidRPr="00D91DD8" w:rsidRDefault="00BB0F02" w:rsidP="006320E9">
            <w:pPr>
              <w:pStyle w:val="BodyText"/>
              <w:spacing w:line="360" w:lineRule="auto"/>
              <w:ind w:right="57"/>
              <w:jc w:val="both"/>
            </w:pPr>
            <w:r w:rsidRPr="00D91DD8">
              <w:t>Sexual Assault</w:t>
            </w:r>
          </w:p>
        </w:tc>
        <w:tc>
          <w:tcPr>
            <w:tcW w:w="2430" w:type="dxa"/>
          </w:tcPr>
          <w:p w:rsidR="00E47FE5" w:rsidRPr="00D91DD8" w:rsidRDefault="00E47FE5" w:rsidP="00E47FE5">
            <w:pPr>
              <w:pStyle w:val="BodyText"/>
              <w:tabs>
                <w:tab w:val="left" w:pos="2214"/>
              </w:tabs>
              <w:spacing w:line="360" w:lineRule="auto"/>
              <w:ind w:right="72"/>
              <w:jc w:val="both"/>
            </w:pPr>
          </w:p>
        </w:tc>
        <w:tc>
          <w:tcPr>
            <w:tcW w:w="3150" w:type="dxa"/>
          </w:tcPr>
          <w:p w:rsidR="00E47FE5" w:rsidRPr="00D91DD8" w:rsidRDefault="00E47FE5" w:rsidP="00E47FE5">
            <w:pPr>
              <w:pStyle w:val="BodyText"/>
              <w:tabs>
                <w:tab w:val="left" w:pos="2862"/>
              </w:tabs>
              <w:spacing w:line="360" w:lineRule="auto"/>
              <w:ind w:right="72"/>
              <w:jc w:val="both"/>
            </w:pPr>
          </w:p>
        </w:tc>
      </w:tr>
      <w:tr w:rsidR="00E47FE5" w:rsidRPr="00D91DD8" w:rsidTr="006320E9">
        <w:tc>
          <w:tcPr>
            <w:tcW w:w="602" w:type="dxa"/>
          </w:tcPr>
          <w:p w:rsidR="00E47FE5" w:rsidRPr="00D91DD8" w:rsidRDefault="00E47FE5" w:rsidP="006320E9">
            <w:pPr>
              <w:pStyle w:val="BodyText"/>
              <w:tabs>
                <w:tab w:val="left" w:pos="1431"/>
              </w:tabs>
              <w:spacing w:line="360" w:lineRule="auto"/>
              <w:ind w:right="112"/>
              <w:jc w:val="both"/>
            </w:pPr>
          </w:p>
        </w:tc>
        <w:tc>
          <w:tcPr>
            <w:tcW w:w="2737" w:type="dxa"/>
          </w:tcPr>
          <w:p w:rsidR="00E47FE5" w:rsidRPr="00D91DD8" w:rsidRDefault="00BB0F02" w:rsidP="006320E9">
            <w:pPr>
              <w:pStyle w:val="BodyText"/>
              <w:spacing w:line="360" w:lineRule="auto"/>
              <w:ind w:right="57"/>
              <w:jc w:val="both"/>
            </w:pPr>
            <w:r w:rsidRPr="00D91DD8">
              <w:rPr>
                <w:noProof/>
              </w:rPr>
              <w:drawing>
                <wp:inline distT="0" distB="0" distL="0" distR="0" wp14:anchorId="7FC69AD1" wp14:editId="012E3D8A">
                  <wp:extent cx="1751330" cy="875665"/>
                  <wp:effectExtent l="0" t="0" r="1270" b="635"/>
                  <wp:docPr id="12" name="image5.jpeg"/>
                  <wp:cNvGraphicFramePr/>
                  <a:graphic xmlns:a="http://schemas.openxmlformats.org/drawingml/2006/main">
                    <a:graphicData uri="http://schemas.openxmlformats.org/drawingml/2006/picture">
                      <pic:pic xmlns:pic="http://schemas.openxmlformats.org/drawingml/2006/picture">
                        <pic:nvPicPr>
                          <pic:cNvPr id="9" name="image5.jpeg"/>
                          <pic:cNvPicPr/>
                        </pic:nvPicPr>
                        <pic:blipFill>
                          <a:blip r:embed="rId16" cstate="print"/>
                          <a:stretch>
                            <a:fillRect/>
                          </a:stretch>
                        </pic:blipFill>
                        <pic:spPr>
                          <a:xfrm>
                            <a:off x="0" y="0"/>
                            <a:ext cx="1751330" cy="875665"/>
                          </a:xfrm>
                          <a:prstGeom prst="rect">
                            <a:avLst/>
                          </a:prstGeom>
                        </pic:spPr>
                      </pic:pic>
                    </a:graphicData>
                  </a:graphic>
                </wp:inline>
              </w:drawing>
            </w:r>
          </w:p>
          <w:p w:rsidR="00BB0F02" w:rsidRPr="00D91DD8" w:rsidRDefault="00BB0F02" w:rsidP="00BB0F02">
            <w:pPr>
              <w:pStyle w:val="BodyText"/>
              <w:spacing w:line="360" w:lineRule="auto"/>
              <w:ind w:right="57"/>
              <w:jc w:val="both"/>
            </w:pPr>
            <w:r w:rsidRPr="00D91DD8">
              <w:t>Tape 2 side a (00:42:46) - (00:43:02)</w:t>
            </w:r>
          </w:p>
          <w:p w:rsidR="00BB0F02" w:rsidRPr="00D91DD8" w:rsidRDefault="00BB0F02" w:rsidP="00BB0F02">
            <w:pPr>
              <w:pStyle w:val="BodyText"/>
              <w:spacing w:line="360" w:lineRule="auto"/>
              <w:ind w:right="57"/>
              <w:jc w:val="both"/>
            </w:pPr>
            <w:r w:rsidRPr="00D91DD8">
              <w:t>Hannah: “did you just?”</w:t>
            </w:r>
          </w:p>
          <w:p w:rsidR="00BB0F02" w:rsidRPr="00D91DD8" w:rsidRDefault="00BB0F02" w:rsidP="00BB0F02">
            <w:pPr>
              <w:pStyle w:val="BodyText"/>
              <w:spacing w:line="360" w:lineRule="auto"/>
              <w:ind w:right="57"/>
              <w:jc w:val="both"/>
            </w:pPr>
          </w:p>
          <w:p w:rsidR="00BB0F02" w:rsidRPr="00D91DD8" w:rsidRDefault="00BB0F02" w:rsidP="00BB0F02">
            <w:pPr>
              <w:pStyle w:val="BodyText"/>
              <w:spacing w:line="360" w:lineRule="auto"/>
              <w:ind w:right="57"/>
              <w:jc w:val="both"/>
            </w:pPr>
            <w:r w:rsidRPr="00D91DD8">
              <w:t>Bryce: “Oh, no. I didn’t mean… it’s just … it’s real tight… in the store.</w:t>
            </w:r>
          </w:p>
        </w:tc>
        <w:tc>
          <w:tcPr>
            <w:tcW w:w="2430" w:type="dxa"/>
          </w:tcPr>
          <w:p w:rsidR="00E47FE5" w:rsidRPr="00D91DD8" w:rsidRDefault="00BB0F02" w:rsidP="00E47FE5">
            <w:pPr>
              <w:pStyle w:val="BodyText"/>
              <w:tabs>
                <w:tab w:val="left" w:pos="2214"/>
              </w:tabs>
              <w:spacing w:line="360" w:lineRule="auto"/>
              <w:ind w:right="72"/>
              <w:jc w:val="both"/>
            </w:pPr>
            <w:r w:rsidRPr="00D91DD8">
              <w:t>A scene show Hannah shocked because Bryce Walker reaches over and grabs her ass.</w:t>
            </w:r>
          </w:p>
        </w:tc>
        <w:tc>
          <w:tcPr>
            <w:tcW w:w="3150" w:type="dxa"/>
          </w:tcPr>
          <w:p w:rsidR="00E47FE5" w:rsidRPr="00D91DD8" w:rsidRDefault="00BB0F02" w:rsidP="00E47FE5">
            <w:pPr>
              <w:pStyle w:val="BodyText"/>
              <w:tabs>
                <w:tab w:val="left" w:pos="2862"/>
              </w:tabs>
              <w:spacing w:line="360" w:lineRule="auto"/>
              <w:ind w:right="72"/>
              <w:jc w:val="both"/>
            </w:pPr>
            <w:r w:rsidRPr="00D91DD8">
              <w:t>From the scene it is interpreted that Bryce Walker decides to take things further after the list "best ass" spreading around the school. He is offering to buy Hannah a candy, and as he is handing it to herm, he reaches over and grabs her ass. Hannah also said that the list that everyone thought was a joke had made her the target of harassment by her friends at school.</w:t>
            </w:r>
          </w:p>
        </w:tc>
      </w:tr>
      <w:tr w:rsidR="00BB0F02" w:rsidRPr="00D91DD8" w:rsidTr="006320E9">
        <w:tc>
          <w:tcPr>
            <w:tcW w:w="602" w:type="dxa"/>
          </w:tcPr>
          <w:p w:rsidR="00BB0F02" w:rsidRPr="00D91DD8" w:rsidRDefault="00BB0F02" w:rsidP="006320E9">
            <w:pPr>
              <w:pStyle w:val="BodyText"/>
              <w:tabs>
                <w:tab w:val="left" w:pos="1431"/>
              </w:tabs>
              <w:spacing w:line="360" w:lineRule="auto"/>
              <w:ind w:right="112"/>
              <w:jc w:val="both"/>
            </w:pPr>
          </w:p>
        </w:tc>
        <w:tc>
          <w:tcPr>
            <w:tcW w:w="2737" w:type="dxa"/>
          </w:tcPr>
          <w:p w:rsidR="00BB0F02" w:rsidRPr="00D91DD8" w:rsidRDefault="00BB0F02" w:rsidP="006320E9">
            <w:pPr>
              <w:pStyle w:val="BodyText"/>
              <w:spacing w:line="360" w:lineRule="auto"/>
              <w:ind w:right="57"/>
              <w:jc w:val="both"/>
            </w:pPr>
            <w:r w:rsidRPr="00D91DD8">
              <w:rPr>
                <w:noProof/>
              </w:rPr>
              <w:drawing>
                <wp:inline distT="0" distB="0" distL="0" distR="0" wp14:anchorId="65FB831D" wp14:editId="7CE1E146">
                  <wp:extent cx="1735455" cy="918845"/>
                  <wp:effectExtent l="0" t="0" r="0" b="0"/>
                  <wp:docPr id="13" name="image6.jpeg"/>
                  <wp:cNvGraphicFramePr/>
                  <a:graphic xmlns:a="http://schemas.openxmlformats.org/drawingml/2006/main">
                    <a:graphicData uri="http://schemas.openxmlformats.org/drawingml/2006/picture">
                      <pic:pic xmlns:pic="http://schemas.openxmlformats.org/drawingml/2006/picture">
                        <pic:nvPicPr>
                          <pic:cNvPr id="11" name="image6.jpeg"/>
                          <pic:cNvPicPr/>
                        </pic:nvPicPr>
                        <pic:blipFill>
                          <a:blip r:embed="rId17" cstate="print"/>
                          <a:stretch>
                            <a:fillRect/>
                          </a:stretch>
                        </pic:blipFill>
                        <pic:spPr>
                          <a:xfrm>
                            <a:off x="0" y="0"/>
                            <a:ext cx="1735455" cy="918845"/>
                          </a:xfrm>
                          <a:prstGeom prst="rect">
                            <a:avLst/>
                          </a:prstGeom>
                        </pic:spPr>
                      </pic:pic>
                    </a:graphicData>
                  </a:graphic>
                </wp:inline>
              </w:drawing>
            </w:r>
          </w:p>
          <w:p w:rsidR="00BB0F02" w:rsidRPr="00D91DD8" w:rsidRDefault="00BB0F02" w:rsidP="00BB0F02">
            <w:pPr>
              <w:pStyle w:val="BodyText"/>
              <w:spacing w:line="360" w:lineRule="auto"/>
              <w:ind w:right="57"/>
              <w:jc w:val="both"/>
            </w:pPr>
            <w:r w:rsidRPr="00D91DD8">
              <w:t>Tape 2 side a (00:42:46) - (00:43:02) Hannah: “did you just?”</w:t>
            </w:r>
          </w:p>
          <w:p w:rsidR="00BB0F02" w:rsidRPr="00D91DD8" w:rsidRDefault="00BB0F02" w:rsidP="00BB0F02">
            <w:pPr>
              <w:pStyle w:val="BodyText"/>
              <w:spacing w:line="360" w:lineRule="auto"/>
              <w:ind w:right="57"/>
              <w:jc w:val="both"/>
            </w:pPr>
            <w:r w:rsidRPr="00D91DD8">
              <w:t>Bryce: “Oh, no. I didn’t mean… it’s just … it’s real tight… in the store.</w:t>
            </w:r>
          </w:p>
        </w:tc>
        <w:tc>
          <w:tcPr>
            <w:tcW w:w="2430" w:type="dxa"/>
          </w:tcPr>
          <w:p w:rsidR="00BB0F02" w:rsidRPr="00D91DD8" w:rsidRDefault="00BB0F02" w:rsidP="00E47FE5">
            <w:pPr>
              <w:pStyle w:val="BodyText"/>
              <w:tabs>
                <w:tab w:val="left" w:pos="2214"/>
              </w:tabs>
              <w:spacing w:line="360" w:lineRule="auto"/>
              <w:ind w:right="72"/>
              <w:jc w:val="both"/>
            </w:pPr>
            <w:r w:rsidRPr="00D91DD8">
              <w:t>A scene of Hannah's got angry after harrassed by Marcus by groping her thigh without permission and insulting her in the cafe.</w:t>
            </w:r>
          </w:p>
        </w:tc>
        <w:tc>
          <w:tcPr>
            <w:tcW w:w="3150" w:type="dxa"/>
          </w:tcPr>
          <w:p w:rsidR="00BB0F02" w:rsidRPr="00D91DD8" w:rsidRDefault="00BB0F02" w:rsidP="00BB0F02">
            <w:pPr>
              <w:pStyle w:val="BodyText"/>
              <w:tabs>
                <w:tab w:val="left" w:pos="2862"/>
              </w:tabs>
              <w:spacing w:line="360" w:lineRule="auto"/>
              <w:ind w:right="72"/>
              <w:jc w:val="both"/>
            </w:pPr>
            <w:r w:rsidRPr="00D91DD8">
              <w:t>From the scene it is interpreted that Marcus is paired up with Hannah by a mutual friend for dollar valentine, a match-making charity event. They are planning for dinner in the restaurant.</w:t>
            </w:r>
          </w:p>
          <w:p w:rsidR="00BB0F02" w:rsidRPr="00D91DD8" w:rsidRDefault="00BB0F02" w:rsidP="00BB0F02">
            <w:pPr>
              <w:pStyle w:val="BodyText"/>
              <w:tabs>
                <w:tab w:val="left" w:pos="2862"/>
              </w:tabs>
              <w:spacing w:line="360" w:lineRule="auto"/>
              <w:ind w:right="72"/>
              <w:jc w:val="both"/>
            </w:pPr>
            <w:r w:rsidRPr="00D91DD8">
              <w:t>Marcus shows up an hour late and with some of his friends on the football team. Marcus without Hannah's consent, he starts to feel thigh after sneakily glancing at his friends.The abuse experienced by Hannah made her depressed and low self-esteem.</w:t>
            </w:r>
          </w:p>
        </w:tc>
      </w:tr>
      <w:tr w:rsidR="00BB0F02" w:rsidRPr="00D91DD8" w:rsidTr="006320E9">
        <w:tc>
          <w:tcPr>
            <w:tcW w:w="602" w:type="dxa"/>
          </w:tcPr>
          <w:p w:rsidR="00BB0F02" w:rsidRPr="00D91DD8" w:rsidRDefault="00BB0F02" w:rsidP="006320E9">
            <w:pPr>
              <w:pStyle w:val="BodyText"/>
              <w:tabs>
                <w:tab w:val="left" w:pos="1431"/>
              </w:tabs>
              <w:spacing w:line="360" w:lineRule="auto"/>
              <w:ind w:right="112"/>
              <w:jc w:val="both"/>
            </w:pPr>
          </w:p>
        </w:tc>
        <w:tc>
          <w:tcPr>
            <w:tcW w:w="2737" w:type="dxa"/>
          </w:tcPr>
          <w:p w:rsidR="00BB0F02" w:rsidRPr="00D91DD8" w:rsidRDefault="000275EB" w:rsidP="006320E9">
            <w:pPr>
              <w:pStyle w:val="BodyText"/>
              <w:spacing w:line="360" w:lineRule="auto"/>
              <w:ind w:right="57"/>
              <w:jc w:val="both"/>
            </w:pPr>
            <w:r w:rsidRPr="00D91DD8">
              <w:rPr>
                <w:noProof/>
              </w:rPr>
              <w:drawing>
                <wp:inline distT="0" distB="0" distL="0" distR="0" wp14:anchorId="008C3BC3" wp14:editId="1EDD4896">
                  <wp:extent cx="1739265" cy="914400"/>
                  <wp:effectExtent l="0" t="0" r="0" b="0"/>
                  <wp:docPr id="14" name="image7.jpeg"/>
                  <wp:cNvGraphicFramePr/>
                  <a:graphic xmlns:a="http://schemas.openxmlformats.org/drawingml/2006/main">
                    <a:graphicData uri="http://schemas.openxmlformats.org/drawingml/2006/picture">
                      <pic:pic xmlns:pic="http://schemas.openxmlformats.org/drawingml/2006/picture">
                        <pic:nvPicPr>
                          <pic:cNvPr id="13" name="image7.jpeg"/>
                          <pic:cNvPicPr/>
                        </pic:nvPicPr>
                        <pic:blipFill>
                          <a:blip r:embed="rId18" cstate="print"/>
                          <a:stretch>
                            <a:fillRect/>
                          </a:stretch>
                        </pic:blipFill>
                        <pic:spPr>
                          <a:xfrm>
                            <a:off x="0" y="0"/>
                            <a:ext cx="1739265" cy="914400"/>
                          </a:xfrm>
                          <a:prstGeom prst="rect">
                            <a:avLst/>
                          </a:prstGeom>
                        </pic:spPr>
                      </pic:pic>
                    </a:graphicData>
                  </a:graphic>
                </wp:inline>
              </w:drawing>
            </w:r>
          </w:p>
          <w:p w:rsidR="000275EB" w:rsidRPr="00D91DD8" w:rsidRDefault="000275EB" w:rsidP="000275EB">
            <w:pPr>
              <w:pStyle w:val="BodyText"/>
              <w:spacing w:line="360" w:lineRule="auto"/>
              <w:ind w:right="57"/>
              <w:jc w:val="both"/>
            </w:pPr>
            <w:r w:rsidRPr="00D91DD8">
              <w:t xml:space="preserve">Tape 6 side b (00:42:53) </w:t>
            </w:r>
            <w:r w:rsidRPr="00D91DD8">
              <w:lastRenderedPageBreak/>
              <w:t>– (00:45:52)</w:t>
            </w:r>
          </w:p>
          <w:p w:rsidR="000275EB" w:rsidRPr="00D91DD8" w:rsidRDefault="000275EB" w:rsidP="000275EB">
            <w:pPr>
              <w:pStyle w:val="BodyText"/>
              <w:spacing w:line="360" w:lineRule="auto"/>
              <w:ind w:right="57"/>
              <w:jc w:val="both"/>
            </w:pPr>
          </w:p>
          <w:p w:rsidR="000275EB" w:rsidRPr="00D91DD8" w:rsidRDefault="000275EB" w:rsidP="000275EB">
            <w:pPr>
              <w:pStyle w:val="BodyText"/>
              <w:spacing w:line="360" w:lineRule="auto"/>
              <w:ind w:right="57"/>
              <w:jc w:val="both"/>
            </w:pPr>
            <w:r w:rsidRPr="00D91DD8">
              <w:t>Hannah: “well, uh I’d better get going. My parents are probably super worried by now”</w:t>
            </w:r>
          </w:p>
          <w:p w:rsidR="000275EB" w:rsidRPr="00D91DD8" w:rsidRDefault="000275EB" w:rsidP="000275EB">
            <w:pPr>
              <w:pStyle w:val="BodyText"/>
              <w:spacing w:line="360" w:lineRule="auto"/>
              <w:ind w:right="57"/>
              <w:jc w:val="both"/>
            </w:pPr>
            <w:r w:rsidRPr="00D91DD8">
              <w:t>*He grabs her hands* Bryce “you just got here”</w:t>
            </w:r>
          </w:p>
          <w:p w:rsidR="000275EB" w:rsidRPr="00D91DD8" w:rsidRDefault="000275EB" w:rsidP="000275EB">
            <w:pPr>
              <w:pStyle w:val="BodyText"/>
              <w:spacing w:line="360" w:lineRule="auto"/>
              <w:ind w:right="57"/>
              <w:jc w:val="both"/>
            </w:pPr>
            <w:r w:rsidRPr="00D91DD8">
              <w:t>Hannah: “sorry, I gotta go”</w:t>
            </w:r>
          </w:p>
        </w:tc>
        <w:tc>
          <w:tcPr>
            <w:tcW w:w="2430" w:type="dxa"/>
          </w:tcPr>
          <w:p w:rsidR="00BB0F02" w:rsidRPr="00D91DD8" w:rsidRDefault="000275EB" w:rsidP="00E47FE5">
            <w:pPr>
              <w:pStyle w:val="BodyText"/>
              <w:tabs>
                <w:tab w:val="left" w:pos="2214"/>
              </w:tabs>
              <w:spacing w:line="360" w:lineRule="auto"/>
              <w:ind w:right="72"/>
              <w:jc w:val="both"/>
            </w:pPr>
            <w:r w:rsidRPr="00D91DD8">
              <w:lastRenderedPageBreak/>
              <w:t xml:space="preserve">A scene shows Bryce trying to get Hannah to have sex with him but Hanna refuses. and finally Hanna </w:t>
            </w:r>
            <w:r w:rsidRPr="00D91DD8">
              <w:lastRenderedPageBreak/>
              <w:t>was raped by bryce.</w:t>
            </w:r>
          </w:p>
        </w:tc>
        <w:tc>
          <w:tcPr>
            <w:tcW w:w="3150" w:type="dxa"/>
          </w:tcPr>
          <w:p w:rsidR="00BB0F02" w:rsidRPr="00D91DD8" w:rsidRDefault="000275EB" w:rsidP="00E47FE5">
            <w:pPr>
              <w:pStyle w:val="BodyText"/>
              <w:tabs>
                <w:tab w:val="left" w:pos="2862"/>
              </w:tabs>
              <w:spacing w:line="360" w:lineRule="auto"/>
              <w:ind w:right="72"/>
              <w:jc w:val="both"/>
            </w:pPr>
            <w:r w:rsidRPr="00D91DD8">
              <w:lastRenderedPageBreak/>
              <w:t xml:space="preserve">Bryce comes into the tub then rapes Hannah in his hot tub, and when she comes to her senses, he asks her to stop and tries to run away </w:t>
            </w:r>
            <w:r w:rsidRPr="00D91DD8">
              <w:lastRenderedPageBreak/>
              <w:t>from him but he can't do anything to stop Bryce. He left bruises on his arms and neck and didn't show any remorse about it. This is not only done by Bryce but also other male friends who often say that Hannah is cheap, a prostitute and so on. As well as the rumors that spread that Hannah was an easy woman and so on which caused her to receive a series of intimidation and sexual harassment and the culmination of which was the rape committed by Bryce.</w:t>
            </w:r>
          </w:p>
        </w:tc>
      </w:tr>
      <w:tr w:rsidR="000275EB" w:rsidRPr="00D91DD8" w:rsidTr="006320E9">
        <w:tc>
          <w:tcPr>
            <w:tcW w:w="602" w:type="dxa"/>
          </w:tcPr>
          <w:p w:rsidR="000275EB" w:rsidRPr="00D91DD8" w:rsidRDefault="000275EB" w:rsidP="006320E9">
            <w:pPr>
              <w:pStyle w:val="BodyText"/>
              <w:tabs>
                <w:tab w:val="left" w:pos="1431"/>
              </w:tabs>
              <w:spacing w:line="360" w:lineRule="auto"/>
              <w:ind w:right="112"/>
              <w:jc w:val="both"/>
            </w:pPr>
            <w:r w:rsidRPr="00D91DD8">
              <w:lastRenderedPageBreak/>
              <w:t>3</w:t>
            </w:r>
          </w:p>
        </w:tc>
        <w:tc>
          <w:tcPr>
            <w:tcW w:w="2737" w:type="dxa"/>
          </w:tcPr>
          <w:p w:rsidR="000275EB" w:rsidRPr="00D91DD8" w:rsidRDefault="000275EB" w:rsidP="006320E9">
            <w:pPr>
              <w:pStyle w:val="BodyText"/>
              <w:spacing w:line="360" w:lineRule="auto"/>
              <w:ind w:right="57"/>
              <w:jc w:val="both"/>
            </w:pPr>
            <w:r w:rsidRPr="00D91DD8">
              <w:t>Judging</w:t>
            </w:r>
          </w:p>
        </w:tc>
        <w:tc>
          <w:tcPr>
            <w:tcW w:w="2430" w:type="dxa"/>
          </w:tcPr>
          <w:p w:rsidR="000275EB" w:rsidRPr="00D91DD8" w:rsidRDefault="000275EB" w:rsidP="00E47FE5">
            <w:pPr>
              <w:pStyle w:val="BodyText"/>
              <w:tabs>
                <w:tab w:val="left" w:pos="2214"/>
              </w:tabs>
              <w:spacing w:line="360" w:lineRule="auto"/>
              <w:ind w:right="72"/>
              <w:jc w:val="both"/>
            </w:pPr>
          </w:p>
        </w:tc>
        <w:tc>
          <w:tcPr>
            <w:tcW w:w="3150" w:type="dxa"/>
          </w:tcPr>
          <w:p w:rsidR="000275EB" w:rsidRPr="00D91DD8" w:rsidRDefault="000275EB" w:rsidP="00E47FE5">
            <w:pPr>
              <w:pStyle w:val="BodyText"/>
              <w:tabs>
                <w:tab w:val="left" w:pos="2862"/>
              </w:tabs>
              <w:spacing w:line="360" w:lineRule="auto"/>
              <w:ind w:right="72"/>
              <w:jc w:val="both"/>
            </w:pPr>
          </w:p>
        </w:tc>
      </w:tr>
      <w:tr w:rsidR="000275EB" w:rsidRPr="00D91DD8" w:rsidTr="006320E9">
        <w:tc>
          <w:tcPr>
            <w:tcW w:w="602" w:type="dxa"/>
          </w:tcPr>
          <w:p w:rsidR="000275EB" w:rsidRPr="00D91DD8" w:rsidRDefault="000275EB" w:rsidP="006320E9">
            <w:pPr>
              <w:pStyle w:val="BodyText"/>
              <w:tabs>
                <w:tab w:val="left" w:pos="1431"/>
              </w:tabs>
              <w:spacing w:line="360" w:lineRule="auto"/>
              <w:ind w:right="112"/>
              <w:jc w:val="both"/>
            </w:pPr>
          </w:p>
        </w:tc>
        <w:tc>
          <w:tcPr>
            <w:tcW w:w="2737" w:type="dxa"/>
          </w:tcPr>
          <w:p w:rsidR="000275EB" w:rsidRPr="00D91DD8" w:rsidRDefault="000275EB" w:rsidP="006320E9">
            <w:pPr>
              <w:pStyle w:val="BodyText"/>
              <w:spacing w:line="360" w:lineRule="auto"/>
              <w:ind w:right="57"/>
              <w:jc w:val="both"/>
            </w:pPr>
            <w:r w:rsidRPr="00D91DD8">
              <w:rPr>
                <w:noProof/>
              </w:rPr>
              <w:drawing>
                <wp:inline distT="0" distB="0" distL="0" distR="0" wp14:anchorId="2A36646F" wp14:editId="03B7AF50">
                  <wp:extent cx="1654810" cy="827405"/>
                  <wp:effectExtent l="0" t="0" r="2540" b="0"/>
                  <wp:docPr id="15" name="image8.jpeg"/>
                  <wp:cNvGraphicFramePr/>
                  <a:graphic xmlns:a="http://schemas.openxmlformats.org/drawingml/2006/main">
                    <a:graphicData uri="http://schemas.openxmlformats.org/drawingml/2006/picture">
                      <pic:pic xmlns:pic="http://schemas.openxmlformats.org/drawingml/2006/picture">
                        <pic:nvPicPr>
                          <pic:cNvPr id="15" name="image8.jpeg"/>
                          <pic:cNvPicPr/>
                        </pic:nvPicPr>
                        <pic:blipFill>
                          <a:blip r:embed="rId19" cstate="print"/>
                          <a:stretch>
                            <a:fillRect/>
                          </a:stretch>
                        </pic:blipFill>
                        <pic:spPr>
                          <a:xfrm>
                            <a:off x="0" y="0"/>
                            <a:ext cx="1654810" cy="827405"/>
                          </a:xfrm>
                          <a:prstGeom prst="rect">
                            <a:avLst/>
                          </a:prstGeom>
                        </pic:spPr>
                      </pic:pic>
                    </a:graphicData>
                  </a:graphic>
                </wp:inline>
              </w:drawing>
            </w:r>
          </w:p>
          <w:p w:rsidR="000275EB" w:rsidRPr="00D91DD8" w:rsidRDefault="000275EB" w:rsidP="000275EB">
            <w:pPr>
              <w:pStyle w:val="BodyText"/>
              <w:spacing w:line="360" w:lineRule="auto"/>
              <w:ind w:right="57"/>
              <w:jc w:val="both"/>
            </w:pPr>
            <w:r w:rsidRPr="00D91DD8">
              <w:t>Tape 1 side b (00:38:05) - (00:38:25) Jessica: “Enjoy it. Cause you will, won’t you?Cause that’s what sluts do’</w:t>
            </w:r>
          </w:p>
        </w:tc>
        <w:tc>
          <w:tcPr>
            <w:tcW w:w="2430" w:type="dxa"/>
          </w:tcPr>
          <w:p w:rsidR="000275EB" w:rsidRPr="00D91DD8" w:rsidRDefault="006D1A02" w:rsidP="00E47FE5">
            <w:pPr>
              <w:pStyle w:val="BodyText"/>
              <w:tabs>
                <w:tab w:val="left" w:pos="2214"/>
              </w:tabs>
              <w:spacing w:line="360" w:lineRule="auto"/>
              <w:ind w:right="72"/>
              <w:jc w:val="both"/>
            </w:pPr>
            <w:r w:rsidRPr="00D91DD8">
              <w:t>A picture shows Jessica says that Hannah is a slut and slaps her in front of many people.</w:t>
            </w:r>
          </w:p>
        </w:tc>
        <w:tc>
          <w:tcPr>
            <w:tcW w:w="3150" w:type="dxa"/>
          </w:tcPr>
          <w:p w:rsidR="000275EB" w:rsidRPr="00D91DD8" w:rsidRDefault="006D1A02" w:rsidP="00E47FE5">
            <w:pPr>
              <w:pStyle w:val="BodyText"/>
              <w:tabs>
                <w:tab w:val="left" w:pos="2862"/>
              </w:tabs>
              <w:spacing w:line="360" w:lineRule="auto"/>
              <w:ind w:right="72"/>
              <w:jc w:val="both"/>
            </w:pPr>
            <w:r w:rsidRPr="00D91DD8">
              <w:t>Jessica angry and thinks that Hannah is the reason why she broke up with Alex. She talks with Hannah in Monet Café. And without asking the truth, she says that Hannah is a slut and slaps her in front of many people.</w:t>
            </w:r>
          </w:p>
        </w:tc>
      </w:tr>
      <w:tr w:rsidR="00BB0F02" w:rsidRPr="00D91DD8" w:rsidTr="006320E9">
        <w:tc>
          <w:tcPr>
            <w:tcW w:w="602" w:type="dxa"/>
          </w:tcPr>
          <w:p w:rsidR="00BB0F02" w:rsidRPr="00D91DD8" w:rsidRDefault="006D1A02" w:rsidP="006D1A02">
            <w:pPr>
              <w:pStyle w:val="BodyText"/>
              <w:tabs>
                <w:tab w:val="left" w:pos="1431"/>
              </w:tabs>
              <w:spacing w:line="360" w:lineRule="auto"/>
              <w:ind w:right="35"/>
              <w:jc w:val="both"/>
            </w:pPr>
            <w:r w:rsidRPr="00D91DD8">
              <w:t>4</w:t>
            </w:r>
          </w:p>
        </w:tc>
        <w:tc>
          <w:tcPr>
            <w:tcW w:w="2737" w:type="dxa"/>
          </w:tcPr>
          <w:p w:rsidR="00BB0F02" w:rsidRPr="00D91DD8" w:rsidRDefault="006D1A02" w:rsidP="006320E9">
            <w:pPr>
              <w:pStyle w:val="BodyText"/>
              <w:spacing w:line="360" w:lineRule="auto"/>
              <w:ind w:right="57"/>
              <w:jc w:val="both"/>
            </w:pPr>
            <w:r w:rsidRPr="00D91DD8">
              <w:t>Depression and Traumatic</w:t>
            </w:r>
          </w:p>
        </w:tc>
        <w:tc>
          <w:tcPr>
            <w:tcW w:w="2430" w:type="dxa"/>
          </w:tcPr>
          <w:p w:rsidR="00BB0F02" w:rsidRPr="00D91DD8" w:rsidRDefault="00BB0F02" w:rsidP="00E47FE5">
            <w:pPr>
              <w:pStyle w:val="BodyText"/>
              <w:tabs>
                <w:tab w:val="left" w:pos="2214"/>
              </w:tabs>
              <w:spacing w:line="360" w:lineRule="auto"/>
              <w:ind w:right="72"/>
              <w:jc w:val="both"/>
            </w:pPr>
          </w:p>
        </w:tc>
        <w:tc>
          <w:tcPr>
            <w:tcW w:w="3150" w:type="dxa"/>
          </w:tcPr>
          <w:p w:rsidR="00BB0F02" w:rsidRPr="00D91DD8" w:rsidRDefault="00BB0F02" w:rsidP="00E47FE5">
            <w:pPr>
              <w:pStyle w:val="BodyText"/>
              <w:tabs>
                <w:tab w:val="left" w:pos="2862"/>
              </w:tabs>
              <w:spacing w:line="360" w:lineRule="auto"/>
              <w:ind w:right="72"/>
              <w:jc w:val="both"/>
            </w:pPr>
          </w:p>
        </w:tc>
      </w:tr>
      <w:tr w:rsidR="00A07BF4" w:rsidRPr="00D91DD8" w:rsidTr="006320E9">
        <w:tc>
          <w:tcPr>
            <w:tcW w:w="602" w:type="dxa"/>
          </w:tcPr>
          <w:p w:rsidR="00A07BF4" w:rsidRPr="00D91DD8" w:rsidRDefault="00A07BF4" w:rsidP="00A07BF4">
            <w:pPr>
              <w:pStyle w:val="BodyText"/>
              <w:spacing w:line="360" w:lineRule="auto"/>
              <w:ind w:right="1420"/>
              <w:jc w:val="both"/>
            </w:pPr>
          </w:p>
        </w:tc>
        <w:tc>
          <w:tcPr>
            <w:tcW w:w="2737" w:type="dxa"/>
          </w:tcPr>
          <w:p w:rsidR="00A07BF4" w:rsidRPr="00D91DD8" w:rsidRDefault="006D1A02" w:rsidP="006D1A02">
            <w:pPr>
              <w:pStyle w:val="BodyText"/>
              <w:tabs>
                <w:tab w:val="left" w:pos="2521"/>
              </w:tabs>
              <w:spacing w:line="360" w:lineRule="auto"/>
              <w:ind w:right="72"/>
              <w:jc w:val="both"/>
            </w:pPr>
            <w:r w:rsidRPr="00D91DD8">
              <w:rPr>
                <w:noProof/>
              </w:rPr>
              <w:drawing>
                <wp:inline distT="0" distB="0" distL="0" distR="0" wp14:anchorId="38CD35A4" wp14:editId="338F9ECC">
                  <wp:extent cx="1668780" cy="767715"/>
                  <wp:effectExtent l="0" t="0" r="7620" b="0"/>
                  <wp:docPr id="17" name="image9.jpeg"/>
                  <wp:cNvGraphicFramePr/>
                  <a:graphic xmlns:a="http://schemas.openxmlformats.org/drawingml/2006/main">
                    <a:graphicData uri="http://schemas.openxmlformats.org/drawingml/2006/picture">
                      <pic:pic xmlns:pic="http://schemas.openxmlformats.org/drawingml/2006/picture">
                        <pic:nvPicPr>
                          <pic:cNvPr id="17" name="image9.jpeg"/>
                          <pic:cNvPicPr/>
                        </pic:nvPicPr>
                        <pic:blipFill>
                          <a:blip r:embed="rId20" cstate="print"/>
                          <a:stretch>
                            <a:fillRect/>
                          </a:stretch>
                        </pic:blipFill>
                        <pic:spPr>
                          <a:xfrm>
                            <a:off x="0" y="0"/>
                            <a:ext cx="1668780" cy="767715"/>
                          </a:xfrm>
                          <a:prstGeom prst="rect">
                            <a:avLst/>
                          </a:prstGeom>
                        </pic:spPr>
                      </pic:pic>
                    </a:graphicData>
                  </a:graphic>
                </wp:inline>
              </w:drawing>
            </w:r>
          </w:p>
          <w:p w:rsidR="006D1A02" w:rsidRPr="00D91DD8" w:rsidRDefault="006D1A02" w:rsidP="006D1A02">
            <w:pPr>
              <w:pStyle w:val="BodyText"/>
              <w:tabs>
                <w:tab w:val="left" w:pos="2521"/>
              </w:tabs>
              <w:spacing w:line="360" w:lineRule="auto"/>
              <w:ind w:right="72"/>
              <w:jc w:val="both"/>
            </w:pPr>
            <w:r w:rsidRPr="00D91DD8">
              <w:t>Tape 2 side a (00:22:49) –(00:22:53) Hannah:“you didn’t feel those eyes on you”</w:t>
            </w:r>
          </w:p>
        </w:tc>
        <w:tc>
          <w:tcPr>
            <w:tcW w:w="2430" w:type="dxa"/>
          </w:tcPr>
          <w:p w:rsidR="00A07BF4" w:rsidRPr="00D91DD8" w:rsidRDefault="006D1A02" w:rsidP="006D1A02">
            <w:pPr>
              <w:pStyle w:val="BodyText"/>
              <w:spacing w:line="360" w:lineRule="auto"/>
              <w:ind w:right="72"/>
              <w:jc w:val="both"/>
            </w:pPr>
            <w:r w:rsidRPr="00D91DD8">
              <w:t>A scene shows Hannah is worried about it because people are staring at her.</w:t>
            </w:r>
          </w:p>
        </w:tc>
        <w:tc>
          <w:tcPr>
            <w:tcW w:w="3150" w:type="dxa"/>
          </w:tcPr>
          <w:p w:rsidR="00A07BF4" w:rsidRPr="00D91DD8" w:rsidRDefault="006D1A02" w:rsidP="006D1A02">
            <w:pPr>
              <w:pStyle w:val="BodyText"/>
              <w:tabs>
                <w:tab w:val="left" w:pos="2862"/>
              </w:tabs>
              <w:spacing w:line="360" w:lineRule="auto"/>
              <w:ind w:right="72"/>
              <w:jc w:val="both"/>
            </w:pPr>
            <w:r w:rsidRPr="00D91DD8">
              <w:t>From the scene it is interpreted that Hannah frustrated because While walking Hannah her friends followed behind her and took pictures of Hannah's ass with their cell phones.</w:t>
            </w:r>
          </w:p>
        </w:tc>
      </w:tr>
      <w:tr w:rsidR="006D1A02" w:rsidRPr="00D91DD8" w:rsidTr="006320E9">
        <w:tc>
          <w:tcPr>
            <w:tcW w:w="602" w:type="dxa"/>
          </w:tcPr>
          <w:p w:rsidR="006D1A02" w:rsidRPr="00D91DD8" w:rsidRDefault="006D1A02" w:rsidP="00A07BF4">
            <w:pPr>
              <w:pStyle w:val="BodyText"/>
              <w:spacing w:line="360" w:lineRule="auto"/>
              <w:ind w:right="1420"/>
              <w:jc w:val="both"/>
            </w:pPr>
          </w:p>
        </w:tc>
        <w:tc>
          <w:tcPr>
            <w:tcW w:w="2737" w:type="dxa"/>
          </w:tcPr>
          <w:p w:rsidR="006D1A02" w:rsidRPr="00D91DD8" w:rsidRDefault="006D1A02" w:rsidP="006D1A02">
            <w:pPr>
              <w:pStyle w:val="BodyText"/>
              <w:tabs>
                <w:tab w:val="left" w:pos="2449"/>
              </w:tabs>
              <w:spacing w:line="360" w:lineRule="auto"/>
              <w:ind w:right="72"/>
              <w:jc w:val="both"/>
            </w:pPr>
            <w:r w:rsidRPr="00D91DD8">
              <w:rPr>
                <w:noProof/>
              </w:rPr>
              <w:drawing>
                <wp:inline distT="0" distB="0" distL="0" distR="0" wp14:anchorId="27CBBB8C" wp14:editId="4DE6AF9E">
                  <wp:extent cx="1760220" cy="882015"/>
                  <wp:effectExtent l="0" t="0" r="0" b="0"/>
                  <wp:docPr id="19" name="image10.jpeg"/>
                  <wp:cNvGraphicFramePr/>
                  <a:graphic xmlns:a="http://schemas.openxmlformats.org/drawingml/2006/main">
                    <a:graphicData uri="http://schemas.openxmlformats.org/drawingml/2006/picture">
                      <pic:pic xmlns:pic="http://schemas.openxmlformats.org/drawingml/2006/picture">
                        <pic:nvPicPr>
                          <pic:cNvPr id="19" name="image10.jpeg"/>
                          <pic:cNvPicPr/>
                        </pic:nvPicPr>
                        <pic:blipFill>
                          <a:blip r:embed="rId21" cstate="print"/>
                          <a:stretch>
                            <a:fillRect/>
                          </a:stretch>
                        </pic:blipFill>
                        <pic:spPr>
                          <a:xfrm>
                            <a:off x="0" y="0"/>
                            <a:ext cx="1760220" cy="882015"/>
                          </a:xfrm>
                          <a:prstGeom prst="rect">
                            <a:avLst/>
                          </a:prstGeom>
                        </pic:spPr>
                      </pic:pic>
                    </a:graphicData>
                  </a:graphic>
                </wp:inline>
              </w:drawing>
            </w:r>
          </w:p>
          <w:p w:rsidR="006D1A02" w:rsidRPr="00D91DD8" w:rsidRDefault="006D1A02" w:rsidP="006D1A02">
            <w:pPr>
              <w:pStyle w:val="BodyText"/>
              <w:tabs>
                <w:tab w:val="left" w:pos="2449"/>
              </w:tabs>
              <w:spacing w:line="360" w:lineRule="auto"/>
              <w:ind w:right="72"/>
              <w:jc w:val="both"/>
            </w:pPr>
            <w:r w:rsidRPr="00D91DD8">
              <w:t>Tape 6 side a (00:37:52) – (00:38:13)</w:t>
            </w:r>
          </w:p>
          <w:p w:rsidR="006D1A02" w:rsidRPr="00D91DD8" w:rsidRDefault="006D1A02" w:rsidP="006D1A02">
            <w:pPr>
              <w:pStyle w:val="BodyText"/>
              <w:tabs>
                <w:tab w:val="left" w:pos="2449"/>
              </w:tabs>
              <w:spacing w:line="360" w:lineRule="auto"/>
              <w:ind w:right="72"/>
              <w:jc w:val="both"/>
            </w:pPr>
            <w:r w:rsidRPr="00D91DD8">
              <w:t>Hannah: “just leave me alone. Okay, just leave me alone, Clay. You should just go”</w:t>
            </w:r>
          </w:p>
          <w:p w:rsidR="006D1A02" w:rsidRPr="00D91DD8" w:rsidRDefault="006D1A02" w:rsidP="006D1A02">
            <w:pPr>
              <w:pStyle w:val="BodyText"/>
              <w:tabs>
                <w:tab w:val="left" w:pos="2449"/>
              </w:tabs>
              <w:spacing w:line="360" w:lineRule="auto"/>
              <w:ind w:right="72"/>
              <w:jc w:val="both"/>
            </w:pPr>
            <w:r w:rsidRPr="00D91DD8">
              <w:t>Clay: “you all right?”</w:t>
            </w:r>
          </w:p>
          <w:p w:rsidR="006D1A02" w:rsidRPr="00D91DD8" w:rsidRDefault="006D1A02" w:rsidP="006D1A02">
            <w:pPr>
              <w:pStyle w:val="BodyText"/>
              <w:tabs>
                <w:tab w:val="left" w:pos="2449"/>
              </w:tabs>
              <w:spacing w:line="360" w:lineRule="auto"/>
              <w:ind w:right="72"/>
              <w:jc w:val="both"/>
            </w:pPr>
            <w:r w:rsidRPr="00D91DD8">
              <w:t>Hannah: “I don’t want you here. Get out!”</w:t>
            </w:r>
          </w:p>
        </w:tc>
        <w:tc>
          <w:tcPr>
            <w:tcW w:w="2430" w:type="dxa"/>
          </w:tcPr>
          <w:p w:rsidR="006D1A02" w:rsidRPr="00D91DD8" w:rsidRDefault="00B254D7" w:rsidP="006D1A02">
            <w:pPr>
              <w:pStyle w:val="BodyText"/>
              <w:spacing w:line="360" w:lineRule="auto"/>
              <w:ind w:right="72"/>
              <w:jc w:val="both"/>
            </w:pPr>
            <w:r w:rsidRPr="00D91DD8">
              <w:t>A scene shows Hannah becomes lifeless and looks like she is no longer inside of her body.</w:t>
            </w:r>
          </w:p>
        </w:tc>
        <w:tc>
          <w:tcPr>
            <w:tcW w:w="3150" w:type="dxa"/>
          </w:tcPr>
          <w:p w:rsidR="006D1A02" w:rsidRPr="00D91DD8" w:rsidRDefault="00B254D7" w:rsidP="006D1A02">
            <w:pPr>
              <w:pStyle w:val="BodyText"/>
              <w:tabs>
                <w:tab w:val="left" w:pos="2862"/>
              </w:tabs>
              <w:spacing w:line="360" w:lineRule="auto"/>
              <w:ind w:right="72"/>
              <w:jc w:val="both"/>
            </w:pPr>
            <w:r w:rsidRPr="00D91DD8">
              <w:t>From the scene it is , Hannah becomes lifeless and looks like she is no longer inside of her body after Bryce raped her. She begins to have flashbacks and cannot handle them. She pushes Clay away.</w:t>
            </w:r>
          </w:p>
        </w:tc>
      </w:tr>
      <w:tr w:rsidR="006D1A02" w:rsidRPr="00D91DD8" w:rsidTr="006320E9">
        <w:tc>
          <w:tcPr>
            <w:tcW w:w="602" w:type="dxa"/>
          </w:tcPr>
          <w:p w:rsidR="006D1A02" w:rsidRPr="00D91DD8" w:rsidRDefault="00B254D7" w:rsidP="00A07BF4">
            <w:pPr>
              <w:pStyle w:val="BodyText"/>
              <w:spacing w:line="360" w:lineRule="auto"/>
              <w:ind w:right="1420"/>
              <w:jc w:val="both"/>
            </w:pPr>
            <w:r w:rsidRPr="00D91DD8">
              <w:t>5</w:t>
            </w:r>
          </w:p>
        </w:tc>
        <w:tc>
          <w:tcPr>
            <w:tcW w:w="2737" w:type="dxa"/>
          </w:tcPr>
          <w:p w:rsidR="006D1A02" w:rsidRPr="00D91DD8" w:rsidRDefault="00B254D7" w:rsidP="00B254D7">
            <w:pPr>
              <w:tabs>
                <w:tab w:val="left" w:pos="2449"/>
              </w:tabs>
              <w:rPr>
                <w:sz w:val="24"/>
              </w:rPr>
            </w:pPr>
            <w:r w:rsidRPr="00D91DD8">
              <w:rPr>
                <w:sz w:val="24"/>
              </w:rPr>
              <w:t>Staking</w:t>
            </w:r>
          </w:p>
        </w:tc>
        <w:tc>
          <w:tcPr>
            <w:tcW w:w="2430" w:type="dxa"/>
          </w:tcPr>
          <w:p w:rsidR="006D1A02" w:rsidRPr="00D91DD8" w:rsidRDefault="006D1A02" w:rsidP="00B254D7">
            <w:pPr>
              <w:pStyle w:val="BodyText"/>
              <w:spacing w:line="360" w:lineRule="auto"/>
              <w:ind w:right="72"/>
              <w:jc w:val="both"/>
            </w:pPr>
          </w:p>
        </w:tc>
        <w:tc>
          <w:tcPr>
            <w:tcW w:w="3150" w:type="dxa"/>
          </w:tcPr>
          <w:p w:rsidR="006D1A02" w:rsidRPr="00D91DD8" w:rsidRDefault="006D1A02" w:rsidP="00B254D7">
            <w:pPr>
              <w:pStyle w:val="BodyText"/>
              <w:tabs>
                <w:tab w:val="left" w:pos="2862"/>
              </w:tabs>
              <w:spacing w:line="360" w:lineRule="auto"/>
              <w:ind w:right="72"/>
              <w:jc w:val="both"/>
            </w:pPr>
          </w:p>
        </w:tc>
      </w:tr>
      <w:tr w:rsidR="00B254D7" w:rsidRPr="00D91DD8" w:rsidTr="006320E9">
        <w:tc>
          <w:tcPr>
            <w:tcW w:w="602" w:type="dxa"/>
          </w:tcPr>
          <w:p w:rsidR="00B254D7" w:rsidRPr="00D91DD8" w:rsidRDefault="00B254D7" w:rsidP="00A07BF4">
            <w:pPr>
              <w:pStyle w:val="BodyText"/>
              <w:spacing w:line="360" w:lineRule="auto"/>
              <w:ind w:right="1420"/>
              <w:jc w:val="both"/>
            </w:pPr>
          </w:p>
        </w:tc>
        <w:tc>
          <w:tcPr>
            <w:tcW w:w="2737" w:type="dxa"/>
          </w:tcPr>
          <w:p w:rsidR="00B254D7" w:rsidRPr="00D91DD8" w:rsidRDefault="00B254D7" w:rsidP="00B254D7">
            <w:pPr>
              <w:pStyle w:val="BodyText"/>
              <w:tabs>
                <w:tab w:val="left" w:pos="2449"/>
              </w:tabs>
              <w:spacing w:line="360" w:lineRule="auto"/>
              <w:ind w:right="72"/>
              <w:jc w:val="both"/>
            </w:pPr>
            <w:r w:rsidRPr="00D91DD8">
              <w:rPr>
                <w:noProof/>
              </w:rPr>
              <w:drawing>
                <wp:inline distT="0" distB="0" distL="0" distR="0" wp14:anchorId="25EC1E5C" wp14:editId="6E5580B7">
                  <wp:extent cx="1737995" cy="877570"/>
                  <wp:effectExtent l="0" t="0" r="0" b="0"/>
                  <wp:docPr id="21" name="image11.jpeg"/>
                  <wp:cNvGraphicFramePr/>
                  <a:graphic xmlns:a="http://schemas.openxmlformats.org/drawingml/2006/main">
                    <a:graphicData uri="http://schemas.openxmlformats.org/drawingml/2006/picture">
                      <pic:pic xmlns:pic="http://schemas.openxmlformats.org/drawingml/2006/picture">
                        <pic:nvPicPr>
                          <pic:cNvPr id="21" name="image11.jpeg"/>
                          <pic:cNvPicPr/>
                        </pic:nvPicPr>
                        <pic:blipFill>
                          <a:blip r:embed="rId22" cstate="print"/>
                          <a:stretch>
                            <a:fillRect/>
                          </a:stretch>
                        </pic:blipFill>
                        <pic:spPr>
                          <a:xfrm>
                            <a:off x="0" y="0"/>
                            <a:ext cx="1737995" cy="877570"/>
                          </a:xfrm>
                          <a:prstGeom prst="rect">
                            <a:avLst/>
                          </a:prstGeom>
                        </pic:spPr>
                      </pic:pic>
                    </a:graphicData>
                  </a:graphic>
                </wp:inline>
              </w:drawing>
            </w:r>
          </w:p>
          <w:p w:rsidR="00B254D7" w:rsidRPr="00D91DD8" w:rsidRDefault="00B254D7" w:rsidP="00B254D7">
            <w:pPr>
              <w:pStyle w:val="BodyText"/>
              <w:tabs>
                <w:tab w:val="left" w:pos="2449"/>
              </w:tabs>
              <w:spacing w:line="360" w:lineRule="auto"/>
              <w:ind w:right="72"/>
              <w:jc w:val="both"/>
            </w:pPr>
            <w:r w:rsidRPr="00D91DD8">
              <w:t>Tape 2 side a (00:07:41) - (00:08:42)</w:t>
            </w:r>
          </w:p>
          <w:p w:rsidR="00B254D7" w:rsidRPr="00D91DD8" w:rsidRDefault="00B254D7" w:rsidP="00B254D7">
            <w:pPr>
              <w:pStyle w:val="BodyText"/>
              <w:tabs>
                <w:tab w:val="left" w:pos="2449"/>
              </w:tabs>
              <w:spacing w:line="360" w:lineRule="auto"/>
              <w:ind w:right="72"/>
              <w:jc w:val="both"/>
            </w:pPr>
            <w:r w:rsidRPr="00D91DD8">
              <w:t>Hannah: “must have been the sound of a tree branch in the wind. But the sound followed me. I was too scared to move, even the shut the blinds”</w:t>
            </w:r>
          </w:p>
        </w:tc>
        <w:tc>
          <w:tcPr>
            <w:tcW w:w="2430" w:type="dxa"/>
          </w:tcPr>
          <w:p w:rsidR="00B254D7" w:rsidRPr="00D91DD8" w:rsidRDefault="00A37278" w:rsidP="00B254D7">
            <w:pPr>
              <w:pStyle w:val="BodyText"/>
              <w:spacing w:line="360" w:lineRule="auto"/>
              <w:ind w:right="72"/>
              <w:jc w:val="both"/>
            </w:pPr>
            <w:r w:rsidRPr="00D91DD8">
              <w:t>A scene shows Hannah feels scared about staker. She cannot sleep, because she hears the click of the camera all the time.</w:t>
            </w:r>
          </w:p>
        </w:tc>
        <w:tc>
          <w:tcPr>
            <w:tcW w:w="3150" w:type="dxa"/>
          </w:tcPr>
          <w:p w:rsidR="00B254D7" w:rsidRPr="00D91DD8" w:rsidRDefault="00A37278" w:rsidP="00B254D7">
            <w:pPr>
              <w:pStyle w:val="BodyText"/>
              <w:spacing w:line="360" w:lineRule="auto"/>
              <w:ind w:right="72"/>
              <w:jc w:val="both"/>
            </w:pPr>
            <w:r w:rsidRPr="00D91DD8">
              <w:t>From the scene it is interpreted that Hannah hears the click of the camera. she find out that is Tyler Down. Hannah tries to stop it by talking with Tyler. In the end, Tyler shares the picture around the school. It makes Hannah in trouble and Hannah feels paranoid after this.</w:t>
            </w:r>
          </w:p>
        </w:tc>
      </w:tr>
      <w:tr w:rsidR="00B254D7" w:rsidRPr="00D91DD8" w:rsidTr="006320E9">
        <w:tc>
          <w:tcPr>
            <w:tcW w:w="602" w:type="dxa"/>
          </w:tcPr>
          <w:p w:rsidR="00B254D7" w:rsidRPr="00D91DD8" w:rsidRDefault="00A37278" w:rsidP="00A07BF4">
            <w:pPr>
              <w:pStyle w:val="BodyText"/>
              <w:spacing w:line="360" w:lineRule="auto"/>
              <w:ind w:right="1420"/>
              <w:jc w:val="both"/>
            </w:pPr>
            <w:r w:rsidRPr="00D91DD8">
              <w:t>6</w:t>
            </w:r>
          </w:p>
        </w:tc>
        <w:tc>
          <w:tcPr>
            <w:tcW w:w="2737" w:type="dxa"/>
          </w:tcPr>
          <w:p w:rsidR="00B254D7" w:rsidRPr="00D91DD8" w:rsidRDefault="00A37278" w:rsidP="00A37278">
            <w:pPr>
              <w:tabs>
                <w:tab w:val="left" w:pos="2449"/>
              </w:tabs>
              <w:rPr>
                <w:sz w:val="24"/>
              </w:rPr>
            </w:pPr>
            <w:r w:rsidRPr="00D91DD8">
              <w:rPr>
                <w:sz w:val="24"/>
              </w:rPr>
              <w:t>Suicide</w:t>
            </w:r>
          </w:p>
        </w:tc>
        <w:tc>
          <w:tcPr>
            <w:tcW w:w="2430" w:type="dxa"/>
          </w:tcPr>
          <w:p w:rsidR="00B254D7" w:rsidRPr="00D91DD8" w:rsidRDefault="00B254D7" w:rsidP="00A37278">
            <w:pPr>
              <w:pStyle w:val="BodyText"/>
              <w:tabs>
                <w:tab w:val="left" w:pos="2142"/>
              </w:tabs>
              <w:spacing w:line="360" w:lineRule="auto"/>
              <w:ind w:right="72"/>
              <w:jc w:val="both"/>
            </w:pPr>
          </w:p>
        </w:tc>
        <w:tc>
          <w:tcPr>
            <w:tcW w:w="3150" w:type="dxa"/>
          </w:tcPr>
          <w:p w:rsidR="00B254D7" w:rsidRPr="00D91DD8" w:rsidRDefault="00B254D7" w:rsidP="00A37278">
            <w:pPr>
              <w:pStyle w:val="BodyText"/>
              <w:tabs>
                <w:tab w:val="left" w:pos="2862"/>
              </w:tabs>
              <w:spacing w:line="360" w:lineRule="auto"/>
              <w:ind w:right="72"/>
              <w:jc w:val="both"/>
            </w:pPr>
          </w:p>
        </w:tc>
      </w:tr>
      <w:tr w:rsidR="006D1A02" w:rsidRPr="00D91DD8" w:rsidTr="006320E9">
        <w:tc>
          <w:tcPr>
            <w:tcW w:w="602" w:type="dxa"/>
          </w:tcPr>
          <w:p w:rsidR="006D1A02" w:rsidRPr="00D91DD8" w:rsidRDefault="006D1A02" w:rsidP="00A07BF4">
            <w:pPr>
              <w:pStyle w:val="BodyText"/>
              <w:spacing w:line="360" w:lineRule="auto"/>
              <w:ind w:right="1420"/>
              <w:jc w:val="both"/>
            </w:pPr>
          </w:p>
        </w:tc>
        <w:tc>
          <w:tcPr>
            <w:tcW w:w="2737" w:type="dxa"/>
          </w:tcPr>
          <w:p w:rsidR="006D1A02" w:rsidRPr="00D91DD8" w:rsidRDefault="00A37278" w:rsidP="00A37278">
            <w:pPr>
              <w:pStyle w:val="BodyText"/>
              <w:tabs>
                <w:tab w:val="left" w:pos="2449"/>
              </w:tabs>
              <w:spacing w:line="360" w:lineRule="auto"/>
              <w:ind w:right="72"/>
              <w:jc w:val="both"/>
            </w:pPr>
            <w:r w:rsidRPr="00D91DD8">
              <w:rPr>
                <w:noProof/>
              </w:rPr>
              <w:drawing>
                <wp:inline distT="0" distB="0" distL="0" distR="0" wp14:anchorId="6137EFC1" wp14:editId="39F5A1F2">
                  <wp:extent cx="1737995" cy="877570"/>
                  <wp:effectExtent l="0" t="0" r="0" b="0"/>
                  <wp:docPr id="23" name="image11.jpeg"/>
                  <wp:cNvGraphicFramePr/>
                  <a:graphic xmlns:a="http://schemas.openxmlformats.org/drawingml/2006/main">
                    <a:graphicData uri="http://schemas.openxmlformats.org/drawingml/2006/picture">
                      <pic:pic xmlns:pic="http://schemas.openxmlformats.org/drawingml/2006/picture">
                        <pic:nvPicPr>
                          <pic:cNvPr id="23" name="image11.jpeg"/>
                          <pic:cNvPicPr/>
                        </pic:nvPicPr>
                        <pic:blipFill>
                          <a:blip r:embed="rId22" cstate="print"/>
                          <a:stretch>
                            <a:fillRect/>
                          </a:stretch>
                        </pic:blipFill>
                        <pic:spPr>
                          <a:xfrm>
                            <a:off x="0" y="0"/>
                            <a:ext cx="1737995" cy="877570"/>
                          </a:xfrm>
                          <a:prstGeom prst="rect">
                            <a:avLst/>
                          </a:prstGeom>
                        </pic:spPr>
                      </pic:pic>
                    </a:graphicData>
                  </a:graphic>
                </wp:inline>
              </w:drawing>
            </w:r>
          </w:p>
          <w:p w:rsidR="00A37278" w:rsidRPr="00D91DD8" w:rsidRDefault="00A37278" w:rsidP="00A37278">
            <w:pPr>
              <w:pStyle w:val="BodyText"/>
              <w:tabs>
                <w:tab w:val="left" w:pos="2449"/>
              </w:tabs>
              <w:spacing w:line="360" w:lineRule="auto"/>
              <w:ind w:right="72"/>
              <w:jc w:val="both"/>
            </w:pPr>
            <w:r w:rsidRPr="00D91DD8">
              <w:t>Tape 2 side a (00:07:41) - (00:08:42)</w:t>
            </w:r>
          </w:p>
          <w:p w:rsidR="00A37278" w:rsidRPr="00D91DD8" w:rsidRDefault="00A37278" w:rsidP="00A37278">
            <w:pPr>
              <w:pStyle w:val="BodyText"/>
              <w:tabs>
                <w:tab w:val="left" w:pos="2449"/>
              </w:tabs>
              <w:spacing w:line="360" w:lineRule="auto"/>
              <w:ind w:right="72"/>
              <w:jc w:val="both"/>
            </w:pPr>
            <w:r w:rsidRPr="00D91DD8">
              <w:t xml:space="preserve">Hannah: “must have been the sound of a tree branch in the wind. But the sound followed me. I </w:t>
            </w:r>
            <w:r w:rsidRPr="00D91DD8">
              <w:lastRenderedPageBreak/>
              <w:t>was too scared to move, even the shut the blinds”</w:t>
            </w:r>
          </w:p>
        </w:tc>
        <w:tc>
          <w:tcPr>
            <w:tcW w:w="2430" w:type="dxa"/>
          </w:tcPr>
          <w:p w:rsidR="006D1A02" w:rsidRPr="00D91DD8" w:rsidRDefault="00A37278" w:rsidP="00A37278">
            <w:pPr>
              <w:pStyle w:val="BodyText"/>
              <w:spacing w:line="360" w:lineRule="auto"/>
              <w:ind w:right="72"/>
              <w:jc w:val="both"/>
            </w:pPr>
            <w:r w:rsidRPr="00D91DD8">
              <w:lastRenderedPageBreak/>
              <w:t>A scene shows Hannah feels scared about staker. She cannot sleep, because she hears the click of the camera all the time.</w:t>
            </w:r>
          </w:p>
        </w:tc>
        <w:tc>
          <w:tcPr>
            <w:tcW w:w="3150" w:type="dxa"/>
          </w:tcPr>
          <w:p w:rsidR="006D1A02" w:rsidRPr="00D91DD8" w:rsidRDefault="00A37278" w:rsidP="00A37278">
            <w:pPr>
              <w:pStyle w:val="BodyText"/>
              <w:spacing w:line="360" w:lineRule="auto"/>
              <w:ind w:right="72"/>
              <w:jc w:val="both"/>
            </w:pPr>
            <w:r w:rsidRPr="00D91DD8">
              <w:t xml:space="preserve">From the scene it is interpreted that Hannah hears the click of the camera. she find out that is Tyler Down. Hannah tries to stop it by talking with Tyler. In the end, Tyler shares the picture around the school. It makes Hannah in trouble and Hannah feels paranoid </w:t>
            </w:r>
            <w:r w:rsidRPr="00D91DD8">
              <w:lastRenderedPageBreak/>
              <w:t>after this.</w:t>
            </w:r>
          </w:p>
        </w:tc>
      </w:tr>
      <w:tr w:rsidR="000A4C79" w:rsidRPr="00D91DD8" w:rsidTr="006320E9">
        <w:tc>
          <w:tcPr>
            <w:tcW w:w="602" w:type="dxa"/>
          </w:tcPr>
          <w:p w:rsidR="000A4C79" w:rsidRPr="00D91DD8" w:rsidRDefault="000A4C79" w:rsidP="00A07BF4">
            <w:pPr>
              <w:pStyle w:val="BodyText"/>
              <w:spacing w:line="360" w:lineRule="auto"/>
              <w:ind w:right="1420"/>
              <w:jc w:val="both"/>
            </w:pPr>
          </w:p>
        </w:tc>
        <w:tc>
          <w:tcPr>
            <w:tcW w:w="2737" w:type="dxa"/>
          </w:tcPr>
          <w:p w:rsidR="000A4C79" w:rsidRPr="00D91DD8" w:rsidRDefault="000A4C79" w:rsidP="00A37278">
            <w:pPr>
              <w:pStyle w:val="BodyText"/>
              <w:tabs>
                <w:tab w:val="left" w:pos="2449"/>
              </w:tabs>
              <w:spacing w:line="360" w:lineRule="auto"/>
              <w:ind w:right="72"/>
              <w:jc w:val="both"/>
              <w:rPr>
                <w:noProof/>
              </w:rPr>
            </w:pPr>
            <w:r w:rsidRPr="00D91DD8">
              <w:rPr>
                <w:noProof/>
              </w:rPr>
              <w:drawing>
                <wp:inline distT="0" distB="0" distL="0" distR="0" wp14:anchorId="1F528ACC" wp14:editId="3CA36B55">
                  <wp:extent cx="1669415" cy="873125"/>
                  <wp:effectExtent l="0" t="0" r="6985" b="3175"/>
                  <wp:docPr id="25" name="image12.jpeg"/>
                  <wp:cNvGraphicFramePr/>
                  <a:graphic xmlns:a="http://schemas.openxmlformats.org/drawingml/2006/main">
                    <a:graphicData uri="http://schemas.openxmlformats.org/drawingml/2006/picture">
                      <pic:pic xmlns:pic="http://schemas.openxmlformats.org/drawingml/2006/picture">
                        <pic:nvPicPr>
                          <pic:cNvPr id="25" name="image12.jpeg"/>
                          <pic:cNvPicPr/>
                        </pic:nvPicPr>
                        <pic:blipFill>
                          <a:blip r:embed="rId23" cstate="print"/>
                          <a:stretch>
                            <a:fillRect/>
                          </a:stretch>
                        </pic:blipFill>
                        <pic:spPr>
                          <a:xfrm>
                            <a:off x="0" y="0"/>
                            <a:ext cx="1669415" cy="873125"/>
                          </a:xfrm>
                          <a:prstGeom prst="rect">
                            <a:avLst/>
                          </a:prstGeom>
                        </pic:spPr>
                      </pic:pic>
                    </a:graphicData>
                  </a:graphic>
                </wp:inline>
              </w:drawing>
            </w:r>
          </w:p>
          <w:p w:rsidR="000A4C79" w:rsidRPr="00D91DD8" w:rsidRDefault="000A4C79" w:rsidP="000A4C79">
            <w:pPr>
              <w:pStyle w:val="BodyText"/>
              <w:tabs>
                <w:tab w:val="left" w:pos="2449"/>
              </w:tabs>
              <w:spacing w:line="360" w:lineRule="auto"/>
              <w:ind w:right="72"/>
              <w:jc w:val="both"/>
              <w:rPr>
                <w:noProof/>
              </w:rPr>
            </w:pPr>
            <w:r w:rsidRPr="00D91DD8">
              <w:rPr>
                <w:noProof/>
              </w:rPr>
              <w:t>Tape 7 side a (00:33:25) - (00:34:00)</w:t>
            </w:r>
          </w:p>
          <w:p w:rsidR="000A4C79" w:rsidRPr="00D91DD8" w:rsidRDefault="000A4C79" w:rsidP="000A4C79">
            <w:pPr>
              <w:pStyle w:val="BodyText"/>
              <w:tabs>
                <w:tab w:val="left" w:pos="2449"/>
              </w:tabs>
              <w:spacing w:line="360" w:lineRule="auto"/>
              <w:ind w:right="72"/>
              <w:jc w:val="both"/>
              <w:rPr>
                <w:noProof/>
              </w:rPr>
            </w:pPr>
            <w:r w:rsidRPr="00D91DD8">
              <w:rPr>
                <w:noProof/>
              </w:rPr>
              <w:t>Hannah: “I think I’ve made myself very clear, but no one’s coming forward to stop me.</w:t>
            </w:r>
          </w:p>
          <w:p w:rsidR="000A4C79" w:rsidRPr="00D91DD8" w:rsidRDefault="000A4C79" w:rsidP="000A4C79">
            <w:pPr>
              <w:pStyle w:val="BodyText"/>
              <w:tabs>
                <w:tab w:val="left" w:pos="2449"/>
              </w:tabs>
              <w:spacing w:line="360" w:lineRule="auto"/>
              <w:ind w:right="72"/>
              <w:jc w:val="both"/>
              <w:rPr>
                <w:noProof/>
              </w:rPr>
            </w:pPr>
            <w:r w:rsidRPr="00D91DD8">
              <w:rPr>
                <w:noProof/>
              </w:rPr>
              <w:t>Some of you care. None of you cared enough. Neither did I and I’m sorry.</w:t>
            </w:r>
          </w:p>
        </w:tc>
        <w:tc>
          <w:tcPr>
            <w:tcW w:w="2430" w:type="dxa"/>
          </w:tcPr>
          <w:p w:rsidR="000A4C79" w:rsidRPr="00D91DD8" w:rsidRDefault="000A4C79" w:rsidP="00A37278">
            <w:pPr>
              <w:pStyle w:val="BodyText"/>
              <w:spacing w:line="360" w:lineRule="auto"/>
              <w:ind w:right="72"/>
              <w:jc w:val="both"/>
            </w:pPr>
            <w:r w:rsidRPr="00D91DD8">
              <w:t>A picture shows Hannah killing herself by slicing her hand in the bathroom</w:t>
            </w:r>
          </w:p>
        </w:tc>
        <w:tc>
          <w:tcPr>
            <w:tcW w:w="3150" w:type="dxa"/>
          </w:tcPr>
          <w:p w:rsidR="000A4C79" w:rsidRPr="00D91DD8" w:rsidRDefault="000A4C79" w:rsidP="00A37278">
            <w:pPr>
              <w:pStyle w:val="BodyText"/>
              <w:spacing w:line="360" w:lineRule="auto"/>
              <w:ind w:right="72"/>
              <w:jc w:val="both"/>
            </w:pPr>
            <w:r w:rsidRPr="00D91DD8">
              <w:t>From the picture it is interpreted that Hannah was slicing her own hand in a bathtub. Some time later his parents found she is dead.</w:t>
            </w:r>
          </w:p>
        </w:tc>
      </w:tr>
    </w:tbl>
    <w:p w:rsidR="00086BC6" w:rsidRPr="00D91DD8" w:rsidRDefault="00086BC6">
      <w:pPr>
        <w:pStyle w:val="BodyText"/>
        <w:rPr>
          <w:sz w:val="24"/>
        </w:rPr>
      </w:pPr>
    </w:p>
    <w:p w:rsidR="00086BC6" w:rsidRPr="00D91DD8" w:rsidRDefault="00086BC6">
      <w:pPr>
        <w:pStyle w:val="BodyText"/>
        <w:rPr>
          <w:sz w:val="24"/>
        </w:rPr>
      </w:pPr>
    </w:p>
    <w:p w:rsidR="00086BC6" w:rsidRPr="00D91DD8" w:rsidRDefault="00A705BF">
      <w:pPr>
        <w:pStyle w:val="BodyText"/>
        <w:spacing w:before="143"/>
        <w:ind w:left="1449"/>
      </w:pPr>
      <w:r w:rsidRPr="00D91DD8">
        <w:t>CONCLUSION</w:t>
      </w:r>
    </w:p>
    <w:p w:rsidR="00086BC6" w:rsidRPr="00D91DD8" w:rsidRDefault="00086BC6">
      <w:pPr>
        <w:pStyle w:val="BodyText"/>
        <w:spacing w:before="2"/>
        <w:rPr>
          <w:sz w:val="25"/>
        </w:rPr>
      </w:pPr>
    </w:p>
    <w:p w:rsidR="000A4C79" w:rsidRPr="00D91DD8" w:rsidRDefault="000A4C79">
      <w:pPr>
        <w:pStyle w:val="BodyText"/>
        <w:spacing w:line="360" w:lineRule="auto"/>
        <w:ind w:left="1449" w:right="1422" w:firstLine="720"/>
        <w:jc w:val="both"/>
      </w:pPr>
      <w:r w:rsidRPr="00D91DD8">
        <w:t>Based on the analysis and the results of data analysis that has been carried out by researchers. that the writer concludes that the social problems experienced by Hannah Baker in the drama series ‘13 reasons why’ are obtained from the scenes that have been taken by the writer and analyzed using Charles Sanders Peirce's semiotics (sign, object and interpretan). In this study, the findings of bullying, depression and traumatic, judgment, sexual assault, stalking and making Hannah finally decided to commit suicide.</w:t>
      </w:r>
    </w:p>
    <w:p w:rsidR="00086BC6" w:rsidRPr="00D91DD8" w:rsidRDefault="00086BC6">
      <w:pPr>
        <w:spacing w:line="360" w:lineRule="auto"/>
        <w:jc w:val="both"/>
      </w:pPr>
    </w:p>
    <w:p w:rsidR="000A4C79" w:rsidRPr="00D91DD8" w:rsidRDefault="000A4C79">
      <w:pPr>
        <w:spacing w:line="360" w:lineRule="auto"/>
        <w:jc w:val="both"/>
        <w:sectPr w:rsidR="000A4C79" w:rsidRPr="00D91DD8">
          <w:headerReference w:type="default" r:id="rId24"/>
          <w:footerReference w:type="default" r:id="rId25"/>
          <w:pgSz w:w="11910" w:h="16840"/>
          <w:pgMar w:top="1240" w:right="0" w:bottom="1220" w:left="0" w:header="716" w:footer="1035" w:gutter="0"/>
          <w:cols w:space="720"/>
        </w:sectPr>
      </w:pPr>
    </w:p>
    <w:p w:rsidR="00086BC6" w:rsidRPr="00D91DD8" w:rsidRDefault="00086BC6">
      <w:pPr>
        <w:pStyle w:val="BodyText"/>
        <w:rPr>
          <w:sz w:val="20"/>
        </w:rPr>
      </w:pPr>
    </w:p>
    <w:p w:rsidR="00086BC6" w:rsidRPr="00D91DD8" w:rsidRDefault="00086BC6">
      <w:pPr>
        <w:pStyle w:val="BodyText"/>
        <w:rPr>
          <w:sz w:val="20"/>
        </w:rPr>
      </w:pPr>
    </w:p>
    <w:p w:rsidR="00086BC6" w:rsidRPr="00D91DD8" w:rsidRDefault="00086BC6">
      <w:pPr>
        <w:pStyle w:val="BodyText"/>
        <w:rPr>
          <w:sz w:val="16"/>
        </w:rPr>
      </w:pPr>
    </w:p>
    <w:p w:rsidR="00086BC6" w:rsidRPr="00D91DD8" w:rsidRDefault="00A705BF">
      <w:pPr>
        <w:pStyle w:val="BodyText"/>
        <w:spacing w:before="155"/>
        <w:ind w:left="1449"/>
      </w:pPr>
      <w:r w:rsidRPr="00D91DD8">
        <w:t>REFERENCES</w:t>
      </w:r>
    </w:p>
    <w:p w:rsidR="00086BC6" w:rsidRPr="00D91DD8" w:rsidRDefault="00086BC6">
      <w:pPr>
        <w:pStyle w:val="BodyText"/>
        <w:rPr>
          <w:sz w:val="21"/>
        </w:rPr>
      </w:pPr>
    </w:p>
    <w:p w:rsidR="006B555A" w:rsidRPr="00D91DD8" w:rsidRDefault="00772E76" w:rsidP="0025529D">
      <w:pPr>
        <w:spacing w:before="120" w:after="120"/>
        <w:ind w:left="2174" w:right="1296" w:hanging="720"/>
      </w:pPr>
      <w:r w:rsidRPr="00D91DD8">
        <w:t xml:space="preserve">Anriadi, Rahman, </w:t>
      </w:r>
      <w:r w:rsidR="006B555A" w:rsidRPr="00D91DD8">
        <w:t xml:space="preserve">F., &amp; Pattu, M. A. (2021). The Practice of Symbolic Violence in George Orwell’s Novel 1984. </w:t>
      </w:r>
      <w:r w:rsidR="006B555A" w:rsidRPr="00D91DD8">
        <w:rPr>
          <w:i/>
        </w:rPr>
        <w:t>American Journal of Humanities and Social Sciences Research (AJHSSR), 5</w:t>
      </w:r>
      <w:r w:rsidR="006B555A" w:rsidRPr="00D91DD8">
        <w:t>(11),144-153.</w:t>
      </w:r>
    </w:p>
    <w:p w:rsidR="006B555A" w:rsidRPr="00D91DD8" w:rsidRDefault="006B555A" w:rsidP="0025529D">
      <w:pPr>
        <w:pStyle w:val="BodyText"/>
        <w:spacing w:before="120" w:after="120"/>
        <w:ind w:left="2174" w:right="1296" w:hanging="729"/>
      </w:pPr>
      <w:r w:rsidRPr="00D91DD8">
        <w:t xml:space="preserve">Arviani, H., Subardja, N. C., &amp; Perdana, J. C. (2021). Mental Healing in Korean Drama “It's Okay to Not Be Okay. </w:t>
      </w:r>
      <w:r w:rsidRPr="00D91DD8">
        <w:rPr>
          <w:i/>
        </w:rPr>
        <w:t>JOSAR (Journal of Students Academic Research), 7</w:t>
      </w:r>
      <w:r w:rsidRPr="00D91DD8">
        <w:t>(1), 32-44.</w:t>
      </w:r>
    </w:p>
    <w:p w:rsidR="00ED1065" w:rsidRPr="00D91DD8" w:rsidRDefault="00ED1065" w:rsidP="0025529D">
      <w:pPr>
        <w:spacing w:before="120" w:after="120"/>
        <w:ind w:left="2174" w:right="1296" w:hanging="720"/>
      </w:pPr>
      <w:r w:rsidRPr="00D91DD8">
        <w:t xml:space="preserve">Bal, M., &amp; Bryson, N. (1991). Semiotics and art history. </w:t>
      </w:r>
      <w:r w:rsidRPr="00D91DD8">
        <w:rPr>
          <w:i/>
        </w:rPr>
        <w:t>The art bulletin, 73</w:t>
      </w:r>
      <w:r w:rsidRPr="00D91DD8">
        <w:t>(2), 174-208.</w:t>
      </w:r>
    </w:p>
    <w:p w:rsidR="00ED1065" w:rsidRPr="00D91DD8" w:rsidRDefault="00ED1065" w:rsidP="0025529D">
      <w:pPr>
        <w:spacing w:before="120" w:after="120"/>
        <w:ind w:left="2174" w:right="1296" w:hanging="720"/>
      </w:pPr>
      <w:r w:rsidRPr="00D91DD8">
        <w:t xml:space="preserve">Borchmeyer, D. (2003). </w:t>
      </w:r>
      <w:r w:rsidRPr="00D91DD8">
        <w:rPr>
          <w:i/>
        </w:rPr>
        <w:t>Drama and the world of Richard Wagner</w:t>
      </w:r>
      <w:r w:rsidRPr="00D91DD8">
        <w:t>. Princeton University Press.</w:t>
      </w:r>
    </w:p>
    <w:p w:rsidR="00ED1065" w:rsidRPr="00D91DD8" w:rsidRDefault="00ED1065" w:rsidP="0025529D">
      <w:pPr>
        <w:spacing w:before="120" w:after="120"/>
        <w:ind w:left="2174" w:right="1296" w:hanging="720"/>
      </w:pPr>
      <w:r w:rsidRPr="00D91DD8">
        <w:t>Chandler, D. (2007</w:t>
      </w:r>
      <w:r w:rsidRPr="00D91DD8">
        <w:rPr>
          <w:i/>
        </w:rPr>
        <w:t>). Semiotics: the basics</w:t>
      </w:r>
      <w:r w:rsidRPr="00D91DD8">
        <w:t>. Routledge.</w:t>
      </w:r>
    </w:p>
    <w:p w:rsidR="00D72EAD" w:rsidRPr="00D91DD8" w:rsidRDefault="00F1021E" w:rsidP="0025529D">
      <w:pPr>
        <w:pStyle w:val="BodyText"/>
        <w:spacing w:before="120" w:after="120"/>
        <w:ind w:left="2174" w:right="1296" w:hanging="729"/>
      </w:pPr>
      <w:r w:rsidRPr="00D91DD8">
        <w:t>Danesi, M</w:t>
      </w:r>
      <w:r w:rsidR="00D72EAD" w:rsidRPr="00D91DD8">
        <w:t xml:space="preserve">. (2010). </w:t>
      </w:r>
      <w:r w:rsidR="00D72EAD" w:rsidRPr="00D91DD8">
        <w:rPr>
          <w:i/>
        </w:rPr>
        <w:t xml:space="preserve">Pesan, Tanda, dan Makna: Buku Teks Dasar Mengenai Semiotika dan Teori Komunikasi </w:t>
      </w:r>
      <w:r w:rsidR="00D72EAD" w:rsidRPr="00D91DD8">
        <w:t>. Yogyakarta: Jalasutra</w:t>
      </w:r>
      <w:r w:rsidRPr="00D91DD8">
        <w:t>.</w:t>
      </w:r>
    </w:p>
    <w:p w:rsidR="00D72EAD" w:rsidRPr="00D91DD8" w:rsidRDefault="00767914" w:rsidP="0025529D">
      <w:pPr>
        <w:pStyle w:val="BodyText"/>
        <w:spacing w:before="120" w:after="120"/>
        <w:ind w:left="2174" w:right="1296" w:hanging="729"/>
      </w:pPr>
      <w:r w:rsidRPr="00D91DD8">
        <w:t>Goodman, L</w:t>
      </w:r>
      <w:r w:rsidR="00D72EAD" w:rsidRPr="00D91DD8">
        <w:t xml:space="preserve">. (2015). </w:t>
      </w:r>
      <w:r w:rsidR="00D72EAD" w:rsidRPr="00D91DD8">
        <w:rPr>
          <w:i/>
        </w:rPr>
        <w:t>Literature and Gender</w:t>
      </w:r>
      <w:r w:rsidR="00D72EAD" w:rsidRPr="00D91DD8">
        <w:t>. Oxon: Routledge</w:t>
      </w:r>
    </w:p>
    <w:p w:rsidR="00ED1065" w:rsidRPr="00D91DD8" w:rsidRDefault="00ED1065" w:rsidP="0025529D">
      <w:pPr>
        <w:spacing w:before="120" w:after="120"/>
        <w:ind w:left="2174" w:right="1296" w:hanging="720"/>
      </w:pPr>
      <w:r w:rsidRPr="00D91DD8">
        <w:t xml:space="preserve">Hoed, H. B. (2008). </w:t>
      </w:r>
      <w:r w:rsidRPr="00D91DD8">
        <w:rPr>
          <w:i/>
        </w:rPr>
        <w:t>Semiotics and Socio-Cultural Dynamics</w:t>
      </w:r>
      <w:r w:rsidRPr="00D91DD8">
        <w:t>. Jakarta: University of Indonesia.</w:t>
      </w:r>
    </w:p>
    <w:p w:rsidR="00D72EAD" w:rsidRPr="00D91DD8" w:rsidRDefault="005B04BD" w:rsidP="0025529D">
      <w:pPr>
        <w:pStyle w:val="BodyText"/>
        <w:spacing w:before="120" w:after="120"/>
        <w:ind w:left="2174" w:right="1296" w:hanging="729"/>
      </w:pPr>
      <w:r w:rsidRPr="00D91DD8">
        <w:t>Klarer, M</w:t>
      </w:r>
      <w:r w:rsidR="00D72EAD" w:rsidRPr="00D91DD8">
        <w:t xml:space="preserve">. (2013). </w:t>
      </w:r>
      <w:r w:rsidR="00D72EAD" w:rsidRPr="00D91DD8">
        <w:rPr>
          <w:i/>
        </w:rPr>
        <w:t>Introduction to Literary Studies</w:t>
      </w:r>
      <w:r w:rsidR="00D72EAD" w:rsidRPr="00D91DD8">
        <w:t>. USA and Canada: Routledge</w:t>
      </w:r>
    </w:p>
    <w:p w:rsidR="003208ED" w:rsidRPr="00D91DD8" w:rsidRDefault="003208ED" w:rsidP="0025529D">
      <w:pPr>
        <w:spacing w:before="120" w:after="120"/>
        <w:ind w:left="2174" w:right="1296" w:hanging="720"/>
      </w:pPr>
      <w:r w:rsidRPr="00D91DD8">
        <w:t xml:space="preserve">Peirce, C. S. (1991). </w:t>
      </w:r>
      <w:r w:rsidRPr="00D91DD8">
        <w:rPr>
          <w:i/>
        </w:rPr>
        <w:t>Peirce on signs: Writings on semiotic</w:t>
      </w:r>
      <w:r w:rsidRPr="00D91DD8">
        <w:t>. UNC Press Books.</w:t>
      </w:r>
    </w:p>
    <w:p w:rsidR="003609C9" w:rsidRPr="00D91DD8" w:rsidRDefault="003609C9" w:rsidP="0025529D">
      <w:pPr>
        <w:spacing w:before="120" w:after="120"/>
        <w:ind w:left="2174" w:right="1296" w:hanging="720"/>
        <w:jc w:val="both"/>
      </w:pPr>
      <w:r w:rsidRPr="00D91DD8">
        <w:t>Ramlan, W., &amp; Supratman, L. P. (2019). Analisis Semiotika Charles Sanders Peirce Pada Sampul Majalah Tempo Edisi Satu Perkara Seribu Drama. </w:t>
      </w:r>
      <w:r w:rsidRPr="00D91DD8">
        <w:rPr>
          <w:i/>
          <w:iCs/>
        </w:rPr>
        <w:t>eProceedings of Management</w:t>
      </w:r>
      <w:r w:rsidRPr="00D91DD8">
        <w:t>, </w:t>
      </w:r>
      <w:r w:rsidRPr="00D91DD8">
        <w:rPr>
          <w:i/>
          <w:iCs/>
        </w:rPr>
        <w:t>6</w:t>
      </w:r>
      <w:r w:rsidRPr="00D91DD8">
        <w:t>(2).</w:t>
      </w:r>
    </w:p>
    <w:p w:rsidR="003208ED" w:rsidRPr="00D91DD8" w:rsidRDefault="003208ED" w:rsidP="0025529D">
      <w:pPr>
        <w:spacing w:before="120" w:after="120"/>
        <w:ind w:left="2174" w:right="1296" w:hanging="720"/>
      </w:pPr>
      <w:r w:rsidRPr="00D91DD8">
        <w:t xml:space="preserve">Rahman, F. (2017). Cyber literature: A reader–writer interactivity. </w:t>
      </w:r>
      <w:r w:rsidRPr="00D91DD8">
        <w:rPr>
          <w:i/>
        </w:rPr>
        <w:t>International Journal of Social Sciences &amp; Educational Studies, 3</w:t>
      </w:r>
      <w:r w:rsidRPr="00D91DD8">
        <w:t>(4), 156.</w:t>
      </w:r>
    </w:p>
    <w:p w:rsidR="00000C94" w:rsidRPr="00D91DD8" w:rsidRDefault="003208ED" w:rsidP="0025529D">
      <w:pPr>
        <w:spacing w:before="120" w:after="120"/>
        <w:ind w:left="2174" w:right="1296" w:hanging="720"/>
      </w:pPr>
      <w:r w:rsidRPr="00D91DD8">
        <w:t xml:space="preserve">Rahman, F. (2018). The Constraints of Foreign Learners in Reading English Literary Works: A Case Study at Hasanuddin University. </w:t>
      </w:r>
      <w:r w:rsidRPr="00D91DD8">
        <w:rPr>
          <w:i/>
        </w:rPr>
        <w:t>Journal of Arts and Humanities, 7</w:t>
      </w:r>
      <w:r w:rsidRPr="00D91DD8">
        <w:t>(2), 01-12.</w:t>
      </w:r>
    </w:p>
    <w:p w:rsidR="00EE603D" w:rsidRPr="00D91DD8" w:rsidRDefault="00EE603D" w:rsidP="0025529D">
      <w:pPr>
        <w:spacing w:before="120" w:after="120"/>
        <w:ind w:left="2174" w:right="1296" w:hanging="720"/>
      </w:pPr>
      <w:r w:rsidRPr="00D91DD8">
        <w:t xml:space="preserve">Sukmawaty, Rahman, F.F., Andini, C. (2022). The Shift of Honorifics due to The Promotion As A Government Official: Comparative Study. </w:t>
      </w:r>
      <w:r w:rsidRPr="00D91DD8">
        <w:rPr>
          <w:i/>
        </w:rPr>
        <w:t>ELS Journal on Interdisciplinary Studies in Humanities, 5</w:t>
      </w:r>
      <w:r w:rsidRPr="00D91DD8">
        <w:t>(1), 166-176.</w:t>
      </w:r>
    </w:p>
    <w:p w:rsidR="00142DEA" w:rsidRPr="00D91DD8" w:rsidRDefault="00142DEA" w:rsidP="0025529D">
      <w:pPr>
        <w:spacing w:before="120" w:after="120"/>
        <w:ind w:left="2174" w:right="1296" w:hanging="720"/>
      </w:pPr>
      <w:r w:rsidRPr="00D91DD8">
        <w:t xml:space="preserve">Zakaria, A. D., Rahman, F., &amp; Armin, M. A. (2021). The Myths Of Symbol Of Singgi’tedong Speech In Ma’pandan Ritual In Mamasa Regency. </w:t>
      </w:r>
      <w:r w:rsidRPr="00D91DD8">
        <w:rPr>
          <w:i/>
        </w:rPr>
        <w:t>NVEO-NATURAL VOLATILES &amp; ESSENTIAL OILS Journal| NVEO</w:t>
      </w:r>
      <w:r w:rsidRPr="00D91DD8">
        <w:t>, 2778-2786.</w:t>
      </w:r>
    </w:p>
    <w:p w:rsidR="003609C9" w:rsidRDefault="003609C9" w:rsidP="0025529D">
      <w:pPr>
        <w:spacing w:before="120" w:after="120"/>
        <w:ind w:left="2174" w:right="1296" w:hanging="720"/>
      </w:pPr>
      <w:r w:rsidRPr="00D91DD8">
        <w:t>Zain, N. A., Valdiani, D., &amp; Puspanidra, T. (2021). REPRESENTASI SISI KEMISKINAN DALA</w:t>
      </w:r>
      <w:bookmarkStart w:id="0" w:name="_GoBack"/>
      <w:bookmarkEnd w:id="0"/>
      <w:r w:rsidRPr="00D91DD8">
        <w:t xml:space="preserve">M FILM PARASITE (ANALISIS SEMIOTIKA CHARLES SANDERS PEIRCE). </w:t>
      </w:r>
      <w:r w:rsidRPr="00D91DD8">
        <w:rPr>
          <w:i/>
        </w:rPr>
        <w:t>Jurnal Penelitian Sosial Ilmu Komunikasi, 5</w:t>
      </w:r>
      <w:r w:rsidRPr="00D91DD8">
        <w:t>(2), 83-90.</w:t>
      </w:r>
    </w:p>
    <w:p w:rsidR="00F931A7" w:rsidRDefault="00F931A7" w:rsidP="006B555A">
      <w:pPr>
        <w:ind w:left="2169" w:right="1290" w:hanging="720"/>
      </w:pPr>
    </w:p>
    <w:sectPr w:rsidR="00F931A7">
      <w:pgSz w:w="11910" w:h="16840"/>
      <w:pgMar w:top="1240" w:right="0" w:bottom="1220" w:left="0" w:header="716" w:footer="10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2C7" w:rsidRDefault="005012C7">
      <w:r>
        <w:separator/>
      </w:r>
    </w:p>
  </w:endnote>
  <w:endnote w:type="continuationSeparator" w:id="0">
    <w:p w:rsidR="005012C7" w:rsidRDefault="00501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C6" w:rsidRDefault="005012C7">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289.55pt;margin-top:779.05pt;width:17.15pt;height:15.5pt;z-index:-15827968;mso-position-horizontal-relative:page;mso-position-vertical-relative:page" filled="f" stroked="f">
          <v:textbox inset="0,0,0,0">
            <w:txbxContent>
              <w:p w:rsidR="00086BC6" w:rsidRDefault="00A705BF">
                <w:pPr>
                  <w:pStyle w:val="BodyText"/>
                  <w:spacing w:before="20"/>
                  <w:ind w:left="60"/>
                  <w:rPr>
                    <w:rFonts w:ascii="Calibri"/>
                  </w:rPr>
                </w:pPr>
                <w:r>
                  <w:fldChar w:fldCharType="begin"/>
                </w:r>
                <w:r>
                  <w:rPr>
                    <w:rFonts w:ascii="Calibri"/>
                  </w:rPr>
                  <w:instrText xml:space="preserve"> PAGE </w:instrText>
                </w:r>
                <w:r>
                  <w:fldChar w:fldCharType="separate"/>
                </w:r>
                <w:r w:rsidR="00C35C5E">
                  <w:rPr>
                    <w:rFonts w:ascii="Calibri"/>
                    <w:noProof/>
                  </w:rPr>
                  <w:t>19</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C6" w:rsidRDefault="005012C7">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89.55pt;margin-top:779.05pt;width:17.15pt;height:15.5pt;z-index:-15826432;mso-position-horizontal-relative:page;mso-position-vertical-relative:page" filled="f" stroked="f">
          <v:textbox style="mso-next-textbox:#_x0000_s2049" inset="0,0,0,0">
            <w:txbxContent>
              <w:p w:rsidR="00086BC6" w:rsidRDefault="00A705BF">
                <w:pPr>
                  <w:pStyle w:val="BodyText"/>
                  <w:spacing w:before="20"/>
                  <w:ind w:left="60"/>
                  <w:rPr>
                    <w:rFonts w:ascii="Calibri"/>
                  </w:rPr>
                </w:pPr>
                <w:r>
                  <w:fldChar w:fldCharType="begin"/>
                </w:r>
                <w:r>
                  <w:rPr>
                    <w:rFonts w:ascii="Calibri"/>
                  </w:rPr>
                  <w:instrText xml:space="preserve"> PAGE </w:instrText>
                </w:r>
                <w:r>
                  <w:fldChar w:fldCharType="separate"/>
                </w:r>
                <w:r w:rsidR="00D91DD8">
                  <w:rPr>
                    <w:rFonts w:ascii="Calibri"/>
                    <w:noProof/>
                  </w:rPr>
                  <w:t>31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2C7" w:rsidRDefault="005012C7">
      <w:r>
        <w:separator/>
      </w:r>
    </w:p>
  </w:footnote>
  <w:footnote w:type="continuationSeparator" w:id="0">
    <w:p w:rsidR="005012C7" w:rsidRDefault="005012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C6" w:rsidRDefault="005012C7">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71.5pt;margin-top:34.8pt;width:81.5pt;height:28.95pt;z-index:-15827456;mso-position-horizontal-relative:page;mso-position-vertical-relative:page" filled="f" stroked="f">
          <v:textbox style="mso-next-textbox:#_x0000_s2051" inset="0,0,0,0">
            <w:txbxContent>
              <w:p w:rsidR="00086BC6" w:rsidRDefault="00A705BF">
                <w:pPr>
                  <w:pStyle w:val="BodyText"/>
                  <w:spacing w:before="20"/>
                  <w:ind w:left="20"/>
                  <w:rPr>
                    <w:rFonts w:ascii="Calibri"/>
                  </w:rPr>
                </w:pPr>
                <w:r>
                  <w:rPr>
                    <w:rFonts w:ascii="Calibri"/>
                  </w:rPr>
                  <w:t>P-ISSN</w:t>
                </w:r>
                <w:r>
                  <w:rPr>
                    <w:rFonts w:ascii="Calibri"/>
                    <w:spacing w:val="-10"/>
                  </w:rPr>
                  <w:t xml:space="preserve"> </w:t>
                </w:r>
                <w:r>
                  <w:rPr>
                    <w:rFonts w:ascii="Calibri"/>
                  </w:rPr>
                  <w:t>1693-1041</w:t>
                </w:r>
              </w:p>
              <w:p w:rsidR="00086BC6" w:rsidRDefault="00A705BF">
                <w:pPr>
                  <w:pStyle w:val="BodyText"/>
                  <w:spacing w:before="1"/>
                  <w:ind w:left="20"/>
                  <w:rPr>
                    <w:rFonts w:ascii="Calibri"/>
                  </w:rPr>
                </w:pPr>
                <w:r>
                  <w:rPr>
                    <w:rFonts w:ascii="Calibri"/>
                  </w:rPr>
                  <w:t>E-ISSN</w:t>
                </w:r>
                <w:r>
                  <w:rPr>
                    <w:rFonts w:ascii="Calibri"/>
                    <w:spacing w:val="-10"/>
                  </w:rPr>
                  <w:t xml:space="preserve"> </w:t>
                </w:r>
                <w:r>
                  <w:rPr>
                    <w:rFonts w:ascii="Calibri"/>
                  </w:rPr>
                  <w:t>2686-0392</w:t>
                </w:r>
              </w:p>
            </w:txbxContent>
          </v:textbox>
          <w10:wrap anchorx="page" anchory="page"/>
        </v:shape>
      </w:pict>
    </w:r>
    <w:r>
      <w:pict>
        <v:shape id="_x0000_s2050" type="#_x0000_t202" style="position:absolute;margin-left:310.45pt;margin-top:34.8pt;width:214.4pt;height:28.95pt;z-index:-15826944;mso-position-horizontal-relative:page;mso-position-vertical-relative:page" filled="f" stroked="f">
          <v:textbox style="mso-next-textbox:#_x0000_s2050" inset="0,0,0,0">
            <w:txbxContent>
              <w:p w:rsidR="00086BC6" w:rsidRDefault="00A705BF">
                <w:pPr>
                  <w:pStyle w:val="BodyText"/>
                  <w:spacing w:before="20"/>
                  <w:ind w:right="19"/>
                  <w:jc w:val="right"/>
                  <w:rPr>
                    <w:rFonts w:ascii="Calibri"/>
                  </w:rPr>
                </w:pPr>
                <w:r>
                  <w:rPr>
                    <w:rFonts w:ascii="Calibri"/>
                  </w:rPr>
                  <w:t>TEKSTUAL,</w:t>
                </w:r>
                <w:r>
                  <w:rPr>
                    <w:rFonts w:ascii="Calibri"/>
                    <w:spacing w:val="-6"/>
                  </w:rPr>
                  <w:t xml:space="preserve"> </w:t>
                </w:r>
                <w:r>
                  <w:rPr>
                    <w:rFonts w:ascii="Calibri"/>
                  </w:rPr>
                  <w:t>Faculty</w:t>
                </w:r>
                <w:r>
                  <w:rPr>
                    <w:rFonts w:ascii="Calibri"/>
                    <w:spacing w:val="-5"/>
                  </w:rPr>
                  <w:t xml:space="preserve"> </w:t>
                </w:r>
                <w:r>
                  <w:rPr>
                    <w:rFonts w:ascii="Calibri"/>
                  </w:rPr>
                  <w:t>of</w:t>
                </w:r>
                <w:r>
                  <w:rPr>
                    <w:rFonts w:ascii="Calibri"/>
                    <w:spacing w:val="-5"/>
                  </w:rPr>
                  <w:t xml:space="preserve"> </w:t>
                </w:r>
                <w:r>
                  <w:rPr>
                    <w:rFonts w:ascii="Calibri"/>
                  </w:rPr>
                  <w:t>Cultural</w:t>
                </w:r>
                <w:r>
                  <w:rPr>
                    <w:rFonts w:ascii="Calibri"/>
                    <w:spacing w:val="-6"/>
                  </w:rPr>
                  <w:t xml:space="preserve"> </w:t>
                </w:r>
                <w:r>
                  <w:rPr>
                    <w:rFonts w:ascii="Calibri"/>
                  </w:rPr>
                  <w:t>Sciences,</w:t>
                </w:r>
                <w:r>
                  <w:rPr>
                    <w:rFonts w:ascii="Calibri"/>
                    <w:spacing w:val="-5"/>
                  </w:rPr>
                  <w:t xml:space="preserve"> </w:t>
                </w:r>
                <w:r>
                  <w:rPr>
                    <w:rFonts w:ascii="Calibri"/>
                  </w:rPr>
                  <w:t>Unkhair</w:t>
                </w:r>
              </w:p>
              <w:p w:rsidR="00086BC6" w:rsidRDefault="00A705BF">
                <w:pPr>
                  <w:pStyle w:val="BodyText"/>
                  <w:spacing w:before="1"/>
                  <w:ind w:right="18"/>
                  <w:jc w:val="right"/>
                  <w:rPr>
                    <w:rFonts w:ascii="Calibri"/>
                  </w:rPr>
                </w:pPr>
                <w:r>
                  <w:rPr>
                    <w:rFonts w:ascii="Calibri"/>
                  </w:rPr>
                  <w:t>Volume</w:t>
                </w:r>
                <w:r>
                  <w:rPr>
                    <w:rFonts w:ascii="Calibri"/>
                    <w:spacing w:val="-3"/>
                  </w:rPr>
                  <w:t xml:space="preserve"> </w:t>
                </w:r>
                <w:r>
                  <w:rPr>
                    <w:rFonts w:ascii="Calibri"/>
                  </w:rPr>
                  <w:t>19,</w:t>
                </w:r>
                <w:r>
                  <w:rPr>
                    <w:rFonts w:ascii="Calibri"/>
                    <w:spacing w:val="-3"/>
                  </w:rPr>
                  <w:t xml:space="preserve"> </w:t>
                </w:r>
                <w:r>
                  <w:rPr>
                    <w:rFonts w:ascii="Calibri"/>
                  </w:rPr>
                  <w:t>No.</w:t>
                </w:r>
                <w:r>
                  <w:rPr>
                    <w:rFonts w:ascii="Calibri"/>
                    <w:spacing w:val="-3"/>
                  </w:rPr>
                  <w:t xml:space="preserve"> </w:t>
                </w:r>
                <w:r>
                  <w:rPr>
                    <w:rFonts w:ascii="Calibri"/>
                  </w:rPr>
                  <w:t>2</w:t>
                </w:r>
                <w:r>
                  <w:rPr>
                    <w:rFonts w:ascii="Calibri"/>
                    <w:spacing w:val="-3"/>
                  </w:rPr>
                  <w:t xml:space="preserve"> </w:t>
                </w:r>
                <w:r>
                  <w:rPr>
                    <w:rFonts w:ascii="Calibri"/>
                  </w:rPr>
                  <w:t>(2021)</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0ACF"/>
    <w:multiLevelType w:val="hybridMultilevel"/>
    <w:tmpl w:val="74BCE3F4"/>
    <w:lvl w:ilvl="0" w:tplc="45264B0C">
      <w:start w:val="1"/>
      <w:numFmt w:val="lowerLetter"/>
      <w:lvlText w:val="%1."/>
      <w:lvlJc w:val="left"/>
      <w:pPr>
        <w:ind w:left="2889" w:hanging="360"/>
      </w:pPr>
      <w:rPr>
        <w:rFonts w:hint="default"/>
      </w:rPr>
    </w:lvl>
    <w:lvl w:ilvl="1" w:tplc="04090019" w:tentative="1">
      <w:start w:val="1"/>
      <w:numFmt w:val="lowerLetter"/>
      <w:lvlText w:val="%2."/>
      <w:lvlJc w:val="left"/>
      <w:pPr>
        <w:ind w:left="3609" w:hanging="360"/>
      </w:pPr>
    </w:lvl>
    <w:lvl w:ilvl="2" w:tplc="0409001B" w:tentative="1">
      <w:start w:val="1"/>
      <w:numFmt w:val="lowerRoman"/>
      <w:lvlText w:val="%3."/>
      <w:lvlJc w:val="right"/>
      <w:pPr>
        <w:ind w:left="4329" w:hanging="180"/>
      </w:pPr>
    </w:lvl>
    <w:lvl w:ilvl="3" w:tplc="0409000F" w:tentative="1">
      <w:start w:val="1"/>
      <w:numFmt w:val="decimal"/>
      <w:lvlText w:val="%4."/>
      <w:lvlJc w:val="left"/>
      <w:pPr>
        <w:ind w:left="5049" w:hanging="360"/>
      </w:pPr>
    </w:lvl>
    <w:lvl w:ilvl="4" w:tplc="04090019" w:tentative="1">
      <w:start w:val="1"/>
      <w:numFmt w:val="lowerLetter"/>
      <w:lvlText w:val="%5."/>
      <w:lvlJc w:val="left"/>
      <w:pPr>
        <w:ind w:left="5769" w:hanging="360"/>
      </w:pPr>
    </w:lvl>
    <w:lvl w:ilvl="5" w:tplc="0409001B" w:tentative="1">
      <w:start w:val="1"/>
      <w:numFmt w:val="lowerRoman"/>
      <w:lvlText w:val="%6."/>
      <w:lvlJc w:val="right"/>
      <w:pPr>
        <w:ind w:left="6489" w:hanging="180"/>
      </w:pPr>
    </w:lvl>
    <w:lvl w:ilvl="6" w:tplc="0409000F" w:tentative="1">
      <w:start w:val="1"/>
      <w:numFmt w:val="decimal"/>
      <w:lvlText w:val="%7."/>
      <w:lvlJc w:val="left"/>
      <w:pPr>
        <w:ind w:left="7209" w:hanging="360"/>
      </w:pPr>
    </w:lvl>
    <w:lvl w:ilvl="7" w:tplc="04090019" w:tentative="1">
      <w:start w:val="1"/>
      <w:numFmt w:val="lowerLetter"/>
      <w:lvlText w:val="%8."/>
      <w:lvlJc w:val="left"/>
      <w:pPr>
        <w:ind w:left="7929" w:hanging="360"/>
      </w:pPr>
    </w:lvl>
    <w:lvl w:ilvl="8" w:tplc="0409001B" w:tentative="1">
      <w:start w:val="1"/>
      <w:numFmt w:val="lowerRoman"/>
      <w:lvlText w:val="%9."/>
      <w:lvlJc w:val="right"/>
      <w:pPr>
        <w:ind w:left="8649" w:hanging="180"/>
      </w:pPr>
    </w:lvl>
  </w:abstractNum>
  <w:abstractNum w:abstractNumId="1">
    <w:nsid w:val="1E97337C"/>
    <w:multiLevelType w:val="hybridMultilevel"/>
    <w:tmpl w:val="FE14DCE6"/>
    <w:lvl w:ilvl="0" w:tplc="BCF6D0A6">
      <w:start w:val="1"/>
      <w:numFmt w:val="lowerLetter"/>
      <w:lvlText w:val="%1."/>
      <w:lvlJc w:val="left"/>
      <w:pPr>
        <w:ind w:left="2529" w:hanging="360"/>
      </w:pPr>
      <w:rPr>
        <w:rFonts w:hint="default"/>
      </w:rPr>
    </w:lvl>
    <w:lvl w:ilvl="1" w:tplc="04090019" w:tentative="1">
      <w:start w:val="1"/>
      <w:numFmt w:val="lowerLetter"/>
      <w:lvlText w:val="%2."/>
      <w:lvlJc w:val="left"/>
      <w:pPr>
        <w:ind w:left="3249" w:hanging="360"/>
      </w:pPr>
    </w:lvl>
    <w:lvl w:ilvl="2" w:tplc="0409001B" w:tentative="1">
      <w:start w:val="1"/>
      <w:numFmt w:val="lowerRoman"/>
      <w:lvlText w:val="%3."/>
      <w:lvlJc w:val="right"/>
      <w:pPr>
        <w:ind w:left="3969" w:hanging="180"/>
      </w:pPr>
    </w:lvl>
    <w:lvl w:ilvl="3" w:tplc="0409000F" w:tentative="1">
      <w:start w:val="1"/>
      <w:numFmt w:val="decimal"/>
      <w:lvlText w:val="%4."/>
      <w:lvlJc w:val="left"/>
      <w:pPr>
        <w:ind w:left="4689" w:hanging="360"/>
      </w:pPr>
    </w:lvl>
    <w:lvl w:ilvl="4" w:tplc="04090019" w:tentative="1">
      <w:start w:val="1"/>
      <w:numFmt w:val="lowerLetter"/>
      <w:lvlText w:val="%5."/>
      <w:lvlJc w:val="left"/>
      <w:pPr>
        <w:ind w:left="5409" w:hanging="360"/>
      </w:pPr>
    </w:lvl>
    <w:lvl w:ilvl="5" w:tplc="0409001B" w:tentative="1">
      <w:start w:val="1"/>
      <w:numFmt w:val="lowerRoman"/>
      <w:lvlText w:val="%6."/>
      <w:lvlJc w:val="right"/>
      <w:pPr>
        <w:ind w:left="6129" w:hanging="180"/>
      </w:pPr>
    </w:lvl>
    <w:lvl w:ilvl="6" w:tplc="0409000F" w:tentative="1">
      <w:start w:val="1"/>
      <w:numFmt w:val="decimal"/>
      <w:lvlText w:val="%7."/>
      <w:lvlJc w:val="left"/>
      <w:pPr>
        <w:ind w:left="6849" w:hanging="360"/>
      </w:pPr>
    </w:lvl>
    <w:lvl w:ilvl="7" w:tplc="04090019" w:tentative="1">
      <w:start w:val="1"/>
      <w:numFmt w:val="lowerLetter"/>
      <w:lvlText w:val="%8."/>
      <w:lvlJc w:val="left"/>
      <w:pPr>
        <w:ind w:left="7569" w:hanging="360"/>
      </w:pPr>
    </w:lvl>
    <w:lvl w:ilvl="8" w:tplc="0409001B" w:tentative="1">
      <w:start w:val="1"/>
      <w:numFmt w:val="lowerRoman"/>
      <w:lvlText w:val="%9."/>
      <w:lvlJc w:val="right"/>
      <w:pPr>
        <w:ind w:left="8289" w:hanging="180"/>
      </w:pPr>
    </w:lvl>
  </w:abstractNum>
  <w:abstractNum w:abstractNumId="2">
    <w:nsid w:val="26D0339F"/>
    <w:multiLevelType w:val="hybridMultilevel"/>
    <w:tmpl w:val="756661E8"/>
    <w:lvl w:ilvl="0" w:tplc="4414356A">
      <w:start w:val="1"/>
      <w:numFmt w:val="lowerLetter"/>
      <w:lvlText w:val="%1."/>
      <w:lvlJc w:val="left"/>
      <w:pPr>
        <w:ind w:left="2889" w:hanging="360"/>
      </w:pPr>
      <w:rPr>
        <w:rFonts w:hint="default"/>
      </w:rPr>
    </w:lvl>
    <w:lvl w:ilvl="1" w:tplc="04090019" w:tentative="1">
      <w:start w:val="1"/>
      <w:numFmt w:val="lowerLetter"/>
      <w:lvlText w:val="%2."/>
      <w:lvlJc w:val="left"/>
      <w:pPr>
        <w:ind w:left="3609" w:hanging="360"/>
      </w:pPr>
    </w:lvl>
    <w:lvl w:ilvl="2" w:tplc="0409001B" w:tentative="1">
      <w:start w:val="1"/>
      <w:numFmt w:val="lowerRoman"/>
      <w:lvlText w:val="%3."/>
      <w:lvlJc w:val="right"/>
      <w:pPr>
        <w:ind w:left="4329" w:hanging="180"/>
      </w:pPr>
    </w:lvl>
    <w:lvl w:ilvl="3" w:tplc="0409000F" w:tentative="1">
      <w:start w:val="1"/>
      <w:numFmt w:val="decimal"/>
      <w:lvlText w:val="%4."/>
      <w:lvlJc w:val="left"/>
      <w:pPr>
        <w:ind w:left="5049" w:hanging="360"/>
      </w:pPr>
    </w:lvl>
    <w:lvl w:ilvl="4" w:tplc="04090019" w:tentative="1">
      <w:start w:val="1"/>
      <w:numFmt w:val="lowerLetter"/>
      <w:lvlText w:val="%5."/>
      <w:lvlJc w:val="left"/>
      <w:pPr>
        <w:ind w:left="5769" w:hanging="360"/>
      </w:pPr>
    </w:lvl>
    <w:lvl w:ilvl="5" w:tplc="0409001B" w:tentative="1">
      <w:start w:val="1"/>
      <w:numFmt w:val="lowerRoman"/>
      <w:lvlText w:val="%6."/>
      <w:lvlJc w:val="right"/>
      <w:pPr>
        <w:ind w:left="6489" w:hanging="180"/>
      </w:pPr>
    </w:lvl>
    <w:lvl w:ilvl="6" w:tplc="0409000F" w:tentative="1">
      <w:start w:val="1"/>
      <w:numFmt w:val="decimal"/>
      <w:lvlText w:val="%7."/>
      <w:lvlJc w:val="left"/>
      <w:pPr>
        <w:ind w:left="7209" w:hanging="360"/>
      </w:pPr>
    </w:lvl>
    <w:lvl w:ilvl="7" w:tplc="04090019" w:tentative="1">
      <w:start w:val="1"/>
      <w:numFmt w:val="lowerLetter"/>
      <w:lvlText w:val="%8."/>
      <w:lvlJc w:val="left"/>
      <w:pPr>
        <w:ind w:left="7929" w:hanging="360"/>
      </w:pPr>
    </w:lvl>
    <w:lvl w:ilvl="8" w:tplc="0409001B" w:tentative="1">
      <w:start w:val="1"/>
      <w:numFmt w:val="lowerRoman"/>
      <w:lvlText w:val="%9."/>
      <w:lvlJc w:val="right"/>
      <w:pPr>
        <w:ind w:left="8649" w:hanging="180"/>
      </w:pPr>
    </w:lvl>
  </w:abstractNum>
  <w:abstractNum w:abstractNumId="3">
    <w:nsid w:val="44250DB6"/>
    <w:multiLevelType w:val="hybridMultilevel"/>
    <w:tmpl w:val="775C8F40"/>
    <w:lvl w:ilvl="0" w:tplc="21A07A5A">
      <w:start w:val="1"/>
      <w:numFmt w:val="decimal"/>
      <w:lvlText w:val="%1."/>
      <w:lvlJc w:val="left"/>
      <w:pPr>
        <w:ind w:left="1809" w:hanging="360"/>
        <w:jc w:val="left"/>
      </w:pPr>
      <w:rPr>
        <w:rFonts w:ascii="Arial MT" w:eastAsia="Arial MT" w:hAnsi="Arial MT" w:cs="Arial MT" w:hint="default"/>
        <w:spacing w:val="-1"/>
        <w:w w:val="100"/>
        <w:sz w:val="22"/>
        <w:szCs w:val="22"/>
        <w:lang w:eastAsia="en-US" w:bidi="ar-SA"/>
      </w:rPr>
    </w:lvl>
    <w:lvl w:ilvl="1" w:tplc="5BE24034">
      <w:numFmt w:val="bullet"/>
      <w:lvlText w:val="•"/>
      <w:lvlJc w:val="left"/>
      <w:pPr>
        <w:ind w:left="2810" w:hanging="360"/>
      </w:pPr>
      <w:rPr>
        <w:rFonts w:hint="default"/>
        <w:lang w:eastAsia="en-US" w:bidi="ar-SA"/>
      </w:rPr>
    </w:lvl>
    <w:lvl w:ilvl="2" w:tplc="740EC53C">
      <w:numFmt w:val="bullet"/>
      <w:lvlText w:val="•"/>
      <w:lvlJc w:val="left"/>
      <w:pPr>
        <w:ind w:left="3820" w:hanging="360"/>
      </w:pPr>
      <w:rPr>
        <w:rFonts w:hint="default"/>
        <w:lang w:eastAsia="en-US" w:bidi="ar-SA"/>
      </w:rPr>
    </w:lvl>
    <w:lvl w:ilvl="3" w:tplc="01427EEA">
      <w:numFmt w:val="bullet"/>
      <w:lvlText w:val="•"/>
      <w:lvlJc w:val="left"/>
      <w:pPr>
        <w:ind w:left="4831" w:hanging="360"/>
      </w:pPr>
      <w:rPr>
        <w:rFonts w:hint="default"/>
        <w:lang w:eastAsia="en-US" w:bidi="ar-SA"/>
      </w:rPr>
    </w:lvl>
    <w:lvl w:ilvl="4" w:tplc="6EAA055E">
      <w:numFmt w:val="bullet"/>
      <w:lvlText w:val="•"/>
      <w:lvlJc w:val="left"/>
      <w:pPr>
        <w:ind w:left="5841" w:hanging="360"/>
      </w:pPr>
      <w:rPr>
        <w:rFonts w:hint="default"/>
        <w:lang w:eastAsia="en-US" w:bidi="ar-SA"/>
      </w:rPr>
    </w:lvl>
    <w:lvl w:ilvl="5" w:tplc="4DA06AF6">
      <w:numFmt w:val="bullet"/>
      <w:lvlText w:val="•"/>
      <w:lvlJc w:val="left"/>
      <w:pPr>
        <w:ind w:left="6852" w:hanging="360"/>
      </w:pPr>
      <w:rPr>
        <w:rFonts w:hint="default"/>
        <w:lang w:eastAsia="en-US" w:bidi="ar-SA"/>
      </w:rPr>
    </w:lvl>
    <w:lvl w:ilvl="6" w:tplc="BD7026AC">
      <w:numFmt w:val="bullet"/>
      <w:lvlText w:val="•"/>
      <w:lvlJc w:val="left"/>
      <w:pPr>
        <w:ind w:left="7862" w:hanging="360"/>
      </w:pPr>
      <w:rPr>
        <w:rFonts w:hint="default"/>
        <w:lang w:eastAsia="en-US" w:bidi="ar-SA"/>
      </w:rPr>
    </w:lvl>
    <w:lvl w:ilvl="7" w:tplc="FFA05BC2">
      <w:numFmt w:val="bullet"/>
      <w:lvlText w:val="•"/>
      <w:lvlJc w:val="left"/>
      <w:pPr>
        <w:ind w:left="8872" w:hanging="360"/>
      </w:pPr>
      <w:rPr>
        <w:rFonts w:hint="default"/>
        <w:lang w:eastAsia="en-US" w:bidi="ar-SA"/>
      </w:rPr>
    </w:lvl>
    <w:lvl w:ilvl="8" w:tplc="883CEA7A">
      <w:numFmt w:val="bullet"/>
      <w:lvlText w:val="•"/>
      <w:lvlJc w:val="left"/>
      <w:pPr>
        <w:ind w:left="9883" w:hanging="360"/>
      </w:pPr>
      <w:rPr>
        <w:rFonts w:hint="default"/>
        <w:lang w:eastAsia="en-US" w:bidi="ar-SA"/>
      </w:rPr>
    </w:lvl>
  </w:abstractNum>
  <w:abstractNum w:abstractNumId="4">
    <w:nsid w:val="49AE5259"/>
    <w:multiLevelType w:val="hybridMultilevel"/>
    <w:tmpl w:val="9ADC5B24"/>
    <w:lvl w:ilvl="0" w:tplc="E19A7E6C">
      <w:start w:val="1"/>
      <w:numFmt w:val="decimal"/>
      <w:lvlText w:val="%1."/>
      <w:lvlJc w:val="left"/>
      <w:pPr>
        <w:ind w:left="2529" w:hanging="360"/>
      </w:pPr>
      <w:rPr>
        <w:rFonts w:hint="default"/>
      </w:rPr>
    </w:lvl>
    <w:lvl w:ilvl="1" w:tplc="04090019" w:tentative="1">
      <w:start w:val="1"/>
      <w:numFmt w:val="lowerLetter"/>
      <w:lvlText w:val="%2."/>
      <w:lvlJc w:val="left"/>
      <w:pPr>
        <w:ind w:left="3249" w:hanging="360"/>
      </w:pPr>
    </w:lvl>
    <w:lvl w:ilvl="2" w:tplc="0409001B" w:tentative="1">
      <w:start w:val="1"/>
      <w:numFmt w:val="lowerRoman"/>
      <w:lvlText w:val="%3."/>
      <w:lvlJc w:val="right"/>
      <w:pPr>
        <w:ind w:left="3969" w:hanging="180"/>
      </w:pPr>
    </w:lvl>
    <w:lvl w:ilvl="3" w:tplc="0409000F" w:tentative="1">
      <w:start w:val="1"/>
      <w:numFmt w:val="decimal"/>
      <w:lvlText w:val="%4."/>
      <w:lvlJc w:val="left"/>
      <w:pPr>
        <w:ind w:left="4689" w:hanging="360"/>
      </w:pPr>
    </w:lvl>
    <w:lvl w:ilvl="4" w:tplc="04090019" w:tentative="1">
      <w:start w:val="1"/>
      <w:numFmt w:val="lowerLetter"/>
      <w:lvlText w:val="%5."/>
      <w:lvlJc w:val="left"/>
      <w:pPr>
        <w:ind w:left="5409" w:hanging="360"/>
      </w:pPr>
    </w:lvl>
    <w:lvl w:ilvl="5" w:tplc="0409001B" w:tentative="1">
      <w:start w:val="1"/>
      <w:numFmt w:val="lowerRoman"/>
      <w:lvlText w:val="%6."/>
      <w:lvlJc w:val="right"/>
      <w:pPr>
        <w:ind w:left="6129" w:hanging="180"/>
      </w:pPr>
    </w:lvl>
    <w:lvl w:ilvl="6" w:tplc="0409000F" w:tentative="1">
      <w:start w:val="1"/>
      <w:numFmt w:val="decimal"/>
      <w:lvlText w:val="%7."/>
      <w:lvlJc w:val="left"/>
      <w:pPr>
        <w:ind w:left="6849" w:hanging="360"/>
      </w:pPr>
    </w:lvl>
    <w:lvl w:ilvl="7" w:tplc="04090019" w:tentative="1">
      <w:start w:val="1"/>
      <w:numFmt w:val="lowerLetter"/>
      <w:lvlText w:val="%8."/>
      <w:lvlJc w:val="left"/>
      <w:pPr>
        <w:ind w:left="7569" w:hanging="360"/>
      </w:pPr>
    </w:lvl>
    <w:lvl w:ilvl="8" w:tplc="0409001B" w:tentative="1">
      <w:start w:val="1"/>
      <w:numFmt w:val="lowerRoman"/>
      <w:lvlText w:val="%9."/>
      <w:lvlJc w:val="right"/>
      <w:pPr>
        <w:ind w:left="8289" w:hanging="180"/>
      </w:pPr>
    </w:lvl>
  </w:abstractNum>
  <w:abstractNum w:abstractNumId="5">
    <w:nsid w:val="60B310E3"/>
    <w:multiLevelType w:val="hybridMultilevel"/>
    <w:tmpl w:val="BF1C0CDE"/>
    <w:lvl w:ilvl="0" w:tplc="28A0F000">
      <w:start w:val="1"/>
      <w:numFmt w:val="decimal"/>
      <w:lvlText w:val="%1."/>
      <w:lvlJc w:val="left"/>
      <w:pPr>
        <w:ind w:left="2529" w:hanging="360"/>
      </w:pPr>
      <w:rPr>
        <w:rFonts w:hint="default"/>
      </w:rPr>
    </w:lvl>
    <w:lvl w:ilvl="1" w:tplc="04090019" w:tentative="1">
      <w:start w:val="1"/>
      <w:numFmt w:val="lowerLetter"/>
      <w:lvlText w:val="%2."/>
      <w:lvlJc w:val="left"/>
      <w:pPr>
        <w:ind w:left="3249" w:hanging="360"/>
      </w:pPr>
    </w:lvl>
    <w:lvl w:ilvl="2" w:tplc="0409001B" w:tentative="1">
      <w:start w:val="1"/>
      <w:numFmt w:val="lowerRoman"/>
      <w:lvlText w:val="%3."/>
      <w:lvlJc w:val="right"/>
      <w:pPr>
        <w:ind w:left="3969" w:hanging="180"/>
      </w:pPr>
    </w:lvl>
    <w:lvl w:ilvl="3" w:tplc="0409000F" w:tentative="1">
      <w:start w:val="1"/>
      <w:numFmt w:val="decimal"/>
      <w:lvlText w:val="%4."/>
      <w:lvlJc w:val="left"/>
      <w:pPr>
        <w:ind w:left="4689" w:hanging="360"/>
      </w:pPr>
    </w:lvl>
    <w:lvl w:ilvl="4" w:tplc="04090019" w:tentative="1">
      <w:start w:val="1"/>
      <w:numFmt w:val="lowerLetter"/>
      <w:lvlText w:val="%5."/>
      <w:lvlJc w:val="left"/>
      <w:pPr>
        <w:ind w:left="5409" w:hanging="360"/>
      </w:pPr>
    </w:lvl>
    <w:lvl w:ilvl="5" w:tplc="0409001B" w:tentative="1">
      <w:start w:val="1"/>
      <w:numFmt w:val="lowerRoman"/>
      <w:lvlText w:val="%6."/>
      <w:lvlJc w:val="right"/>
      <w:pPr>
        <w:ind w:left="6129" w:hanging="180"/>
      </w:pPr>
    </w:lvl>
    <w:lvl w:ilvl="6" w:tplc="0409000F" w:tentative="1">
      <w:start w:val="1"/>
      <w:numFmt w:val="decimal"/>
      <w:lvlText w:val="%7."/>
      <w:lvlJc w:val="left"/>
      <w:pPr>
        <w:ind w:left="6849" w:hanging="360"/>
      </w:pPr>
    </w:lvl>
    <w:lvl w:ilvl="7" w:tplc="04090019" w:tentative="1">
      <w:start w:val="1"/>
      <w:numFmt w:val="lowerLetter"/>
      <w:lvlText w:val="%8."/>
      <w:lvlJc w:val="left"/>
      <w:pPr>
        <w:ind w:left="7569" w:hanging="360"/>
      </w:pPr>
    </w:lvl>
    <w:lvl w:ilvl="8" w:tplc="0409001B" w:tentative="1">
      <w:start w:val="1"/>
      <w:numFmt w:val="lowerRoman"/>
      <w:lvlText w:val="%9."/>
      <w:lvlJc w:val="right"/>
      <w:pPr>
        <w:ind w:left="8289" w:hanging="180"/>
      </w:pPr>
    </w:lvl>
  </w:abstractNum>
  <w:abstractNum w:abstractNumId="6">
    <w:nsid w:val="71CA32D1"/>
    <w:multiLevelType w:val="hybridMultilevel"/>
    <w:tmpl w:val="890AB8DE"/>
    <w:lvl w:ilvl="0" w:tplc="B936FCDA">
      <w:start w:val="2"/>
      <w:numFmt w:val="lowerLetter"/>
      <w:lvlText w:val="%1."/>
      <w:lvlJc w:val="left"/>
      <w:pPr>
        <w:ind w:left="1620" w:hanging="240"/>
      </w:pPr>
      <w:rPr>
        <w:rFonts w:ascii="Times New Roman" w:eastAsia="Times New Roman" w:hAnsi="Times New Roman" w:cs="Times New Roman" w:hint="default"/>
        <w:spacing w:val="-5"/>
        <w:w w:val="100"/>
        <w:sz w:val="24"/>
        <w:szCs w:val="24"/>
        <w:lang w:val="en-US" w:eastAsia="en-US" w:bidi="ar-SA"/>
      </w:rPr>
    </w:lvl>
    <w:lvl w:ilvl="1" w:tplc="EEB2AC8C">
      <w:numFmt w:val="bullet"/>
      <w:lvlText w:val="•"/>
      <w:lvlJc w:val="left"/>
      <w:pPr>
        <w:ind w:left="2414" w:hanging="240"/>
      </w:pPr>
      <w:rPr>
        <w:lang w:val="en-US" w:eastAsia="en-US" w:bidi="ar-SA"/>
      </w:rPr>
    </w:lvl>
    <w:lvl w:ilvl="2" w:tplc="FEE2DC58">
      <w:numFmt w:val="bullet"/>
      <w:lvlText w:val="•"/>
      <w:lvlJc w:val="left"/>
      <w:pPr>
        <w:ind w:left="3208" w:hanging="240"/>
      </w:pPr>
      <w:rPr>
        <w:lang w:val="en-US" w:eastAsia="en-US" w:bidi="ar-SA"/>
      </w:rPr>
    </w:lvl>
    <w:lvl w:ilvl="3" w:tplc="96FCC8D2">
      <w:numFmt w:val="bullet"/>
      <w:lvlText w:val="•"/>
      <w:lvlJc w:val="left"/>
      <w:pPr>
        <w:ind w:left="4002" w:hanging="240"/>
      </w:pPr>
      <w:rPr>
        <w:lang w:val="en-US" w:eastAsia="en-US" w:bidi="ar-SA"/>
      </w:rPr>
    </w:lvl>
    <w:lvl w:ilvl="4" w:tplc="B8C4D1AE">
      <w:numFmt w:val="bullet"/>
      <w:lvlText w:val="•"/>
      <w:lvlJc w:val="left"/>
      <w:pPr>
        <w:ind w:left="4796" w:hanging="240"/>
      </w:pPr>
      <w:rPr>
        <w:lang w:val="en-US" w:eastAsia="en-US" w:bidi="ar-SA"/>
      </w:rPr>
    </w:lvl>
    <w:lvl w:ilvl="5" w:tplc="95F6644A">
      <w:numFmt w:val="bullet"/>
      <w:lvlText w:val="•"/>
      <w:lvlJc w:val="left"/>
      <w:pPr>
        <w:ind w:left="5590" w:hanging="240"/>
      </w:pPr>
      <w:rPr>
        <w:lang w:val="en-US" w:eastAsia="en-US" w:bidi="ar-SA"/>
      </w:rPr>
    </w:lvl>
    <w:lvl w:ilvl="6" w:tplc="CB48265C">
      <w:numFmt w:val="bullet"/>
      <w:lvlText w:val="•"/>
      <w:lvlJc w:val="left"/>
      <w:pPr>
        <w:ind w:left="6384" w:hanging="240"/>
      </w:pPr>
      <w:rPr>
        <w:lang w:val="en-US" w:eastAsia="en-US" w:bidi="ar-SA"/>
      </w:rPr>
    </w:lvl>
    <w:lvl w:ilvl="7" w:tplc="110666C0">
      <w:numFmt w:val="bullet"/>
      <w:lvlText w:val="•"/>
      <w:lvlJc w:val="left"/>
      <w:pPr>
        <w:ind w:left="7178" w:hanging="240"/>
      </w:pPr>
      <w:rPr>
        <w:lang w:val="en-US" w:eastAsia="en-US" w:bidi="ar-SA"/>
      </w:rPr>
    </w:lvl>
    <w:lvl w:ilvl="8" w:tplc="67DA9C60">
      <w:numFmt w:val="bullet"/>
      <w:lvlText w:val="•"/>
      <w:lvlJc w:val="left"/>
      <w:pPr>
        <w:ind w:left="7972" w:hanging="240"/>
      </w:pPr>
      <w:rPr>
        <w:lang w:val="en-US" w:eastAsia="en-US" w:bidi="ar-SA"/>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6"/>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86BC6"/>
    <w:rsid w:val="00000C94"/>
    <w:rsid w:val="000275EB"/>
    <w:rsid w:val="00086BC6"/>
    <w:rsid w:val="000A4C79"/>
    <w:rsid w:val="000D37B5"/>
    <w:rsid w:val="00116C98"/>
    <w:rsid w:val="00142DEA"/>
    <w:rsid w:val="001548CA"/>
    <w:rsid w:val="001D2938"/>
    <w:rsid w:val="002316EB"/>
    <w:rsid w:val="0025529D"/>
    <w:rsid w:val="00291634"/>
    <w:rsid w:val="0030460D"/>
    <w:rsid w:val="003208ED"/>
    <w:rsid w:val="003609C9"/>
    <w:rsid w:val="005012C7"/>
    <w:rsid w:val="00524011"/>
    <w:rsid w:val="005B04BD"/>
    <w:rsid w:val="005C4E8C"/>
    <w:rsid w:val="005C4EC6"/>
    <w:rsid w:val="00606DF2"/>
    <w:rsid w:val="00611084"/>
    <w:rsid w:val="006320E9"/>
    <w:rsid w:val="00691393"/>
    <w:rsid w:val="006B555A"/>
    <w:rsid w:val="006D1565"/>
    <w:rsid w:val="006D1A02"/>
    <w:rsid w:val="006F2791"/>
    <w:rsid w:val="006F4309"/>
    <w:rsid w:val="00767914"/>
    <w:rsid w:val="00772E76"/>
    <w:rsid w:val="00775420"/>
    <w:rsid w:val="00780DEA"/>
    <w:rsid w:val="00790AA1"/>
    <w:rsid w:val="00797B74"/>
    <w:rsid w:val="007D7982"/>
    <w:rsid w:val="0089250A"/>
    <w:rsid w:val="008D377E"/>
    <w:rsid w:val="008D3B4B"/>
    <w:rsid w:val="008F4CC3"/>
    <w:rsid w:val="009765DC"/>
    <w:rsid w:val="009A0088"/>
    <w:rsid w:val="009E751D"/>
    <w:rsid w:val="00A07BF4"/>
    <w:rsid w:val="00A37278"/>
    <w:rsid w:val="00A705BF"/>
    <w:rsid w:val="00AB2A78"/>
    <w:rsid w:val="00B254D7"/>
    <w:rsid w:val="00BB0F02"/>
    <w:rsid w:val="00BC2411"/>
    <w:rsid w:val="00BF5A5D"/>
    <w:rsid w:val="00BF6D19"/>
    <w:rsid w:val="00C14E5A"/>
    <w:rsid w:val="00C35C5E"/>
    <w:rsid w:val="00C947D6"/>
    <w:rsid w:val="00D34479"/>
    <w:rsid w:val="00D44EEF"/>
    <w:rsid w:val="00D6492B"/>
    <w:rsid w:val="00D7104D"/>
    <w:rsid w:val="00D72EAD"/>
    <w:rsid w:val="00D91DD8"/>
    <w:rsid w:val="00DA1CD6"/>
    <w:rsid w:val="00E20A4B"/>
    <w:rsid w:val="00E241C2"/>
    <w:rsid w:val="00E27DBF"/>
    <w:rsid w:val="00E47FE5"/>
    <w:rsid w:val="00E81A96"/>
    <w:rsid w:val="00E84F96"/>
    <w:rsid w:val="00ED1065"/>
    <w:rsid w:val="00EE3330"/>
    <w:rsid w:val="00EE603D"/>
    <w:rsid w:val="00F1021E"/>
    <w:rsid w:val="00F21368"/>
    <w:rsid w:val="00F57D93"/>
    <w:rsid w:val="00F64AFF"/>
    <w:rsid w:val="00F7149D"/>
    <w:rsid w:val="00F93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1449"/>
      <w:outlineLvl w:val="0"/>
    </w:pPr>
    <w:rPr>
      <w:rFonts w:ascii="Arial" w:eastAsia="Arial" w:hAnsi="Arial"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before="1"/>
      <w:ind w:left="1449" w:right="1933"/>
    </w:pPr>
    <w:rPr>
      <w:rFonts w:ascii="Arial" w:eastAsia="Arial" w:hAnsi="Arial" w:cs="Arial"/>
      <w:b/>
      <w:bCs/>
      <w:sz w:val="24"/>
      <w:szCs w:val="24"/>
    </w:rPr>
  </w:style>
  <w:style w:type="paragraph" w:styleId="ListParagraph">
    <w:name w:val="List Paragraph"/>
    <w:basedOn w:val="Normal"/>
    <w:uiPriority w:val="1"/>
    <w:qFormat/>
    <w:pPr>
      <w:ind w:left="1809" w:right="1421" w:hanging="360"/>
      <w:jc w:val="both"/>
    </w:pPr>
  </w:style>
  <w:style w:type="paragraph" w:customStyle="1" w:styleId="TableParagraph">
    <w:name w:val="Table Paragraph"/>
    <w:basedOn w:val="Normal"/>
    <w:uiPriority w:val="1"/>
    <w:qFormat/>
  </w:style>
  <w:style w:type="table" w:styleId="TableGrid">
    <w:name w:val="Table Grid"/>
    <w:basedOn w:val="TableNormal"/>
    <w:uiPriority w:val="59"/>
    <w:rsid w:val="00E241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D37B5"/>
    <w:pPr>
      <w:widowControl/>
      <w:autoSpaceDE/>
      <w:autoSpaceDN/>
      <w:spacing w:before="100" w:beforeAutospacing="1" w:after="100" w:afterAutospacing="1"/>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6F4309"/>
    <w:rPr>
      <w:rFonts w:ascii="Tahoma" w:hAnsi="Tahoma" w:cs="Tahoma"/>
      <w:sz w:val="16"/>
      <w:szCs w:val="16"/>
    </w:rPr>
  </w:style>
  <w:style w:type="character" w:customStyle="1" w:styleId="BalloonTextChar">
    <w:name w:val="Balloon Text Char"/>
    <w:basedOn w:val="DefaultParagraphFont"/>
    <w:link w:val="BalloonText"/>
    <w:uiPriority w:val="99"/>
    <w:semiHidden/>
    <w:rsid w:val="006F4309"/>
    <w:rPr>
      <w:rFonts w:ascii="Tahoma" w:eastAsia="Arial MT" w:hAnsi="Tahoma" w:cs="Tahoma"/>
      <w:sz w:val="16"/>
      <w:szCs w:val="16"/>
    </w:rPr>
  </w:style>
  <w:style w:type="character" w:customStyle="1" w:styleId="BodyTextChar">
    <w:name w:val="Body Text Char"/>
    <w:basedOn w:val="DefaultParagraphFont"/>
    <w:link w:val="BodyText"/>
    <w:uiPriority w:val="1"/>
    <w:rsid w:val="006F4309"/>
    <w:rPr>
      <w:rFonts w:ascii="Arial MT" w:eastAsia="Arial MT" w:hAnsi="Arial MT" w:cs="Arial MT"/>
    </w:rPr>
  </w:style>
  <w:style w:type="character" w:styleId="Hyperlink">
    <w:name w:val="Hyperlink"/>
    <w:basedOn w:val="DefaultParagraphFont"/>
    <w:uiPriority w:val="99"/>
    <w:unhideWhenUsed/>
    <w:rsid w:val="00C35C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1449"/>
      <w:outlineLvl w:val="0"/>
    </w:pPr>
    <w:rPr>
      <w:rFonts w:ascii="Arial" w:eastAsia="Arial" w:hAnsi="Arial"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before="1"/>
      <w:ind w:left="1449" w:right="1933"/>
    </w:pPr>
    <w:rPr>
      <w:rFonts w:ascii="Arial" w:eastAsia="Arial" w:hAnsi="Arial" w:cs="Arial"/>
      <w:b/>
      <w:bCs/>
      <w:sz w:val="24"/>
      <w:szCs w:val="24"/>
    </w:rPr>
  </w:style>
  <w:style w:type="paragraph" w:styleId="ListParagraph">
    <w:name w:val="List Paragraph"/>
    <w:basedOn w:val="Normal"/>
    <w:uiPriority w:val="1"/>
    <w:qFormat/>
    <w:pPr>
      <w:ind w:left="1809" w:right="1421" w:hanging="360"/>
      <w:jc w:val="both"/>
    </w:pPr>
  </w:style>
  <w:style w:type="paragraph" w:customStyle="1" w:styleId="TableParagraph">
    <w:name w:val="Table Paragraph"/>
    <w:basedOn w:val="Normal"/>
    <w:uiPriority w:val="1"/>
    <w:qFormat/>
  </w:style>
  <w:style w:type="table" w:styleId="TableGrid">
    <w:name w:val="Table Grid"/>
    <w:basedOn w:val="TableNormal"/>
    <w:uiPriority w:val="59"/>
    <w:rsid w:val="00E241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D37B5"/>
    <w:pPr>
      <w:widowControl/>
      <w:autoSpaceDE/>
      <w:autoSpaceDN/>
      <w:spacing w:before="100" w:beforeAutospacing="1" w:after="100" w:afterAutospacing="1"/>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6F4309"/>
    <w:rPr>
      <w:rFonts w:ascii="Tahoma" w:hAnsi="Tahoma" w:cs="Tahoma"/>
      <w:sz w:val="16"/>
      <w:szCs w:val="16"/>
    </w:rPr>
  </w:style>
  <w:style w:type="character" w:customStyle="1" w:styleId="BalloonTextChar">
    <w:name w:val="Balloon Text Char"/>
    <w:basedOn w:val="DefaultParagraphFont"/>
    <w:link w:val="BalloonText"/>
    <w:uiPriority w:val="99"/>
    <w:semiHidden/>
    <w:rsid w:val="006F4309"/>
    <w:rPr>
      <w:rFonts w:ascii="Tahoma" w:eastAsia="Arial MT" w:hAnsi="Tahoma" w:cs="Tahoma"/>
      <w:sz w:val="16"/>
      <w:szCs w:val="16"/>
    </w:rPr>
  </w:style>
  <w:style w:type="character" w:customStyle="1" w:styleId="BodyTextChar">
    <w:name w:val="Body Text Char"/>
    <w:basedOn w:val="DefaultParagraphFont"/>
    <w:link w:val="BodyText"/>
    <w:uiPriority w:val="1"/>
    <w:rsid w:val="006F4309"/>
    <w:rPr>
      <w:rFonts w:ascii="Arial MT" w:eastAsia="Arial MT" w:hAnsi="Arial MT" w:cs="Arial MT"/>
    </w:rPr>
  </w:style>
  <w:style w:type="character" w:styleId="Hyperlink">
    <w:name w:val="Hyperlink"/>
    <w:basedOn w:val="DefaultParagraphFont"/>
    <w:uiPriority w:val="99"/>
    <w:unhideWhenUsed/>
    <w:rsid w:val="00C35C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64627">
      <w:bodyDiv w:val="1"/>
      <w:marLeft w:val="0"/>
      <w:marRight w:val="0"/>
      <w:marTop w:val="0"/>
      <w:marBottom w:val="0"/>
      <w:divBdr>
        <w:top w:val="none" w:sz="0" w:space="0" w:color="auto"/>
        <w:left w:val="none" w:sz="0" w:space="0" w:color="auto"/>
        <w:bottom w:val="none" w:sz="0" w:space="0" w:color="auto"/>
        <w:right w:val="none" w:sz="0" w:space="0" w:color="auto"/>
      </w:divBdr>
    </w:div>
    <w:div w:id="62459581">
      <w:bodyDiv w:val="1"/>
      <w:marLeft w:val="0"/>
      <w:marRight w:val="0"/>
      <w:marTop w:val="0"/>
      <w:marBottom w:val="0"/>
      <w:divBdr>
        <w:top w:val="none" w:sz="0" w:space="0" w:color="auto"/>
        <w:left w:val="none" w:sz="0" w:space="0" w:color="auto"/>
        <w:bottom w:val="none" w:sz="0" w:space="0" w:color="auto"/>
        <w:right w:val="none" w:sz="0" w:space="0" w:color="auto"/>
      </w:divBdr>
    </w:div>
    <w:div w:id="124734489">
      <w:bodyDiv w:val="1"/>
      <w:marLeft w:val="0"/>
      <w:marRight w:val="0"/>
      <w:marTop w:val="0"/>
      <w:marBottom w:val="0"/>
      <w:divBdr>
        <w:top w:val="none" w:sz="0" w:space="0" w:color="auto"/>
        <w:left w:val="none" w:sz="0" w:space="0" w:color="auto"/>
        <w:bottom w:val="none" w:sz="0" w:space="0" w:color="auto"/>
        <w:right w:val="none" w:sz="0" w:space="0" w:color="auto"/>
      </w:divBdr>
    </w:div>
    <w:div w:id="162166676">
      <w:bodyDiv w:val="1"/>
      <w:marLeft w:val="0"/>
      <w:marRight w:val="0"/>
      <w:marTop w:val="0"/>
      <w:marBottom w:val="0"/>
      <w:divBdr>
        <w:top w:val="none" w:sz="0" w:space="0" w:color="auto"/>
        <w:left w:val="none" w:sz="0" w:space="0" w:color="auto"/>
        <w:bottom w:val="none" w:sz="0" w:space="0" w:color="auto"/>
        <w:right w:val="none" w:sz="0" w:space="0" w:color="auto"/>
      </w:divBdr>
    </w:div>
    <w:div w:id="186144423">
      <w:bodyDiv w:val="1"/>
      <w:marLeft w:val="0"/>
      <w:marRight w:val="0"/>
      <w:marTop w:val="0"/>
      <w:marBottom w:val="0"/>
      <w:divBdr>
        <w:top w:val="none" w:sz="0" w:space="0" w:color="auto"/>
        <w:left w:val="none" w:sz="0" w:space="0" w:color="auto"/>
        <w:bottom w:val="none" w:sz="0" w:space="0" w:color="auto"/>
        <w:right w:val="none" w:sz="0" w:space="0" w:color="auto"/>
      </w:divBdr>
    </w:div>
    <w:div w:id="334578691">
      <w:bodyDiv w:val="1"/>
      <w:marLeft w:val="0"/>
      <w:marRight w:val="0"/>
      <w:marTop w:val="0"/>
      <w:marBottom w:val="0"/>
      <w:divBdr>
        <w:top w:val="none" w:sz="0" w:space="0" w:color="auto"/>
        <w:left w:val="none" w:sz="0" w:space="0" w:color="auto"/>
        <w:bottom w:val="none" w:sz="0" w:space="0" w:color="auto"/>
        <w:right w:val="none" w:sz="0" w:space="0" w:color="auto"/>
      </w:divBdr>
    </w:div>
    <w:div w:id="377630310">
      <w:bodyDiv w:val="1"/>
      <w:marLeft w:val="0"/>
      <w:marRight w:val="0"/>
      <w:marTop w:val="0"/>
      <w:marBottom w:val="0"/>
      <w:divBdr>
        <w:top w:val="none" w:sz="0" w:space="0" w:color="auto"/>
        <w:left w:val="none" w:sz="0" w:space="0" w:color="auto"/>
        <w:bottom w:val="none" w:sz="0" w:space="0" w:color="auto"/>
        <w:right w:val="none" w:sz="0" w:space="0" w:color="auto"/>
      </w:divBdr>
    </w:div>
    <w:div w:id="446588294">
      <w:bodyDiv w:val="1"/>
      <w:marLeft w:val="0"/>
      <w:marRight w:val="0"/>
      <w:marTop w:val="0"/>
      <w:marBottom w:val="0"/>
      <w:divBdr>
        <w:top w:val="none" w:sz="0" w:space="0" w:color="auto"/>
        <w:left w:val="none" w:sz="0" w:space="0" w:color="auto"/>
        <w:bottom w:val="none" w:sz="0" w:space="0" w:color="auto"/>
        <w:right w:val="none" w:sz="0" w:space="0" w:color="auto"/>
      </w:divBdr>
    </w:div>
    <w:div w:id="476530589">
      <w:bodyDiv w:val="1"/>
      <w:marLeft w:val="0"/>
      <w:marRight w:val="0"/>
      <w:marTop w:val="0"/>
      <w:marBottom w:val="0"/>
      <w:divBdr>
        <w:top w:val="none" w:sz="0" w:space="0" w:color="auto"/>
        <w:left w:val="none" w:sz="0" w:space="0" w:color="auto"/>
        <w:bottom w:val="none" w:sz="0" w:space="0" w:color="auto"/>
        <w:right w:val="none" w:sz="0" w:space="0" w:color="auto"/>
      </w:divBdr>
    </w:div>
    <w:div w:id="494613019">
      <w:bodyDiv w:val="1"/>
      <w:marLeft w:val="0"/>
      <w:marRight w:val="0"/>
      <w:marTop w:val="0"/>
      <w:marBottom w:val="0"/>
      <w:divBdr>
        <w:top w:val="none" w:sz="0" w:space="0" w:color="auto"/>
        <w:left w:val="none" w:sz="0" w:space="0" w:color="auto"/>
        <w:bottom w:val="none" w:sz="0" w:space="0" w:color="auto"/>
        <w:right w:val="none" w:sz="0" w:space="0" w:color="auto"/>
      </w:divBdr>
    </w:div>
    <w:div w:id="522864102">
      <w:bodyDiv w:val="1"/>
      <w:marLeft w:val="0"/>
      <w:marRight w:val="0"/>
      <w:marTop w:val="0"/>
      <w:marBottom w:val="0"/>
      <w:divBdr>
        <w:top w:val="none" w:sz="0" w:space="0" w:color="auto"/>
        <w:left w:val="none" w:sz="0" w:space="0" w:color="auto"/>
        <w:bottom w:val="none" w:sz="0" w:space="0" w:color="auto"/>
        <w:right w:val="none" w:sz="0" w:space="0" w:color="auto"/>
      </w:divBdr>
    </w:div>
    <w:div w:id="579800547">
      <w:bodyDiv w:val="1"/>
      <w:marLeft w:val="0"/>
      <w:marRight w:val="0"/>
      <w:marTop w:val="0"/>
      <w:marBottom w:val="0"/>
      <w:divBdr>
        <w:top w:val="none" w:sz="0" w:space="0" w:color="auto"/>
        <w:left w:val="none" w:sz="0" w:space="0" w:color="auto"/>
        <w:bottom w:val="none" w:sz="0" w:space="0" w:color="auto"/>
        <w:right w:val="none" w:sz="0" w:space="0" w:color="auto"/>
      </w:divBdr>
    </w:div>
    <w:div w:id="632059763">
      <w:bodyDiv w:val="1"/>
      <w:marLeft w:val="0"/>
      <w:marRight w:val="0"/>
      <w:marTop w:val="0"/>
      <w:marBottom w:val="0"/>
      <w:divBdr>
        <w:top w:val="none" w:sz="0" w:space="0" w:color="auto"/>
        <w:left w:val="none" w:sz="0" w:space="0" w:color="auto"/>
        <w:bottom w:val="none" w:sz="0" w:space="0" w:color="auto"/>
        <w:right w:val="none" w:sz="0" w:space="0" w:color="auto"/>
      </w:divBdr>
    </w:div>
    <w:div w:id="647707531">
      <w:bodyDiv w:val="1"/>
      <w:marLeft w:val="0"/>
      <w:marRight w:val="0"/>
      <w:marTop w:val="0"/>
      <w:marBottom w:val="0"/>
      <w:divBdr>
        <w:top w:val="none" w:sz="0" w:space="0" w:color="auto"/>
        <w:left w:val="none" w:sz="0" w:space="0" w:color="auto"/>
        <w:bottom w:val="none" w:sz="0" w:space="0" w:color="auto"/>
        <w:right w:val="none" w:sz="0" w:space="0" w:color="auto"/>
      </w:divBdr>
    </w:div>
    <w:div w:id="682976552">
      <w:bodyDiv w:val="1"/>
      <w:marLeft w:val="0"/>
      <w:marRight w:val="0"/>
      <w:marTop w:val="0"/>
      <w:marBottom w:val="0"/>
      <w:divBdr>
        <w:top w:val="none" w:sz="0" w:space="0" w:color="auto"/>
        <w:left w:val="none" w:sz="0" w:space="0" w:color="auto"/>
        <w:bottom w:val="none" w:sz="0" w:space="0" w:color="auto"/>
        <w:right w:val="none" w:sz="0" w:space="0" w:color="auto"/>
      </w:divBdr>
    </w:div>
    <w:div w:id="785851545">
      <w:bodyDiv w:val="1"/>
      <w:marLeft w:val="0"/>
      <w:marRight w:val="0"/>
      <w:marTop w:val="0"/>
      <w:marBottom w:val="0"/>
      <w:divBdr>
        <w:top w:val="none" w:sz="0" w:space="0" w:color="auto"/>
        <w:left w:val="none" w:sz="0" w:space="0" w:color="auto"/>
        <w:bottom w:val="none" w:sz="0" w:space="0" w:color="auto"/>
        <w:right w:val="none" w:sz="0" w:space="0" w:color="auto"/>
      </w:divBdr>
    </w:div>
    <w:div w:id="786658757">
      <w:bodyDiv w:val="1"/>
      <w:marLeft w:val="0"/>
      <w:marRight w:val="0"/>
      <w:marTop w:val="0"/>
      <w:marBottom w:val="0"/>
      <w:divBdr>
        <w:top w:val="none" w:sz="0" w:space="0" w:color="auto"/>
        <w:left w:val="none" w:sz="0" w:space="0" w:color="auto"/>
        <w:bottom w:val="none" w:sz="0" w:space="0" w:color="auto"/>
        <w:right w:val="none" w:sz="0" w:space="0" w:color="auto"/>
      </w:divBdr>
    </w:div>
    <w:div w:id="800926627">
      <w:bodyDiv w:val="1"/>
      <w:marLeft w:val="0"/>
      <w:marRight w:val="0"/>
      <w:marTop w:val="0"/>
      <w:marBottom w:val="0"/>
      <w:divBdr>
        <w:top w:val="none" w:sz="0" w:space="0" w:color="auto"/>
        <w:left w:val="none" w:sz="0" w:space="0" w:color="auto"/>
        <w:bottom w:val="none" w:sz="0" w:space="0" w:color="auto"/>
        <w:right w:val="none" w:sz="0" w:space="0" w:color="auto"/>
      </w:divBdr>
    </w:div>
    <w:div w:id="848062384">
      <w:bodyDiv w:val="1"/>
      <w:marLeft w:val="0"/>
      <w:marRight w:val="0"/>
      <w:marTop w:val="0"/>
      <w:marBottom w:val="0"/>
      <w:divBdr>
        <w:top w:val="none" w:sz="0" w:space="0" w:color="auto"/>
        <w:left w:val="none" w:sz="0" w:space="0" w:color="auto"/>
        <w:bottom w:val="none" w:sz="0" w:space="0" w:color="auto"/>
        <w:right w:val="none" w:sz="0" w:space="0" w:color="auto"/>
      </w:divBdr>
    </w:div>
    <w:div w:id="892081333">
      <w:bodyDiv w:val="1"/>
      <w:marLeft w:val="0"/>
      <w:marRight w:val="0"/>
      <w:marTop w:val="0"/>
      <w:marBottom w:val="0"/>
      <w:divBdr>
        <w:top w:val="none" w:sz="0" w:space="0" w:color="auto"/>
        <w:left w:val="none" w:sz="0" w:space="0" w:color="auto"/>
        <w:bottom w:val="none" w:sz="0" w:space="0" w:color="auto"/>
        <w:right w:val="none" w:sz="0" w:space="0" w:color="auto"/>
      </w:divBdr>
    </w:div>
    <w:div w:id="921764222">
      <w:bodyDiv w:val="1"/>
      <w:marLeft w:val="0"/>
      <w:marRight w:val="0"/>
      <w:marTop w:val="0"/>
      <w:marBottom w:val="0"/>
      <w:divBdr>
        <w:top w:val="none" w:sz="0" w:space="0" w:color="auto"/>
        <w:left w:val="none" w:sz="0" w:space="0" w:color="auto"/>
        <w:bottom w:val="none" w:sz="0" w:space="0" w:color="auto"/>
        <w:right w:val="none" w:sz="0" w:space="0" w:color="auto"/>
      </w:divBdr>
    </w:div>
    <w:div w:id="1024597703">
      <w:bodyDiv w:val="1"/>
      <w:marLeft w:val="0"/>
      <w:marRight w:val="0"/>
      <w:marTop w:val="0"/>
      <w:marBottom w:val="0"/>
      <w:divBdr>
        <w:top w:val="none" w:sz="0" w:space="0" w:color="auto"/>
        <w:left w:val="none" w:sz="0" w:space="0" w:color="auto"/>
        <w:bottom w:val="none" w:sz="0" w:space="0" w:color="auto"/>
        <w:right w:val="none" w:sz="0" w:space="0" w:color="auto"/>
      </w:divBdr>
    </w:div>
    <w:div w:id="1154570957">
      <w:bodyDiv w:val="1"/>
      <w:marLeft w:val="0"/>
      <w:marRight w:val="0"/>
      <w:marTop w:val="0"/>
      <w:marBottom w:val="0"/>
      <w:divBdr>
        <w:top w:val="none" w:sz="0" w:space="0" w:color="auto"/>
        <w:left w:val="none" w:sz="0" w:space="0" w:color="auto"/>
        <w:bottom w:val="none" w:sz="0" w:space="0" w:color="auto"/>
        <w:right w:val="none" w:sz="0" w:space="0" w:color="auto"/>
      </w:divBdr>
    </w:div>
    <w:div w:id="1167866430">
      <w:bodyDiv w:val="1"/>
      <w:marLeft w:val="0"/>
      <w:marRight w:val="0"/>
      <w:marTop w:val="0"/>
      <w:marBottom w:val="0"/>
      <w:divBdr>
        <w:top w:val="none" w:sz="0" w:space="0" w:color="auto"/>
        <w:left w:val="none" w:sz="0" w:space="0" w:color="auto"/>
        <w:bottom w:val="none" w:sz="0" w:space="0" w:color="auto"/>
        <w:right w:val="none" w:sz="0" w:space="0" w:color="auto"/>
      </w:divBdr>
    </w:div>
    <w:div w:id="1207833335">
      <w:bodyDiv w:val="1"/>
      <w:marLeft w:val="0"/>
      <w:marRight w:val="0"/>
      <w:marTop w:val="0"/>
      <w:marBottom w:val="0"/>
      <w:divBdr>
        <w:top w:val="none" w:sz="0" w:space="0" w:color="auto"/>
        <w:left w:val="none" w:sz="0" w:space="0" w:color="auto"/>
        <w:bottom w:val="none" w:sz="0" w:space="0" w:color="auto"/>
        <w:right w:val="none" w:sz="0" w:space="0" w:color="auto"/>
      </w:divBdr>
    </w:div>
    <w:div w:id="1215851769">
      <w:bodyDiv w:val="1"/>
      <w:marLeft w:val="0"/>
      <w:marRight w:val="0"/>
      <w:marTop w:val="0"/>
      <w:marBottom w:val="0"/>
      <w:divBdr>
        <w:top w:val="none" w:sz="0" w:space="0" w:color="auto"/>
        <w:left w:val="none" w:sz="0" w:space="0" w:color="auto"/>
        <w:bottom w:val="none" w:sz="0" w:space="0" w:color="auto"/>
        <w:right w:val="none" w:sz="0" w:space="0" w:color="auto"/>
      </w:divBdr>
    </w:div>
    <w:div w:id="1235244646">
      <w:bodyDiv w:val="1"/>
      <w:marLeft w:val="0"/>
      <w:marRight w:val="0"/>
      <w:marTop w:val="0"/>
      <w:marBottom w:val="0"/>
      <w:divBdr>
        <w:top w:val="none" w:sz="0" w:space="0" w:color="auto"/>
        <w:left w:val="none" w:sz="0" w:space="0" w:color="auto"/>
        <w:bottom w:val="none" w:sz="0" w:space="0" w:color="auto"/>
        <w:right w:val="none" w:sz="0" w:space="0" w:color="auto"/>
      </w:divBdr>
    </w:div>
    <w:div w:id="1237517987">
      <w:bodyDiv w:val="1"/>
      <w:marLeft w:val="0"/>
      <w:marRight w:val="0"/>
      <w:marTop w:val="0"/>
      <w:marBottom w:val="0"/>
      <w:divBdr>
        <w:top w:val="none" w:sz="0" w:space="0" w:color="auto"/>
        <w:left w:val="none" w:sz="0" w:space="0" w:color="auto"/>
        <w:bottom w:val="none" w:sz="0" w:space="0" w:color="auto"/>
        <w:right w:val="none" w:sz="0" w:space="0" w:color="auto"/>
      </w:divBdr>
    </w:div>
    <w:div w:id="1249775056">
      <w:bodyDiv w:val="1"/>
      <w:marLeft w:val="0"/>
      <w:marRight w:val="0"/>
      <w:marTop w:val="0"/>
      <w:marBottom w:val="0"/>
      <w:divBdr>
        <w:top w:val="none" w:sz="0" w:space="0" w:color="auto"/>
        <w:left w:val="none" w:sz="0" w:space="0" w:color="auto"/>
        <w:bottom w:val="none" w:sz="0" w:space="0" w:color="auto"/>
        <w:right w:val="none" w:sz="0" w:space="0" w:color="auto"/>
      </w:divBdr>
    </w:div>
    <w:div w:id="1252467357">
      <w:bodyDiv w:val="1"/>
      <w:marLeft w:val="0"/>
      <w:marRight w:val="0"/>
      <w:marTop w:val="0"/>
      <w:marBottom w:val="0"/>
      <w:divBdr>
        <w:top w:val="none" w:sz="0" w:space="0" w:color="auto"/>
        <w:left w:val="none" w:sz="0" w:space="0" w:color="auto"/>
        <w:bottom w:val="none" w:sz="0" w:space="0" w:color="auto"/>
        <w:right w:val="none" w:sz="0" w:space="0" w:color="auto"/>
      </w:divBdr>
    </w:div>
    <w:div w:id="1259216586">
      <w:bodyDiv w:val="1"/>
      <w:marLeft w:val="0"/>
      <w:marRight w:val="0"/>
      <w:marTop w:val="0"/>
      <w:marBottom w:val="0"/>
      <w:divBdr>
        <w:top w:val="none" w:sz="0" w:space="0" w:color="auto"/>
        <w:left w:val="none" w:sz="0" w:space="0" w:color="auto"/>
        <w:bottom w:val="none" w:sz="0" w:space="0" w:color="auto"/>
        <w:right w:val="none" w:sz="0" w:space="0" w:color="auto"/>
      </w:divBdr>
    </w:div>
    <w:div w:id="1263028204">
      <w:bodyDiv w:val="1"/>
      <w:marLeft w:val="0"/>
      <w:marRight w:val="0"/>
      <w:marTop w:val="0"/>
      <w:marBottom w:val="0"/>
      <w:divBdr>
        <w:top w:val="none" w:sz="0" w:space="0" w:color="auto"/>
        <w:left w:val="none" w:sz="0" w:space="0" w:color="auto"/>
        <w:bottom w:val="none" w:sz="0" w:space="0" w:color="auto"/>
        <w:right w:val="none" w:sz="0" w:space="0" w:color="auto"/>
      </w:divBdr>
    </w:div>
    <w:div w:id="1271662411">
      <w:bodyDiv w:val="1"/>
      <w:marLeft w:val="0"/>
      <w:marRight w:val="0"/>
      <w:marTop w:val="0"/>
      <w:marBottom w:val="0"/>
      <w:divBdr>
        <w:top w:val="none" w:sz="0" w:space="0" w:color="auto"/>
        <w:left w:val="none" w:sz="0" w:space="0" w:color="auto"/>
        <w:bottom w:val="none" w:sz="0" w:space="0" w:color="auto"/>
        <w:right w:val="none" w:sz="0" w:space="0" w:color="auto"/>
      </w:divBdr>
    </w:div>
    <w:div w:id="1332098827">
      <w:bodyDiv w:val="1"/>
      <w:marLeft w:val="0"/>
      <w:marRight w:val="0"/>
      <w:marTop w:val="0"/>
      <w:marBottom w:val="0"/>
      <w:divBdr>
        <w:top w:val="none" w:sz="0" w:space="0" w:color="auto"/>
        <w:left w:val="none" w:sz="0" w:space="0" w:color="auto"/>
        <w:bottom w:val="none" w:sz="0" w:space="0" w:color="auto"/>
        <w:right w:val="none" w:sz="0" w:space="0" w:color="auto"/>
      </w:divBdr>
    </w:div>
    <w:div w:id="1358038865">
      <w:bodyDiv w:val="1"/>
      <w:marLeft w:val="0"/>
      <w:marRight w:val="0"/>
      <w:marTop w:val="0"/>
      <w:marBottom w:val="0"/>
      <w:divBdr>
        <w:top w:val="none" w:sz="0" w:space="0" w:color="auto"/>
        <w:left w:val="none" w:sz="0" w:space="0" w:color="auto"/>
        <w:bottom w:val="none" w:sz="0" w:space="0" w:color="auto"/>
        <w:right w:val="none" w:sz="0" w:space="0" w:color="auto"/>
      </w:divBdr>
    </w:div>
    <w:div w:id="1376856210">
      <w:bodyDiv w:val="1"/>
      <w:marLeft w:val="0"/>
      <w:marRight w:val="0"/>
      <w:marTop w:val="0"/>
      <w:marBottom w:val="0"/>
      <w:divBdr>
        <w:top w:val="none" w:sz="0" w:space="0" w:color="auto"/>
        <w:left w:val="none" w:sz="0" w:space="0" w:color="auto"/>
        <w:bottom w:val="none" w:sz="0" w:space="0" w:color="auto"/>
        <w:right w:val="none" w:sz="0" w:space="0" w:color="auto"/>
      </w:divBdr>
    </w:div>
    <w:div w:id="1434740326">
      <w:bodyDiv w:val="1"/>
      <w:marLeft w:val="0"/>
      <w:marRight w:val="0"/>
      <w:marTop w:val="0"/>
      <w:marBottom w:val="0"/>
      <w:divBdr>
        <w:top w:val="none" w:sz="0" w:space="0" w:color="auto"/>
        <w:left w:val="none" w:sz="0" w:space="0" w:color="auto"/>
        <w:bottom w:val="none" w:sz="0" w:space="0" w:color="auto"/>
        <w:right w:val="none" w:sz="0" w:space="0" w:color="auto"/>
      </w:divBdr>
    </w:div>
    <w:div w:id="1442068611">
      <w:bodyDiv w:val="1"/>
      <w:marLeft w:val="0"/>
      <w:marRight w:val="0"/>
      <w:marTop w:val="0"/>
      <w:marBottom w:val="0"/>
      <w:divBdr>
        <w:top w:val="none" w:sz="0" w:space="0" w:color="auto"/>
        <w:left w:val="none" w:sz="0" w:space="0" w:color="auto"/>
        <w:bottom w:val="none" w:sz="0" w:space="0" w:color="auto"/>
        <w:right w:val="none" w:sz="0" w:space="0" w:color="auto"/>
      </w:divBdr>
    </w:div>
    <w:div w:id="1461919172">
      <w:bodyDiv w:val="1"/>
      <w:marLeft w:val="0"/>
      <w:marRight w:val="0"/>
      <w:marTop w:val="0"/>
      <w:marBottom w:val="0"/>
      <w:divBdr>
        <w:top w:val="none" w:sz="0" w:space="0" w:color="auto"/>
        <w:left w:val="none" w:sz="0" w:space="0" w:color="auto"/>
        <w:bottom w:val="none" w:sz="0" w:space="0" w:color="auto"/>
        <w:right w:val="none" w:sz="0" w:space="0" w:color="auto"/>
      </w:divBdr>
    </w:div>
    <w:div w:id="1571040925">
      <w:bodyDiv w:val="1"/>
      <w:marLeft w:val="0"/>
      <w:marRight w:val="0"/>
      <w:marTop w:val="0"/>
      <w:marBottom w:val="0"/>
      <w:divBdr>
        <w:top w:val="none" w:sz="0" w:space="0" w:color="auto"/>
        <w:left w:val="none" w:sz="0" w:space="0" w:color="auto"/>
        <w:bottom w:val="none" w:sz="0" w:space="0" w:color="auto"/>
        <w:right w:val="none" w:sz="0" w:space="0" w:color="auto"/>
      </w:divBdr>
    </w:div>
    <w:div w:id="1583025987">
      <w:bodyDiv w:val="1"/>
      <w:marLeft w:val="0"/>
      <w:marRight w:val="0"/>
      <w:marTop w:val="0"/>
      <w:marBottom w:val="0"/>
      <w:divBdr>
        <w:top w:val="none" w:sz="0" w:space="0" w:color="auto"/>
        <w:left w:val="none" w:sz="0" w:space="0" w:color="auto"/>
        <w:bottom w:val="none" w:sz="0" w:space="0" w:color="auto"/>
        <w:right w:val="none" w:sz="0" w:space="0" w:color="auto"/>
      </w:divBdr>
    </w:div>
    <w:div w:id="1725595467">
      <w:bodyDiv w:val="1"/>
      <w:marLeft w:val="0"/>
      <w:marRight w:val="0"/>
      <w:marTop w:val="0"/>
      <w:marBottom w:val="0"/>
      <w:divBdr>
        <w:top w:val="none" w:sz="0" w:space="0" w:color="auto"/>
        <w:left w:val="none" w:sz="0" w:space="0" w:color="auto"/>
        <w:bottom w:val="none" w:sz="0" w:space="0" w:color="auto"/>
        <w:right w:val="none" w:sz="0" w:space="0" w:color="auto"/>
      </w:divBdr>
    </w:div>
    <w:div w:id="1882742492">
      <w:bodyDiv w:val="1"/>
      <w:marLeft w:val="0"/>
      <w:marRight w:val="0"/>
      <w:marTop w:val="0"/>
      <w:marBottom w:val="0"/>
      <w:divBdr>
        <w:top w:val="none" w:sz="0" w:space="0" w:color="auto"/>
        <w:left w:val="none" w:sz="0" w:space="0" w:color="auto"/>
        <w:bottom w:val="none" w:sz="0" w:space="0" w:color="auto"/>
        <w:right w:val="none" w:sz="0" w:space="0" w:color="auto"/>
      </w:divBdr>
    </w:div>
    <w:div w:id="2048334901">
      <w:bodyDiv w:val="1"/>
      <w:marLeft w:val="0"/>
      <w:marRight w:val="0"/>
      <w:marTop w:val="0"/>
      <w:marBottom w:val="0"/>
      <w:divBdr>
        <w:top w:val="none" w:sz="0" w:space="0" w:color="auto"/>
        <w:left w:val="none" w:sz="0" w:space="0" w:color="auto"/>
        <w:bottom w:val="none" w:sz="0" w:space="0" w:color="auto"/>
        <w:right w:val="none" w:sz="0" w:space="0" w:color="auto"/>
      </w:divBdr>
    </w:div>
    <w:div w:id="2053726681">
      <w:bodyDiv w:val="1"/>
      <w:marLeft w:val="0"/>
      <w:marRight w:val="0"/>
      <w:marTop w:val="0"/>
      <w:marBottom w:val="0"/>
      <w:divBdr>
        <w:top w:val="none" w:sz="0" w:space="0" w:color="auto"/>
        <w:left w:val="none" w:sz="0" w:space="0" w:color="auto"/>
        <w:bottom w:val="none" w:sz="0" w:space="0" w:color="auto"/>
        <w:right w:val="none" w:sz="0" w:space="0" w:color="auto"/>
      </w:divBdr>
    </w:div>
    <w:div w:id="2137678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hyperlink" Target="mailto:%20ratu1349@yahoo.com"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ejournal.unkhair.ac.id/index.php/tekstual"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13</Pages>
  <Words>3762</Words>
  <Characters>21446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Microsoft Word - 2. Tekstual.docx</vt:lpstr>
    </vt:vector>
  </TitlesOfParts>
  <Company/>
  <LinksUpToDate>false</LinksUpToDate>
  <CharactersWithSpaces>25158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 Tekstual.docx</dc:title>
  <cp:lastModifiedBy>asus</cp:lastModifiedBy>
  <cp:revision>73</cp:revision>
  <dcterms:created xsi:type="dcterms:W3CDTF">2022-06-09T03:08:00Z</dcterms:created>
  <dcterms:modified xsi:type="dcterms:W3CDTF">2022-06-10T12:25:00Z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2022-03-17T00:00:00Z</vt:filetime>
  </property>
  <property fmtid="{D5CDD505-2E9C-101B-9397-08002B2CF9AE}" pid="3" name="Creator">
    <vt:lpwstr>Word</vt:lpwstr>
  </property>
  <property fmtid="{D5CDD505-2E9C-101B-9397-08002B2CF9AE}" pid="4" name="LastSaved">
    <vt:filetime>2022-06-09T00:00:00Z</vt:filetime>
  </property>
</Properties>
</file>