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C45F3E" w14:textId="77777777" w:rsidR="005525A0" w:rsidRDefault="005525A0" w:rsidP="005525A0">
      <w:pPr>
        <w:pStyle w:val="Title"/>
        <w:pBdr>
          <w:top w:val="none" w:sz="0" w:space="0" w:color="auto"/>
          <w:left w:val="none" w:sz="0" w:space="0" w:color="auto"/>
          <w:bottom w:val="none" w:sz="0" w:space="0" w:color="auto"/>
          <w:right w:val="none" w:sz="0" w:space="0" w:color="auto"/>
          <w:between w:val="none" w:sz="0" w:space="0" w:color="auto"/>
        </w:pBdr>
        <w:tabs>
          <w:tab w:val="left" w:pos="-5400"/>
          <w:tab w:val="left" w:pos="-3330"/>
        </w:tabs>
        <w:spacing w:before="120"/>
        <w:ind w:left="0" w:hanging="2"/>
        <w:rPr>
          <w:rFonts w:ascii="Arial" w:eastAsia="Arial" w:hAnsi="Arial" w:cs="Arial"/>
          <w:color w:val="000000"/>
          <w:sz w:val="24"/>
          <w:szCs w:val="24"/>
        </w:rPr>
      </w:pPr>
      <w:bookmarkStart w:id="0" w:name="_heading=h.gjdgxs"/>
      <w:bookmarkStart w:id="1" w:name="_GoBack"/>
      <w:bookmarkEnd w:id="0"/>
      <w:r>
        <w:rPr>
          <w:rFonts w:ascii="Arial" w:eastAsia="Arial" w:hAnsi="Arial" w:cs="Arial"/>
          <w:b/>
          <w:color w:val="000000"/>
          <w:sz w:val="24"/>
          <w:szCs w:val="24"/>
        </w:rPr>
        <w:t xml:space="preserve">ANALISIS GERAK DAN KARAKTER BUGIS PADA TARI HANDAGA BUGIS DI PURA MANGKUNEGARAN </w:t>
      </w:r>
    </w:p>
    <w:p w14:paraId="7186C867" w14:textId="77777777" w:rsidR="005525A0" w:rsidRDefault="005525A0" w:rsidP="005525A0">
      <w:pPr>
        <w:spacing w:before="120" w:after="0" w:line="240" w:lineRule="auto"/>
        <w:ind w:left="0" w:hanging="2"/>
        <w:rPr>
          <w:rFonts w:ascii="Arial" w:eastAsia="Arial" w:hAnsi="Arial" w:cs="Arial"/>
          <w:sz w:val="24"/>
          <w:szCs w:val="24"/>
        </w:rPr>
      </w:pPr>
      <w:r>
        <w:rPr>
          <w:rFonts w:ascii="Arial" w:eastAsia="Arial" w:hAnsi="Arial" w:cs="Arial"/>
          <w:b/>
          <w:szCs w:val="22"/>
        </w:rPr>
        <w:t xml:space="preserve">Indah Ayu Saputri </w:t>
      </w:r>
      <w:r w:rsidRPr="00FF32A6">
        <w:rPr>
          <w:rFonts w:ascii="Arial" w:eastAsia="Arial" w:hAnsi="Arial" w:cs="Arial"/>
          <w:b/>
          <w:szCs w:val="22"/>
          <w:vertAlign w:val="superscript"/>
        </w:rPr>
        <w:t>1</w:t>
      </w:r>
      <w:r>
        <w:rPr>
          <w:rFonts w:ascii="Arial" w:eastAsia="Arial" w:hAnsi="Arial" w:cs="Arial"/>
          <w:b/>
          <w:sz w:val="24"/>
          <w:szCs w:val="24"/>
          <w:vertAlign w:val="superscript"/>
        </w:rPr>
        <w:t>*</w:t>
      </w:r>
    </w:p>
    <w:p w14:paraId="5AC3136C" w14:textId="77777777" w:rsidR="005525A0" w:rsidRDefault="005525A0" w:rsidP="005525A0">
      <w:pPr>
        <w:spacing w:before="120" w:after="0" w:line="240" w:lineRule="auto"/>
        <w:ind w:left="0" w:hanging="2"/>
        <w:rPr>
          <w:rFonts w:ascii="Arial" w:eastAsia="Arial" w:hAnsi="Arial" w:cs="Arial"/>
        </w:rPr>
      </w:pPr>
      <w:r>
        <w:rPr>
          <w:rFonts w:ascii="Arial" w:eastAsia="Arial" w:hAnsi="Arial" w:cs="Arial"/>
          <w:vertAlign w:val="superscript"/>
        </w:rPr>
        <w:t>1</w:t>
      </w:r>
      <w:r>
        <w:rPr>
          <w:rFonts w:ascii="Arial" w:eastAsia="Arial" w:hAnsi="Arial" w:cs="Arial"/>
        </w:rPr>
        <w:t xml:space="preserve">Universitas Teknologi Sumbawa, Indonesia </w:t>
      </w:r>
    </w:p>
    <w:p w14:paraId="08CD07C1" w14:textId="77777777" w:rsidR="005525A0" w:rsidRDefault="005525A0" w:rsidP="005525A0">
      <w:pPr>
        <w:spacing w:after="0" w:line="240" w:lineRule="auto"/>
        <w:ind w:left="0" w:hanging="2"/>
        <w:rPr>
          <w:rFonts w:ascii="Arial" w:eastAsia="Arial" w:hAnsi="Arial" w:cs="Arial"/>
        </w:rPr>
      </w:pPr>
      <w:r>
        <w:rPr>
          <w:rFonts w:ascii="Arial" w:eastAsia="Arial" w:hAnsi="Arial" w:cs="Arial"/>
          <w:vertAlign w:val="superscript"/>
        </w:rPr>
        <w:t>*</w:t>
      </w:r>
      <w:r>
        <w:rPr>
          <w:rFonts w:ascii="Arial" w:eastAsia="Arial" w:hAnsi="Arial" w:cs="Arial"/>
        </w:rPr>
        <w:t xml:space="preserve">Correspondence: indah.ayu.saputri@uts.ac.id </w:t>
      </w:r>
    </w:p>
    <w:p w14:paraId="3CAF31B5" w14:textId="77777777" w:rsidR="005525A0" w:rsidRDefault="005525A0" w:rsidP="005525A0">
      <w:pPr>
        <w:spacing w:after="0" w:line="240" w:lineRule="auto"/>
        <w:ind w:left="0" w:hanging="2"/>
        <w:rPr>
          <w:rFonts w:ascii="Arial" w:eastAsia="Arial" w:hAnsi="Arial" w:cs="Arial"/>
        </w:rPr>
      </w:pPr>
    </w:p>
    <w:tbl>
      <w:tblPr>
        <w:tblW w:w="9075" w:type="dxa"/>
        <w:tblInd w:w="-142" w:type="dxa"/>
        <w:tblLayout w:type="fixed"/>
        <w:tblLook w:val="0000" w:firstRow="0" w:lastRow="0" w:firstColumn="0" w:lastColumn="0" w:noHBand="0" w:noVBand="0"/>
      </w:tblPr>
      <w:tblGrid>
        <w:gridCol w:w="2219"/>
        <w:gridCol w:w="6856"/>
      </w:tblGrid>
      <w:tr w:rsidR="005525A0" w14:paraId="6B3DD9F5" w14:textId="77777777" w:rsidTr="005525A0">
        <w:trPr>
          <w:trHeight w:val="80"/>
        </w:trPr>
        <w:tc>
          <w:tcPr>
            <w:tcW w:w="2219" w:type="dxa"/>
            <w:tcBorders>
              <w:top w:val="nil"/>
              <w:left w:val="nil"/>
              <w:bottom w:val="nil"/>
              <w:right w:val="single" w:sz="12" w:space="0" w:color="A5A5A5"/>
            </w:tcBorders>
            <w:shd w:val="clear" w:color="auto" w:fill="auto"/>
          </w:tcPr>
          <w:p w14:paraId="2812C83E" w14:textId="77777777" w:rsidR="005525A0" w:rsidRPr="00F021E6" w:rsidRDefault="005525A0" w:rsidP="00137828">
            <w:pPr>
              <w:widowControl w:val="0"/>
              <w:pBdr>
                <w:top w:val="nil"/>
                <w:left w:val="nil"/>
                <w:bottom w:val="nil"/>
                <w:right w:val="nil"/>
                <w:between w:val="nil"/>
              </w:pBdr>
              <w:spacing w:after="0"/>
              <w:ind w:left="0" w:hanging="2"/>
              <w:rPr>
                <w:rFonts w:ascii="Arial" w:eastAsia="Arial" w:hAnsi="Arial" w:cs="Arial"/>
              </w:rPr>
            </w:pPr>
          </w:p>
          <w:tbl>
            <w:tblPr>
              <w:tblW w:w="1988" w:type="dxa"/>
              <w:tblBorders>
                <w:top w:val="single" w:sz="4" w:space="0" w:color="00B050"/>
                <w:left w:val="nil"/>
                <w:bottom w:val="single" w:sz="4" w:space="0" w:color="00B050"/>
                <w:right w:val="nil"/>
                <w:insideH w:val="single" w:sz="4" w:space="0" w:color="00B050"/>
                <w:insideV w:val="single" w:sz="4" w:space="0" w:color="auto"/>
              </w:tblBorders>
              <w:tblLayout w:type="fixed"/>
              <w:tblLook w:val="0000" w:firstRow="0" w:lastRow="0" w:firstColumn="0" w:lastColumn="0" w:noHBand="0" w:noVBand="0"/>
            </w:tblPr>
            <w:tblGrid>
              <w:gridCol w:w="1988"/>
            </w:tblGrid>
            <w:tr w:rsidR="005525A0" w14:paraId="46A5CBD0" w14:textId="77777777" w:rsidTr="00137828">
              <w:tc>
                <w:tcPr>
                  <w:tcW w:w="1988" w:type="dxa"/>
                  <w:tcBorders>
                    <w:top w:val="single" w:sz="6" w:space="0" w:color="A5A5A5"/>
                    <w:left w:val="nil"/>
                    <w:bottom w:val="single" w:sz="6" w:space="0" w:color="A5A5A5"/>
                    <w:right w:val="nil"/>
                  </w:tcBorders>
                  <w:shd w:val="clear" w:color="auto" w:fill="auto"/>
                </w:tcPr>
                <w:p w14:paraId="7398C40B" w14:textId="77777777" w:rsidR="005525A0" w:rsidRPr="00F021E6" w:rsidRDefault="005525A0" w:rsidP="00137828">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F021E6">
                    <w:rPr>
                      <w:rFonts w:ascii="Arial" w:eastAsia="Arial" w:hAnsi="Arial" w:cs="Arial"/>
                      <w:b/>
                      <w:color w:val="000000"/>
                      <w:sz w:val="20"/>
                      <w:szCs w:val="20"/>
                    </w:rPr>
                    <w:t>Article History</w:t>
                  </w:r>
                </w:p>
              </w:tc>
            </w:tr>
            <w:tr w:rsidR="005525A0" w14:paraId="3B10C0B1" w14:textId="77777777" w:rsidTr="00137828">
              <w:tc>
                <w:tcPr>
                  <w:tcW w:w="1988" w:type="dxa"/>
                  <w:tcBorders>
                    <w:top w:val="single" w:sz="6" w:space="0" w:color="A5A5A5"/>
                    <w:left w:val="nil"/>
                    <w:bottom w:val="single" w:sz="6" w:space="0" w:color="A5A5A5"/>
                    <w:right w:val="nil"/>
                  </w:tcBorders>
                  <w:shd w:val="clear" w:color="auto" w:fill="auto"/>
                </w:tcPr>
                <w:p w14:paraId="6188C11A" w14:textId="77777777" w:rsidR="005525A0" w:rsidRPr="00F021E6" w:rsidRDefault="005525A0" w:rsidP="00137828">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14:paraId="5664FAC7" w14:textId="77777777" w:rsidR="005525A0" w:rsidRPr="00F021E6" w:rsidRDefault="005525A0" w:rsidP="00137828">
                  <w:pPr>
                    <w:spacing w:after="0" w:line="240" w:lineRule="auto"/>
                    <w:ind w:left="0" w:hanging="2"/>
                    <w:jc w:val="center"/>
                    <w:rPr>
                      <w:rFonts w:ascii="Arial" w:eastAsia="Arial" w:hAnsi="Arial" w:cs="Arial"/>
                      <w:color w:val="000000"/>
                      <w:sz w:val="20"/>
                      <w:szCs w:val="20"/>
                    </w:rPr>
                  </w:pPr>
                  <w:r w:rsidRPr="00F021E6">
                    <w:rPr>
                      <w:rFonts w:ascii="Arial" w:eastAsia="Arial" w:hAnsi="Arial" w:cs="Arial"/>
                      <w:color w:val="000000"/>
                      <w:sz w:val="20"/>
                      <w:szCs w:val="20"/>
                    </w:rPr>
                    <w:t>Published 10/12/202</w:t>
                  </w:r>
                  <w:r>
                    <w:rPr>
                      <w:rFonts w:ascii="Arial" w:eastAsia="Arial" w:hAnsi="Arial" w:cs="Arial"/>
                      <w:color w:val="000000"/>
                      <w:sz w:val="20"/>
                      <w:szCs w:val="20"/>
                    </w:rPr>
                    <w:t>3</w:t>
                  </w:r>
                </w:p>
                <w:p w14:paraId="7AF5998D" w14:textId="77777777" w:rsidR="005525A0" w:rsidRPr="00F021E6" w:rsidRDefault="005525A0" w:rsidP="00137828">
                  <w:pPr>
                    <w:spacing w:after="0" w:line="240" w:lineRule="auto"/>
                    <w:ind w:left="0" w:hanging="2"/>
                    <w:jc w:val="center"/>
                    <w:rPr>
                      <w:rFonts w:ascii="Arial" w:eastAsia="Arial" w:hAnsi="Arial" w:cs="Arial"/>
                      <w:color w:val="000000"/>
                      <w:sz w:val="20"/>
                      <w:szCs w:val="20"/>
                    </w:rPr>
                  </w:pPr>
                </w:p>
              </w:tc>
            </w:tr>
            <w:tr w:rsidR="005525A0" w14:paraId="4CA3EC7A" w14:textId="77777777" w:rsidTr="00137828">
              <w:tc>
                <w:tcPr>
                  <w:tcW w:w="1988" w:type="dxa"/>
                  <w:tcBorders>
                    <w:top w:val="single" w:sz="6" w:space="0" w:color="A5A5A5"/>
                    <w:left w:val="nil"/>
                    <w:bottom w:val="single" w:sz="6" w:space="0" w:color="A5A5A5"/>
                    <w:right w:val="nil"/>
                  </w:tcBorders>
                  <w:shd w:val="clear" w:color="auto" w:fill="auto"/>
                </w:tcPr>
                <w:p w14:paraId="0CBD138E" w14:textId="77777777" w:rsidR="005525A0" w:rsidRPr="00F021E6" w:rsidRDefault="005525A0" w:rsidP="00137828">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tc>
            </w:tr>
            <w:tr w:rsidR="005525A0" w14:paraId="56157147" w14:textId="77777777" w:rsidTr="00137828">
              <w:tc>
                <w:tcPr>
                  <w:tcW w:w="1988" w:type="dxa"/>
                  <w:tcBorders>
                    <w:top w:val="single" w:sz="6" w:space="0" w:color="A5A5A5"/>
                    <w:left w:val="nil"/>
                    <w:bottom w:val="single" w:sz="6" w:space="0" w:color="A5A5A5"/>
                    <w:right w:val="nil"/>
                  </w:tcBorders>
                  <w:shd w:val="clear" w:color="auto" w:fill="auto"/>
                </w:tcPr>
                <w:p w14:paraId="47B3DF82" w14:textId="77777777" w:rsidR="005525A0" w:rsidRPr="00F021E6" w:rsidRDefault="005525A0" w:rsidP="00137828">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14:paraId="5A925A3D" w14:textId="77777777" w:rsidR="005525A0" w:rsidRPr="00F021E6" w:rsidRDefault="005525A0" w:rsidP="00137828">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F021E6">
                    <w:rPr>
                      <w:rFonts w:ascii="Arial" w:eastAsia="Arial" w:hAnsi="Arial" w:cs="Arial"/>
                      <w:color w:val="000000"/>
                      <w:sz w:val="20"/>
                      <w:szCs w:val="20"/>
                    </w:rPr>
                    <w:t>Copyright © 202</w:t>
                  </w:r>
                  <w:r w:rsidRPr="00F021E6">
                    <w:rPr>
                      <w:rFonts w:ascii="Arial" w:eastAsia="Arial" w:hAnsi="Arial" w:cs="Arial"/>
                      <w:sz w:val="20"/>
                      <w:szCs w:val="20"/>
                    </w:rPr>
                    <w:t>3</w:t>
                  </w:r>
                  <w:r w:rsidRPr="00F021E6">
                    <w:rPr>
                      <w:rFonts w:ascii="Arial" w:eastAsia="Arial" w:hAnsi="Arial" w:cs="Arial"/>
                      <w:color w:val="000000"/>
                      <w:sz w:val="20"/>
                      <w:szCs w:val="20"/>
                    </w:rPr>
                    <w:t xml:space="preserve"> </w:t>
                  </w:r>
                  <w:r w:rsidRPr="00F021E6">
                    <w:rPr>
                      <w:rFonts w:ascii="Arial" w:eastAsia="Arial" w:hAnsi="Arial" w:cs="Arial"/>
                      <w:sz w:val="20"/>
                      <w:szCs w:val="20"/>
                    </w:rPr>
                    <w:t>Universitas Khairun</w:t>
                  </w:r>
                  <w:r w:rsidRPr="00F021E6">
                    <w:rPr>
                      <w:rFonts w:ascii="Arial" w:eastAsia="Arial" w:hAnsi="Arial" w:cs="Arial"/>
                      <w:color w:val="000000"/>
                      <w:sz w:val="20"/>
                      <w:szCs w:val="20"/>
                    </w:rPr>
                    <w:t xml:space="preserve">: </w:t>
                  </w:r>
                  <w:r w:rsidRPr="00F021E6">
                    <w:rPr>
                      <w:rFonts w:ascii="Arial" w:eastAsia="Arial" w:hAnsi="Arial" w:cs="Arial"/>
                      <w:sz w:val="20"/>
                      <w:szCs w:val="20"/>
                    </w:rPr>
                    <w:t>U</w:t>
                  </w:r>
                  <w:r w:rsidRPr="00F021E6">
                    <w:rPr>
                      <w:rFonts w:ascii="Arial" w:eastAsia="Arial" w:hAnsi="Arial" w:cs="Arial"/>
                      <w:color w:val="000000"/>
                      <w:sz w:val="20"/>
                      <w:szCs w:val="20"/>
                    </w:rPr>
                    <w:t xml:space="preserve">nder the </w:t>
                  </w:r>
                  <w:r w:rsidRPr="00F021E6">
                    <w:rPr>
                      <w:rFonts w:ascii="Arial" w:eastAsia="Arial" w:hAnsi="Arial" w:cs="Arial"/>
                      <w:sz w:val="20"/>
                      <w:szCs w:val="20"/>
                    </w:rPr>
                    <w:t>license</w:t>
                  </w:r>
                </w:p>
                <w:p w14:paraId="3B9CB219" w14:textId="77777777" w:rsidR="005525A0" w:rsidRPr="00F021E6" w:rsidRDefault="005525A0" w:rsidP="00137828">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F021E6">
                    <w:rPr>
                      <w:rFonts w:ascii="Arial" w:eastAsia="Arial" w:hAnsi="Arial" w:cs="Arial"/>
                      <w:color w:val="000000"/>
                      <w:sz w:val="20"/>
                      <w:szCs w:val="20"/>
                    </w:rPr>
                    <w:t>CC BY-SA 4.0</w:t>
                  </w:r>
                </w:p>
                <w:p w14:paraId="05693E0E" w14:textId="77777777" w:rsidR="005525A0" w:rsidRPr="00F021E6" w:rsidRDefault="005525A0" w:rsidP="00137828">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14:paraId="317E51D0" w14:textId="77777777" w:rsidR="005525A0" w:rsidRPr="00F021E6" w:rsidRDefault="005525A0" w:rsidP="00137828">
                  <w:pPr>
                    <w:pBdr>
                      <w:top w:val="nil"/>
                      <w:left w:val="nil"/>
                      <w:bottom w:val="nil"/>
                      <w:right w:val="nil"/>
                      <w:between w:val="nil"/>
                    </w:pBdr>
                    <w:spacing w:after="120" w:line="240" w:lineRule="auto"/>
                    <w:ind w:left="0" w:hanging="2"/>
                    <w:jc w:val="center"/>
                    <w:rPr>
                      <w:rFonts w:ascii="Arial" w:eastAsia="Arial" w:hAnsi="Arial" w:cs="Arial"/>
                      <w:color w:val="000000"/>
                      <w:sz w:val="20"/>
                      <w:szCs w:val="20"/>
                    </w:rPr>
                  </w:pPr>
                  <w:r w:rsidRPr="00F021E6">
                    <w:rPr>
                      <w:rFonts w:ascii="Lustria" w:eastAsia="Lustria" w:hAnsi="Lustria" w:cs="Lustria"/>
                      <w:noProof/>
                      <w:color w:val="000000"/>
                      <w:sz w:val="20"/>
                      <w:szCs w:val="20"/>
                      <w:lang w:bidi="ar-SA"/>
                    </w:rPr>
                    <w:drawing>
                      <wp:inline distT="0" distB="0" distL="0" distR="0" wp14:anchorId="37A20231" wp14:editId="5D3AE26C">
                        <wp:extent cx="866775" cy="304800"/>
                        <wp:effectExtent l="0" t="0" r="9525" b="0"/>
                        <wp:docPr id="2" name="Picture 2"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tc>
            </w:tr>
          </w:tbl>
          <w:p w14:paraId="0FA78D08" w14:textId="77777777" w:rsidR="005525A0" w:rsidRPr="00F021E6" w:rsidRDefault="005525A0" w:rsidP="00137828">
            <w:pPr>
              <w:pBdr>
                <w:top w:val="nil"/>
                <w:left w:val="nil"/>
                <w:bottom w:val="single" w:sz="4" w:space="1" w:color="auto"/>
                <w:right w:val="nil"/>
                <w:between w:val="nil"/>
              </w:pBdr>
              <w:spacing w:after="0"/>
              <w:ind w:left="0" w:hanging="2"/>
              <w:rPr>
                <w:rFonts w:ascii="Arial" w:eastAsia="Arial" w:hAnsi="Arial" w:cs="Arial"/>
                <w:color w:val="000000"/>
                <w:sz w:val="16"/>
                <w:szCs w:val="16"/>
              </w:rPr>
            </w:pPr>
          </w:p>
        </w:tc>
        <w:tc>
          <w:tcPr>
            <w:tcW w:w="6856" w:type="dxa"/>
            <w:tcBorders>
              <w:top w:val="nil"/>
              <w:left w:val="nil"/>
              <w:bottom w:val="nil"/>
              <w:right w:val="single" w:sz="12" w:space="0" w:color="A5A5A5"/>
            </w:tcBorders>
            <w:shd w:val="clear" w:color="auto" w:fill="auto"/>
          </w:tcPr>
          <w:p w14:paraId="29DA3663" w14:textId="77777777" w:rsidR="005525A0" w:rsidRDefault="005525A0" w:rsidP="00137828">
            <w:pPr>
              <w:pBdr>
                <w:top w:val="nil"/>
                <w:left w:val="nil"/>
                <w:bottom w:val="nil"/>
                <w:right w:val="nil"/>
                <w:between w:val="nil"/>
              </w:pBdr>
              <w:spacing w:after="0"/>
              <w:ind w:left="0" w:hanging="2"/>
              <w:rPr>
                <w:rFonts w:ascii="Arial" w:eastAsia="Arial" w:hAnsi="Arial" w:cs="Arial"/>
                <w:b/>
                <w:color w:val="000000"/>
                <w:szCs w:val="22"/>
              </w:rPr>
            </w:pPr>
            <w:r w:rsidRPr="00F021E6">
              <w:rPr>
                <w:rFonts w:ascii="Arial" w:eastAsia="Arial" w:hAnsi="Arial" w:cs="Arial"/>
                <w:b/>
                <w:color w:val="000000"/>
                <w:szCs w:val="22"/>
              </w:rPr>
              <w:t>Abstrak</w:t>
            </w:r>
          </w:p>
          <w:p w14:paraId="33653C92" w14:textId="5E794219" w:rsidR="005525A0" w:rsidRPr="006A3C44" w:rsidRDefault="006A3C44" w:rsidP="006A3C44">
            <w:pPr>
              <w:pStyle w:val="ListParagraph"/>
              <w:suppressAutoHyphens w:val="0"/>
              <w:spacing w:line="240" w:lineRule="auto"/>
              <w:ind w:leftChars="0" w:left="0" w:firstLineChars="0" w:firstLine="0"/>
              <w:jc w:val="both"/>
              <w:textDirection w:val="lrTb"/>
              <w:textAlignment w:val="auto"/>
              <w:outlineLvl w:val="9"/>
              <w:rPr>
                <w:rFonts w:ascii="Arial" w:hAnsi="Arial" w:cs="Arial"/>
                <w:sz w:val="20"/>
                <w:szCs w:val="20"/>
              </w:rPr>
            </w:pPr>
            <w:r>
              <w:rPr>
                <w:rFonts w:ascii="Arial" w:hAnsi="Arial" w:cs="Arial"/>
                <w:sz w:val="20"/>
                <w:szCs w:val="20"/>
              </w:rPr>
              <w:t>Tu</w:t>
            </w:r>
            <w:r w:rsidR="00382C96">
              <w:rPr>
                <w:rFonts w:ascii="Arial" w:hAnsi="Arial" w:cs="Arial"/>
                <w:sz w:val="20"/>
                <w:szCs w:val="20"/>
              </w:rPr>
              <w:t>juan p</w:t>
            </w:r>
            <w:r>
              <w:rPr>
                <w:rFonts w:ascii="Arial" w:hAnsi="Arial" w:cs="Arial"/>
                <w:sz w:val="20"/>
                <w:szCs w:val="20"/>
              </w:rPr>
              <w:t xml:space="preserve">enelitian ini untuk </w:t>
            </w:r>
            <w:r w:rsidR="005E2E5E">
              <w:rPr>
                <w:rFonts w:ascii="Arial" w:hAnsi="Arial" w:cs="Arial"/>
                <w:sz w:val="20"/>
                <w:szCs w:val="20"/>
              </w:rPr>
              <w:t>m</w:t>
            </w:r>
            <w:r w:rsidR="005E2E5E" w:rsidRPr="005E2E5E">
              <w:rPr>
                <w:rFonts w:ascii="Arial" w:hAnsi="Arial" w:cs="Arial"/>
                <w:sz w:val="20"/>
                <w:szCs w:val="20"/>
              </w:rPr>
              <w:t>enganalisis gerak dan karakter Bugis pada tari Handa</w:t>
            </w:r>
            <w:r>
              <w:rPr>
                <w:rFonts w:ascii="Arial" w:hAnsi="Arial" w:cs="Arial"/>
                <w:sz w:val="20"/>
                <w:szCs w:val="20"/>
              </w:rPr>
              <w:t xml:space="preserve">ga Bugis di Pura Mangkunegaran. </w:t>
            </w:r>
            <w:r w:rsidR="005525A0" w:rsidRPr="005525A0">
              <w:rPr>
                <w:rFonts w:ascii="Arial" w:hAnsi="Arial" w:cs="Arial"/>
                <w:sz w:val="20"/>
                <w:szCs w:val="20"/>
              </w:rPr>
              <w:t>S</w:t>
            </w:r>
            <w:r>
              <w:rPr>
                <w:rFonts w:ascii="Arial" w:hAnsi="Arial" w:cs="Arial"/>
                <w:sz w:val="20"/>
                <w:szCs w:val="20"/>
              </w:rPr>
              <w:t xml:space="preserve">tudi ini </w:t>
            </w:r>
            <w:r w:rsidR="005525A0" w:rsidRPr="005525A0">
              <w:rPr>
                <w:rFonts w:ascii="Arial" w:hAnsi="Arial" w:cs="Arial"/>
                <w:sz w:val="20"/>
                <w:szCs w:val="20"/>
              </w:rPr>
              <w:t xml:space="preserve">menggunakan pendekatan etnokoreologi dengan metode etnografi tari. Dilihat dari kulturnya sebagai bentuk seni multikultural yang dimaksud dalam hal ini diuraikan berdasarkan latar belakang gerak dan karakternya. </w:t>
            </w:r>
            <w:r w:rsidR="005525A0" w:rsidRPr="005525A0">
              <w:rPr>
                <w:rFonts w:ascii="Arial" w:eastAsia="Arial" w:hAnsi="Arial" w:cs="Arial"/>
                <w:color w:val="000000"/>
                <w:sz w:val="20"/>
                <w:szCs w:val="20"/>
              </w:rPr>
              <w:t xml:space="preserve">Hasil penelitian ini menunjukkan bahwa gerak dan karakter Bugis diwujudkan dalam motif gerak meliputi </w:t>
            </w:r>
            <w:r w:rsidR="005525A0" w:rsidRPr="005525A0">
              <w:rPr>
                <w:rFonts w:ascii="Arial" w:eastAsia="Arial" w:hAnsi="Arial" w:cs="Arial"/>
                <w:i/>
                <w:iCs/>
                <w:color w:val="000000"/>
                <w:sz w:val="20"/>
                <w:szCs w:val="20"/>
              </w:rPr>
              <w:t>slulupan</w:t>
            </w:r>
            <w:r w:rsidR="005525A0" w:rsidRPr="005525A0">
              <w:rPr>
                <w:rFonts w:ascii="Arial" w:eastAsia="Arial" w:hAnsi="Arial" w:cs="Arial"/>
                <w:color w:val="000000"/>
                <w:sz w:val="20"/>
                <w:szCs w:val="20"/>
              </w:rPr>
              <w:t xml:space="preserve">, </w:t>
            </w:r>
            <w:r w:rsidR="005525A0" w:rsidRPr="005525A0">
              <w:rPr>
                <w:rFonts w:ascii="Arial" w:eastAsia="Arial" w:hAnsi="Arial" w:cs="Arial"/>
                <w:i/>
                <w:color w:val="000000"/>
                <w:sz w:val="20"/>
                <w:szCs w:val="20"/>
              </w:rPr>
              <w:t>ngundhing mangundha</w:t>
            </w:r>
            <w:r w:rsidR="005525A0" w:rsidRPr="005525A0">
              <w:rPr>
                <w:rFonts w:ascii="Arial" w:eastAsia="Arial" w:hAnsi="Arial" w:cs="Arial"/>
                <w:color w:val="000000"/>
                <w:sz w:val="20"/>
                <w:szCs w:val="20"/>
              </w:rPr>
              <w:t>, cekotan, kiteran, geyol, ikal, benang dan pencak silat.</w:t>
            </w:r>
            <w:r w:rsidR="003A4AEF">
              <w:rPr>
                <w:rFonts w:ascii="Arial" w:eastAsia="Arial" w:hAnsi="Arial" w:cs="Arial"/>
                <w:color w:val="000000"/>
                <w:sz w:val="20"/>
                <w:szCs w:val="20"/>
              </w:rPr>
              <w:t xml:space="preserve"> </w:t>
            </w:r>
            <w:r w:rsidR="005525A0" w:rsidRPr="005525A0">
              <w:rPr>
                <w:rFonts w:ascii="Arial" w:eastAsia="Arial" w:hAnsi="Arial" w:cs="Arial"/>
                <w:color w:val="000000"/>
                <w:sz w:val="20"/>
                <w:szCs w:val="20"/>
              </w:rPr>
              <w:t xml:space="preserve">Gerak dan karakter </w:t>
            </w:r>
            <w:r w:rsidR="005525A0" w:rsidRPr="005525A0">
              <w:rPr>
                <w:rFonts w:ascii="Arial" w:eastAsia="Arial" w:hAnsi="Arial" w:cs="Arial"/>
                <w:i/>
                <w:iCs/>
                <w:color w:val="000000"/>
                <w:sz w:val="20"/>
                <w:szCs w:val="20"/>
              </w:rPr>
              <w:t>ngglece</w:t>
            </w:r>
            <w:r w:rsidR="005525A0" w:rsidRPr="005525A0">
              <w:rPr>
                <w:rFonts w:ascii="Arial" w:eastAsia="Arial" w:hAnsi="Arial" w:cs="Arial"/>
                <w:color w:val="000000"/>
                <w:sz w:val="20"/>
                <w:szCs w:val="20"/>
              </w:rPr>
              <w:t xml:space="preserve"> Bugis sebagai penggambaran sifat </w:t>
            </w:r>
            <w:r w:rsidR="005525A0" w:rsidRPr="005525A0">
              <w:rPr>
                <w:rFonts w:ascii="Arial" w:eastAsia="Arial" w:hAnsi="Arial" w:cs="Arial"/>
                <w:i/>
                <w:color w:val="000000"/>
                <w:sz w:val="20"/>
                <w:szCs w:val="20"/>
              </w:rPr>
              <w:t>ekstrovert</w:t>
            </w:r>
            <w:r w:rsidR="005525A0" w:rsidRPr="005525A0">
              <w:rPr>
                <w:rFonts w:ascii="Arial" w:eastAsia="Arial" w:hAnsi="Arial" w:cs="Arial"/>
                <w:color w:val="000000"/>
                <w:sz w:val="20"/>
                <w:szCs w:val="20"/>
              </w:rPr>
              <w:t xml:space="preserve"> dibentuk oleh motif gerak </w:t>
            </w:r>
            <w:r w:rsidR="005525A0" w:rsidRPr="005525A0">
              <w:rPr>
                <w:rFonts w:ascii="Arial" w:eastAsia="Arial" w:hAnsi="Arial" w:cs="Arial"/>
                <w:i/>
                <w:iCs/>
                <w:color w:val="000000"/>
                <w:sz w:val="20"/>
                <w:szCs w:val="20"/>
              </w:rPr>
              <w:t xml:space="preserve">ngundhing mangundha </w:t>
            </w:r>
            <w:r w:rsidR="005525A0" w:rsidRPr="005525A0">
              <w:rPr>
                <w:rFonts w:ascii="Arial" w:eastAsia="Arial" w:hAnsi="Arial" w:cs="Arial"/>
                <w:color w:val="000000"/>
                <w:sz w:val="20"/>
                <w:szCs w:val="20"/>
              </w:rPr>
              <w:t xml:space="preserve">dan </w:t>
            </w:r>
            <w:r w:rsidR="005525A0" w:rsidRPr="005525A0">
              <w:rPr>
                <w:rFonts w:ascii="Arial" w:eastAsia="Arial" w:hAnsi="Arial" w:cs="Arial"/>
                <w:i/>
                <w:iCs/>
                <w:color w:val="000000"/>
                <w:sz w:val="20"/>
                <w:szCs w:val="20"/>
              </w:rPr>
              <w:t xml:space="preserve">slulupan. </w:t>
            </w:r>
            <w:r w:rsidR="005525A0" w:rsidRPr="005525A0">
              <w:rPr>
                <w:rFonts w:ascii="Arial" w:eastAsia="Arial" w:hAnsi="Arial" w:cs="Arial"/>
                <w:color w:val="000000"/>
                <w:sz w:val="20"/>
                <w:szCs w:val="20"/>
              </w:rPr>
              <w:t xml:space="preserve">Gerak dan karakter </w:t>
            </w:r>
            <w:r w:rsidR="005525A0" w:rsidRPr="005525A0">
              <w:rPr>
                <w:rFonts w:ascii="Arial" w:eastAsia="Arial" w:hAnsi="Arial" w:cs="Arial"/>
                <w:i/>
                <w:color w:val="000000"/>
                <w:sz w:val="20"/>
                <w:szCs w:val="20"/>
              </w:rPr>
              <w:t xml:space="preserve">gecul </w:t>
            </w:r>
            <w:r w:rsidR="005525A0" w:rsidRPr="005525A0">
              <w:rPr>
                <w:rFonts w:ascii="Arial" w:eastAsia="Arial" w:hAnsi="Arial" w:cs="Arial"/>
                <w:color w:val="000000"/>
                <w:sz w:val="20"/>
                <w:szCs w:val="20"/>
              </w:rPr>
              <w:t xml:space="preserve">dibentuk motif gerak </w:t>
            </w:r>
            <w:r w:rsidR="005525A0" w:rsidRPr="005525A0">
              <w:rPr>
                <w:rFonts w:ascii="Arial" w:eastAsia="Arial" w:hAnsi="Arial" w:cs="Arial"/>
                <w:i/>
                <w:color w:val="000000"/>
                <w:sz w:val="20"/>
                <w:szCs w:val="20"/>
              </w:rPr>
              <w:t xml:space="preserve">geyol, kiteran </w:t>
            </w:r>
            <w:r w:rsidR="005525A0" w:rsidRPr="005525A0">
              <w:rPr>
                <w:rFonts w:ascii="Arial" w:eastAsia="Arial" w:hAnsi="Arial" w:cs="Arial"/>
                <w:color w:val="000000"/>
                <w:sz w:val="20"/>
                <w:szCs w:val="20"/>
              </w:rPr>
              <w:t>dan ikal benang.</w:t>
            </w:r>
            <w:r w:rsidR="005525A0" w:rsidRPr="005525A0">
              <w:rPr>
                <w:rFonts w:ascii="Arial" w:hAnsi="Arial" w:cs="Arial"/>
                <w:color w:val="000000"/>
                <w:sz w:val="20"/>
                <w:szCs w:val="20"/>
              </w:rPr>
              <w:t xml:space="preserve"> Gerak dan karakter </w:t>
            </w:r>
            <w:r w:rsidR="005525A0" w:rsidRPr="005525A0">
              <w:rPr>
                <w:rFonts w:ascii="Arial" w:hAnsi="Arial" w:cs="Arial"/>
                <w:i/>
                <w:color w:val="000000"/>
                <w:sz w:val="20"/>
                <w:szCs w:val="20"/>
              </w:rPr>
              <w:t>ngece</w:t>
            </w:r>
            <w:r w:rsidR="005525A0" w:rsidRPr="005525A0">
              <w:rPr>
                <w:rFonts w:ascii="Arial" w:hAnsi="Arial" w:cs="Arial"/>
                <w:color w:val="000000"/>
                <w:sz w:val="20"/>
                <w:szCs w:val="20"/>
              </w:rPr>
              <w:t xml:space="preserve"> dibentuk oleh motif gerak </w:t>
            </w:r>
            <w:r w:rsidR="005525A0" w:rsidRPr="005525A0">
              <w:rPr>
                <w:rFonts w:ascii="Arial" w:hAnsi="Arial" w:cs="Arial"/>
                <w:i/>
                <w:color w:val="000000"/>
                <w:sz w:val="20"/>
                <w:szCs w:val="20"/>
              </w:rPr>
              <w:t xml:space="preserve">penthangan laku miring cekotan, </w:t>
            </w:r>
            <w:r w:rsidR="005525A0" w:rsidRPr="005525A0">
              <w:rPr>
                <w:rFonts w:ascii="Arial" w:hAnsi="Arial" w:cs="Arial"/>
                <w:color w:val="000000"/>
                <w:sz w:val="20"/>
                <w:szCs w:val="20"/>
              </w:rPr>
              <w:t>dan</w:t>
            </w:r>
            <w:r w:rsidR="005525A0" w:rsidRPr="005525A0">
              <w:rPr>
                <w:rFonts w:ascii="Arial" w:hAnsi="Arial" w:cs="Arial"/>
                <w:i/>
                <w:color w:val="000000"/>
                <w:sz w:val="20"/>
                <w:szCs w:val="20"/>
              </w:rPr>
              <w:t xml:space="preserve"> ulap tawing cekotan</w:t>
            </w:r>
            <w:r w:rsidR="005525A0" w:rsidRPr="005525A0">
              <w:rPr>
                <w:rFonts w:ascii="Arial" w:hAnsi="Arial" w:cs="Arial"/>
                <w:color w:val="000000"/>
                <w:sz w:val="20"/>
                <w:szCs w:val="20"/>
              </w:rPr>
              <w:t xml:space="preserve">. Serta gerak dan karakter lincah, atraktif, dinamis dan kuat diwujudkan dalam gerak pencak silat yang telah distilisasi menjadi sebuah gerak tari yang memberikan kesan garis lurus, tegas, dan kuat. </w:t>
            </w:r>
          </w:p>
          <w:p w14:paraId="4DD18741" w14:textId="74296DAA" w:rsidR="005525A0" w:rsidRPr="005525A0" w:rsidRDefault="005525A0" w:rsidP="00137828">
            <w:pPr>
              <w:pBdr>
                <w:top w:val="nil"/>
                <w:left w:val="nil"/>
                <w:bottom w:val="nil"/>
                <w:right w:val="nil"/>
                <w:between w:val="nil"/>
              </w:pBdr>
              <w:spacing w:after="0"/>
              <w:ind w:left="0" w:hanging="2"/>
              <w:jc w:val="both"/>
              <w:rPr>
                <w:rFonts w:ascii="Arial" w:eastAsia="Arial" w:hAnsi="Arial" w:cs="Arial"/>
                <w:b/>
                <w:bCs/>
                <w:color w:val="000000"/>
                <w:sz w:val="20"/>
                <w:szCs w:val="20"/>
              </w:rPr>
            </w:pPr>
            <w:r w:rsidRPr="005525A0">
              <w:rPr>
                <w:rFonts w:ascii="Arial" w:hAnsi="Arial" w:cs="Arial"/>
                <w:b/>
                <w:bCs/>
                <w:sz w:val="20"/>
                <w:szCs w:val="20"/>
              </w:rPr>
              <w:t>Kata Kunci : G</w:t>
            </w:r>
            <w:r w:rsidR="006A3C44">
              <w:rPr>
                <w:rFonts w:ascii="Arial" w:hAnsi="Arial" w:cs="Arial"/>
                <w:b/>
                <w:bCs/>
                <w:sz w:val="20"/>
                <w:szCs w:val="20"/>
              </w:rPr>
              <w:t>erak,</w:t>
            </w:r>
            <w:r w:rsidRPr="005525A0">
              <w:rPr>
                <w:rFonts w:ascii="Arial" w:hAnsi="Arial" w:cs="Arial"/>
                <w:b/>
                <w:bCs/>
                <w:sz w:val="20"/>
                <w:szCs w:val="20"/>
              </w:rPr>
              <w:t xml:space="preserve"> Karakter, </w:t>
            </w:r>
            <w:r w:rsidR="006A3C44">
              <w:rPr>
                <w:rFonts w:ascii="Arial" w:hAnsi="Arial" w:cs="Arial"/>
                <w:b/>
                <w:bCs/>
                <w:sz w:val="20"/>
                <w:szCs w:val="20"/>
              </w:rPr>
              <w:t xml:space="preserve">Bugis, </w:t>
            </w:r>
            <w:r w:rsidRPr="005525A0">
              <w:rPr>
                <w:rFonts w:ascii="Arial" w:hAnsi="Arial" w:cs="Arial"/>
                <w:b/>
                <w:bCs/>
                <w:sz w:val="20"/>
                <w:szCs w:val="20"/>
              </w:rPr>
              <w:t>Tari</w:t>
            </w:r>
            <w:r w:rsidR="006A3C44">
              <w:rPr>
                <w:rFonts w:ascii="Arial" w:hAnsi="Arial" w:cs="Arial"/>
                <w:b/>
                <w:bCs/>
                <w:sz w:val="20"/>
                <w:szCs w:val="20"/>
              </w:rPr>
              <w:t>.</w:t>
            </w:r>
          </w:p>
          <w:p w14:paraId="7A3E96C3" w14:textId="77777777" w:rsidR="005525A0" w:rsidRPr="00F021E6" w:rsidRDefault="005525A0" w:rsidP="00137828">
            <w:pPr>
              <w:pBdr>
                <w:top w:val="nil"/>
                <w:left w:val="nil"/>
                <w:bottom w:val="nil"/>
                <w:right w:val="nil"/>
                <w:between w:val="nil"/>
              </w:pBdr>
              <w:spacing w:before="240" w:after="0"/>
              <w:ind w:left="0" w:hanging="2"/>
              <w:jc w:val="both"/>
              <w:rPr>
                <w:rFonts w:ascii="Arial" w:eastAsia="Arial" w:hAnsi="Arial" w:cs="Arial"/>
                <w:color w:val="000000"/>
                <w:szCs w:val="22"/>
              </w:rPr>
            </w:pPr>
            <w:r w:rsidRPr="00F021E6">
              <w:rPr>
                <w:rFonts w:ascii="Arial" w:eastAsia="Arial" w:hAnsi="Arial" w:cs="Arial"/>
                <w:b/>
                <w:color w:val="000000"/>
                <w:szCs w:val="22"/>
              </w:rPr>
              <w:t>Abstract</w:t>
            </w:r>
          </w:p>
          <w:p w14:paraId="4E2AA1FD" w14:textId="122628F2" w:rsidR="005525A0" w:rsidRPr="00382C96" w:rsidRDefault="00382C96" w:rsidP="00382C96">
            <w:pPr>
              <w:ind w:left="0" w:hanging="2"/>
              <w:jc w:val="both"/>
              <w:rPr>
                <w:rFonts w:ascii="Arial" w:hAnsi="Arial" w:cs="Arial"/>
                <w:sz w:val="20"/>
                <w:szCs w:val="20"/>
              </w:rPr>
            </w:pPr>
            <w:r w:rsidRPr="00382C96">
              <w:rPr>
                <w:rFonts w:ascii="Arial" w:hAnsi="Arial" w:cs="Arial"/>
                <w:i/>
                <w:sz w:val="20"/>
                <w:szCs w:val="20"/>
              </w:rPr>
              <w:t>The aim of this research is to analyze Bugis movements and characters in the Bugis Handaga dance at Mangkunegaran Temple.</w:t>
            </w:r>
            <w:r>
              <w:rPr>
                <w:rFonts w:ascii="Arial" w:hAnsi="Arial" w:cs="Arial"/>
                <w:sz w:val="20"/>
                <w:szCs w:val="20"/>
              </w:rPr>
              <w:t xml:space="preserve"> </w:t>
            </w:r>
            <w:r w:rsidR="005525A0" w:rsidRPr="005525A0">
              <w:rPr>
                <w:rFonts w:ascii="Arial" w:eastAsia="Arial" w:hAnsi="Arial" w:cs="Arial"/>
                <w:i/>
                <w:color w:val="000000"/>
                <w:sz w:val="20"/>
                <w:szCs w:val="20"/>
              </w:rPr>
              <w:t xml:space="preserve">This study uses an ethnochoreology approach with dance ethnography methods. Judging from its culture, the multicultural art form referred to in this case is described based on the background of the movements and characters. The results of this research show </w:t>
            </w:r>
            <w:r w:rsidR="005525A0" w:rsidRPr="005525A0">
              <w:rPr>
                <w:rFonts w:ascii="Arial" w:eastAsia="Times New Roman" w:hAnsi="Arial" w:cs="Arial"/>
                <w:i/>
                <w:sz w:val="20"/>
                <w:szCs w:val="20"/>
                <w:lang w:val="en" w:eastAsia="en-ID"/>
              </w:rPr>
              <w:t>Bugis movements and characters are manifested in motion moti</w:t>
            </w:r>
            <w:r w:rsidR="005525A0" w:rsidRPr="005525A0">
              <w:rPr>
                <w:rFonts w:ascii="Arial" w:eastAsia="Times New Roman" w:hAnsi="Arial" w:cs="Arial"/>
                <w:i/>
                <w:sz w:val="20"/>
                <w:szCs w:val="20"/>
                <w:lang w:eastAsia="en-ID"/>
              </w:rPr>
              <w:t>ves</w:t>
            </w:r>
            <w:r w:rsidR="005525A0" w:rsidRPr="005525A0">
              <w:rPr>
                <w:rFonts w:ascii="Arial" w:eastAsia="Times New Roman" w:hAnsi="Arial" w:cs="Arial"/>
                <w:i/>
                <w:sz w:val="20"/>
                <w:szCs w:val="20"/>
                <w:lang w:val="en" w:eastAsia="en-ID"/>
              </w:rPr>
              <w:t xml:space="preserve"> including </w:t>
            </w:r>
            <w:r w:rsidR="005525A0" w:rsidRPr="005525A0">
              <w:rPr>
                <w:rFonts w:ascii="Arial" w:eastAsia="Times New Roman" w:hAnsi="Arial" w:cs="Arial"/>
                <w:i/>
                <w:iCs/>
                <w:sz w:val="20"/>
                <w:szCs w:val="20"/>
                <w:lang w:val="en" w:eastAsia="en-ID"/>
              </w:rPr>
              <w:t>slulupan, ngundhing mangundha</w:t>
            </w:r>
            <w:r w:rsidR="005525A0" w:rsidRPr="005525A0">
              <w:rPr>
                <w:rFonts w:ascii="Arial" w:eastAsia="Times New Roman" w:hAnsi="Arial" w:cs="Arial"/>
                <w:i/>
                <w:iCs/>
                <w:sz w:val="20"/>
                <w:szCs w:val="20"/>
                <w:lang w:eastAsia="en-ID"/>
              </w:rPr>
              <w:t xml:space="preserve">, cekotan, </w:t>
            </w:r>
            <w:r w:rsidR="005525A0" w:rsidRPr="005525A0">
              <w:rPr>
                <w:rFonts w:ascii="Arial" w:eastAsia="Times New Roman" w:hAnsi="Arial" w:cs="Arial"/>
                <w:i/>
                <w:iCs/>
                <w:sz w:val="20"/>
                <w:szCs w:val="20"/>
                <w:lang w:val="en" w:eastAsia="en-ID"/>
              </w:rPr>
              <w:t>kiteran, geyol</w:t>
            </w:r>
            <w:r w:rsidR="005525A0" w:rsidRPr="005525A0">
              <w:rPr>
                <w:rFonts w:ascii="Arial" w:eastAsia="Times New Roman" w:hAnsi="Arial" w:cs="Arial"/>
                <w:i/>
                <w:sz w:val="20"/>
                <w:szCs w:val="20"/>
                <w:lang w:val="en" w:eastAsia="en-ID"/>
              </w:rPr>
              <w:t xml:space="preserve">, </w:t>
            </w:r>
            <w:r w:rsidR="005525A0" w:rsidRPr="005525A0">
              <w:rPr>
                <w:rFonts w:ascii="Arial" w:eastAsia="Times New Roman" w:hAnsi="Arial" w:cs="Arial"/>
                <w:i/>
                <w:iCs/>
                <w:sz w:val="20"/>
                <w:szCs w:val="20"/>
                <w:lang w:val="en" w:eastAsia="en-ID"/>
              </w:rPr>
              <w:t>ikal benang</w:t>
            </w:r>
            <w:r w:rsidR="005525A0" w:rsidRPr="005525A0">
              <w:rPr>
                <w:rFonts w:ascii="Arial" w:eastAsia="Times New Roman" w:hAnsi="Arial" w:cs="Arial"/>
                <w:i/>
                <w:sz w:val="20"/>
                <w:szCs w:val="20"/>
                <w:lang w:val="en" w:eastAsia="en-ID"/>
              </w:rPr>
              <w:t xml:space="preserve">, and </w:t>
            </w:r>
            <w:r w:rsidR="005525A0" w:rsidRPr="005525A0">
              <w:rPr>
                <w:rFonts w:ascii="Arial" w:eastAsia="Times New Roman" w:hAnsi="Arial" w:cs="Arial"/>
                <w:i/>
                <w:iCs/>
                <w:sz w:val="20"/>
                <w:szCs w:val="20"/>
                <w:lang w:val="en" w:eastAsia="en-ID"/>
              </w:rPr>
              <w:t>pencak silat</w:t>
            </w:r>
            <w:r w:rsidR="005525A0" w:rsidRPr="005525A0">
              <w:rPr>
                <w:rFonts w:ascii="Arial" w:eastAsia="Times New Roman" w:hAnsi="Arial" w:cs="Arial"/>
                <w:i/>
                <w:sz w:val="20"/>
                <w:szCs w:val="20"/>
                <w:lang w:val="en" w:eastAsia="en-ID"/>
              </w:rPr>
              <w:t>.</w:t>
            </w:r>
            <w:r w:rsidR="005525A0" w:rsidRPr="005525A0">
              <w:rPr>
                <w:rFonts w:ascii="Arial" w:eastAsia="Times New Roman" w:hAnsi="Arial" w:cs="Arial"/>
                <w:i/>
                <w:sz w:val="20"/>
                <w:szCs w:val="20"/>
                <w:lang w:eastAsia="en-ID"/>
              </w:rPr>
              <w:t xml:space="preserve"> The movements and characters of Bugis ngglece are formed by the motives of the ngundhing mangundha and slulupan movements. The movement and character of the gecul are formed by the motive motion of the geyol, kiteran, and ikal benang. The motion and character of ngece is formed by the motive penthangan laku miring cekotan, and ulap tawing cekotan. The movements and characters are agile, attractive, dynamic and strong are manifested in the movements of pencak </w:t>
            </w:r>
            <w:r w:rsidR="005525A0" w:rsidRPr="005525A0">
              <w:rPr>
                <w:rFonts w:ascii="Arial" w:eastAsia="Times New Roman" w:hAnsi="Arial" w:cs="Arial"/>
                <w:i/>
                <w:sz w:val="20"/>
                <w:szCs w:val="20"/>
                <w:lang w:eastAsia="en-ID"/>
              </w:rPr>
              <w:lastRenderedPageBreak/>
              <w:t>silat which have been stylized into dance movement that gives the impression of a  straight line, firm, and strong.</w:t>
            </w:r>
          </w:p>
          <w:p w14:paraId="54953728" w14:textId="746109F7" w:rsidR="005525A0" w:rsidRPr="005525A0" w:rsidRDefault="006A3C44" w:rsidP="00382C96">
            <w:pPr>
              <w:pBdr>
                <w:top w:val="nil"/>
                <w:left w:val="nil"/>
                <w:bottom w:val="nil"/>
                <w:right w:val="nil"/>
                <w:between w:val="nil"/>
              </w:pBdr>
              <w:spacing w:after="0"/>
              <w:ind w:left="0" w:hanging="2"/>
              <w:jc w:val="both"/>
              <w:rPr>
                <w:rFonts w:ascii="Arial" w:eastAsia="Arial" w:hAnsi="Arial" w:cs="Arial"/>
                <w:b/>
                <w:i/>
                <w:color w:val="000000"/>
                <w:sz w:val="20"/>
                <w:szCs w:val="20"/>
              </w:rPr>
            </w:pPr>
            <w:r>
              <w:rPr>
                <w:rFonts w:ascii="Arial" w:eastAsia="Arial" w:hAnsi="Arial" w:cs="Arial"/>
                <w:b/>
                <w:i/>
                <w:color w:val="000000"/>
                <w:sz w:val="20"/>
                <w:szCs w:val="20"/>
              </w:rPr>
              <w:t xml:space="preserve">Keywords: Movement , </w:t>
            </w:r>
            <w:r w:rsidR="005525A0" w:rsidRPr="005525A0">
              <w:rPr>
                <w:rFonts w:ascii="Arial" w:eastAsia="Arial" w:hAnsi="Arial" w:cs="Arial"/>
                <w:b/>
                <w:i/>
                <w:color w:val="000000"/>
                <w:sz w:val="20"/>
                <w:szCs w:val="20"/>
              </w:rPr>
              <w:t xml:space="preserve">Character, </w:t>
            </w:r>
            <w:r>
              <w:rPr>
                <w:rFonts w:ascii="Arial" w:eastAsia="Arial" w:hAnsi="Arial" w:cs="Arial"/>
                <w:b/>
                <w:i/>
                <w:color w:val="000000"/>
                <w:sz w:val="20"/>
                <w:szCs w:val="20"/>
              </w:rPr>
              <w:t xml:space="preserve"> Bugis, </w:t>
            </w:r>
            <w:r w:rsidR="005525A0" w:rsidRPr="005525A0">
              <w:rPr>
                <w:rFonts w:ascii="Arial" w:eastAsia="Arial" w:hAnsi="Arial" w:cs="Arial"/>
                <w:b/>
                <w:i/>
                <w:color w:val="000000"/>
                <w:sz w:val="20"/>
                <w:szCs w:val="20"/>
              </w:rPr>
              <w:t>Dance</w:t>
            </w:r>
            <w:r>
              <w:rPr>
                <w:rFonts w:ascii="Arial" w:eastAsia="Arial" w:hAnsi="Arial" w:cs="Arial"/>
                <w:b/>
                <w:i/>
                <w:color w:val="000000"/>
                <w:sz w:val="20"/>
                <w:szCs w:val="20"/>
              </w:rPr>
              <w:t>.</w:t>
            </w:r>
          </w:p>
          <w:p w14:paraId="7B71E7F9" w14:textId="77777777" w:rsidR="005525A0" w:rsidRDefault="005525A0" w:rsidP="00137828">
            <w:pPr>
              <w:pBdr>
                <w:top w:val="nil"/>
                <w:left w:val="nil"/>
                <w:bottom w:val="nil"/>
                <w:right w:val="nil"/>
                <w:between w:val="nil"/>
              </w:pBdr>
              <w:spacing w:after="0"/>
              <w:ind w:left="0" w:hanging="2"/>
              <w:rPr>
                <w:rFonts w:ascii="Arial" w:eastAsia="Arial" w:hAnsi="Arial" w:cs="Arial"/>
                <w:i/>
                <w:color w:val="000000"/>
                <w:szCs w:val="22"/>
              </w:rPr>
            </w:pPr>
          </w:p>
          <w:p w14:paraId="5BDD319E" w14:textId="77777777" w:rsidR="005525A0" w:rsidRDefault="005525A0" w:rsidP="00137828">
            <w:pPr>
              <w:pBdr>
                <w:top w:val="nil"/>
                <w:left w:val="nil"/>
                <w:bottom w:val="nil"/>
                <w:right w:val="nil"/>
                <w:between w:val="nil"/>
              </w:pBdr>
              <w:spacing w:after="0"/>
              <w:ind w:left="0" w:hanging="2"/>
              <w:rPr>
                <w:rFonts w:ascii="Arial" w:eastAsia="Arial" w:hAnsi="Arial" w:cs="Arial"/>
                <w:i/>
                <w:color w:val="000000"/>
                <w:szCs w:val="22"/>
              </w:rPr>
            </w:pPr>
          </w:p>
          <w:p w14:paraId="4FC56578" w14:textId="77777777" w:rsidR="005525A0" w:rsidRDefault="005525A0" w:rsidP="00137828">
            <w:pPr>
              <w:pBdr>
                <w:top w:val="nil"/>
                <w:left w:val="nil"/>
                <w:bottom w:val="nil"/>
                <w:right w:val="nil"/>
                <w:between w:val="nil"/>
              </w:pBdr>
              <w:spacing w:after="0"/>
              <w:ind w:left="0" w:hanging="2"/>
              <w:rPr>
                <w:rFonts w:ascii="Arial" w:eastAsia="Arial" w:hAnsi="Arial" w:cs="Arial"/>
                <w:i/>
                <w:color w:val="000000"/>
                <w:szCs w:val="22"/>
              </w:rPr>
            </w:pPr>
          </w:p>
          <w:p w14:paraId="62D29C16" w14:textId="77777777" w:rsidR="005525A0" w:rsidRDefault="005525A0" w:rsidP="00137828">
            <w:pPr>
              <w:pBdr>
                <w:top w:val="nil"/>
                <w:left w:val="nil"/>
                <w:bottom w:val="nil"/>
                <w:right w:val="nil"/>
                <w:between w:val="nil"/>
              </w:pBdr>
              <w:spacing w:after="0"/>
              <w:ind w:left="0" w:hanging="2"/>
              <w:rPr>
                <w:rFonts w:ascii="Arial" w:eastAsia="Arial" w:hAnsi="Arial" w:cs="Arial"/>
                <w:i/>
                <w:color w:val="000000"/>
                <w:szCs w:val="22"/>
              </w:rPr>
            </w:pPr>
          </w:p>
          <w:p w14:paraId="44BADC9F" w14:textId="77777777" w:rsidR="005525A0" w:rsidRDefault="005525A0" w:rsidP="00137828">
            <w:pPr>
              <w:pBdr>
                <w:top w:val="nil"/>
                <w:left w:val="nil"/>
                <w:bottom w:val="nil"/>
                <w:right w:val="nil"/>
                <w:between w:val="nil"/>
              </w:pBdr>
              <w:spacing w:after="0"/>
              <w:ind w:left="0" w:hanging="2"/>
              <w:rPr>
                <w:rFonts w:ascii="Arial" w:eastAsia="Arial" w:hAnsi="Arial" w:cs="Arial"/>
                <w:i/>
                <w:color w:val="000000"/>
                <w:szCs w:val="22"/>
              </w:rPr>
            </w:pPr>
          </w:p>
          <w:p w14:paraId="4FAE976D" w14:textId="77777777" w:rsidR="005525A0" w:rsidRDefault="005525A0" w:rsidP="00137828">
            <w:pPr>
              <w:pBdr>
                <w:top w:val="nil"/>
                <w:left w:val="nil"/>
                <w:bottom w:val="nil"/>
                <w:right w:val="nil"/>
                <w:between w:val="nil"/>
              </w:pBdr>
              <w:spacing w:after="0"/>
              <w:ind w:left="0" w:hanging="2"/>
              <w:rPr>
                <w:rFonts w:ascii="Arial" w:eastAsia="Arial" w:hAnsi="Arial" w:cs="Arial"/>
                <w:i/>
                <w:color w:val="000000"/>
                <w:szCs w:val="22"/>
              </w:rPr>
            </w:pPr>
          </w:p>
          <w:p w14:paraId="77F41E5D" w14:textId="77777777" w:rsidR="005525A0" w:rsidRPr="00F021E6" w:rsidRDefault="005525A0" w:rsidP="00137828">
            <w:pPr>
              <w:pBdr>
                <w:top w:val="nil"/>
                <w:left w:val="nil"/>
                <w:bottom w:val="nil"/>
                <w:right w:val="nil"/>
                <w:between w:val="nil"/>
              </w:pBdr>
              <w:spacing w:after="0"/>
              <w:ind w:left="0" w:hanging="2"/>
              <w:rPr>
                <w:rFonts w:ascii="Arial" w:eastAsia="Arial" w:hAnsi="Arial" w:cs="Arial"/>
                <w:color w:val="000000"/>
                <w:sz w:val="20"/>
                <w:szCs w:val="20"/>
              </w:rPr>
            </w:pPr>
          </w:p>
        </w:tc>
      </w:tr>
    </w:tbl>
    <w:p w14:paraId="3EDF75BA" w14:textId="77777777" w:rsidR="005525A0" w:rsidRPr="0006711C" w:rsidRDefault="005525A0" w:rsidP="005525A0">
      <w:pPr>
        <w:pStyle w:val="Heading2"/>
        <w:numPr>
          <w:ilvl w:val="0"/>
          <w:numId w:val="1"/>
        </w:numPr>
        <w:spacing w:before="360" w:after="0" w:line="240" w:lineRule="auto"/>
        <w:ind w:leftChars="0" w:firstLineChars="0"/>
        <w:jc w:val="both"/>
        <w:rPr>
          <w:rFonts w:ascii="Arial" w:eastAsia="Arial" w:hAnsi="Arial" w:cs="Arial"/>
        </w:rPr>
      </w:pPr>
      <w:r>
        <w:rPr>
          <w:rFonts w:ascii="Arial" w:eastAsia="Arial" w:hAnsi="Arial" w:cs="Arial"/>
        </w:rPr>
        <w:lastRenderedPageBreak/>
        <w:t>PENDAHULUAN</w:t>
      </w:r>
    </w:p>
    <w:p w14:paraId="1DB445CD" w14:textId="7F813A87" w:rsidR="005525A0" w:rsidRPr="00A46452" w:rsidRDefault="005525A0" w:rsidP="005525A0">
      <w:pPr>
        <w:spacing w:line="240" w:lineRule="auto"/>
        <w:ind w:leftChars="0" w:left="0" w:firstLineChars="0" w:firstLine="358"/>
        <w:jc w:val="both"/>
        <w:rPr>
          <w:rFonts w:ascii="Arial" w:hAnsi="Arial" w:cs="Arial"/>
          <w:sz w:val="24"/>
          <w:szCs w:val="24"/>
          <w:lang w:eastAsia="fi-FI" w:bidi="ar-SA"/>
        </w:rPr>
      </w:pPr>
      <w:r w:rsidRPr="00A46452">
        <w:rPr>
          <w:rFonts w:ascii="Arial" w:hAnsi="Arial" w:cs="Arial"/>
          <w:sz w:val="24"/>
          <w:szCs w:val="24"/>
        </w:rPr>
        <w:t xml:space="preserve">Tari Handaga Bugis di Pura Mangkunegaran memiliki struktur sajian yang terdiri dari maju </w:t>
      </w:r>
      <w:r w:rsidRPr="00A46452">
        <w:rPr>
          <w:rFonts w:ascii="Arial" w:hAnsi="Arial" w:cs="Arial"/>
          <w:i/>
          <w:sz w:val="24"/>
          <w:szCs w:val="24"/>
        </w:rPr>
        <w:t xml:space="preserve">beksan, beksan, </w:t>
      </w:r>
      <w:r w:rsidRPr="00A46452">
        <w:rPr>
          <w:rFonts w:ascii="Arial" w:hAnsi="Arial" w:cs="Arial"/>
          <w:sz w:val="24"/>
          <w:szCs w:val="24"/>
        </w:rPr>
        <w:t xml:space="preserve">mundur </w:t>
      </w:r>
      <w:r w:rsidRPr="00A46452">
        <w:rPr>
          <w:rFonts w:ascii="Arial" w:hAnsi="Arial" w:cs="Arial"/>
          <w:i/>
          <w:sz w:val="24"/>
          <w:szCs w:val="24"/>
        </w:rPr>
        <w:t>beksan</w:t>
      </w:r>
      <w:r w:rsidRPr="00A46452">
        <w:rPr>
          <w:rFonts w:ascii="Arial" w:hAnsi="Arial" w:cs="Arial"/>
          <w:sz w:val="24"/>
          <w:szCs w:val="24"/>
        </w:rPr>
        <w:t xml:space="preserve">. Tari tersebut disajikan oleh penari laki-laki berjumlah empat atau dua pasang Handaga dan Bugis. </w:t>
      </w:r>
      <w:r w:rsidRPr="00A46452">
        <w:rPr>
          <w:rFonts w:ascii="Arial" w:hAnsi="Arial" w:cs="Arial"/>
          <w:color w:val="000000"/>
          <w:sz w:val="24"/>
          <w:szCs w:val="24"/>
        </w:rPr>
        <w:t xml:space="preserve">Karakter Bugis tersurat dalam </w:t>
      </w:r>
      <w:r w:rsidRPr="00A46452">
        <w:rPr>
          <w:rFonts w:ascii="Arial" w:hAnsi="Arial" w:cs="Arial"/>
          <w:i/>
          <w:color w:val="000000"/>
          <w:sz w:val="24"/>
          <w:szCs w:val="24"/>
        </w:rPr>
        <w:t xml:space="preserve">Serat Kridhawayangga </w:t>
      </w:r>
      <w:r w:rsidR="00497952">
        <w:rPr>
          <w:rFonts w:ascii="Arial" w:hAnsi="Arial" w:cs="Arial"/>
          <w:color w:val="000000"/>
          <w:sz w:val="24"/>
          <w:szCs w:val="24"/>
        </w:rPr>
        <w:t xml:space="preserve">yang dikutip oleh </w:t>
      </w:r>
      <w:r w:rsidR="00497952">
        <w:rPr>
          <w:rFonts w:ascii="Arial" w:hAnsi="Arial" w:cs="Arial"/>
          <w:color w:val="000000"/>
          <w:sz w:val="24"/>
          <w:szCs w:val="24"/>
        </w:rPr>
        <w:fldChar w:fldCharType="begin" w:fldLock="1"/>
      </w:r>
      <w:r w:rsidR="004D3A34">
        <w:rPr>
          <w:rFonts w:ascii="Arial" w:hAnsi="Arial" w:cs="Arial"/>
          <w:color w:val="000000"/>
          <w:sz w:val="24"/>
          <w:szCs w:val="24"/>
        </w:rPr>
        <w:instrText>ADDIN CSL_CITATION {"citationItems":[{"id":"ITEM-1","itemData":{"author":[{"dropping-particle":"","family":"Prabowo","given":"","non-dropping-particle":"","parse-names":false,"suffix":""}],"id":"ITEM-1","issued":{"date-parts":[["2007"]]},"publisher":"Surakarta: ISI Press dan Percetakan CV. Efek Design.","title":"Sejarah Tari Jejak Langkah Tari di Pura Mangkunegaran","type":"book"},"uris":["http://www.mendeley.com/documents/?uuid=76fd7fe9-eb87-4580-bdbd-b90c1fa5918d"]}],"mendeley":{"formattedCitation":"(Prabowo, 2007)","plainTextFormattedCitation":"(Prabowo, 2007)","previouslyFormattedCitation":"(Prabowo, 2007)"},"properties":{"noteIndex":0},"schema":"https://github.com/citation-style-language/schema/raw/master/csl-citation.json"}</w:instrText>
      </w:r>
      <w:r w:rsidR="00497952">
        <w:rPr>
          <w:rFonts w:ascii="Arial" w:hAnsi="Arial" w:cs="Arial"/>
          <w:color w:val="000000"/>
          <w:sz w:val="24"/>
          <w:szCs w:val="24"/>
        </w:rPr>
        <w:fldChar w:fldCharType="separate"/>
      </w:r>
      <w:r w:rsidR="00497952" w:rsidRPr="00497952">
        <w:rPr>
          <w:rFonts w:ascii="Arial" w:hAnsi="Arial" w:cs="Arial"/>
          <w:noProof/>
          <w:color w:val="000000"/>
          <w:sz w:val="24"/>
          <w:szCs w:val="24"/>
        </w:rPr>
        <w:t>(Prabowo, 2007)</w:t>
      </w:r>
      <w:r w:rsidR="00497952">
        <w:rPr>
          <w:rFonts w:ascii="Arial" w:hAnsi="Arial" w:cs="Arial"/>
          <w:color w:val="000000"/>
          <w:sz w:val="24"/>
          <w:szCs w:val="24"/>
        </w:rPr>
        <w:fldChar w:fldCharType="end"/>
      </w:r>
      <w:r w:rsidR="00497952">
        <w:rPr>
          <w:rFonts w:ascii="Arial" w:hAnsi="Arial" w:cs="Arial"/>
          <w:color w:val="000000"/>
          <w:sz w:val="24"/>
          <w:szCs w:val="24"/>
        </w:rPr>
        <w:t xml:space="preserve"> </w:t>
      </w:r>
      <w:r w:rsidRPr="00A46452">
        <w:rPr>
          <w:rFonts w:ascii="Arial" w:hAnsi="Arial" w:cs="Arial"/>
          <w:color w:val="000000"/>
          <w:sz w:val="24"/>
          <w:szCs w:val="24"/>
        </w:rPr>
        <w:t xml:space="preserve">dalam buku </w:t>
      </w:r>
      <w:r w:rsidRPr="00A46452">
        <w:rPr>
          <w:rFonts w:ascii="Arial" w:hAnsi="Arial" w:cs="Arial"/>
          <w:i/>
          <w:color w:val="000000"/>
          <w:sz w:val="24"/>
          <w:szCs w:val="24"/>
        </w:rPr>
        <w:t xml:space="preserve">Sejarah Jejak langkah Tari di Pura Mangkunegaran </w:t>
      </w:r>
      <w:r w:rsidRPr="00A46452">
        <w:rPr>
          <w:rFonts w:ascii="Arial" w:hAnsi="Arial" w:cs="Arial"/>
          <w:color w:val="000000"/>
          <w:sz w:val="24"/>
          <w:szCs w:val="24"/>
        </w:rPr>
        <w:t xml:space="preserve">menggunakan </w:t>
      </w:r>
      <w:r w:rsidRPr="00A46452">
        <w:rPr>
          <w:rFonts w:ascii="Arial" w:hAnsi="Arial" w:cs="Arial"/>
          <w:i/>
          <w:color w:val="000000"/>
          <w:sz w:val="24"/>
          <w:szCs w:val="24"/>
        </w:rPr>
        <w:t xml:space="preserve">patrap beksa mundhing mangundha </w:t>
      </w:r>
      <w:r w:rsidRPr="00A46452">
        <w:rPr>
          <w:rFonts w:ascii="Arial" w:hAnsi="Arial" w:cs="Arial"/>
          <w:color w:val="000000"/>
          <w:sz w:val="24"/>
          <w:szCs w:val="24"/>
        </w:rPr>
        <w:t>(kerbau menanduk). Kerbau</w:t>
      </w:r>
      <w:r w:rsidRPr="00A46452">
        <w:rPr>
          <w:rFonts w:ascii="Arial" w:hAnsi="Arial" w:cs="Arial"/>
          <w:i/>
          <w:color w:val="000000"/>
          <w:sz w:val="24"/>
          <w:szCs w:val="24"/>
        </w:rPr>
        <w:t xml:space="preserve"> </w:t>
      </w:r>
      <w:r w:rsidRPr="00A46452">
        <w:rPr>
          <w:rFonts w:ascii="Arial" w:hAnsi="Arial" w:cs="Arial"/>
          <w:color w:val="000000"/>
          <w:sz w:val="24"/>
          <w:szCs w:val="24"/>
        </w:rPr>
        <w:t>menanduk merupakan gerak menirukan bagaimana tanduk kerbau itu memiliki suatu kekhususan maka gerak-geraknya seperti menggelengkan kepala. Hal ini, biasanya orang mengatakan gerak</w:t>
      </w:r>
      <w:r w:rsidRPr="00A46452">
        <w:rPr>
          <w:rFonts w:ascii="Arial" w:hAnsi="Arial" w:cs="Arial"/>
          <w:i/>
          <w:color w:val="000000"/>
          <w:sz w:val="24"/>
          <w:szCs w:val="24"/>
        </w:rPr>
        <w:t xml:space="preserve"> gecul.</w:t>
      </w:r>
      <w:r w:rsidRPr="00A46452">
        <w:rPr>
          <w:rFonts w:ascii="Arial" w:hAnsi="Arial" w:cs="Arial"/>
          <w:sz w:val="24"/>
          <w:szCs w:val="24"/>
        </w:rPr>
        <w:t xml:space="preserve"> Kualitas gerak tokoh Handaga menggunakan putra gagah </w:t>
      </w:r>
      <w:r w:rsidRPr="00A46452">
        <w:rPr>
          <w:rFonts w:ascii="Arial" w:hAnsi="Arial" w:cs="Arial"/>
          <w:i/>
          <w:sz w:val="24"/>
          <w:szCs w:val="24"/>
        </w:rPr>
        <w:t>anteb,</w:t>
      </w:r>
      <w:r w:rsidRPr="00A46452">
        <w:rPr>
          <w:rFonts w:ascii="Arial" w:hAnsi="Arial" w:cs="Arial"/>
          <w:sz w:val="24"/>
          <w:szCs w:val="24"/>
        </w:rPr>
        <w:t xml:space="preserve"> sedangkan Bugi</w:t>
      </w:r>
      <w:r>
        <w:rPr>
          <w:rFonts w:ascii="Arial" w:hAnsi="Arial" w:cs="Arial"/>
          <w:sz w:val="24"/>
          <w:szCs w:val="24"/>
        </w:rPr>
        <w:t xml:space="preserve">s kualitas geraknya putra gagah </w:t>
      </w:r>
      <w:r w:rsidRPr="00A46452">
        <w:rPr>
          <w:rFonts w:ascii="Arial" w:hAnsi="Arial" w:cs="Arial"/>
          <w:i/>
          <w:sz w:val="24"/>
          <w:szCs w:val="24"/>
        </w:rPr>
        <w:t>gecul</w:t>
      </w:r>
      <w:r>
        <w:rPr>
          <w:rFonts w:ascii="Arial" w:hAnsi="Arial" w:cs="Arial"/>
          <w:i/>
          <w:sz w:val="24"/>
          <w:szCs w:val="24"/>
        </w:rPr>
        <w:t>.</w:t>
      </w:r>
    </w:p>
    <w:p w14:paraId="27E68C29" w14:textId="77777777" w:rsidR="00DC067B" w:rsidRDefault="005525A0" w:rsidP="00DC067B">
      <w:pPr>
        <w:spacing w:line="240" w:lineRule="auto"/>
        <w:ind w:leftChars="0" w:left="0" w:firstLineChars="0" w:firstLine="720"/>
        <w:jc w:val="both"/>
        <w:rPr>
          <w:rFonts w:ascii="Arial" w:hAnsi="Arial" w:cs="Arial"/>
          <w:sz w:val="24"/>
          <w:szCs w:val="24"/>
          <w:lang w:eastAsia="fi-FI" w:bidi="ar-SA"/>
        </w:rPr>
      </w:pPr>
      <w:r>
        <w:rPr>
          <w:rFonts w:ascii="Arial" w:hAnsi="Arial" w:cs="Arial"/>
          <w:sz w:val="24"/>
          <w:szCs w:val="24"/>
          <w:lang w:eastAsia="fi-FI" w:bidi="ar-SA"/>
        </w:rPr>
        <w:t xml:space="preserve">Gerak </w:t>
      </w:r>
      <w:r w:rsidRPr="00A46452">
        <w:rPr>
          <w:rFonts w:ascii="Arial" w:hAnsi="Arial" w:cs="Arial"/>
          <w:sz w:val="24"/>
          <w:szCs w:val="24"/>
          <w:lang w:eastAsia="fi-FI" w:bidi="ar-SA"/>
        </w:rPr>
        <w:t xml:space="preserve">dan karakter Bugis merupakan gerak dari ruang anggota badan dengan karakter tari Jawa yang dibedakan menjadi tiga yaitu, putra gagah, putra alus dan tari putri. Dengan adanya perbedaan spesifikasi yang terjadi gerak tari putri cenderung menggunakan volume gerak kecil dengan memberikan kesan lembut, gemulai dan mengalir. Selanjutnya, gerakan-gerakan yang memberikan kesan mengalir dan halus merupakan tipe gerak putra alus. Sedangkan putra </w:t>
      </w:r>
      <w:r w:rsidRPr="00A46452">
        <w:rPr>
          <w:rFonts w:ascii="Arial" w:hAnsi="Arial" w:cs="Arial"/>
          <w:i/>
          <w:iCs/>
          <w:sz w:val="24"/>
          <w:szCs w:val="24"/>
          <w:lang w:eastAsia="fi-FI" w:bidi="ar-SA"/>
        </w:rPr>
        <w:t>gagahan</w:t>
      </w:r>
      <w:r w:rsidRPr="00A46452">
        <w:rPr>
          <w:rFonts w:ascii="Arial" w:hAnsi="Arial" w:cs="Arial"/>
          <w:sz w:val="24"/>
          <w:szCs w:val="24"/>
          <w:lang w:eastAsia="fi-FI" w:bidi="ar-SA"/>
        </w:rPr>
        <w:t xml:space="preserve"> lebih banyak menggunakan volume gerak lebar, tekanan dan dinamis. </w:t>
      </w:r>
    </w:p>
    <w:p w14:paraId="529BCDB2" w14:textId="6597A193" w:rsidR="005525A0" w:rsidRPr="00A46452" w:rsidRDefault="005525A0" w:rsidP="00DC067B">
      <w:pPr>
        <w:spacing w:before="240" w:line="240" w:lineRule="auto"/>
        <w:ind w:leftChars="0" w:left="0" w:firstLineChars="0" w:firstLine="720"/>
        <w:jc w:val="both"/>
        <w:rPr>
          <w:rFonts w:ascii="Arial" w:hAnsi="Arial" w:cs="Arial"/>
          <w:sz w:val="24"/>
          <w:szCs w:val="24"/>
          <w:lang w:eastAsia="fi-FI" w:bidi="ar-SA"/>
        </w:rPr>
      </w:pPr>
      <w:r w:rsidRPr="00A46452">
        <w:rPr>
          <w:rFonts w:ascii="Arial" w:hAnsi="Arial" w:cs="Arial"/>
          <w:sz w:val="24"/>
          <w:szCs w:val="24"/>
          <w:lang w:eastAsia="fi-FI" w:bidi="ar-SA"/>
        </w:rPr>
        <w:t xml:space="preserve">Tokoh dalam Bugis dapat dilihat dari geraknya, termasuk pada tarian </w:t>
      </w:r>
      <w:r w:rsidRPr="00A46452">
        <w:rPr>
          <w:rFonts w:ascii="Arial" w:hAnsi="Arial" w:cs="Arial"/>
          <w:i/>
          <w:iCs/>
          <w:sz w:val="24"/>
          <w:szCs w:val="24"/>
          <w:lang w:eastAsia="fi-FI" w:bidi="ar-SA"/>
        </w:rPr>
        <w:t xml:space="preserve">gagahan. </w:t>
      </w:r>
      <w:r w:rsidRPr="00A46452">
        <w:rPr>
          <w:rFonts w:ascii="Arial" w:hAnsi="Arial" w:cs="Arial"/>
          <w:sz w:val="24"/>
          <w:szCs w:val="24"/>
          <w:lang w:eastAsia="fi-FI" w:bidi="ar-SA"/>
        </w:rPr>
        <w:t xml:space="preserve">Dalam Mangkunegaran, </w:t>
      </w:r>
      <w:r w:rsidRPr="00A46452">
        <w:rPr>
          <w:rFonts w:ascii="Arial" w:hAnsi="Arial" w:cs="Arial"/>
          <w:i/>
          <w:iCs/>
          <w:sz w:val="24"/>
          <w:szCs w:val="24"/>
          <w:lang w:eastAsia="fi-FI" w:bidi="ar-SA"/>
        </w:rPr>
        <w:t>gagahan</w:t>
      </w:r>
      <w:r w:rsidRPr="00A46452">
        <w:rPr>
          <w:rFonts w:ascii="Arial" w:hAnsi="Arial" w:cs="Arial"/>
          <w:sz w:val="24"/>
          <w:szCs w:val="24"/>
          <w:lang w:eastAsia="fi-FI" w:bidi="ar-SA"/>
        </w:rPr>
        <w:t xml:space="preserve"> sering disebut </w:t>
      </w:r>
      <w:r w:rsidRPr="00A46452">
        <w:rPr>
          <w:rFonts w:ascii="Arial" w:hAnsi="Arial" w:cs="Arial"/>
          <w:i/>
          <w:iCs/>
          <w:sz w:val="24"/>
          <w:szCs w:val="24"/>
          <w:lang w:eastAsia="fi-FI" w:bidi="ar-SA"/>
        </w:rPr>
        <w:t>agal</w:t>
      </w:r>
      <w:r w:rsidRPr="00A46452">
        <w:rPr>
          <w:rFonts w:ascii="Arial" w:hAnsi="Arial" w:cs="Arial"/>
          <w:sz w:val="24"/>
          <w:szCs w:val="24"/>
          <w:lang w:eastAsia="fi-FI" w:bidi="ar-SA"/>
        </w:rPr>
        <w:t xml:space="preserve"> </w:t>
      </w:r>
      <w:r>
        <w:rPr>
          <w:rFonts w:ascii="Arial" w:hAnsi="Arial" w:cs="Arial"/>
          <w:sz w:val="24"/>
          <w:szCs w:val="24"/>
          <w:lang w:eastAsia="fi-FI" w:bidi="ar-SA"/>
        </w:rPr>
        <w:fldChar w:fldCharType="begin" w:fldLock="1"/>
      </w:r>
      <w:r w:rsidR="00497952">
        <w:rPr>
          <w:rFonts w:ascii="Arial" w:hAnsi="Arial" w:cs="Arial"/>
          <w:sz w:val="24"/>
          <w:szCs w:val="24"/>
          <w:lang w:eastAsia="fi-FI" w:bidi="ar-SA"/>
        </w:rPr>
        <w:instrText>ADDIN CSL_CITATION {"citationItems":[{"id":"ITEM-1","itemData":{"author":[{"dropping-particle":"","family":"Prabowo","given":"","non-dropping-particle":"","parse-names":false,"suffix":""}],"id":"ITEM-1","issued":{"date-parts":[["2007"]]},"publisher":"Surakarta: ISI Press dan Percetakan CV. Efek Design.","title":"Sejarah Tari Jejak Langkah Tari di Pura Mangkunegaran","type":"book"},"uris":["http://www.mendeley.com/documents/?uuid=12f3c371-d05c-49d0-991c-e52bc74ead0e","http://www.mendeley.com/documents/?uuid=76fd7fe9-eb87-4580-bdbd-b90c1fa5918d"]}],"mendeley":{"formattedCitation":"(Prabowo, 2007)","plainTextFormattedCitation":"(Prabowo, 2007)","previouslyFormattedCitation":"(Prabowo, 2007)"},"properties":{"noteIndex":0},"schema":"https://github.com/citation-style-language/schema/raw/master/csl-citation.json"}</w:instrText>
      </w:r>
      <w:r>
        <w:rPr>
          <w:rFonts w:ascii="Arial" w:hAnsi="Arial" w:cs="Arial"/>
          <w:sz w:val="24"/>
          <w:szCs w:val="24"/>
          <w:lang w:eastAsia="fi-FI" w:bidi="ar-SA"/>
        </w:rPr>
        <w:fldChar w:fldCharType="separate"/>
      </w:r>
      <w:r w:rsidRPr="008227C7">
        <w:rPr>
          <w:rFonts w:ascii="Arial" w:hAnsi="Arial" w:cs="Arial"/>
          <w:noProof/>
          <w:sz w:val="24"/>
          <w:szCs w:val="24"/>
          <w:lang w:eastAsia="fi-FI" w:bidi="ar-SA"/>
        </w:rPr>
        <w:t>(Prabowo, 2007)</w:t>
      </w:r>
      <w:r>
        <w:rPr>
          <w:rFonts w:ascii="Arial" w:hAnsi="Arial" w:cs="Arial"/>
          <w:sz w:val="24"/>
          <w:szCs w:val="24"/>
          <w:lang w:eastAsia="fi-FI" w:bidi="ar-SA"/>
        </w:rPr>
        <w:fldChar w:fldCharType="end"/>
      </w:r>
      <w:r w:rsidRPr="00A46452">
        <w:rPr>
          <w:rFonts w:ascii="Arial" w:hAnsi="Arial" w:cs="Arial"/>
          <w:sz w:val="24"/>
          <w:szCs w:val="24"/>
          <w:lang w:eastAsia="fi-FI" w:bidi="ar-SA"/>
        </w:rPr>
        <w:t xml:space="preserve"> </w:t>
      </w:r>
      <w:r w:rsidRPr="00A46452">
        <w:rPr>
          <w:rFonts w:ascii="Arial" w:hAnsi="Arial" w:cs="Arial"/>
          <w:i/>
          <w:iCs/>
          <w:sz w:val="24"/>
          <w:szCs w:val="24"/>
          <w:lang w:eastAsia="fi-FI" w:bidi="ar-SA"/>
        </w:rPr>
        <w:t>Agal</w:t>
      </w:r>
      <w:r w:rsidRPr="00A46452">
        <w:rPr>
          <w:rFonts w:ascii="Arial" w:hAnsi="Arial" w:cs="Arial"/>
          <w:sz w:val="24"/>
          <w:szCs w:val="24"/>
          <w:lang w:eastAsia="fi-FI" w:bidi="ar-SA"/>
        </w:rPr>
        <w:t xml:space="preserve"> adalah kualitas tari atu tipe tari yang menggunakan karakter gagah dengan menghadirkan peran putra. Kualitas agal terbagi empat karakter, yaitu </w:t>
      </w:r>
      <w:r w:rsidRPr="00A46452">
        <w:rPr>
          <w:rFonts w:ascii="Arial" w:hAnsi="Arial" w:cs="Arial"/>
          <w:i/>
          <w:iCs/>
          <w:sz w:val="24"/>
          <w:szCs w:val="24"/>
          <w:lang w:eastAsia="fi-FI" w:bidi="ar-SA"/>
        </w:rPr>
        <w:t>agal kalang, tinantang, agal kambeng, agal bapang dan agal bapang gecul.</w:t>
      </w:r>
      <w:r w:rsidRPr="00A46452">
        <w:rPr>
          <w:rFonts w:ascii="Arial" w:hAnsi="Arial" w:cs="Arial"/>
          <w:sz w:val="24"/>
          <w:szCs w:val="24"/>
          <w:lang w:eastAsia="fi-FI" w:bidi="ar-SA"/>
        </w:rPr>
        <w:t xml:space="preserve"> Berdasarkan pembagian ku</w:t>
      </w:r>
      <w:r>
        <w:rPr>
          <w:rFonts w:ascii="Arial" w:hAnsi="Arial" w:cs="Arial"/>
          <w:sz w:val="24"/>
          <w:szCs w:val="24"/>
          <w:lang w:eastAsia="fi-FI" w:bidi="ar-SA"/>
        </w:rPr>
        <w:t>a</w:t>
      </w:r>
      <w:r w:rsidRPr="00A46452">
        <w:rPr>
          <w:rFonts w:ascii="Arial" w:hAnsi="Arial" w:cs="Arial"/>
          <w:sz w:val="24"/>
          <w:szCs w:val="24"/>
          <w:lang w:eastAsia="fi-FI" w:bidi="ar-SA"/>
        </w:rPr>
        <w:t xml:space="preserve">litas agal tersebut, peneliti mengklasifikasikan Bugis termasuk dalam karakter </w:t>
      </w:r>
      <w:r w:rsidRPr="00A46452">
        <w:rPr>
          <w:rFonts w:ascii="Arial" w:hAnsi="Arial" w:cs="Arial"/>
          <w:i/>
          <w:iCs/>
          <w:sz w:val="24"/>
          <w:szCs w:val="24"/>
          <w:lang w:eastAsia="fi-FI" w:bidi="ar-SA"/>
        </w:rPr>
        <w:t xml:space="preserve">agal bapang gecul. </w:t>
      </w:r>
      <w:r w:rsidRPr="00A46452">
        <w:rPr>
          <w:rFonts w:ascii="Arial" w:hAnsi="Arial" w:cs="Arial"/>
          <w:sz w:val="24"/>
          <w:szCs w:val="24"/>
        </w:rPr>
        <w:t xml:space="preserve">Kedudukan karakter Bugis berdasarkan penjelasan di atas adalah kasar, dengan gerak dasar tari gagah dalam </w:t>
      </w:r>
      <w:r w:rsidRPr="00A46452">
        <w:rPr>
          <w:rFonts w:ascii="Arial" w:hAnsi="Arial" w:cs="Arial"/>
          <w:i/>
          <w:sz w:val="24"/>
          <w:szCs w:val="24"/>
        </w:rPr>
        <w:t>Serat Kridhawayangga</w:t>
      </w:r>
      <w:r>
        <w:rPr>
          <w:rFonts w:ascii="Arial" w:hAnsi="Arial" w:cs="Arial"/>
          <w:sz w:val="24"/>
          <w:szCs w:val="24"/>
        </w:rPr>
        <w:t xml:space="preserve"> </w:t>
      </w:r>
      <w:r w:rsidRPr="00A46452">
        <w:rPr>
          <w:rFonts w:ascii="Arial" w:hAnsi="Arial" w:cs="Arial"/>
          <w:sz w:val="24"/>
          <w:szCs w:val="24"/>
        </w:rPr>
        <w:t xml:space="preserve">yaitu volume gerak lebar atau posisi jari-jari tangan bisa lebih tinggi dari dada. </w:t>
      </w:r>
    </w:p>
    <w:p w14:paraId="3E2F0679" w14:textId="77777777" w:rsidR="005525A0" w:rsidRPr="00A46452" w:rsidRDefault="005525A0" w:rsidP="005525A0">
      <w:pPr>
        <w:pStyle w:val="ListParagraph"/>
        <w:spacing w:after="0" w:line="240" w:lineRule="auto"/>
        <w:ind w:left="0" w:hanging="2"/>
        <w:jc w:val="both"/>
        <w:rPr>
          <w:rFonts w:ascii="Arial" w:hAnsi="Arial" w:cs="Arial"/>
          <w:sz w:val="24"/>
          <w:szCs w:val="24"/>
        </w:rPr>
      </w:pPr>
      <w:r w:rsidRPr="00A46452">
        <w:rPr>
          <w:rFonts w:ascii="Arial" w:hAnsi="Arial" w:cs="Arial"/>
          <w:sz w:val="24"/>
          <w:szCs w:val="24"/>
        </w:rPr>
        <w:t xml:space="preserve"> </w:t>
      </w:r>
      <w:r>
        <w:rPr>
          <w:rFonts w:ascii="Arial" w:hAnsi="Arial" w:cs="Arial"/>
          <w:sz w:val="24"/>
          <w:szCs w:val="24"/>
        </w:rPr>
        <w:tab/>
        <w:t xml:space="preserve">Berdasarkan pernyataan di atas </w:t>
      </w:r>
      <w:r w:rsidRPr="00A46452">
        <w:rPr>
          <w:rFonts w:ascii="Arial" w:hAnsi="Arial" w:cs="Arial"/>
          <w:sz w:val="24"/>
          <w:szCs w:val="24"/>
        </w:rPr>
        <w:t xml:space="preserve">gerak dan karakter dapat dipahami dari pembentukan gerak yang memberikan sifat-sifat gerak itu berkarakter. Hal ini dipahami dalam tari Bugis terdapat karakter gerak </w:t>
      </w:r>
      <w:r w:rsidRPr="00A46452">
        <w:rPr>
          <w:rFonts w:ascii="Arial" w:hAnsi="Arial" w:cs="Arial"/>
          <w:i/>
          <w:sz w:val="24"/>
          <w:szCs w:val="24"/>
        </w:rPr>
        <w:t xml:space="preserve">agal ngglece </w:t>
      </w:r>
      <w:r w:rsidRPr="00A46452">
        <w:rPr>
          <w:rFonts w:ascii="Arial" w:hAnsi="Arial" w:cs="Arial"/>
          <w:sz w:val="24"/>
          <w:szCs w:val="24"/>
        </w:rPr>
        <w:t xml:space="preserve">dan sebagian terdapat gerak-gerak yang berkarakter </w:t>
      </w:r>
      <w:r w:rsidRPr="00A46452">
        <w:rPr>
          <w:rFonts w:ascii="Arial" w:hAnsi="Arial" w:cs="Arial"/>
          <w:i/>
          <w:sz w:val="24"/>
          <w:szCs w:val="24"/>
        </w:rPr>
        <w:t xml:space="preserve">gecul </w:t>
      </w:r>
      <w:r w:rsidRPr="00A46452">
        <w:rPr>
          <w:rFonts w:ascii="Arial" w:hAnsi="Arial" w:cs="Arial"/>
          <w:sz w:val="24"/>
          <w:szCs w:val="24"/>
        </w:rPr>
        <w:t xml:space="preserve">(lucu) seperti </w:t>
      </w:r>
      <w:r w:rsidRPr="00A46452">
        <w:rPr>
          <w:rFonts w:ascii="Arial" w:hAnsi="Arial" w:cs="Arial"/>
          <w:i/>
          <w:sz w:val="24"/>
          <w:szCs w:val="24"/>
        </w:rPr>
        <w:t>ngundhing mangundha, slulupan</w:t>
      </w:r>
      <w:r w:rsidRPr="00A46452">
        <w:rPr>
          <w:rFonts w:ascii="Arial" w:hAnsi="Arial" w:cs="Arial"/>
          <w:sz w:val="24"/>
          <w:szCs w:val="24"/>
        </w:rPr>
        <w:t xml:space="preserve">, </w:t>
      </w:r>
      <w:r w:rsidRPr="00A46452">
        <w:rPr>
          <w:rFonts w:ascii="Arial" w:hAnsi="Arial" w:cs="Arial"/>
          <w:i/>
          <w:sz w:val="24"/>
          <w:szCs w:val="24"/>
        </w:rPr>
        <w:t xml:space="preserve">cekotan, geyol, penthangan laku miring </w:t>
      </w:r>
      <w:r w:rsidRPr="00A46452">
        <w:rPr>
          <w:rFonts w:ascii="Arial" w:hAnsi="Arial" w:cs="Arial"/>
          <w:sz w:val="24"/>
          <w:szCs w:val="24"/>
        </w:rPr>
        <w:t xml:space="preserve">pada tokoh Bugis. </w:t>
      </w:r>
    </w:p>
    <w:p w14:paraId="2D181D82" w14:textId="77777777" w:rsidR="005525A0" w:rsidRPr="004543DD" w:rsidRDefault="005525A0" w:rsidP="005525A0">
      <w:pPr>
        <w:spacing w:line="240" w:lineRule="auto"/>
        <w:ind w:leftChars="0" w:left="0" w:firstLineChars="0" w:firstLine="0"/>
        <w:jc w:val="both"/>
        <w:rPr>
          <w:rFonts w:ascii="Arial" w:hAnsi="Arial" w:cs="Arial"/>
          <w:sz w:val="24"/>
          <w:szCs w:val="24"/>
          <w:lang w:eastAsia="fi-FI" w:bidi="ar-SA"/>
        </w:rPr>
      </w:pPr>
      <w:r>
        <w:rPr>
          <w:rFonts w:ascii="Arial" w:hAnsi="Arial" w:cs="Arial"/>
          <w:i/>
          <w:iCs/>
          <w:sz w:val="24"/>
          <w:szCs w:val="24"/>
          <w:lang w:eastAsia="fi-FI" w:bidi="ar-SA"/>
        </w:rPr>
        <w:t xml:space="preserve"> </w:t>
      </w:r>
    </w:p>
    <w:p w14:paraId="1130DDFE" w14:textId="77777777" w:rsidR="005525A0" w:rsidRDefault="005525A0" w:rsidP="005525A0">
      <w:pPr>
        <w:pStyle w:val="Heading2"/>
        <w:numPr>
          <w:ilvl w:val="0"/>
          <w:numId w:val="1"/>
        </w:numPr>
        <w:spacing w:before="240" w:after="0" w:line="240" w:lineRule="auto"/>
        <w:ind w:leftChars="0" w:firstLineChars="0"/>
        <w:jc w:val="both"/>
        <w:rPr>
          <w:rFonts w:ascii="Arial" w:eastAsia="Arial" w:hAnsi="Arial" w:cs="Arial"/>
        </w:rPr>
      </w:pPr>
      <w:r>
        <w:rPr>
          <w:rFonts w:ascii="Arial" w:eastAsia="Arial" w:hAnsi="Arial" w:cs="Arial"/>
        </w:rPr>
        <w:lastRenderedPageBreak/>
        <w:t>TINJAUAN PUSTAKA</w:t>
      </w:r>
    </w:p>
    <w:p w14:paraId="1AC123FB" w14:textId="77777777" w:rsidR="005525A0" w:rsidRDefault="005525A0" w:rsidP="005525A0">
      <w:pPr>
        <w:pStyle w:val="ListParagraph"/>
        <w:tabs>
          <w:tab w:val="left" w:pos="4095"/>
        </w:tabs>
        <w:spacing w:line="240" w:lineRule="auto"/>
        <w:ind w:leftChars="0" w:left="358" w:firstLineChars="0" w:firstLine="0"/>
        <w:rPr>
          <w:lang w:eastAsia="fi-FI" w:bidi="ar-SA"/>
        </w:rPr>
      </w:pPr>
      <w:r>
        <w:rPr>
          <w:lang w:eastAsia="fi-FI" w:bidi="ar-SA"/>
        </w:rPr>
        <w:tab/>
      </w:r>
    </w:p>
    <w:p w14:paraId="35D80CAE" w14:textId="5AF7801F" w:rsidR="00427910" w:rsidRDefault="00427910" w:rsidP="003032D6">
      <w:pPr>
        <w:widowControl w:val="0"/>
        <w:autoSpaceDE w:val="0"/>
        <w:autoSpaceDN w:val="0"/>
        <w:adjustRightInd w:val="0"/>
        <w:spacing w:after="0" w:line="240" w:lineRule="auto"/>
        <w:ind w:left="425" w:hangingChars="178" w:hanging="427"/>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000654FA">
        <w:rPr>
          <w:rFonts w:ascii="Arial" w:hAnsi="Arial" w:cs="Arial"/>
          <w:sz w:val="24"/>
          <w:szCs w:val="24"/>
        </w:rPr>
        <w:t xml:space="preserve"> </w:t>
      </w:r>
      <w:r w:rsidR="005525A0" w:rsidRPr="00427910">
        <w:rPr>
          <w:rFonts w:ascii="Arial" w:hAnsi="Arial" w:cs="Arial"/>
          <w:sz w:val="24"/>
          <w:szCs w:val="24"/>
        </w:rPr>
        <w:t>Pada penelitian ini dilakukan dengan menelaah buku-buku yang terkait dengan objek penelitian, sehingga meletakkan kedudukan objek yang diteliti masih orisinal.</w:t>
      </w:r>
      <w:r w:rsidR="00497952">
        <w:rPr>
          <w:rFonts w:ascii="Arial" w:hAnsi="Arial" w:cs="Arial"/>
          <w:sz w:val="24"/>
          <w:szCs w:val="24"/>
        </w:rPr>
        <w:t xml:space="preserve"> </w:t>
      </w:r>
      <w:r w:rsidR="00497952">
        <w:rPr>
          <w:rFonts w:ascii="Arial" w:hAnsi="Arial" w:cs="Arial"/>
          <w:sz w:val="24"/>
          <w:szCs w:val="24"/>
        </w:rPr>
        <w:fldChar w:fldCharType="begin" w:fldLock="1"/>
      </w:r>
      <w:r w:rsidR="00497952">
        <w:rPr>
          <w:rFonts w:ascii="Arial" w:hAnsi="Arial" w:cs="Arial"/>
          <w:sz w:val="24"/>
          <w:szCs w:val="24"/>
        </w:rPr>
        <w:instrText>ADDIN CSL_CITATION {"citationItems":[{"id":"ITEM-1","itemData":{"author":[{"dropping-particle":"","family":"Subagyo","given":"Hadi","non-dropping-particle":"","parse-names":false,"suffix":""}],"container-title":"Greget","id":"ITEM-1","issued":{"date-parts":[["2010"]]},"title":"Visualisasi Gerak dan Karakter dalam Tari Wireng Di Mangkunegaran","type":"article-journal","volume":"9"},"uris":["http://www.mendeley.com/documents/?uuid=d45e93cc-814e-4a63-8fa2-96c68108a391"]}],"mendeley":{"formattedCitation":"(Subagyo, 2010)","plainTextFormattedCitation":"(Subagyo, 2010)","previouslyFormattedCitation":"(Subagyo, 2010)"},"properties":{"noteIndex":0},"schema":"https://github.com/citation-style-language/schema/raw/master/csl-citation.json"}</w:instrText>
      </w:r>
      <w:r w:rsidR="00497952">
        <w:rPr>
          <w:rFonts w:ascii="Arial" w:hAnsi="Arial" w:cs="Arial"/>
          <w:sz w:val="24"/>
          <w:szCs w:val="24"/>
        </w:rPr>
        <w:fldChar w:fldCharType="separate"/>
      </w:r>
      <w:r w:rsidR="00497952" w:rsidRPr="00497952">
        <w:rPr>
          <w:rFonts w:ascii="Arial" w:hAnsi="Arial" w:cs="Arial"/>
          <w:noProof/>
          <w:sz w:val="24"/>
          <w:szCs w:val="24"/>
        </w:rPr>
        <w:t>(Subagyo, 2010)</w:t>
      </w:r>
      <w:r w:rsidR="00497952">
        <w:rPr>
          <w:rFonts w:ascii="Arial" w:hAnsi="Arial" w:cs="Arial"/>
          <w:sz w:val="24"/>
          <w:szCs w:val="24"/>
        </w:rPr>
        <w:fldChar w:fldCharType="end"/>
      </w:r>
      <w:r w:rsidR="005525A0" w:rsidRPr="00427910">
        <w:rPr>
          <w:rFonts w:ascii="Arial" w:hAnsi="Arial" w:cs="Arial"/>
          <w:sz w:val="24"/>
          <w:szCs w:val="24"/>
        </w:rPr>
        <w:t xml:space="preserve"> </w:t>
      </w:r>
      <w:r w:rsidRPr="00427910">
        <w:rPr>
          <w:rFonts w:ascii="Arial" w:hAnsi="Arial" w:cs="Arial"/>
          <w:sz w:val="24"/>
          <w:szCs w:val="24"/>
        </w:rPr>
        <w:t xml:space="preserve">“Visualisasi Gerak dan Karakter dalam Tari </w:t>
      </w:r>
      <w:r w:rsidRPr="00427910">
        <w:rPr>
          <w:rFonts w:ascii="Arial" w:hAnsi="Arial" w:cs="Arial"/>
          <w:i/>
          <w:sz w:val="24"/>
          <w:szCs w:val="24"/>
        </w:rPr>
        <w:t>Wireng</w:t>
      </w:r>
      <w:r w:rsidRPr="00427910">
        <w:rPr>
          <w:rFonts w:ascii="Arial" w:hAnsi="Arial" w:cs="Arial"/>
          <w:sz w:val="24"/>
          <w:szCs w:val="24"/>
        </w:rPr>
        <w:t xml:space="preserve"> Di Mangkunegaran”. Artikel ini  berisi tentang  visualisasi  gerak  dalam tari  </w:t>
      </w:r>
      <w:r w:rsidRPr="00427910">
        <w:rPr>
          <w:rFonts w:ascii="Arial" w:hAnsi="Arial" w:cs="Arial"/>
          <w:i/>
          <w:sz w:val="24"/>
          <w:szCs w:val="24"/>
        </w:rPr>
        <w:t xml:space="preserve">wireng </w:t>
      </w:r>
      <w:r w:rsidRPr="00427910">
        <w:rPr>
          <w:rFonts w:ascii="Arial" w:hAnsi="Arial" w:cs="Arial"/>
          <w:sz w:val="24"/>
          <w:szCs w:val="24"/>
        </w:rPr>
        <w:t xml:space="preserve"> pada umumnya  maupun pada khususnya. Vokabuler gerak tari tradisi istana masih sangat menonjol, baik vokabuler gerak yang bersumber dari gaya Kasunanan Su</w:t>
      </w:r>
      <w:r w:rsidR="003032D6">
        <w:rPr>
          <w:rFonts w:ascii="Arial" w:hAnsi="Arial" w:cs="Arial"/>
          <w:sz w:val="24"/>
          <w:szCs w:val="24"/>
        </w:rPr>
        <w:t xml:space="preserve">rakarta maupun gaya Yogyakarta. </w:t>
      </w:r>
      <w:r w:rsidRPr="00427910">
        <w:rPr>
          <w:rFonts w:ascii="Arial" w:hAnsi="Arial" w:cs="Arial"/>
          <w:sz w:val="24"/>
          <w:szCs w:val="24"/>
        </w:rPr>
        <w:t xml:space="preserve">Perbedaanya di dalam artikel ini hanya membahas mengenai visualisasi karakter gerak, karakter tokoh, maupun rias dan busana tari </w:t>
      </w:r>
      <w:r w:rsidRPr="00427910">
        <w:rPr>
          <w:rFonts w:ascii="Arial" w:hAnsi="Arial" w:cs="Arial"/>
          <w:i/>
          <w:sz w:val="24"/>
          <w:szCs w:val="24"/>
        </w:rPr>
        <w:t>wireng</w:t>
      </w:r>
      <w:r w:rsidRPr="00427910">
        <w:rPr>
          <w:rFonts w:ascii="Arial" w:hAnsi="Arial" w:cs="Arial"/>
          <w:sz w:val="24"/>
          <w:szCs w:val="24"/>
        </w:rPr>
        <w:t xml:space="preserve"> secara umum, bukan tari Handaga Bugis secara khusus. </w:t>
      </w:r>
    </w:p>
    <w:p w14:paraId="3ED43FD0" w14:textId="77777777" w:rsidR="003032D6" w:rsidRPr="003032D6" w:rsidRDefault="003032D6" w:rsidP="003032D6">
      <w:pPr>
        <w:widowControl w:val="0"/>
        <w:autoSpaceDE w:val="0"/>
        <w:autoSpaceDN w:val="0"/>
        <w:adjustRightInd w:val="0"/>
        <w:spacing w:after="0" w:line="240" w:lineRule="auto"/>
        <w:ind w:left="425" w:hangingChars="178" w:hanging="427"/>
        <w:jc w:val="both"/>
        <w:rPr>
          <w:rFonts w:ascii="Arial" w:hAnsi="Arial" w:cs="Arial"/>
          <w:sz w:val="24"/>
          <w:szCs w:val="24"/>
        </w:rPr>
      </w:pPr>
    </w:p>
    <w:p w14:paraId="3C6B3D5D" w14:textId="1F932FFF" w:rsidR="00427910" w:rsidRDefault="000654FA" w:rsidP="00427910">
      <w:pPr>
        <w:widowControl w:val="0"/>
        <w:autoSpaceDE w:val="0"/>
        <w:autoSpaceDN w:val="0"/>
        <w:adjustRightInd w:val="0"/>
        <w:spacing w:after="0" w:line="240" w:lineRule="auto"/>
        <w:ind w:left="425" w:hangingChars="178" w:hanging="427"/>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Artikel dengan judul “</w:t>
      </w:r>
      <w:r w:rsidR="00427910" w:rsidRPr="00427910">
        <w:rPr>
          <w:rFonts w:ascii="Arial" w:hAnsi="Arial" w:cs="Arial"/>
          <w:sz w:val="24"/>
          <w:szCs w:val="24"/>
        </w:rPr>
        <w:t>Tari Bugis Kembar  Versi  S. Ngaliman  (Kajian Kritik Holistik)”</w:t>
      </w:r>
      <w:r>
        <w:rPr>
          <w:rFonts w:ascii="Arial" w:hAnsi="Arial" w:cs="Arial"/>
          <w:sz w:val="24"/>
          <w:szCs w:val="24"/>
        </w:rPr>
        <w:t xml:space="preserve"> </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{"citationItems":[{"id":"ITEM-1","itemData":{"author":[{"dropping-particle":"","family":"Sari","given":"Yunita","non-dropping-particle":"","parse-names":false,"suffix":""}],"container-title":"Greget","id":"ITEM-1","issued":{"date-parts":[["2017"]]},"title":"Tari Bugis Kembar Versi S. Ngaliman (Kajian Kritik Holistik)","type":"article-journal","volume":"16"},"uris":["http://www.mendeley.com/documents/?uuid=f63497d1-eb0f-43a6-8cd5-56699a134905"]}],"mendeley":{"formattedCitation":"(Sari, 2017)","plainTextFormattedCitation":"(Sari, 2017)"},"properties":{"noteIndex":0},"schema":"https://github.com/citation-style-language/schema/raw/master/csl-citation.json"}</w:instrText>
      </w:r>
      <w:r>
        <w:rPr>
          <w:rFonts w:ascii="Arial" w:hAnsi="Arial" w:cs="Arial"/>
          <w:sz w:val="24"/>
          <w:szCs w:val="24"/>
        </w:rPr>
        <w:fldChar w:fldCharType="separate"/>
      </w:r>
      <w:r w:rsidRPr="000654FA">
        <w:rPr>
          <w:rFonts w:ascii="Arial" w:hAnsi="Arial" w:cs="Arial"/>
          <w:noProof/>
          <w:sz w:val="24"/>
          <w:szCs w:val="24"/>
        </w:rPr>
        <w:t>(Sari, 2017)</w:t>
      </w:r>
      <w:r>
        <w:rPr>
          <w:rFonts w:ascii="Arial" w:hAnsi="Arial" w:cs="Arial"/>
          <w:sz w:val="24"/>
          <w:szCs w:val="24"/>
        </w:rPr>
        <w:fldChar w:fldCharType="end"/>
      </w:r>
      <w:r>
        <w:rPr>
          <w:rFonts w:ascii="Arial" w:hAnsi="Arial" w:cs="Arial"/>
          <w:sz w:val="24"/>
          <w:szCs w:val="24"/>
        </w:rPr>
        <w:t xml:space="preserve">, </w:t>
      </w:r>
      <w:r w:rsidR="00427910" w:rsidRPr="00427910">
        <w:rPr>
          <w:rFonts w:ascii="Arial" w:hAnsi="Arial" w:cs="Arial"/>
          <w:sz w:val="24"/>
          <w:szCs w:val="24"/>
        </w:rPr>
        <w:t>menggunakan pen</w:t>
      </w:r>
      <w:r>
        <w:rPr>
          <w:rFonts w:ascii="Arial" w:hAnsi="Arial" w:cs="Arial"/>
          <w:sz w:val="24"/>
          <w:szCs w:val="24"/>
        </w:rPr>
        <w:t xml:space="preserve">dekatan kritik holistik pemikiran H. </w:t>
      </w:r>
      <w:r w:rsidR="00427910" w:rsidRPr="00427910">
        <w:rPr>
          <w:rFonts w:ascii="Arial" w:hAnsi="Arial" w:cs="Arial"/>
          <w:sz w:val="24"/>
          <w:szCs w:val="24"/>
        </w:rPr>
        <w:t>B Sutopo. Membedah suatu hal yang memiliki kaitan dengan faktor objektif tari menggunakan teori be</w:t>
      </w:r>
      <w:r>
        <w:rPr>
          <w:rFonts w:ascii="Arial" w:hAnsi="Arial" w:cs="Arial"/>
          <w:sz w:val="24"/>
          <w:szCs w:val="24"/>
        </w:rPr>
        <w:t xml:space="preserve">ntuk dari Maryono. Berdasarkan keterkaitan </w:t>
      </w:r>
      <w:r w:rsidR="00427910" w:rsidRPr="00427910">
        <w:rPr>
          <w:rFonts w:ascii="Arial" w:hAnsi="Arial" w:cs="Arial"/>
          <w:sz w:val="24"/>
          <w:szCs w:val="24"/>
        </w:rPr>
        <w:t xml:space="preserve">faktor genetik, objektif, dan afektif tari Bugis Kembar ditemukan maknanya  bahwa tari Bugis Kembar merupakan bentuk tari gagah bertemakan  keprajuritan yang secara visual memberikan kesan enerjik, atraktif, </w:t>
      </w:r>
      <w:r w:rsidR="00427910" w:rsidRPr="00427910">
        <w:rPr>
          <w:rFonts w:ascii="Arial" w:hAnsi="Arial" w:cs="Arial"/>
          <w:i/>
          <w:sz w:val="24"/>
          <w:szCs w:val="24"/>
        </w:rPr>
        <w:t>ngglece</w:t>
      </w:r>
      <w:r w:rsidR="00427910" w:rsidRPr="00427910">
        <w:rPr>
          <w:rFonts w:ascii="Arial" w:hAnsi="Arial" w:cs="Arial"/>
          <w:sz w:val="24"/>
          <w:szCs w:val="24"/>
        </w:rPr>
        <w:t xml:space="preserve"> cenderung </w:t>
      </w:r>
      <w:r w:rsidR="00427910" w:rsidRPr="00427910">
        <w:rPr>
          <w:rFonts w:ascii="Arial" w:hAnsi="Arial" w:cs="Arial"/>
          <w:i/>
          <w:sz w:val="24"/>
          <w:szCs w:val="24"/>
        </w:rPr>
        <w:t>gecul (</w:t>
      </w:r>
      <w:r w:rsidR="00427910" w:rsidRPr="00427910">
        <w:rPr>
          <w:rFonts w:ascii="Arial" w:hAnsi="Arial" w:cs="Arial"/>
          <w:sz w:val="24"/>
          <w:szCs w:val="24"/>
        </w:rPr>
        <w:t>humor) dan banyak mempe</w:t>
      </w:r>
      <w:r w:rsidR="003032D6">
        <w:rPr>
          <w:rFonts w:ascii="Arial" w:hAnsi="Arial" w:cs="Arial"/>
          <w:sz w:val="24"/>
          <w:szCs w:val="24"/>
        </w:rPr>
        <w:t xml:space="preserve">rlihatkan gerak  keprajuritan. </w:t>
      </w:r>
      <w:r w:rsidR="00427910" w:rsidRPr="00427910">
        <w:rPr>
          <w:rFonts w:ascii="Arial" w:hAnsi="Arial" w:cs="Arial"/>
          <w:sz w:val="24"/>
          <w:szCs w:val="24"/>
        </w:rPr>
        <w:t xml:space="preserve">Tulisan ini juga memaparkan  mengenai tokoh Bugis sehingga bisa memberikan gambaran Bugis kepada peneliti. </w:t>
      </w:r>
    </w:p>
    <w:p w14:paraId="147A907A" w14:textId="77777777" w:rsidR="003032D6" w:rsidRPr="00427910" w:rsidRDefault="003032D6" w:rsidP="00427910">
      <w:pPr>
        <w:widowControl w:val="0"/>
        <w:autoSpaceDE w:val="0"/>
        <w:autoSpaceDN w:val="0"/>
        <w:adjustRightInd w:val="0"/>
        <w:spacing w:after="0" w:line="240" w:lineRule="auto"/>
        <w:ind w:left="425" w:hangingChars="178" w:hanging="427"/>
        <w:jc w:val="both"/>
        <w:rPr>
          <w:rFonts w:ascii="Arial" w:hAnsi="Arial" w:cs="Arial"/>
          <w:sz w:val="24"/>
          <w:szCs w:val="24"/>
        </w:rPr>
      </w:pPr>
    </w:p>
    <w:p w14:paraId="791DDD91" w14:textId="43CF65EF" w:rsidR="00427910" w:rsidRPr="00427910" w:rsidRDefault="002820BC" w:rsidP="00427910">
      <w:pPr>
        <w:widowControl w:val="0"/>
        <w:autoSpaceDE w:val="0"/>
        <w:autoSpaceDN w:val="0"/>
        <w:adjustRightInd w:val="0"/>
        <w:spacing w:after="0" w:line="240" w:lineRule="auto"/>
        <w:ind w:left="425" w:hangingChars="178" w:hanging="427"/>
        <w:jc w:val="both"/>
        <w:rPr>
          <w:rFonts w:ascii="Arial" w:hAnsi="Arial" w:cs="Arial"/>
          <w:color w:val="FF0000"/>
          <w:sz w:val="24"/>
          <w:szCs w:val="24"/>
        </w:rPr>
      </w:pPr>
      <w:r>
        <w:rPr>
          <w:rFonts w:ascii="Arial" w:hAnsi="Arial" w:cs="Arial"/>
          <w:sz w:val="24"/>
          <w:szCs w:val="24"/>
        </w:rPr>
        <w:t xml:space="preserve">            Penelitian dengan judul “Karakter Gerak Gecul Gareng Versi Sumar Bagyo” </w:t>
      </w:r>
      <w:r>
        <w:rPr>
          <w:rFonts w:ascii="Arial" w:hAnsi="Arial" w:cs="Arial"/>
          <w:sz w:val="24"/>
          <w:szCs w:val="24"/>
        </w:rPr>
        <w:fldChar w:fldCharType="begin" w:fldLock="1"/>
      </w:r>
      <w:r w:rsidR="000654FA">
        <w:rPr>
          <w:rFonts w:ascii="Arial" w:hAnsi="Arial" w:cs="Arial"/>
          <w:sz w:val="24"/>
          <w:szCs w:val="24"/>
        </w:rPr>
        <w:instrText>ADDIN CSL_CITATION {"citationItems":[{"id":"ITEM-1","itemData":{"author":[{"dropping-particle":"","family":"Wulandari","given":"Dewi","non-dropping-particle":"","parse-names":false,"suffix":""}],"id":"ITEM-1","issued":{"date-parts":[["2017"]]},"publisher":"Institut Seni Indonesia Surakarta","title":"Karakter Gerak Gecul Gareng Versi Sumar Bagyo","type":"thesis"},"uris":["http://www.mendeley.com/documents/?uuid=6c9ecafe-1798-4e36-b352-f8a88d89f1cf"]}],"mendeley":{"formattedCitation":"(Wulandari, 2017)","plainTextFormattedCitation":"(Wulandari, 2017)","previouslyFormattedCitation":"(Wulandari, 2017)"},"properties":{"noteIndex":0},"schema":"https://github.com/citation-style-language/schema/raw/master/csl-citation.json"}</w:instrText>
      </w:r>
      <w:r>
        <w:rPr>
          <w:rFonts w:ascii="Arial" w:hAnsi="Arial" w:cs="Arial"/>
          <w:sz w:val="24"/>
          <w:szCs w:val="24"/>
        </w:rPr>
        <w:fldChar w:fldCharType="separate"/>
      </w:r>
      <w:r w:rsidRPr="002820BC">
        <w:rPr>
          <w:rFonts w:ascii="Arial" w:hAnsi="Arial" w:cs="Arial"/>
          <w:noProof/>
          <w:sz w:val="24"/>
          <w:szCs w:val="24"/>
        </w:rPr>
        <w:t>(Wulandari, 2017)</w:t>
      </w:r>
      <w:r>
        <w:rPr>
          <w:rFonts w:ascii="Arial" w:hAnsi="Arial" w:cs="Arial"/>
          <w:sz w:val="24"/>
          <w:szCs w:val="24"/>
        </w:rPr>
        <w:fldChar w:fldCharType="end"/>
      </w:r>
      <w:r w:rsidR="000654FA">
        <w:rPr>
          <w:rFonts w:ascii="Arial" w:hAnsi="Arial" w:cs="Arial"/>
          <w:sz w:val="24"/>
          <w:szCs w:val="24"/>
        </w:rPr>
        <w:t>, m</w:t>
      </w:r>
      <w:r w:rsidR="00427910" w:rsidRPr="00427910">
        <w:rPr>
          <w:rFonts w:ascii="Arial" w:hAnsi="Arial" w:cs="Arial"/>
          <w:bCs/>
          <w:sz w:val="24"/>
          <w:szCs w:val="24"/>
          <w:lang w:eastAsia="id-ID"/>
        </w:rPr>
        <w:t>embahas</w:t>
      </w:r>
      <w:r w:rsidR="00427910" w:rsidRPr="00427910">
        <w:rPr>
          <w:rFonts w:ascii="Arial" w:hAnsi="Arial" w:cs="Arial"/>
          <w:sz w:val="24"/>
          <w:szCs w:val="24"/>
        </w:rPr>
        <w:t xml:space="preserve"> tentang karakter gerak seorang individu ketika mewujudkan tokoh Gar</w:t>
      </w:r>
      <w:r w:rsidR="000654FA">
        <w:rPr>
          <w:rFonts w:ascii="Arial" w:hAnsi="Arial" w:cs="Arial"/>
          <w:sz w:val="24"/>
          <w:szCs w:val="24"/>
        </w:rPr>
        <w:t xml:space="preserve">eng di atas maupun di luar panggung </w:t>
      </w:r>
      <w:r w:rsidR="00427910" w:rsidRPr="00427910">
        <w:rPr>
          <w:rFonts w:ascii="Arial" w:hAnsi="Arial" w:cs="Arial"/>
          <w:sz w:val="24"/>
          <w:szCs w:val="24"/>
        </w:rPr>
        <w:t>wayang. Pembahasa</w:t>
      </w:r>
      <w:r w:rsidR="003032D6">
        <w:rPr>
          <w:rFonts w:ascii="Arial" w:hAnsi="Arial" w:cs="Arial"/>
          <w:sz w:val="24"/>
          <w:szCs w:val="24"/>
        </w:rPr>
        <w:t xml:space="preserve">n pokok dalam penelitian ini, </w:t>
      </w:r>
      <w:r w:rsidR="00427910" w:rsidRPr="00427910">
        <w:rPr>
          <w:rFonts w:ascii="Arial" w:hAnsi="Arial" w:cs="Arial"/>
          <w:sz w:val="24"/>
          <w:szCs w:val="24"/>
        </w:rPr>
        <w:t xml:space="preserve">mengenai alasan Sumar Bagyo memilih tokoh Gareng sebagai karakter gerak </w:t>
      </w:r>
      <w:r w:rsidR="00427910" w:rsidRPr="00427910">
        <w:rPr>
          <w:rFonts w:ascii="Arial" w:hAnsi="Arial" w:cs="Arial"/>
          <w:i/>
          <w:sz w:val="24"/>
          <w:szCs w:val="24"/>
        </w:rPr>
        <w:t>gecul</w:t>
      </w:r>
      <w:r w:rsidR="00427910" w:rsidRPr="00427910">
        <w:rPr>
          <w:rFonts w:ascii="Arial" w:hAnsi="Arial" w:cs="Arial"/>
          <w:sz w:val="24"/>
          <w:szCs w:val="24"/>
        </w:rPr>
        <w:t xml:space="preserve"> dalam mewujudkan tokoh Gareng disetiap pementasannya,  personifikasi Gareng dari wayang kulit ke dalam wayang orang</w:t>
      </w:r>
      <w:r w:rsidR="003032D6">
        <w:rPr>
          <w:rFonts w:ascii="Arial" w:hAnsi="Arial" w:cs="Arial"/>
          <w:sz w:val="24"/>
          <w:szCs w:val="24"/>
        </w:rPr>
        <w:t>. Penelitian ini memberikan gambaran o</w:t>
      </w:r>
      <w:r w:rsidR="00427910" w:rsidRPr="00427910">
        <w:rPr>
          <w:rFonts w:ascii="Arial" w:hAnsi="Arial" w:cs="Arial"/>
          <w:sz w:val="24"/>
          <w:szCs w:val="24"/>
        </w:rPr>
        <w:t xml:space="preserve">bjek formal sama-sama gerak karakter namun memiliki perbedaan dalam penekanan analisis yang mengarah pada gerak karaker yang menjadi ciri khas atau gaya individu. Hal itu berbeda dengan penelitian ini yang lebih mengarah pada sebuah gerak yang memberikan persepsi tentang budaya </w:t>
      </w:r>
      <w:r w:rsidR="00427910" w:rsidRPr="000B1973">
        <w:rPr>
          <w:rFonts w:ascii="Arial" w:hAnsi="Arial" w:cs="Arial"/>
          <w:sz w:val="24"/>
          <w:szCs w:val="24"/>
        </w:rPr>
        <w:t>multikultural</w:t>
      </w:r>
      <w:r w:rsidR="000B1973" w:rsidRPr="000B1973">
        <w:rPr>
          <w:rFonts w:ascii="Arial" w:hAnsi="Arial" w:cs="Arial"/>
          <w:sz w:val="24"/>
          <w:szCs w:val="24"/>
        </w:rPr>
        <w:t xml:space="preserve">. </w:t>
      </w:r>
    </w:p>
    <w:p w14:paraId="068667E1" w14:textId="1C9880FE" w:rsidR="000B1973" w:rsidRPr="000B1973" w:rsidRDefault="00427910" w:rsidP="000B1973">
      <w:pPr>
        <w:pStyle w:val="ListParagraph"/>
        <w:tabs>
          <w:tab w:val="left" w:pos="6946"/>
        </w:tabs>
        <w:spacing w:after="0" w:line="240" w:lineRule="auto"/>
        <w:ind w:left="425" w:hangingChars="178" w:hanging="427"/>
        <w:jc w:val="both"/>
        <w:rPr>
          <w:rFonts w:ascii="Arial" w:hAnsi="Arial" w:cs="Arial"/>
          <w:sz w:val="24"/>
          <w:szCs w:val="24"/>
        </w:rPr>
      </w:pPr>
      <w:r>
        <w:rPr>
          <w:rFonts w:ascii="Arial" w:hAnsi="Arial" w:cs="Arial"/>
          <w:sz w:val="24"/>
          <w:szCs w:val="24"/>
        </w:rPr>
        <w:t xml:space="preserve">              </w:t>
      </w:r>
      <w:r w:rsidR="000B1973" w:rsidRPr="000B1973">
        <w:rPr>
          <w:rFonts w:ascii="Arial" w:hAnsi="Arial" w:cs="Arial"/>
          <w:sz w:val="24"/>
          <w:szCs w:val="24"/>
        </w:rPr>
        <w:t xml:space="preserve">Berdasarkan pustaka yang telah ditinjau di atas, belum terdapat kajian yang mengulas secara spesifik tentang </w:t>
      </w:r>
      <w:r w:rsidR="000B1973">
        <w:rPr>
          <w:rFonts w:ascii="Arial" w:hAnsi="Arial" w:cs="Arial"/>
          <w:sz w:val="24"/>
          <w:szCs w:val="24"/>
        </w:rPr>
        <w:t xml:space="preserve">analisis </w:t>
      </w:r>
      <w:r w:rsidR="00116172">
        <w:rPr>
          <w:rFonts w:ascii="Arial" w:hAnsi="Arial" w:cs="Arial"/>
          <w:sz w:val="24"/>
          <w:szCs w:val="24"/>
        </w:rPr>
        <w:t xml:space="preserve">gerak dan </w:t>
      </w:r>
      <w:r w:rsidR="000B1973" w:rsidRPr="000B1973">
        <w:rPr>
          <w:rFonts w:ascii="Arial" w:hAnsi="Arial" w:cs="Arial"/>
          <w:sz w:val="24"/>
          <w:szCs w:val="24"/>
        </w:rPr>
        <w:t xml:space="preserve">karakter Bugis pada tari Handaga Bugis di Pura Mangkunegaran. Maka penelitian yang dilakukan ini, masih terjaga orisinalitasnya. </w:t>
      </w:r>
    </w:p>
    <w:p w14:paraId="67B4D950" w14:textId="676BE7BB" w:rsidR="00427910" w:rsidRPr="003032D6" w:rsidRDefault="00427910" w:rsidP="003032D6">
      <w:pPr>
        <w:pStyle w:val="ListParagraph"/>
        <w:tabs>
          <w:tab w:val="left" w:pos="6946"/>
        </w:tabs>
        <w:spacing w:after="0" w:line="240" w:lineRule="auto"/>
        <w:ind w:left="425" w:hangingChars="178" w:hanging="427"/>
        <w:jc w:val="both"/>
        <w:rPr>
          <w:rFonts w:ascii="Arial" w:hAnsi="Arial" w:cs="Arial"/>
          <w:sz w:val="24"/>
          <w:szCs w:val="24"/>
        </w:rPr>
      </w:pPr>
    </w:p>
    <w:p w14:paraId="2A5589BB" w14:textId="0A04E837" w:rsidR="005525A0" w:rsidRPr="000B1973" w:rsidRDefault="005525A0" w:rsidP="000B1973">
      <w:pPr>
        <w:pStyle w:val="ListParagraph"/>
        <w:spacing w:line="240" w:lineRule="auto"/>
        <w:ind w:leftChars="0" w:left="358" w:firstLineChars="0" w:firstLine="362"/>
        <w:jc w:val="both"/>
        <w:rPr>
          <w:rFonts w:ascii="Arial" w:hAnsi="Arial" w:cs="Arial"/>
          <w:sz w:val="24"/>
          <w:szCs w:val="24"/>
        </w:rPr>
      </w:pPr>
      <w:r w:rsidRPr="00A213C9">
        <w:rPr>
          <w:rFonts w:ascii="Arial" w:hAnsi="Arial" w:cs="Arial"/>
          <w:sz w:val="24"/>
          <w:szCs w:val="24"/>
        </w:rPr>
        <w:t>Penelitian ini lebih mengarah pada penelitian lapangan, namun tidak meninggalkan arsip-arsip yang memberi data telusur terhadap terjadinya gerak dan karakter Bugis</w:t>
      </w:r>
      <w:r w:rsidR="000B1973">
        <w:rPr>
          <w:rFonts w:ascii="Arial" w:hAnsi="Arial" w:cs="Arial"/>
          <w:sz w:val="24"/>
          <w:szCs w:val="24"/>
        </w:rPr>
        <w:t xml:space="preserve"> </w:t>
      </w:r>
      <w:r w:rsidR="000B1973" w:rsidRPr="000B1973">
        <w:rPr>
          <w:rFonts w:ascii="Arial" w:hAnsi="Arial" w:cs="Arial"/>
          <w:sz w:val="24"/>
          <w:szCs w:val="24"/>
        </w:rPr>
        <w:t>di Pura Mangkunegaran.</w:t>
      </w:r>
      <w:r w:rsidR="000B1973">
        <w:rPr>
          <w:rFonts w:ascii="Arial" w:hAnsi="Arial" w:cs="Arial"/>
          <w:sz w:val="24"/>
          <w:szCs w:val="24"/>
        </w:rPr>
        <w:t xml:space="preserve"> </w:t>
      </w:r>
      <w:r w:rsidRPr="000B1973">
        <w:rPr>
          <w:rFonts w:ascii="Arial" w:hAnsi="Arial" w:cs="Arial"/>
          <w:sz w:val="24"/>
          <w:szCs w:val="24"/>
        </w:rPr>
        <w:t>P</w:t>
      </w:r>
      <w:r w:rsidR="00382C96" w:rsidRPr="000B1973">
        <w:rPr>
          <w:rFonts w:ascii="Arial" w:hAnsi="Arial" w:cs="Arial"/>
          <w:sz w:val="24"/>
          <w:szCs w:val="24"/>
        </w:rPr>
        <w:t xml:space="preserve">enelitian ini merupakan </w:t>
      </w:r>
      <w:r w:rsidRPr="000B1973">
        <w:rPr>
          <w:rFonts w:ascii="Arial" w:hAnsi="Arial" w:cs="Arial"/>
          <w:sz w:val="24"/>
          <w:szCs w:val="24"/>
        </w:rPr>
        <w:t xml:space="preserve">bentuk penelitian kualitatif. Data yang didapatkan dalam penelitian kualitatif perlu </w:t>
      </w:r>
      <w:r w:rsidR="000B1973">
        <w:rPr>
          <w:rFonts w:ascii="Arial" w:hAnsi="Arial" w:cs="Arial"/>
          <w:sz w:val="24"/>
          <w:szCs w:val="24"/>
        </w:rPr>
        <w:t xml:space="preserve">didekati dengan pendekatan yang </w:t>
      </w:r>
      <w:r w:rsidRPr="000B1973">
        <w:rPr>
          <w:rFonts w:ascii="Arial" w:hAnsi="Arial" w:cs="Arial"/>
          <w:sz w:val="24"/>
          <w:szCs w:val="24"/>
        </w:rPr>
        <w:t xml:space="preserve">cocok atau sesuai menurut peneliti </w:t>
      </w:r>
      <w:r w:rsidRPr="000B1973">
        <w:rPr>
          <w:rFonts w:ascii="Arial" w:hAnsi="Arial" w:cs="Arial"/>
          <w:sz w:val="24"/>
          <w:szCs w:val="24"/>
        </w:rPr>
        <w:fldChar w:fldCharType="begin" w:fldLock="1"/>
      </w:r>
      <w:r w:rsidR="00497952" w:rsidRPr="000B1973">
        <w:rPr>
          <w:rFonts w:ascii="Arial" w:hAnsi="Arial" w:cs="Arial"/>
          <w:sz w:val="24"/>
          <w:szCs w:val="24"/>
        </w:rPr>
        <w:instrText>ADDIN CSL_CITATION {"citationItems":[{"id":"ITEM-1","itemData":{"author":[{"dropping-particle":"","family":"Soedarsono","given":"R. M","non-dropping-particle":"","parse-names":false,"suffix":""}],"edition":"Metodologi","id":"ITEM-1","issued":{"date-parts":[["1997"]]},"publisher":"Masyarakat Seni Pertunjukan Indonesia.","publisher-place":"Bandung","title":"Pengantar Pengetahuan dan Komposisi Tari Yogyakarta","type":"book"},"uris":["http://www.mendeley.com/documents/?uuid=009db319-8bea-430c-9247-e0ed32d8f482","http://www.mendeley.com/documents/?uuid=585d5ff7-8ba3-4f0d-ad3b-1095aa77e92a"]}],"mendeley":{"formattedCitation":"(Soedarsono, 1997)","plainTextFormattedCitation":"(Soedarsono, 1997)","previouslyFormattedCitation":"(Soedarsono, 1997)"},"properties":{"noteIndex":0},"schema":"https://github.com/citation-style-language/schema/raw/master/csl-citation.json"}</w:instrText>
      </w:r>
      <w:r w:rsidRPr="000B1973">
        <w:rPr>
          <w:rFonts w:ascii="Arial" w:hAnsi="Arial" w:cs="Arial"/>
          <w:sz w:val="24"/>
          <w:szCs w:val="24"/>
        </w:rPr>
        <w:fldChar w:fldCharType="separate"/>
      </w:r>
      <w:r w:rsidRPr="000B1973">
        <w:rPr>
          <w:rFonts w:ascii="Arial" w:hAnsi="Arial" w:cs="Arial"/>
          <w:noProof/>
          <w:sz w:val="24"/>
          <w:szCs w:val="24"/>
        </w:rPr>
        <w:t>(Soedarsono, 1997)</w:t>
      </w:r>
      <w:r w:rsidRPr="000B1973">
        <w:rPr>
          <w:rFonts w:ascii="Arial" w:hAnsi="Arial" w:cs="Arial"/>
          <w:sz w:val="24"/>
          <w:szCs w:val="24"/>
        </w:rPr>
        <w:fldChar w:fldCharType="end"/>
      </w:r>
      <w:r w:rsidRPr="000B1973">
        <w:rPr>
          <w:rFonts w:ascii="Arial" w:hAnsi="Arial" w:cs="Arial"/>
          <w:sz w:val="24"/>
          <w:szCs w:val="24"/>
        </w:rPr>
        <w:t xml:space="preserve"> Penelitian ini menggunakan pendekatan etnokoreologi. Sebuah pendekatan yang diusulkan R.M. Soedarson</w:t>
      </w:r>
      <w:r w:rsidR="000B1973">
        <w:rPr>
          <w:rFonts w:ascii="Arial" w:hAnsi="Arial" w:cs="Arial"/>
          <w:sz w:val="24"/>
          <w:szCs w:val="24"/>
        </w:rPr>
        <w:t xml:space="preserve">o </w:t>
      </w:r>
      <w:r w:rsidR="008A3E2E" w:rsidRPr="000B1973">
        <w:rPr>
          <w:rFonts w:ascii="Arial" w:hAnsi="Arial" w:cs="Arial"/>
          <w:sz w:val="24"/>
          <w:szCs w:val="24"/>
        </w:rPr>
        <w:t xml:space="preserve">sebagai suatu multidisipliner </w:t>
      </w:r>
      <w:r w:rsidRPr="000B1973">
        <w:rPr>
          <w:rFonts w:ascii="Arial" w:hAnsi="Arial" w:cs="Arial"/>
          <w:sz w:val="24"/>
          <w:szCs w:val="24"/>
        </w:rPr>
        <w:fldChar w:fldCharType="begin" w:fldLock="1"/>
      </w:r>
      <w:r w:rsidR="00497952" w:rsidRPr="000B1973">
        <w:rPr>
          <w:rFonts w:ascii="Arial" w:hAnsi="Arial" w:cs="Arial"/>
          <w:sz w:val="24"/>
          <w:szCs w:val="24"/>
        </w:rPr>
        <w:instrText>ADDIN CSL_CITATION {"citationItems":[{"id":"ITEM-1","itemData":{"author":[{"dropping-particle":"","family":"Soedarsono","given":"R. M","non-dropping-particle":"","parse-names":false,"suffix":""}],"id":"ITEM-1","issued":{"date-parts":[["2002"]]},"publisher":"UGM Press","publisher-place":"Yogyakarta","title":"Seni Pertunjukan Indonesia Di Era Globalisasi","type":"book"},"uris":["http://www.mendeley.com/documents/?uuid=793106fd-af57-4650-9a06-0fb1ae08df2e","http://www.mendeley.com/documents/?uuid=1c9d405e-9eea-40bd-a0d0-00fb0a8b46fd"]}],"mendeley":{"formattedCitation":"(Soedarsono, 2002)","plainTextFormattedCitation":"(Soedarsono, 2002)","previouslyFormattedCitation":"(Soedarsono, 2002)"},"properties":{"noteIndex":0},"schema":"https://github.com/citation-style-language/schema/raw/master/csl-citation.json"}</w:instrText>
      </w:r>
      <w:r w:rsidRPr="000B1973">
        <w:rPr>
          <w:rFonts w:ascii="Arial" w:hAnsi="Arial" w:cs="Arial"/>
          <w:sz w:val="24"/>
          <w:szCs w:val="24"/>
        </w:rPr>
        <w:fldChar w:fldCharType="separate"/>
      </w:r>
      <w:r w:rsidRPr="000B1973">
        <w:rPr>
          <w:rFonts w:ascii="Arial" w:hAnsi="Arial" w:cs="Arial"/>
          <w:noProof/>
          <w:sz w:val="24"/>
          <w:szCs w:val="24"/>
        </w:rPr>
        <w:t>(Soedarsono, 2002)</w:t>
      </w:r>
      <w:r w:rsidRPr="000B1973">
        <w:rPr>
          <w:rFonts w:ascii="Arial" w:hAnsi="Arial" w:cs="Arial"/>
          <w:sz w:val="24"/>
          <w:szCs w:val="24"/>
        </w:rPr>
        <w:fldChar w:fldCharType="end"/>
      </w:r>
      <w:r w:rsidR="00382C96" w:rsidRPr="000B1973">
        <w:rPr>
          <w:rFonts w:ascii="Arial" w:hAnsi="Arial" w:cs="Arial"/>
          <w:sz w:val="24"/>
          <w:szCs w:val="24"/>
        </w:rPr>
        <w:t>.</w:t>
      </w:r>
      <w:r w:rsidR="008A3E2E" w:rsidRPr="000B1973">
        <w:rPr>
          <w:rFonts w:ascii="Arial" w:hAnsi="Arial" w:cs="Arial"/>
          <w:sz w:val="24"/>
          <w:szCs w:val="24"/>
        </w:rPr>
        <w:t xml:space="preserve"> </w:t>
      </w:r>
      <w:r w:rsidRPr="000B1973">
        <w:rPr>
          <w:rFonts w:ascii="Arial" w:hAnsi="Arial" w:cs="Arial"/>
          <w:sz w:val="24"/>
          <w:szCs w:val="24"/>
        </w:rPr>
        <w:t xml:space="preserve">Etnokoreologi  diposisikan  ke dalam ranah </w:t>
      </w:r>
      <w:r w:rsidRPr="000B1973">
        <w:rPr>
          <w:rFonts w:ascii="Arial" w:hAnsi="Arial" w:cs="Arial"/>
          <w:sz w:val="24"/>
          <w:szCs w:val="24"/>
        </w:rPr>
        <w:lastRenderedPageBreak/>
        <w:t>perspektif, maka akan meminjam beberapa konsep dan teori sebagai piranti aplik</w:t>
      </w:r>
      <w:r w:rsidR="00116172">
        <w:rPr>
          <w:rFonts w:ascii="Arial" w:hAnsi="Arial" w:cs="Arial"/>
          <w:sz w:val="24"/>
          <w:szCs w:val="24"/>
        </w:rPr>
        <w:t xml:space="preserve">atif  untuk membedah data yang </w:t>
      </w:r>
      <w:r w:rsidRPr="000B1973">
        <w:rPr>
          <w:rFonts w:ascii="Arial" w:hAnsi="Arial" w:cs="Arial"/>
          <w:sz w:val="24"/>
          <w:szCs w:val="24"/>
        </w:rPr>
        <w:t>dianalisis</w:t>
      </w:r>
      <w:r w:rsidR="00116172">
        <w:rPr>
          <w:rFonts w:ascii="Arial" w:hAnsi="Arial" w:cs="Arial"/>
          <w:sz w:val="24"/>
          <w:szCs w:val="24"/>
        </w:rPr>
        <w:t xml:space="preserve">. Konsep tersebut seperti </w:t>
      </w:r>
      <w:r w:rsidR="00116172" w:rsidRPr="00D80D56">
        <w:rPr>
          <w:rFonts w:ascii="Arial" w:hAnsi="Arial" w:cs="Arial"/>
          <w:i/>
          <w:sz w:val="24"/>
          <w:szCs w:val="24"/>
        </w:rPr>
        <w:t>effort-shape</w:t>
      </w:r>
      <w:r w:rsidR="00116172">
        <w:rPr>
          <w:rFonts w:ascii="Arial" w:hAnsi="Arial" w:cs="Arial"/>
          <w:sz w:val="24"/>
          <w:szCs w:val="24"/>
        </w:rPr>
        <w:t xml:space="preserve"> dan </w:t>
      </w:r>
      <w:r w:rsidR="00116172" w:rsidRPr="00116172">
        <w:rPr>
          <w:rFonts w:ascii="Arial" w:hAnsi="Arial" w:cs="Arial"/>
          <w:i/>
          <w:sz w:val="24"/>
          <w:szCs w:val="24"/>
        </w:rPr>
        <w:t>hasta</w:t>
      </w:r>
      <w:r w:rsidR="00BB6C2B">
        <w:rPr>
          <w:rFonts w:ascii="Arial" w:hAnsi="Arial" w:cs="Arial"/>
          <w:i/>
          <w:sz w:val="24"/>
          <w:szCs w:val="24"/>
        </w:rPr>
        <w:t xml:space="preserve"> </w:t>
      </w:r>
      <w:r w:rsidR="00116172" w:rsidRPr="00116172">
        <w:rPr>
          <w:rFonts w:ascii="Arial" w:hAnsi="Arial" w:cs="Arial"/>
          <w:i/>
          <w:sz w:val="24"/>
          <w:szCs w:val="24"/>
        </w:rPr>
        <w:t>sawanda</w:t>
      </w:r>
      <w:r w:rsidR="00116172">
        <w:rPr>
          <w:rFonts w:ascii="Arial" w:hAnsi="Arial" w:cs="Arial"/>
          <w:sz w:val="24"/>
          <w:szCs w:val="24"/>
        </w:rPr>
        <w:t xml:space="preserve"> </w:t>
      </w:r>
      <w:r w:rsidRPr="000B1973">
        <w:rPr>
          <w:rFonts w:ascii="Arial" w:hAnsi="Arial" w:cs="Arial"/>
          <w:sz w:val="24"/>
          <w:szCs w:val="24"/>
        </w:rPr>
        <w:fldChar w:fldCharType="begin" w:fldLock="1"/>
      </w:r>
      <w:r w:rsidR="00497952" w:rsidRPr="000B1973">
        <w:rPr>
          <w:rFonts w:ascii="Arial" w:hAnsi="Arial" w:cs="Arial"/>
          <w:sz w:val="24"/>
          <w:szCs w:val="24"/>
        </w:rPr>
        <w:instrText>ADDIN CSL_CITATION {"citationItems":[{"id":"ITEM-1","itemData":{"author":[{"dropping-particle":"","family":"Ed. Pramutomo","given":"R.M","non-dropping-particle":"","parse-names":false,"suffix":""}],"id":"ITEM-1","issued":{"date-parts":[["2007"]]},"publisher":"ISI Press","publisher-place":"Surakarta","title":"Etnokoreologi Nusantara Batasan Kajian, Sistematika, dan Aplikasi Keilmuannya","type":"book"},"uris":["http://www.mendeley.com/documents/?uuid=d888d0e5-0672-455a-8c33-7793fffbc66b","http://www.mendeley.com/documents/?uuid=9aec314a-fc8f-415e-a7dd-06f2ffa54407"]}],"mendeley":{"formattedCitation":"(Ed. Pramutomo, 2007)","plainTextFormattedCitation":"(Ed. Pramutomo, 2007)","previouslyFormattedCitation":"(Ed. Pramutomo, 2007)"},"properties":{"noteIndex":0},"schema":"https://github.com/citation-style-language/schema/raw/master/csl-citation.json"}</w:instrText>
      </w:r>
      <w:r w:rsidRPr="000B1973">
        <w:rPr>
          <w:rFonts w:ascii="Arial" w:hAnsi="Arial" w:cs="Arial"/>
          <w:sz w:val="24"/>
          <w:szCs w:val="24"/>
        </w:rPr>
        <w:fldChar w:fldCharType="separate"/>
      </w:r>
      <w:r w:rsidRPr="000B1973">
        <w:rPr>
          <w:rFonts w:ascii="Arial" w:hAnsi="Arial" w:cs="Arial"/>
          <w:noProof/>
          <w:sz w:val="24"/>
          <w:szCs w:val="24"/>
        </w:rPr>
        <w:t>(Ed. Pramutomo, 2007)</w:t>
      </w:r>
      <w:r w:rsidRPr="000B1973">
        <w:rPr>
          <w:rFonts w:ascii="Arial" w:hAnsi="Arial" w:cs="Arial"/>
          <w:sz w:val="24"/>
          <w:szCs w:val="24"/>
        </w:rPr>
        <w:fldChar w:fldCharType="end"/>
      </w:r>
      <w:r w:rsidR="00116172">
        <w:rPr>
          <w:rFonts w:ascii="Arial" w:hAnsi="Arial" w:cs="Arial"/>
          <w:sz w:val="24"/>
          <w:szCs w:val="24"/>
        </w:rPr>
        <w:t xml:space="preserve">. Pendekatan ini </w:t>
      </w:r>
      <w:r w:rsidRPr="000B1973">
        <w:rPr>
          <w:rFonts w:ascii="Arial" w:hAnsi="Arial" w:cs="Arial"/>
          <w:sz w:val="24"/>
          <w:szCs w:val="24"/>
        </w:rPr>
        <w:t xml:space="preserve">lebih menekankan pada metode etnografi yaitu pendeskripsian tentang objek. Etnografi pada penelitian ini memiliki ciri presentasi grafis berupa notasi laban. Hal ini akan memberi  ciri multikultural dilihat dari </w:t>
      </w:r>
      <w:r w:rsidRPr="000B1973">
        <w:rPr>
          <w:rFonts w:ascii="Arial" w:hAnsi="Arial" w:cs="Arial"/>
          <w:i/>
          <w:sz w:val="24"/>
          <w:szCs w:val="24"/>
        </w:rPr>
        <w:t>effort shape</w:t>
      </w:r>
      <w:r w:rsidRPr="000B1973">
        <w:rPr>
          <w:rFonts w:ascii="Arial" w:hAnsi="Arial" w:cs="Arial"/>
          <w:sz w:val="24"/>
          <w:szCs w:val="24"/>
        </w:rPr>
        <w:t xml:space="preserve"> dalam deskripsi presentasi grafis notasi laban terlihat jelas perbedaan bentuk gerak dan karakter Bugis yang bersifat </w:t>
      </w:r>
      <w:r w:rsidRPr="000B1973">
        <w:rPr>
          <w:rFonts w:ascii="Arial" w:hAnsi="Arial" w:cs="Arial"/>
          <w:i/>
          <w:sz w:val="24"/>
          <w:szCs w:val="24"/>
        </w:rPr>
        <w:t>ekstrovert</w:t>
      </w:r>
      <w:r w:rsidRPr="000B1973">
        <w:rPr>
          <w:rFonts w:ascii="Arial" w:hAnsi="Arial" w:cs="Arial"/>
          <w:sz w:val="24"/>
          <w:szCs w:val="24"/>
        </w:rPr>
        <w:t>.</w:t>
      </w:r>
    </w:p>
    <w:p w14:paraId="2E919A49" w14:textId="77777777" w:rsidR="005525A0" w:rsidRPr="00E83C9F" w:rsidRDefault="005525A0" w:rsidP="005525A0">
      <w:pPr>
        <w:pStyle w:val="ListParagraph"/>
        <w:ind w:leftChars="0" w:left="358" w:firstLineChars="0" w:firstLine="0"/>
        <w:jc w:val="both"/>
        <w:rPr>
          <w:lang w:eastAsia="fi-FI" w:bidi="ar-SA"/>
        </w:rPr>
      </w:pPr>
    </w:p>
    <w:p w14:paraId="22D8A3B6" w14:textId="77777777" w:rsidR="005525A0" w:rsidRPr="0006711C" w:rsidRDefault="005525A0" w:rsidP="005525A0">
      <w:pPr>
        <w:pStyle w:val="Heading2"/>
        <w:numPr>
          <w:ilvl w:val="0"/>
          <w:numId w:val="1"/>
        </w:numPr>
        <w:spacing w:before="240" w:after="0" w:line="240" w:lineRule="auto"/>
        <w:ind w:leftChars="0" w:firstLineChars="0" w:firstLine="0"/>
        <w:jc w:val="both"/>
        <w:rPr>
          <w:rFonts w:ascii="Arial" w:eastAsia="Arial" w:hAnsi="Arial" w:cs="Arial"/>
        </w:rPr>
      </w:pPr>
      <w:r w:rsidRPr="00BE64E6">
        <w:rPr>
          <w:rFonts w:ascii="Arial" w:eastAsia="Arial" w:hAnsi="Arial" w:cs="Arial"/>
        </w:rPr>
        <w:t xml:space="preserve">PEMBAHASAN </w:t>
      </w:r>
    </w:p>
    <w:p w14:paraId="6C0D31A4" w14:textId="343F7E8B" w:rsidR="005525A0" w:rsidRPr="00427910" w:rsidRDefault="005525A0" w:rsidP="005525A0">
      <w:pPr>
        <w:pStyle w:val="ListParagraph"/>
        <w:spacing w:after="0" w:line="240" w:lineRule="auto"/>
        <w:ind w:leftChars="0" w:left="358" w:firstLineChars="0" w:firstLine="362"/>
        <w:jc w:val="both"/>
        <w:rPr>
          <w:rFonts w:ascii="Arial" w:hAnsi="Arial" w:cs="Arial"/>
          <w:sz w:val="24"/>
          <w:szCs w:val="24"/>
        </w:rPr>
      </w:pPr>
      <w:r w:rsidRPr="00427910">
        <w:rPr>
          <w:rFonts w:ascii="Arial" w:hAnsi="Arial" w:cs="Arial"/>
          <w:sz w:val="24"/>
          <w:szCs w:val="24"/>
        </w:rPr>
        <w:t xml:space="preserve">Gerak dan karakter dapat dipahami dari pembentukan gerak yang memberikan sifat-sifat gerak yang berkarakter. Hal ini dipahami dalam tari Bugis terdapat karakter gerak </w:t>
      </w:r>
      <w:r w:rsidRPr="00427910">
        <w:rPr>
          <w:rFonts w:ascii="Arial" w:hAnsi="Arial" w:cs="Arial"/>
          <w:i/>
          <w:sz w:val="24"/>
          <w:szCs w:val="24"/>
        </w:rPr>
        <w:t xml:space="preserve">agal ngglece </w:t>
      </w:r>
      <w:r w:rsidRPr="00427910">
        <w:rPr>
          <w:rFonts w:ascii="Arial" w:hAnsi="Arial" w:cs="Arial"/>
          <w:sz w:val="24"/>
          <w:szCs w:val="24"/>
        </w:rPr>
        <w:t xml:space="preserve">dan sebagian terdapat gerak-gerak yang berkarakter </w:t>
      </w:r>
      <w:r w:rsidRPr="00427910">
        <w:rPr>
          <w:rFonts w:ascii="Arial" w:hAnsi="Arial" w:cs="Arial"/>
          <w:i/>
          <w:sz w:val="24"/>
          <w:szCs w:val="24"/>
        </w:rPr>
        <w:t xml:space="preserve">gecul </w:t>
      </w:r>
      <w:r w:rsidRPr="00427910">
        <w:rPr>
          <w:rFonts w:ascii="Arial" w:hAnsi="Arial" w:cs="Arial"/>
          <w:sz w:val="24"/>
          <w:szCs w:val="24"/>
        </w:rPr>
        <w:t xml:space="preserve">(lucu) seperti </w:t>
      </w:r>
      <w:r w:rsidRPr="00427910">
        <w:rPr>
          <w:rFonts w:ascii="Arial" w:hAnsi="Arial" w:cs="Arial"/>
          <w:i/>
          <w:sz w:val="24"/>
          <w:szCs w:val="24"/>
        </w:rPr>
        <w:t>ngundhing mangundha, slulupan</w:t>
      </w:r>
      <w:r w:rsidRPr="00427910">
        <w:rPr>
          <w:rFonts w:ascii="Arial" w:hAnsi="Arial" w:cs="Arial"/>
          <w:sz w:val="24"/>
          <w:szCs w:val="24"/>
        </w:rPr>
        <w:t xml:space="preserve">, </w:t>
      </w:r>
      <w:r w:rsidRPr="00427910">
        <w:rPr>
          <w:rFonts w:ascii="Arial" w:hAnsi="Arial" w:cs="Arial"/>
          <w:i/>
          <w:sz w:val="24"/>
          <w:szCs w:val="24"/>
        </w:rPr>
        <w:t xml:space="preserve">cekotan, geyol, penthangan laku miring </w:t>
      </w:r>
      <w:r w:rsidRPr="00427910">
        <w:rPr>
          <w:rFonts w:ascii="Arial" w:hAnsi="Arial" w:cs="Arial"/>
          <w:sz w:val="24"/>
          <w:szCs w:val="24"/>
        </w:rPr>
        <w:t>pada tokoh Bugis. Gerak berekspresi d</w:t>
      </w:r>
      <w:r w:rsidR="00382C96" w:rsidRPr="00427910">
        <w:rPr>
          <w:rFonts w:ascii="Arial" w:hAnsi="Arial" w:cs="Arial"/>
          <w:sz w:val="24"/>
          <w:szCs w:val="24"/>
        </w:rPr>
        <w:t>i</w:t>
      </w:r>
      <w:r w:rsidRPr="00427910">
        <w:rPr>
          <w:rFonts w:ascii="Arial" w:hAnsi="Arial" w:cs="Arial"/>
          <w:sz w:val="24"/>
          <w:szCs w:val="24"/>
        </w:rPr>
        <w:t>pengaruhi otak melalui gerak tubuh dan muka yang pada akhirnya mem</w:t>
      </w:r>
      <w:r w:rsidR="00382C96" w:rsidRPr="00427910">
        <w:rPr>
          <w:rFonts w:ascii="Arial" w:hAnsi="Arial" w:cs="Arial"/>
          <w:sz w:val="24"/>
          <w:szCs w:val="24"/>
        </w:rPr>
        <w:t xml:space="preserve">engaruhi </w:t>
      </w:r>
      <w:r w:rsidRPr="00427910">
        <w:rPr>
          <w:rFonts w:ascii="Arial" w:hAnsi="Arial" w:cs="Arial"/>
          <w:sz w:val="24"/>
          <w:szCs w:val="24"/>
        </w:rPr>
        <w:t>watak. “</w:t>
      </w:r>
      <w:r w:rsidRPr="00427910">
        <w:rPr>
          <w:rFonts w:ascii="Arial" w:hAnsi="Arial" w:cs="Arial"/>
          <w:i/>
          <w:sz w:val="24"/>
          <w:szCs w:val="24"/>
        </w:rPr>
        <w:t xml:space="preserve">Mimic gestures are those in which are performer attempts to imitate, as accurately as possible, a person, an object or an action”, </w:t>
      </w:r>
      <w:r w:rsidRPr="00427910">
        <w:rPr>
          <w:rFonts w:ascii="Arial" w:hAnsi="Arial" w:cs="Arial"/>
          <w:sz w:val="24"/>
          <w:szCs w:val="24"/>
        </w:rPr>
        <w:t>(Gerakan mimik dilakukan oleh siapa yang menjadi pelaku untuk meniru, kemungkinan yang pasti, seseorang, suatu objek atau t</w:t>
      </w:r>
      <w:r w:rsidR="00427910" w:rsidRPr="00427910">
        <w:rPr>
          <w:rFonts w:ascii="Arial" w:hAnsi="Arial" w:cs="Arial"/>
          <w:sz w:val="24"/>
          <w:szCs w:val="24"/>
        </w:rPr>
        <w:t>indakan)</w:t>
      </w:r>
      <w:r w:rsidR="00427910" w:rsidRPr="00427910">
        <w:rPr>
          <w:rFonts w:ascii="Arial" w:hAnsi="Arial" w:cs="Arial"/>
          <w:i/>
          <w:sz w:val="24"/>
          <w:szCs w:val="24"/>
        </w:rPr>
        <w:fldChar w:fldCharType="begin" w:fldLock="1"/>
      </w:r>
      <w:r w:rsidR="00497952">
        <w:rPr>
          <w:rFonts w:ascii="Arial" w:hAnsi="Arial" w:cs="Arial"/>
          <w:i/>
          <w:sz w:val="24"/>
          <w:szCs w:val="24"/>
        </w:rPr>
        <w:instrText>ADDIN CSL_CITATION {"citationItems":[{"id":"ITEM-1","itemData":{"author":[{"dropping-particle":"","family":"Morris","given":"Desmond","non-dropping-particle":"","parse-names":false,"suffix":""}],"id":"ITEM-1","issued":{"date-parts":[["2002"]]},"title":"People Watching. Great Britain: Vintage","type":"article-journal"},"uris":["http://www.mendeley.com/documents/?uuid=4a1cabf4-1e7c-4996-8d5a-36e3dfa69c5c","http://www.mendeley.com/documents/?uuid=c712ff4a-a686-4eba-98e7-bae1e3699a26"]}],"mendeley":{"formattedCitation":"(Morris, 2002)","plainTextFormattedCitation":"(Morris, 2002)","previouslyFormattedCitation":"(Morris, 2002)"},"properties":{"noteIndex":0},"schema":"https://github.com/citation-style-language/schema/raw/master/csl-citation.json"}</w:instrText>
      </w:r>
      <w:r w:rsidR="00427910" w:rsidRPr="00427910">
        <w:rPr>
          <w:rFonts w:ascii="Arial" w:hAnsi="Arial" w:cs="Arial"/>
          <w:i/>
          <w:sz w:val="24"/>
          <w:szCs w:val="24"/>
        </w:rPr>
        <w:fldChar w:fldCharType="separate"/>
      </w:r>
      <w:r w:rsidR="00427910" w:rsidRPr="00427910">
        <w:rPr>
          <w:rFonts w:ascii="Arial" w:hAnsi="Arial" w:cs="Arial"/>
          <w:noProof/>
          <w:sz w:val="24"/>
          <w:szCs w:val="24"/>
        </w:rPr>
        <w:t>(Morris, 2002)</w:t>
      </w:r>
      <w:r w:rsidR="00427910" w:rsidRPr="00427910">
        <w:rPr>
          <w:rFonts w:ascii="Arial" w:hAnsi="Arial" w:cs="Arial"/>
          <w:i/>
          <w:sz w:val="24"/>
          <w:szCs w:val="24"/>
        </w:rPr>
        <w:fldChar w:fldCharType="end"/>
      </w:r>
      <w:r w:rsidR="00427910" w:rsidRPr="00427910">
        <w:rPr>
          <w:rFonts w:ascii="Arial" w:hAnsi="Arial" w:cs="Arial"/>
          <w:sz w:val="24"/>
          <w:szCs w:val="24"/>
        </w:rPr>
        <w:t xml:space="preserve">. </w:t>
      </w:r>
      <w:r w:rsidR="00427910" w:rsidRPr="00427910">
        <w:rPr>
          <w:rFonts w:ascii="Arial" w:hAnsi="Arial" w:cs="Arial"/>
          <w:i/>
          <w:sz w:val="24"/>
          <w:szCs w:val="24"/>
        </w:rPr>
        <w:t>M</w:t>
      </w:r>
      <w:r w:rsidRPr="00427910">
        <w:rPr>
          <w:rFonts w:ascii="Arial" w:hAnsi="Arial" w:cs="Arial"/>
          <w:i/>
          <w:sz w:val="24"/>
          <w:szCs w:val="24"/>
        </w:rPr>
        <w:t>imic gestures</w:t>
      </w:r>
      <w:r w:rsidRPr="00427910">
        <w:rPr>
          <w:rFonts w:ascii="Arial" w:hAnsi="Arial" w:cs="Arial"/>
          <w:sz w:val="24"/>
          <w:szCs w:val="24"/>
        </w:rPr>
        <w:t xml:space="preserve"> untuk mengimitasikan atau menirukan suatu objek, dalam hal ini yang dimaksud adalah imitasi kerbau menanduk. Pengekspresian tokoh Bugis melalui gerak tubuh yang akhirnya memunculkan watak </w:t>
      </w:r>
      <w:r w:rsidRPr="00427910">
        <w:rPr>
          <w:rFonts w:ascii="Arial" w:hAnsi="Arial" w:cs="Arial"/>
          <w:i/>
          <w:sz w:val="24"/>
          <w:szCs w:val="24"/>
        </w:rPr>
        <w:t>ngglece</w:t>
      </w:r>
      <w:r w:rsidRPr="00427910">
        <w:rPr>
          <w:rFonts w:ascii="Arial" w:hAnsi="Arial" w:cs="Arial"/>
          <w:sz w:val="24"/>
          <w:szCs w:val="24"/>
        </w:rPr>
        <w:t xml:space="preserve">. </w:t>
      </w:r>
      <w:r w:rsidRPr="00427910">
        <w:rPr>
          <w:rFonts w:ascii="Arial" w:hAnsi="Arial" w:cs="Arial"/>
          <w:i/>
          <w:sz w:val="24"/>
          <w:szCs w:val="24"/>
        </w:rPr>
        <w:t xml:space="preserve">Ngglece </w:t>
      </w:r>
      <w:r w:rsidRPr="00427910">
        <w:rPr>
          <w:rFonts w:ascii="Arial" w:hAnsi="Arial" w:cs="Arial"/>
          <w:sz w:val="24"/>
          <w:szCs w:val="24"/>
        </w:rPr>
        <w:t xml:space="preserve">merupakan karakter yang cenderung percaya diri berlebihan, terdapat kecongkaan, jiwa kemaki, suka meremehkan orang lain yang diwujudkan dengan gerak-gerak </w:t>
      </w:r>
      <w:r w:rsidRPr="00427910">
        <w:rPr>
          <w:rFonts w:ascii="Arial" w:hAnsi="Arial" w:cs="Arial"/>
          <w:i/>
          <w:sz w:val="24"/>
          <w:szCs w:val="24"/>
        </w:rPr>
        <w:t>sigrak, trengginas</w:t>
      </w:r>
      <w:r w:rsidRPr="00427910">
        <w:rPr>
          <w:rFonts w:ascii="Arial" w:hAnsi="Arial" w:cs="Arial"/>
          <w:sz w:val="24"/>
          <w:szCs w:val="24"/>
        </w:rPr>
        <w:t xml:space="preserve">, dan juga terkadang gerak </w:t>
      </w:r>
      <w:r w:rsidRPr="00427910">
        <w:rPr>
          <w:rFonts w:ascii="Arial" w:hAnsi="Arial" w:cs="Arial"/>
          <w:i/>
          <w:sz w:val="24"/>
          <w:szCs w:val="24"/>
        </w:rPr>
        <w:t>gecul</w:t>
      </w:r>
      <w:r w:rsidRPr="00427910">
        <w:rPr>
          <w:rFonts w:ascii="Arial" w:hAnsi="Arial" w:cs="Arial"/>
          <w:sz w:val="24"/>
          <w:szCs w:val="24"/>
        </w:rPr>
        <w:t xml:space="preserve"> yang mengundang tawa. </w:t>
      </w:r>
    </w:p>
    <w:p w14:paraId="51364714" w14:textId="77777777" w:rsidR="005525A0" w:rsidRPr="00427910" w:rsidRDefault="005525A0" w:rsidP="005525A0">
      <w:pPr>
        <w:pStyle w:val="ListParagraph"/>
        <w:spacing w:line="240" w:lineRule="auto"/>
        <w:ind w:leftChars="0" w:left="358" w:firstLineChars="0" w:firstLine="0"/>
        <w:rPr>
          <w:rFonts w:ascii="Arial" w:hAnsi="Arial" w:cs="Arial"/>
          <w:sz w:val="24"/>
          <w:szCs w:val="24"/>
          <w:lang w:eastAsia="fi-FI" w:bidi="ar-SA"/>
        </w:rPr>
      </w:pPr>
    </w:p>
    <w:p w14:paraId="2A51B6B0" w14:textId="77777777" w:rsidR="005525A0" w:rsidRPr="0006711C" w:rsidRDefault="005525A0" w:rsidP="005525A0">
      <w:pPr>
        <w:pStyle w:val="Heading2"/>
        <w:numPr>
          <w:ilvl w:val="1"/>
          <w:numId w:val="1"/>
        </w:numPr>
        <w:spacing w:before="120" w:after="0" w:line="240" w:lineRule="auto"/>
        <w:ind w:leftChars="0" w:left="426" w:firstLineChars="0" w:hanging="142"/>
        <w:jc w:val="both"/>
        <w:rPr>
          <w:rFonts w:ascii="Arial" w:eastAsia="Arial" w:hAnsi="Arial" w:cs="Arial"/>
          <w:b/>
        </w:rPr>
      </w:pPr>
      <w:r>
        <w:rPr>
          <w:rFonts w:ascii="Arial" w:eastAsia="Arial" w:hAnsi="Arial" w:cs="Arial"/>
          <w:b/>
        </w:rPr>
        <w:t>Hasil</w:t>
      </w:r>
    </w:p>
    <w:p w14:paraId="1BDA5169" w14:textId="77777777" w:rsidR="005525A0" w:rsidRPr="006D6FA1" w:rsidRDefault="005525A0" w:rsidP="005525A0">
      <w:pPr>
        <w:pStyle w:val="ListParagraph"/>
        <w:spacing w:after="0" w:line="240" w:lineRule="auto"/>
        <w:ind w:leftChars="0" w:left="358" w:firstLineChars="0" w:firstLine="362"/>
        <w:jc w:val="both"/>
      </w:pPr>
      <w:r w:rsidRPr="005C672C">
        <w:rPr>
          <w:rFonts w:ascii="Arial" w:hAnsi="Arial" w:cs="Arial"/>
          <w:sz w:val="24"/>
          <w:szCs w:val="24"/>
        </w:rPr>
        <w:t xml:space="preserve">Gerak peniruan pada motif gerak </w:t>
      </w:r>
      <w:r w:rsidRPr="005C672C">
        <w:rPr>
          <w:rFonts w:ascii="Arial" w:hAnsi="Arial" w:cs="Arial"/>
          <w:i/>
          <w:sz w:val="24"/>
          <w:szCs w:val="24"/>
        </w:rPr>
        <w:t xml:space="preserve">slulupan </w:t>
      </w:r>
      <w:r w:rsidRPr="005C672C">
        <w:rPr>
          <w:rFonts w:ascii="Arial" w:hAnsi="Arial" w:cs="Arial"/>
          <w:sz w:val="24"/>
          <w:szCs w:val="24"/>
        </w:rPr>
        <w:t>(</w:t>
      </w:r>
      <w:r w:rsidRPr="005C672C">
        <w:rPr>
          <w:rFonts w:ascii="Arial" w:hAnsi="Arial" w:cs="Arial"/>
          <w:i/>
          <w:sz w:val="24"/>
          <w:szCs w:val="24"/>
        </w:rPr>
        <w:t xml:space="preserve">sembahan slulup, kambeng slulup, tanjak kanan ulap slulup), </w:t>
      </w:r>
      <w:r w:rsidRPr="005C672C">
        <w:rPr>
          <w:rFonts w:ascii="Arial" w:hAnsi="Arial" w:cs="Arial"/>
          <w:sz w:val="24"/>
          <w:szCs w:val="24"/>
        </w:rPr>
        <w:t>dan</w:t>
      </w:r>
      <w:r w:rsidRPr="005C672C">
        <w:rPr>
          <w:rFonts w:ascii="Arial" w:hAnsi="Arial" w:cs="Arial"/>
          <w:i/>
          <w:sz w:val="24"/>
          <w:szCs w:val="24"/>
        </w:rPr>
        <w:t xml:space="preserve"> ngundhing mangundha.</w:t>
      </w:r>
      <w:r w:rsidRPr="005C672C">
        <w:rPr>
          <w:rFonts w:ascii="Arial" w:hAnsi="Arial" w:cs="Arial"/>
          <w:sz w:val="24"/>
          <w:szCs w:val="24"/>
        </w:rPr>
        <w:t xml:space="preserve"> Gerak-gerak tersebut memberi pembentukan karakter pada  tokoh Bugis. </w:t>
      </w:r>
      <w:r w:rsidRPr="005C672C">
        <w:rPr>
          <w:rFonts w:ascii="Arial" w:hAnsi="Arial" w:cs="Arial"/>
          <w:i/>
          <w:sz w:val="24"/>
          <w:szCs w:val="24"/>
        </w:rPr>
        <w:t xml:space="preserve">Slulup </w:t>
      </w:r>
      <w:r w:rsidRPr="005C672C">
        <w:rPr>
          <w:rFonts w:ascii="Arial" w:hAnsi="Arial" w:cs="Arial"/>
          <w:sz w:val="24"/>
          <w:szCs w:val="24"/>
        </w:rPr>
        <w:t xml:space="preserve">dalam hal ini menirukan angsa yang sedang memasukkan kepala ke dalam air. Gerak menirukan angsa yang berleher panjang terkesan dinamis yang berkarakter </w:t>
      </w:r>
      <w:r>
        <w:rPr>
          <w:rFonts w:ascii="Arial" w:hAnsi="Arial" w:cs="Arial"/>
          <w:i/>
          <w:sz w:val="24"/>
          <w:szCs w:val="24"/>
        </w:rPr>
        <w:t xml:space="preserve">ngglece </w:t>
      </w:r>
      <w:r w:rsidRPr="005C672C">
        <w:rPr>
          <w:rFonts w:ascii="Arial" w:hAnsi="Arial" w:cs="Arial"/>
          <w:sz w:val="24"/>
          <w:szCs w:val="24"/>
        </w:rPr>
        <w:t>serta lucu</w:t>
      </w:r>
      <w:r w:rsidRPr="005C672C">
        <w:rPr>
          <w:rFonts w:ascii="Arial" w:hAnsi="Arial" w:cs="Arial"/>
          <w:i/>
          <w:sz w:val="24"/>
          <w:szCs w:val="24"/>
        </w:rPr>
        <w:t xml:space="preserve">. </w:t>
      </w:r>
      <w:r w:rsidRPr="005C672C">
        <w:rPr>
          <w:rFonts w:ascii="Arial" w:hAnsi="Arial" w:cs="Arial"/>
          <w:sz w:val="24"/>
          <w:szCs w:val="24"/>
        </w:rPr>
        <w:t xml:space="preserve">Kesan lucu muncul karena tidak biasa dilakukan pada sebuah tarian dengan gerak </w:t>
      </w:r>
      <w:r w:rsidRPr="005C672C">
        <w:rPr>
          <w:rFonts w:ascii="Arial" w:hAnsi="Arial" w:cs="Arial"/>
          <w:i/>
          <w:sz w:val="24"/>
          <w:szCs w:val="24"/>
        </w:rPr>
        <w:t xml:space="preserve">slulup </w:t>
      </w:r>
      <w:r w:rsidRPr="005C672C">
        <w:rPr>
          <w:rFonts w:ascii="Arial" w:hAnsi="Arial" w:cs="Arial"/>
          <w:sz w:val="24"/>
          <w:szCs w:val="24"/>
        </w:rPr>
        <w:t xml:space="preserve">atau gerak kepala seperti masuk ke dalam air. Motif gerak Bugis yang memiliki unsur </w:t>
      </w:r>
      <w:r w:rsidRPr="005C672C">
        <w:rPr>
          <w:rFonts w:ascii="Arial" w:hAnsi="Arial" w:cs="Arial"/>
          <w:i/>
          <w:sz w:val="24"/>
          <w:szCs w:val="24"/>
        </w:rPr>
        <w:t>slulupan</w:t>
      </w:r>
      <w:r w:rsidRPr="005C672C">
        <w:rPr>
          <w:rFonts w:ascii="Arial" w:hAnsi="Arial" w:cs="Arial"/>
          <w:sz w:val="24"/>
          <w:szCs w:val="24"/>
        </w:rPr>
        <w:t xml:space="preserve"> di antaranya </w:t>
      </w:r>
      <w:r w:rsidRPr="005C672C">
        <w:rPr>
          <w:rFonts w:ascii="Arial" w:hAnsi="Arial" w:cs="Arial"/>
          <w:i/>
          <w:sz w:val="24"/>
          <w:szCs w:val="24"/>
        </w:rPr>
        <w:t xml:space="preserve">sembahan slulup sila hanuraga, sembahan slulup jengkeng, kambeng slulup, </w:t>
      </w:r>
      <w:r w:rsidRPr="005C672C">
        <w:rPr>
          <w:rFonts w:ascii="Arial" w:hAnsi="Arial" w:cs="Arial"/>
          <w:sz w:val="24"/>
          <w:szCs w:val="24"/>
        </w:rPr>
        <w:t>dan</w:t>
      </w:r>
      <w:r>
        <w:rPr>
          <w:rFonts w:ascii="Arial" w:hAnsi="Arial" w:cs="Arial"/>
          <w:i/>
          <w:sz w:val="24"/>
          <w:szCs w:val="24"/>
        </w:rPr>
        <w:t xml:space="preserve"> tanjak kanan ulap slulup.</w:t>
      </w:r>
    </w:p>
    <w:p w14:paraId="2171E9F6" w14:textId="77777777" w:rsidR="005525A0" w:rsidRDefault="005525A0" w:rsidP="005525A0">
      <w:pPr>
        <w:pStyle w:val="Heading3"/>
        <w:keepLines w:val="0"/>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240" w:after="0" w:line="240" w:lineRule="auto"/>
        <w:ind w:leftChars="0" w:left="426" w:firstLineChars="0" w:hanging="426"/>
        <w:jc w:val="both"/>
        <w:textDirection w:val="lrTb"/>
        <w:textAlignment w:val="auto"/>
        <w:rPr>
          <w:rFonts w:ascii="Arial" w:hAnsi="Arial" w:cs="Arial"/>
        </w:rPr>
      </w:pPr>
      <w:r>
        <w:rPr>
          <w:rFonts w:ascii="Arial" w:hAnsi="Arial" w:cs="Arial"/>
        </w:rPr>
        <w:t xml:space="preserve"> </w:t>
      </w:r>
      <w:r>
        <w:rPr>
          <w:rFonts w:ascii="Arial" w:hAnsi="Arial" w:cs="Arial"/>
        </w:rPr>
        <w:tab/>
        <w:t xml:space="preserve">      </w:t>
      </w:r>
      <w:r w:rsidRPr="0049601B">
        <w:rPr>
          <w:rFonts w:ascii="Arial" w:hAnsi="Arial" w:cs="Arial"/>
        </w:rPr>
        <w:t>Motif gerak</w:t>
      </w:r>
      <w:r w:rsidRPr="0049601B">
        <w:rPr>
          <w:rFonts w:ascii="Arial" w:hAnsi="Arial" w:cs="Arial"/>
          <w:i/>
        </w:rPr>
        <w:t xml:space="preserve"> Ngundhing mangundha </w:t>
      </w:r>
      <w:r>
        <w:rPr>
          <w:rFonts w:ascii="Arial" w:hAnsi="Arial" w:cs="Arial"/>
        </w:rPr>
        <w:t xml:space="preserve">penekanan ini pada ekspresi </w:t>
      </w:r>
      <w:r w:rsidRPr="0049601B">
        <w:rPr>
          <w:rFonts w:ascii="Arial" w:hAnsi="Arial" w:cs="Arial"/>
        </w:rPr>
        <w:t xml:space="preserve">gerak kepala </w:t>
      </w:r>
      <w:r w:rsidRPr="0049601B">
        <w:rPr>
          <w:rFonts w:ascii="Arial" w:hAnsi="Arial" w:cs="Arial"/>
          <w:bCs/>
        </w:rPr>
        <w:t xml:space="preserve">untuk memberikan karakter orang Bugis bersifat </w:t>
      </w:r>
      <w:r w:rsidRPr="0049601B">
        <w:rPr>
          <w:rFonts w:ascii="Arial" w:hAnsi="Arial" w:cs="Arial"/>
          <w:bCs/>
          <w:i/>
        </w:rPr>
        <w:t>ekstrovert</w:t>
      </w:r>
      <w:r w:rsidRPr="0049601B">
        <w:rPr>
          <w:rFonts w:ascii="Arial" w:hAnsi="Arial" w:cs="Arial"/>
          <w:bCs/>
        </w:rPr>
        <w:t xml:space="preserve"> (</w:t>
      </w:r>
      <w:r w:rsidRPr="0049601B">
        <w:rPr>
          <w:rFonts w:ascii="Arial" w:hAnsi="Arial" w:cs="Arial"/>
          <w:bCs/>
          <w:i/>
        </w:rPr>
        <w:t>ngglece, gecul,</w:t>
      </w:r>
      <w:r w:rsidRPr="0049601B">
        <w:rPr>
          <w:rFonts w:ascii="Arial" w:hAnsi="Arial" w:cs="Arial"/>
          <w:bCs/>
        </w:rPr>
        <w:t xml:space="preserve"> dinamis) </w:t>
      </w:r>
      <w:r w:rsidRPr="0049601B">
        <w:rPr>
          <w:rFonts w:ascii="Arial" w:hAnsi="Arial" w:cs="Arial"/>
        </w:rPr>
        <w:t xml:space="preserve">yang </w:t>
      </w:r>
      <w:r w:rsidRPr="0049601B">
        <w:rPr>
          <w:rFonts w:ascii="Arial" w:hAnsi="Arial" w:cs="Arial"/>
          <w:bCs/>
        </w:rPr>
        <w:t>terlihat dari kepala sehingga diwujudkan dalam gerak-gerak kepala.</w:t>
      </w:r>
      <w:r w:rsidRPr="0049601B">
        <w:rPr>
          <w:rFonts w:ascii="Arial" w:hAnsi="Arial" w:cs="Arial"/>
          <w:b/>
          <w:bCs/>
        </w:rPr>
        <w:t xml:space="preserve"> </w:t>
      </w:r>
      <w:r w:rsidRPr="0049601B">
        <w:rPr>
          <w:rFonts w:ascii="Arial" w:hAnsi="Arial" w:cs="Arial"/>
          <w:i/>
        </w:rPr>
        <w:t xml:space="preserve">Ngundhing mangundha </w:t>
      </w:r>
      <w:r w:rsidRPr="0049601B">
        <w:rPr>
          <w:rFonts w:ascii="Arial" w:hAnsi="Arial" w:cs="Arial"/>
        </w:rPr>
        <w:t xml:space="preserve">menirukan kerbau menanduk dapat dipahami karakter kerbau menggunakan tanduknya sebagai ekspresi </w:t>
      </w:r>
      <w:r w:rsidRPr="0049601B">
        <w:rPr>
          <w:rFonts w:ascii="Arial" w:hAnsi="Arial" w:cs="Arial"/>
        </w:rPr>
        <w:lastRenderedPageBreak/>
        <w:t xml:space="preserve">kekuatannya. </w:t>
      </w:r>
      <w:r w:rsidRPr="0049601B">
        <w:rPr>
          <w:rFonts w:ascii="Arial" w:hAnsi="Arial" w:cs="Arial"/>
          <w:i/>
        </w:rPr>
        <w:t>Ngundhing mangundha</w:t>
      </w:r>
      <w:r w:rsidRPr="0049601B">
        <w:rPr>
          <w:rFonts w:ascii="Arial" w:hAnsi="Arial" w:cs="Arial"/>
        </w:rPr>
        <w:t xml:space="preserve"> dipersonifikasikan sebagai sifat agresif dan keb</w:t>
      </w:r>
      <w:r>
        <w:rPr>
          <w:rFonts w:ascii="Arial" w:hAnsi="Arial" w:cs="Arial"/>
        </w:rPr>
        <w:t xml:space="preserve">eranian seorang prajurit Bugis. </w:t>
      </w:r>
    </w:p>
    <w:p w14:paraId="2A293A6A" w14:textId="77777777" w:rsidR="005525A0" w:rsidRDefault="005525A0" w:rsidP="005525A0">
      <w:pPr>
        <w:pStyle w:val="Heading3"/>
        <w:keepLines w:val="0"/>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240" w:after="0" w:line="240" w:lineRule="auto"/>
        <w:ind w:leftChars="0" w:left="426" w:firstLineChars="0" w:hanging="426"/>
        <w:jc w:val="both"/>
        <w:textDirection w:val="lrTb"/>
        <w:textAlignment w:val="auto"/>
        <w:rPr>
          <w:rFonts w:ascii="Arial" w:hAnsi="Arial" w:cs="Arial"/>
        </w:rPr>
      </w:pPr>
      <w:r>
        <w:rPr>
          <w:rFonts w:ascii="Arial" w:hAnsi="Arial" w:cs="Arial"/>
        </w:rPr>
        <w:t xml:space="preserve">            </w:t>
      </w:r>
      <w:r w:rsidRPr="006D6FA1">
        <w:rPr>
          <w:rFonts w:ascii="Arial" w:hAnsi="Arial" w:cs="Arial"/>
        </w:rPr>
        <w:t xml:space="preserve">Pencak </w:t>
      </w:r>
      <w:r>
        <w:rPr>
          <w:rFonts w:ascii="Arial" w:hAnsi="Arial" w:cs="Arial"/>
        </w:rPr>
        <w:t>silat terdapat tiga gerak utama yaitu gerak menyerang, kembangan, dan gerak tangkisan. G</w:t>
      </w:r>
      <w:r w:rsidRPr="0049601B">
        <w:rPr>
          <w:rFonts w:ascii="Arial" w:hAnsi="Arial" w:cs="Arial"/>
        </w:rPr>
        <w:t xml:space="preserve">erak menyerang pada Bugis terdiri dari tendangan kaki, memukul, </w:t>
      </w:r>
      <w:r w:rsidRPr="0049601B">
        <w:rPr>
          <w:rFonts w:ascii="Arial" w:hAnsi="Arial" w:cs="Arial"/>
          <w:i/>
        </w:rPr>
        <w:t>sikutan, jotosan,</w:t>
      </w:r>
      <w:r w:rsidRPr="0049601B">
        <w:rPr>
          <w:rFonts w:ascii="Arial" w:hAnsi="Arial" w:cs="Arial"/>
        </w:rPr>
        <w:t xml:space="preserve"> tusukan, </w:t>
      </w:r>
      <w:r w:rsidRPr="0049601B">
        <w:rPr>
          <w:rFonts w:ascii="Arial" w:hAnsi="Arial" w:cs="Arial"/>
          <w:i/>
        </w:rPr>
        <w:t xml:space="preserve">srampang </w:t>
      </w:r>
      <w:r w:rsidRPr="0049601B">
        <w:rPr>
          <w:rFonts w:ascii="Arial" w:hAnsi="Arial" w:cs="Arial"/>
        </w:rPr>
        <w:t>kaki,</w:t>
      </w:r>
      <w:r w:rsidRPr="0049601B">
        <w:rPr>
          <w:rFonts w:ascii="Arial" w:hAnsi="Arial" w:cs="Arial"/>
          <w:i/>
        </w:rPr>
        <w:t xml:space="preserve"> nyrampang </w:t>
      </w:r>
      <w:r w:rsidRPr="0049601B">
        <w:rPr>
          <w:rFonts w:ascii="Arial" w:hAnsi="Arial" w:cs="Arial"/>
        </w:rPr>
        <w:t>kepala</w:t>
      </w:r>
      <w:r w:rsidRPr="0049601B">
        <w:rPr>
          <w:rFonts w:ascii="Arial" w:hAnsi="Arial" w:cs="Arial"/>
          <w:i/>
        </w:rPr>
        <w:t>, sodokan, dan jeblosan.</w:t>
      </w:r>
      <w:r>
        <w:rPr>
          <w:rFonts w:ascii="Arial" w:hAnsi="Arial" w:cs="Arial"/>
        </w:rPr>
        <w:t xml:space="preserve"> </w:t>
      </w:r>
      <w:r w:rsidRPr="0049601B">
        <w:rPr>
          <w:rFonts w:ascii="Arial" w:hAnsi="Arial" w:cs="Arial"/>
          <w:color w:val="222222"/>
          <w:shd w:val="clear" w:color="auto" w:fill="FFFFFF"/>
        </w:rPr>
        <w:t xml:space="preserve">Gerak kembangan dalam pencak silat </w:t>
      </w:r>
      <w:r w:rsidRPr="0049601B">
        <w:rPr>
          <w:rFonts w:ascii="Arial" w:hAnsi="Arial" w:cs="Arial"/>
        </w:rPr>
        <w:t xml:space="preserve">dilakukan </w:t>
      </w:r>
      <w:r w:rsidRPr="0049601B">
        <w:rPr>
          <w:rFonts w:ascii="Arial" w:hAnsi="Arial" w:cs="Arial"/>
          <w:color w:val="222222"/>
          <w:shd w:val="clear" w:color="auto" w:fill="FFFFFF"/>
        </w:rPr>
        <w:t xml:space="preserve">untuk mengelabuhi musuh dengan bernafas serta mengumpulkan tenaga untuk kembali melanjutkan pertarungan (“Pencak silat, Seni Tari.” 2019). </w:t>
      </w:r>
      <w:r w:rsidRPr="0049601B">
        <w:rPr>
          <w:rFonts w:ascii="Arial" w:hAnsi="Arial" w:cs="Arial"/>
        </w:rPr>
        <w:t xml:space="preserve">Gerak pencak kembangan merupakan suatu gerak pencak yang terfokus pada gerak solah tangan yang memiliki beberapa variasi dalam upaya mengimbangi gerak langkah kaki. </w:t>
      </w:r>
      <w:r>
        <w:rPr>
          <w:rFonts w:ascii="Arial" w:hAnsi="Arial" w:cs="Arial"/>
        </w:rPr>
        <w:t>Terakhir g</w:t>
      </w:r>
      <w:r w:rsidRPr="0049601B">
        <w:rPr>
          <w:rFonts w:ascii="Arial" w:hAnsi="Arial" w:cs="Arial"/>
        </w:rPr>
        <w:t>erak</w:t>
      </w:r>
      <w:r w:rsidRPr="0049601B">
        <w:rPr>
          <w:rFonts w:ascii="Arial" w:hAnsi="Arial" w:cs="Arial"/>
          <w:i/>
        </w:rPr>
        <w:t xml:space="preserve"> </w:t>
      </w:r>
      <w:r w:rsidRPr="0049601B">
        <w:rPr>
          <w:rFonts w:ascii="Arial" w:hAnsi="Arial" w:cs="Arial"/>
        </w:rPr>
        <w:t>tangkisan merupakan gerak mem</w:t>
      </w:r>
      <w:r>
        <w:rPr>
          <w:rFonts w:ascii="Arial" w:hAnsi="Arial" w:cs="Arial"/>
        </w:rPr>
        <w:t xml:space="preserve">pertahankan diri dari serangan lawan. </w:t>
      </w:r>
      <w:r w:rsidRPr="0049601B">
        <w:rPr>
          <w:rFonts w:ascii="Arial" w:hAnsi="Arial" w:cs="Arial"/>
        </w:rPr>
        <w:t xml:space="preserve">Gerak tangkisan dari Bugis terdiri dari </w:t>
      </w:r>
      <w:r w:rsidRPr="0049601B">
        <w:rPr>
          <w:rFonts w:ascii="Arial" w:hAnsi="Arial" w:cs="Arial"/>
          <w:i/>
        </w:rPr>
        <w:t xml:space="preserve">kelitan, endan </w:t>
      </w:r>
      <w:r w:rsidRPr="0049601B">
        <w:rPr>
          <w:rFonts w:ascii="Arial" w:hAnsi="Arial" w:cs="Arial"/>
        </w:rPr>
        <w:t>kanan dan kiri</w:t>
      </w:r>
      <w:r w:rsidRPr="0049601B">
        <w:rPr>
          <w:rFonts w:ascii="Arial" w:hAnsi="Arial" w:cs="Arial"/>
          <w:i/>
        </w:rPr>
        <w:t>,</w:t>
      </w:r>
      <w:r w:rsidRPr="0049601B">
        <w:rPr>
          <w:rFonts w:ascii="Arial" w:hAnsi="Arial" w:cs="Arial"/>
        </w:rPr>
        <w:t xml:space="preserve"> rol depan, rol belakang, lari, loncat, dan menepis.</w:t>
      </w:r>
      <w:r>
        <w:rPr>
          <w:rFonts w:ascii="Arial" w:hAnsi="Arial" w:cs="Arial"/>
        </w:rPr>
        <w:t xml:space="preserve"> </w:t>
      </w:r>
    </w:p>
    <w:p w14:paraId="0AB2C941" w14:textId="77777777" w:rsidR="00DC067B" w:rsidRPr="00DC067B" w:rsidRDefault="00DC067B" w:rsidP="00DC067B">
      <w:pPr>
        <w:spacing w:after="0" w:line="240" w:lineRule="auto"/>
        <w:ind w:left="0" w:hanging="2"/>
        <w:rPr>
          <w:lang w:eastAsia="fi-FI" w:bidi="ar-SA"/>
        </w:rPr>
      </w:pPr>
    </w:p>
    <w:p w14:paraId="07DF86CD" w14:textId="77777777" w:rsidR="005525A0" w:rsidRDefault="005525A0" w:rsidP="00DC067B">
      <w:pPr>
        <w:pStyle w:val="ListParagraph"/>
        <w:spacing w:after="0" w:line="240" w:lineRule="auto"/>
        <w:ind w:left="425" w:hangingChars="178" w:hanging="427"/>
        <w:jc w:val="both"/>
        <w:rPr>
          <w:rFonts w:ascii="Arial" w:hAnsi="Arial" w:cs="Arial"/>
          <w:i/>
          <w:sz w:val="24"/>
          <w:szCs w:val="24"/>
        </w:rPr>
      </w:pPr>
      <w:r w:rsidRPr="00234B88">
        <w:rPr>
          <w:rFonts w:ascii="Arial" w:hAnsi="Arial" w:cs="Arial"/>
          <w:i/>
          <w:sz w:val="24"/>
          <w:szCs w:val="24"/>
        </w:rPr>
        <w:t xml:space="preserve">          </w:t>
      </w:r>
      <w:r>
        <w:rPr>
          <w:rFonts w:ascii="Arial" w:hAnsi="Arial" w:cs="Arial"/>
          <w:i/>
          <w:sz w:val="24"/>
          <w:szCs w:val="24"/>
        </w:rPr>
        <w:t xml:space="preserve">  </w:t>
      </w:r>
      <w:r w:rsidRPr="00234B88">
        <w:rPr>
          <w:rFonts w:ascii="Arial" w:hAnsi="Arial" w:cs="Arial"/>
          <w:i/>
          <w:sz w:val="24"/>
          <w:szCs w:val="24"/>
        </w:rPr>
        <w:t>Cekotan</w:t>
      </w:r>
      <w:r w:rsidRPr="00234B88">
        <w:rPr>
          <w:rFonts w:ascii="Arial" w:hAnsi="Arial" w:cs="Arial"/>
          <w:sz w:val="24"/>
          <w:szCs w:val="24"/>
        </w:rPr>
        <w:t xml:space="preserve"> berkarakter </w:t>
      </w:r>
      <w:r w:rsidRPr="00234B88">
        <w:rPr>
          <w:rFonts w:ascii="Arial" w:hAnsi="Arial" w:cs="Arial"/>
          <w:i/>
          <w:sz w:val="24"/>
          <w:szCs w:val="24"/>
        </w:rPr>
        <w:t xml:space="preserve">gecul </w:t>
      </w:r>
      <w:r w:rsidRPr="00234B88">
        <w:rPr>
          <w:rFonts w:ascii="Arial" w:hAnsi="Arial" w:cs="Arial"/>
          <w:sz w:val="24"/>
          <w:szCs w:val="24"/>
        </w:rPr>
        <w:t xml:space="preserve">atau lucu. Motif gerak ini merupakan gerak yang tidak lazim pada tari Jawa. Gerak </w:t>
      </w:r>
      <w:r w:rsidRPr="00234B88">
        <w:rPr>
          <w:rFonts w:ascii="Arial" w:hAnsi="Arial" w:cs="Arial"/>
          <w:i/>
          <w:sz w:val="24"/>
          <w:szCs w:val="24"/>
        </w:rPr>
        <w:t>cekotan</w:t>
      </w:r>
      <w:r w:rsidRPr="00234B88">
        <w:rPr>
          <w:rFonts w:ascii="Arial" w:hAnsi="Arial" w:cs="Arial"/>
          <w:sz w:val="24"/>
          <w:szCs w:val="24"/>
        </w:rPr>
        <w:t xml:space="preserve"> dilakukan dengan </w:t>
      </w:r>
      <w:r w:rsidRPr="00234B88">
        <w:rPr>
          <w:rFonts w:ascii="Arial" w:hAnsi="Arial" w:cs="Arial"/>
          <w:i/>
          <w:sz w:val="24"/>
          <w:szCs w:val="24"/>
        </w:rPr>
        <w:t>obah lambung</w:t>
      </w:r>
      <w:r w:rsidRPr="00234B88">
        <w:rPr>
          <w:rFonts w:ascii="Arial" w:hAnsi="Arial" w:cs="Arial"/>
          <w:sz w:val="24"/>
          <w:szCs w:val="24"/>
        </w:rPr>
        <w:t xml:space="preserve">. Gerak ini muncul pada tari Bugis untuk memberi kesan dinamis dan agresif. Karakter ini muncul karena gerakan ini memiliki perbedaan pada gerak tari Jawa lainnya. </w:t>
      </w:r>
      <w:r w:rsidRPr="00234B88">
        <w:rPr>
          <w:rFonts w:ascii="Arial" w:hAnsi="Arial" w:cs="Arial"/>
          <w:i/>
          <w:sz w:val="24"/>
          <w:szCs w:val="24"/>
        </w:rPr>
        <w:t xml:space="preserve">Cekotan </w:t>
      </w:r>
      <w:r w:rsidRPr="00234B88">
        <w:rPr>
          <w:rFonts w:ascii="Arial" w:hAnsi="Arial" w:cs="Arial"/>
          <w:sz w:val="24"/>
          <w:szCs w:val="24"/>
        </w:rPr>
        <w:t xml:space="preserve">pada Bugis terdapat pada motif gerak </w:t>
      </w:r>
      <w:r w:rsidRPr="00234B88">
        <w:rPr>
          <w:rFonts w:ascii="Arial" w:hAnsi="Arial" w:cs="Arial"/>
          <w:i/>
          <w:sz w:val="24"/>
          <w:szCs w:val="24"/>
        </w:rPr>
        <w:t>penthangan laku miring</w:t>
      </w:r>
      <w:r w:rsidRPr="00234B88">
        <w:rPr>
          <w:rFonts w:ascii="Arial" w:hAnsi="Arial" w:cs="Arial"/>
          <w:sz w:val="24"/>
          <w:szCs w:val="24"/>
        </w:rPr>
        <w:t xml:space="preserve"> dan </w:t>
      </w:r>
      <w:r w:rsidRPr="00234B88">
        <w:rPr>
          <w:rFonts w:ascii="Arial" w:hAnsi="Arial" w:cs="Arial"/>
          <w:i/>
          <w:sz w:val="24"/>
          <w:szCs w:val="24"/>
        </w:rPr>
        <w:t xml:space="preserve">ulap tawing.  </w:t>
      </w:r>
    </w:p>
    <w:p w14:paraId="25432531" w14:textId="77777777" w:rsidR="00DC067B" w:rsidRPr="0049601B" w:rsidRDefault="00DC067B" w:rsidP="00DC067B">
      <w:pPr>
        <w:pStyle w:val="ListParagraph"/>
        <w:spacing w:after="0" w:line="240" w:lineRule="auto"/>
        <w:ind w:left="425" w:hangingChars="178" w:hanging="427"/>
        <w:jc w:val="both"/>
        <w:rPr>
          <w:rFonts w:ascii="Arial" w:hAnsi="Arial" w:cs="Arial"/>
          <w:sz w:val="24"/>
          <w:szCs w:val="24"/>
          <w:lang w:eastAsia="fi-FI"/>
        </w:rPr>
      </w:pPr>
    </w:p>
    <w:p w14:paraId="1BF67D8E" w14:textId="77777777" w:rsidR="005525A0" w:rsidRPr="0049601B" w:rsidRDefault="005525A0" w:rsidP="005525A0">
      <w:pPr>
        <w:pStyle w:val="Heading2"/>
        <w:spacing w:line="240" w:lineRule="auto"/>
        <w:ind w:left="425" w:hangingChars="178" w:hanging="427"/>
        <w:jc w:val="both"/>
        <w:rPr>
          <w:rFonts w:ascii="Arial" w:hAnsi="Arial" w:cs="Arial"/>
        </w:rPr>
      </w:pPr>
      <w:r w:rsidRPr="00234B88">
        <w:rPr>
          <w:rFonts w:ascii="Arial" w:hAnsi="Arial" w:cs="Arial"/>
          <w:i/>
        </w:rPr>
        <w:t xml:space="preserve"> </w:t>
      </w:r>
      <w:r>
        <w:rPr>
          <w:rFonts w:ascii="Arial" w:hAnsi="Arial" w:cs="Arial"/>
          <w:i/>
        </w:rPr>
        <w:t xml:space="preserve">          </w:t>
      </w:r>
      <w:r w:rsidRPr="00234B88">
        <w:rPr>
          <w:rFonts w:ascii="Arial" w:hAnsi="Arial" w:cs="Arial"/>
          <w:i/>
        </w:rPr>
        <w:t>Kiteran</w:t>
      </w:r>
      <w:r w:rsidRPr="00234B88">
        <w:rPr>
          <w:rFonts w:ascii="Arial" w:hAnsi="Arial" w:cs="Arial"/>
        </w:rPr>
        <w:t xml:space="preserve"> merupakan gerak ngece berkarakter lucu. Gerakan ini muncul  pada tari Bugis untuk memberi kesan dinamis. Motif gerak ini dilakukan berjalan cepat langkah diperpendek level tinggi tungkai diperpendek membentuk gerak dan karakter dinamis. Tangan kiri menempel disiku kanan, lengan kanan depan lurus tubuh tekuk ke depan (membungkuk) membentuk karakter berjalan merunduk.</w:t>
      </w:r>
      <w:r>
        <w:rPr>
          <w:rFonts w:ascii="Arial" w:hAnsi="Arial" w:cs="Arial"/>
        </w:rPr>
        <w:t xml:space="preserve"> </w:t>
      </w:r>
    </w:p>
    <w:p w14:paraId="5A3B5F44" w14:textId="77777777" w:rsidR="005525A0" w:rsidRDefault="005525A0" w:rsidP="005525A0">
      <w:pPr>
        <w:suppressAutoHyphens w:val="0"/>
        <w:spacing w:after="0" w:line="240" w:lineRule="auto"/>
        <w:ind w:leftChars="0" w:left="426" w:firstLineChars="0" w:hanging="426"/>
        <w:jc w:val="both"/>
        <w:textDirection w:val="lrTb"/>
        <w:textAlignment w:val="auto"/>
        <w:outlineLvl w:val="9"/>
        <w:rPr>
          <w:rFonts w:ascii="Arial" w:hAnsi="Arial" w:cs="Arial"/>
          <w:sz w:val="24"/>
          <w:szCs w:val="24"/>
        </w:rPr>
      </w:pPr>
      <w:r>
        <w:rPr>
          <w:rFonts w:ascii="Arial" w:hAnsi="Arial" w:cs="Arial"/>
          <w:sz w:val="24"/>
          <w:szCs w:val="24"/>
          <w:lang w:eastAsia="fi-FI"/>
        </w:rPr>
        <w:t xml:space="preserve">            </w:t>
      </w:r>
      <w:r w:rsidRPr="00234B88">
        <w:rPr>
          <w:rFonts w:ascii="Arial" w:hAnsi="Arial" w:cs="Arial"/>
          <w:sz w:val="24"/>
          <w:szCs w:val="24"/>
          <w:lang w:eastAsia="fi-FI"/>
        </w:rPr>
        <w:t xml:space="preserve">Ikal benang </w:t>
      </w:r>
      <w:r>
        <w:rPr>
          <w:rFonts w:ascii="Arial" w:hAnsi="Arial" w:cs="Arial"/>
          <w:sz w:val="24"/>
          <w:szCs w:val="24"/>
        </w:rPr>
        <w:t xml:space="preserve">merupakan perwujudan gerak sehari-hari dalam </w:t>
      </w:r>
      <w:r w:rsidRPr="00234B88">
        <w:rPr>
          <w:rFonts w:ascii="Arial" w:hAnsi="Arial" w:cs="Arial"/>
          <w:sz w:val="24"/>
          <w:szCs w:val="24"/>
        </w:rPr>
        <w:t xml:space="preserve">bermain layangan. Biasanya gerakan ini ditarikan pada tarian </w:t>
      </w:r>
      <w:r w:rsidRPr="00234B88">
        <w:rPr>
          <w:rFonts w:ascii="Arial" w:hAnsi="Arial" w:cs="Arial"/>
          <w:i/>
          <w:sz w:val="24"/>
          <w:szCs w:val="24"/>
        </w:rPr>
        <w:t>gecul.</w:t>
      </w:r>
      <w:r w:rsidRPr="00234B88">
        <w:rPr>
          <w:rFonts w:ascii="Arial" w:hAnsi="Arial" w:cs="Arial"/>
          <w:sz w:val="24"/>
          <w:szCs w:val="24"/>
        </w:rPr>
        <w:t xml:space="preserve"> Gerak dan karakter pada Bugis dengan gerak </w:t>
      </w:r>
      <w:r w:rsidRPr="00234B88">
        <w:rPr>
          <w:rFonts w:ascii="Arial" w:hAnsi="Arial" w:cs="Arial"/>
          <w:i/>
          <w:sz w:val="24"/>
          <w:szCs w:val="24"/>
        </w:rPr>
        <w:t xml:space="preserve">ngundhuh </w:t>
      </w:r>
      <w:r w:rsidRPr="00234B88">
        <w:rPr>
          <w:rFonts w:ascii="Arial" w:hAnsi="Arial" w:cs="Arial"/>
          <w:sz w:val="24"/>
          <w:szCs w:val="24"/>
        </w:rPr>
        <w:t xml:space="preserve">layangan memiliki gerak berkarakter </w:t>
      </w:r>
      <w:r w:rsidRPr="00234B88">
        <w:rPr>
          <w:rFonts w:ascii="Arial" w:hAnsi="Arial" w:cs="Arial"/>
          <w:i/>
          <w:sz w:val="24"/>
          <w:szCs w:val="24"/>
        </w:rPr>
        <w:t>gecul</w:t>
      </w:r>
      <w:r w:rsidRPr="00234B88">
        <w:rPr>
          <w:rFonts w:ascii="Arial" w:hAnsi="Arial" w:cs="Arial"/>
          <w:sz w:val="24"/>
          <w:szCs w:val="24"/>
        </w:rPr>
        <w:t>.</w:t>
      </w:r>
    </w:p>
    <w:p w14:paraId="32C293C3" w14:textId="77777777" w:rsidR="00DC067B" w:rsidRPr="00234B88" w:rsidRDefault="00DC067B" w:rsidP="005525A0">
      <w:pPr>
        <w:suppressAutoHyphens w:val="0"/>
        <w:spacing w:after="0" w:line="240" w:lineRule="auto"/>
        <w:ind w:leftChars="0" w:left="426" w:firstLineChars="0" w:hanging="426"/>
        <w:jc w:val="both"/>
        <w:textDirection w:val="lrTb"/>
        <w:textAlignment w:val="auto"/>
        <w:outlineLvl w:val="9"/>
        <w:rPr>
          <w:rFonts w:ascii="Arial" w:hAnsi="Arial" w:cs="Arial"/>
          <w:sz w:val="24"/>
          <w:szCs w:val="24"/>
          <w:lang w:eastAsia="fi-FI"/>
        </w:rPr>
      </w:pPr>
    </w:p>
    <w:p w14:paraId="6DAB746E" w14:textId="77777777" w:rsidR="005525A0" w:rsidRPr="00234B88" w:rsidRDefault="005525A0" w:rsidP="005525A0">
      <w:pPr>
        <w:spacing w:after="0" w:line="240" w:lineRule="auto"/>
        <w:ind w:leftChars="192" w:left="424" w:hanging="2"/>
        <w:jc w:val="both"/>
        <w:rPr>
          <w:rFonts w:ascii="Arial" w:hAnsi="Arial" w:cs="Arial"/>
          <w:sz w:val="24"/>
          <w:szCs w:val="24"/>
        </w:rPr>
      </w:pPr>
      <w:r w:rsidRPr="00234B88">
        <w:rPr>
          <w:rFonts w:ascii="Arial" w:hAnsi="Arial" w:cs="Arial"/>
          <w:sz w:val="24"/>
          <w:szCs w:val="24"/>
          <w:lang w:eastAsia="fi-FI"/>
        </w:rPr>
        <w:t xml:space="preserve"> </w:t>
      </w:r>
      <w:r>
        <w:rPr>
          <w:rFonts w:ascii="Arial" w:hAnsi="Arial" w:cs="Arial"/>
          <w:sz w:val="24"/>
          <w:szCs w:val="24"/>
          <w:lang w:eastAsia="fi-FI"/>
        </w:rPr>
        <w:t xml:space="preserve">    </w:t>
      </w:r>
      <w:r w:rsidRPr="00234B88">
        <w:rPr>
          <w:rFonts w:ascii="Arial" w:hAnsi="Arial" w:cs="Arial"/>
          <w:i/>
          <w:sz w:val="24"/>
          <w:szCs w:val="24"/>
        </w:rPr>
        <w:t xml:space="preserve">Geyol </w:t>
      </w:r>
      <w:r w:rsidRPr="00234B88">
        <w:rPr>
          <w:rFonts w:ascii="Arial" w:hAnsi="Arial" w:cs="Arial"/>
          <w:sz w:val="24"/>
          <w:szCs w:val="24"/>
        </w:rPr>
        <w:t>ini dilakukan tangan kanan</w:t>
      </w:r>
      <w:r w:rsidRPr="00234B88">
        <w:rPr>
          <w:rFonts w:ascii="Arial" w:hAnsi="Arial" w:cs="Arial"/>
          <w:i/>
          <w:sz w:val="24"/>
          <w:szCs w:val="24"/>
        </w:rPr>
        <w:t xml:space="preserve"> ulap </w:t>
      </w:r>
      <w:r w:rsidRPr="00234B88">
        <w:rPr>
          <w:rFonts w:ascii="Arial" w:hAnsi="Arial" w:cs="Arial"/>
          <w:sz w:val="24"/>
          <w:szCs w:val="24"/>
        </w:rPr>
        <w:t>kiri kepala toleh kiri tangan kiri</w:t>
      </w:r>
      <w:r w:rsidRPr="00234B88">
        <w:rPr>
          <w:rFonts w:ascii="Arial" w:hAnsi="Arial" w:cs="Arial"/>
          <w:i/>
          <w:sz w:val="24"/>
          <w:szCs w:val="24"/>
        </w:rPr>
        <w:t xml:space="preserve"> seblak sampur </w:t>
      </w:r>
      <w:r w:rsidRPr="00234B88">
        <w:rPr>
          <w:rFonts w:ascii="Arial" w:hAnsi="Arial" w:cs="Arial"/>
          <w:sz w:val="24"/>
          <w:szCs w:val="24"/>
        </w:rPr>
        <w:t>kaki jinjit tekuk (</w:t>
      </w:r>
      <w:r w:rsidRPr="00234B88">
        <w:rPr>
          <w:rFonts w:ascii="Arial" w:hAnsi="Arial" w:cs="Arial"/>
          <w:i/>
          <w:sz w:val="24"/>
          <w:szCs w:val="24"/>
        </w:rPr>
        <w:t>gejug</w:t>
      </w:r>
      <w:r w:rsidRPr="00234B88">
        <w:rPr>
          <w:rFonts w:ascii="Arial" w:hAnsi="Arial" w:cs="Arial"/>
          <w:sz w:val="24"/>
          <w:szCs w:val="24"/>
        </w:rPr>
        <w:t xml:space="preserve">) kaki kiri diikuti gerakan pantat. </w:t>
      </w:r>
      <w:r w:rsidRPr="00234B88">
        <w:rPr>
          <w:rFonts w:ascii="Arial" w:hAnsi="Arial" w:cs="Arial"/>
          <w:i/>
          <w:sz w:val="24"/>
          <w:szCs w:val="24"/>
        </w:rPr>
        <w:t xml:space="preserve">Tawing </w:t>
      </w:r>
      <w:r w:rsidRPr="00234B88">
        <w:rPr>
          <w:rFonts w:ascii="Arial" w:hAnsi="Arial" w:cs="Arial"/>
          <w:sz w:val="24"/>
          <w:szCs w:val="24"/>
        </w:rPr>
        <w:t xml:space="preserve">kanan kepala toleh kanan tangan kiri </w:t>
      </w:r>
      <w:r w:rsidRPr="00234B88">
        <w:rPr>
          <w:rFonts w:ascii="Arial" w:hAnsi="Arial" w:cs="Arial"/>
          <w:i/>
          <w:sz w:val="24"/>
          <w:szCs w:val="24"/>
        </w:rPr>
        <w:t xml:space="preserve">seblak sampur </w:t>
      </w:r>
      <w:r w:rsidRPr="00234B88">
        <w:rPr>
          <w:rFonts w:ascii="Arial" w:hAnsi="Arial" w:cs="Arial"/>
          <w:sz w:val="24"/>
          <w:szCs w:val="24"/>
        </w:rPr>
        <w:t xml:space="preserve">dengan jinjit tekuk kaki kiri diikuti gerakan pantat. Gerakan </w:t>
      </w:r>
      <w:r w:rsidRPr="00234B88">
        <w:rPr>
          <w:rFonts w:ascii="Arial" w:hAnsi="Arial" w:cs="Arial"/>
          <w:i/>
          <w:sz w:val="24"/>
          <w:szCs w:val="24"/>
        </w:rPr>
        <w:t xml:space="preserve">geyol </w:t>
      </w:r>
      <w:r w:rsidRPr="00234B88">
        <w:rPr>
          <w:rFonts w:ascii="Arial" w:hAnsi="Arial" w:cs="Arial"/>
          <w:sz w:val="24"/>
          <w:szCs w:val="24"/>
        </w:rPr>
        <w:t xml:space="preserve">ini memberikan karakter </w:t>
      </w:r>
      <w:r w:rsidRPr="00234B88">
        <w:rPr>
          <w:rFonts w:ascii="Arial" w:hAnsi="Arial" w:cs="Arial"/>
          <w:i/>
          <w:sz w:val="24"/>
          <w:szCs w:val="24"/>
        </w:rPr>
        <w:t>gecul</w:t>
      </w:r>
      <w:r w:rsidRPr="00234B88">
        <w:rPr>
          <w:rFonts w:ascii="Arial" w:hAnsi="Arial" w:cs="Arial"/>
          <w:sz w:val="24"/>
          <w:szCs w:val="24"/>
        </w:rPr>
        <w:t xml:space="preserve"> atau lucu. Tekanan pada </w:t>
      </w:r>
      <w:r w:rsidRPr="00234B88">
        <w:rPr>
          <w:rFonts w:ascii="Arial" w:hAnsi="Arial" w:cs="Arial"/>
          <w:i/>
          <w:sz w:val="24"/>
          <w:szCs w:val="24"/>
        </w:rPr>
        <w:t xml:space="preserve">geyol </w:t>
      </w:r>
      <w:r w:rsidRPr="00234B88">
        <w:rPr>
          <w:rFonts w:ascii="Arial" w:hAnsi="Arial" w:cs="Arial"/>
          <w:sz w:val="24"/>
          <w:szCs w:val="24"/>
        </w:rPr>
        <w:t xml:space="preserve">ini terletak pada pantat sehingga dengan kaki kiri posisi </w:t>
      </w:r>
      <w:r w:rsidRPr="00234B88">
        <w:rPr>
          <w:rFonts w:ascii="Arial" w:hAnsi="Arial" w:cs="Arial"/>
          <w:i/>
          <w:sz w:val="24"/>
          <w:szCs w:val="24"/>
        </w:rPr>
        <w:t>gejug</w:t>
      </w:r>
      <w:r w:rsidRPr="00234B88">
        <w:rPr>
          <w:rFonts w:ascii="Arial" w:hAnsi="Arial" w:cs="Arial"/>
          <w:sz w:val="24"/>
          <w:szCs w:val="24"/>
        </w:rPr>
        <w:t xml:space="preserve"> memberikan kesan gerak tegas dan lucu. </w:t>
      </w:r>
    </w:p>
    <w:p w14:paraId="659EA2EF" w14:textId="77777777" w:rsidR="005525A0" w:rsidRPr="0049601B" w:rsidRDefault="005525A0" w:rsidP="005525A0">
      <w:pPr>
        <w:suppressAutoHyphens w:val="0"/>
        <w:spacing w:after="0" w:line="360" w:lineRule="auto"/>
        <w:ind w:leftChars="0" w:left="0" w:firstLineChars="0" w:firstLine="0"/>
        <w:textDirection w:val="lrTb"/>
        <w:textAlignment w:val="auto"/>
        <w:outlineLvl w:val="9"/>
        <w:rPr>
          <w:rFonts w:ascii="Arial" w:hAnsi="Arial" w:cs="Arial"/>
          <w:sz w:val="24"/>
          <w:szCs w:val="24"/>
          <w:lang w:eastAsia="fi-FI"/>
        </w:rPr>
      </w:pPr>
    </w:p>
    <w:p w14:paraId="11DD9826" w14:textId="3578A334" w:rsidR="005525A0" w:rsidRPr="0006711C" w:rsidRDefault="00382C96" w:rsidP="005525A0">
      <w:pPr>
        <w:pStyle w:val="Heading2"/>
        <w:numPr>
          <w:ilvl w:val="1"/>
          <w:numId w:val="1"/>
        </w:numPr>
        <w:spacing w:before="120" w:after="0"/>
        <w:ind w:leftChars="0" w:firstLineChars="0" w:hanging="119"/>
        <w:jc w:val="both"/>
        <w:rPr>
          <w:rFonts w:ascii="Arial" w:eastAsia="Arial" w:hAnsi="Arial" w:cs="Arial"/>
        </w:rPr>
      </w:pPr>
      <w:r>
        <w:rPr>
          <w:rFonts w:ascii="Arial" w:eastAsia="Arial" w:hAnsi="Arial" w:cs="Arial"/>
          <w:b/>
        </w:rPr>
        <w:t xml:space="preserve">Gerak dan Karakter </w:t>
      </w:r>
      <w:r w:rsidR="005525A0" w:rsidRPr="005C672C">
        <w:rPr>
          <w:rFonts w:ascii="Arial" w:eastAsia="Arial" w:hAnsi="Arial" w:cs="Arial"/>
        </w:rPr>
        <w:t xml:space="preserve"> </w:t>
      </w:r>
    </w:p>
    <w:p w14:paraId="7D229DCD" w14:textId="77777777" w:rsidR="005525A0" w:rsidRDefault="005525A0" w:rsidP="005525A0">
      <w:pPr>
        <w:pStyle w:val="ListParagraph"/>
        <w:spacing w:after="0" w:line="240" w:lineRule="auto"/>
        <w:ind w:leftChars="0" w:left="403" w:firstLineChars="0" w:firstLine="317"/>
        <w:jc w:val="both"/>
        <w:rPr>
          <w:rFonts w:ascii="Arial" w:hAnsi="Arial" w:cs="Arial"/>
          <w:sz w:val="24"/>
          <w:szCs w:val="24"/>
        </w:rPr>
      </w:pPr>
      <w:r w:rsidRPr="005C672C">
        <w:rPr>
          <w:rFonts w:ascii="Arial" w:hAnsi="Arial" w:cs="Arial"/>
          <w:sz w:val="24"/>
          <w:szCs w:val="24"/>
        </w:rPr>
        <w:t>Analisis gerak dan karakter dalam pembentukan motif gerak mengacu pada pola-pola gerak. Secara teknik dapat dianalisis melalui pembentukan motif gerak. Motif gerak adalah satuan terkecil dari suatu gerak yang sudah memiliki makna.</w:t>
      </w:r>
      <w:r w:rsidRPr="005C672C">
        <w:rPr>
          <w:rFonts w:ascii="Arial" w:hAnsi="Arial" w:cs="Arial"/>
        </w:rPr>
        <w:t xml:space="preserve"> </w:t>
      </w:r>
      <w:r w:rsidRPr="005C672C">
        <w:rPr>
          <w:rFonts w:ascii="Arial" w:hAnsi="Arial" w:cs="Arial"/>
          <w:sz w:val="24"/>
          <w:szCs w:val="24"/>
        </w:rPr>
        <w:t>Motif gerak dibentuk oleh pola variasi, selingan dan baku atau pokok.</w:t>
      </w:r>
    </w:p>
    <w:p w14:paraId="340CC3ED" w14:textId="77777777" w:rsidR="00DC067B" w:rsidRDefault="00DC067B" w:rsidP="005525A0">
      <w:pPr>
        <w:pStyle w:val="ListParagraph"/>
        <w:spacing w:after="0" w:line="240" w:lineRule="auto"/>
        <w:ind w:leftChars="0" w:left="403" w:firstLineChars="0" w:firstLine="317"/>
        <w:jc w:val="both"/>
        <w:rPr>
          <w:rFonts w:ascii="Arial" w:hAnsi="Arial" w:cs="Arial"/>
          <w:sz w:val="24"/>
          <w:szCs w:val="24"/>
        </w:rPr>
      </w:pPr>
    </w:p>
    <w:p w14:paraId="68C517B6" w14:textId="704711AC" w:rsidR="005525A0" w:rsidRDefault="005525A0" w:rsidP="005525A0">
      <w:pPr>
        <w:pStyle w:val="ListParagraph"/>
        <w:spacing w:after="0" w:line="240" w:lineRule="auto"/>
        <w:ind w:leftChars="0" w:left="403" w:firstLineChars="0" w:firstLine="317"/>
        <w:jc w:val="both"/>
        <w:rPr>
          <w:rFonts w:ascii="Arial" w:hAnsi="Arial" w:cs="Arial"/>
          <w:sz w:val="24"/>
          <w:szCs w:val="24"/>
        </w:rPr>
      </w:pPr>
      <w:r w:rsidRPr="005C672C">
        <w:rPr>
          <w:rFonts w:ascii="Arial" w:hAnsi="Arial" w:cs="Arial"/>
          <w:sz w:val="24"/>
          <w:szCs w:val="24"/>
        </w:rPr>
        <w:t>Gerak pokok</w:t>
      </w:r>
      <w:r>
        <w:rPr>
          <w:rFonts w:ascii="Arial" w:hAnsi="Arial" w:cs="Arial"/>
          <w:sz w:val="24"/>
          <w:szCs w:val="24"/>
        </w:rPr>
        <w:t xml:space="preserve"> </w:t>
      </w:r>
      <w:r w:rsidRPr="005C672C">
        <w:rPr>
          <w:rFonts w:ascii="Arial" w:hAnsi="Arial" w:cs="Arial"/>
          <w:sz w:val="24"/>
          <w:szCs w:val="24"/>
        </w:rPr>
        <w:t xml:space="preserve">mengarah pada gerak yang menjadi inti yang membentuk motif gerak. Gerak selingan mengarah pada gerak yang memberikan isian pada motif gerak, sedangkan gerak variasi adalah gerak yang memberikan variasi pada </w:t>
      </w:r>
      <w:r w:rsidRPr="005C672C">
        <w:rPr>
          <w:rFonts w:ascii="Arial" w:hAnsi="Arial" w:cs="Arial"/>
          <w:sz w:val="24"/>
          <w:szCs w:val="24"/>
        </w:rPr>
        <w:lastRenderedPageBreak/>
        <w:t xml:space="preserve">gerak pokok maupun selingan. Motif gerak mengarah pada perkembangan gerak, dan yang dikembangkan adalah selingan dan variasi. Pola variasi dalam suatu pertunjukan terkait dengan ketubuhan penari. Ketubuhan penari di Jawa dikenal dengan </w:t>
      </w:r>
      <w:r w:rsidRPr="005C672C">
        <w:rPr>
          <w:rFonts w:ascii="Arial" w:hAnsi="Arial" w:cs="Arial"/>
          <w:i/>
          <w:sz w:val="24"/>
          <w:szCs w:val="24"/>
        </w:rPr>
        <w:t>solah ebrah.</w:t>
      </w:r>
      <w:r w:rsidRPr="005C672C">
        <w:rPr>
          <w:rFonts w:ascii="Arial" w:hAnsi="Arial" w:cs="Arial"/>
          <w:sz w:val="24"/>
          <w:szCs w:val="24"/>
        </w:rPr>
        <w:t xml:space="preserve"> Pembentukan koreografi Jawa </w:t>
      </w:r>
      <w:r w:rsidRPr="005C672C">
        <w:rPr>
          <w:rFonts w:ascii="Arial" w:hAnsi="Arial" w:cs="Arial"/>
          <w:i/>
          <w:sz w:val="24"/>
          <w:szCs w:val="24"/>
        </w:rPr>
        <w:t>solah-ebrah</w:t>
      </w:r>
      <w:r w:rsidRPr="005C672C">
        <w:rPr>
          <w:rFonts w:ascii="Arial" w:hAnsi="Arial" w:cs="Arial"/>
          <w:sz w:val="24"/>
          <w:szCs w:val="24"/>
        </w:rPr>
        <w:t xml:space="preserve"> sangat diperlukan dalam sebuah kajian tari. </w:t>
      </w:r>
      <w:r w:rsidRPr="005C672C">
        <w:rPr>
          <w:rFonts w:ascii="Arial" w:hAnsi="Arial" w:cs="Arial"/>
          <w:i/>
          <w:sz w:val="24"/>
          <w:szCs w:val="24"/>
        </w:rPr>
        <w:t>Solah</w:t>
      </w:r>
      <w:r w:rsidRPr="005C672C">
        <w:rPr>
          <w:rFonts w:ascii="Arial" w:hAnsi="Arial" w:cs="Arial"/>
          <w:sz w:val="24"/>
          <w:szCs w:val="24"/>
        </w:rPr>
        <w:t xml:space="preserve"> merupakan aksi ketubuhan atau gerakan yang berupa lengkungan, loncatan, tempo menuju cepat dan lambat. </w:t>
      </w:r>
      <w:r w:rsidRPr="005C672C">
        <w:rPr>
          <w:rFonts w:ascii="Arial" w:hAnsi="Arial" w:cs="Arial"/>
          <w:i/>
          <w:sz w:val="24"/>
          <w:szCs w:val="24"/>
        </w:rPr>
        <w:t>Ebrah</w:t>
      </w:r>
      <w:r w:rsidRPr="005C672C">
        <w:rPr>
          <w:rFonts w:ascii="Arial" w:hAnsi="Arial" w:cs="Arial"/>
          <w:sz w:val="24"/>
          <w:szCs w:val="24"/>
        </w:rPr>
        <w:t xml:space="preserve"> meliputi level, lintasan, dan volume yang membentuk suatu gerakan atau motif gerak</w:t>
      </w:r>
      <w:r>
        <w:rPr>
          <w:rFonts w:ascii="Arial" w:hAnsi="Arial" w:cs="Arial"/>
          <w:sz w:val="24"/>
          <w:szCs w:val="24"/>
        </w:rPr>
        <w:t xml:space="preserve"> </w:t>
      </w:r>
      <w:r>
        <w:rPr>
          <w:rFonts w:ascii="Arial" w:hAnsi="Arial" w:cs="Arial"/>
          <w:sz w:val="24"/>
          <w:szCs w:val="24"/>
        </w:rPr>
        <w:fldChar w:fldCharType="begin" w:fldLock="1"/>
      </w:r>
      <w:r w:rsidR="00497952">
        <w:rPr>
          <w:rFonts w:ascii="Arial" w:hAnsi="Arial" w:cs="Arial"/>
          <w:sz w:val="24"/>
          <w:szCs w:val="24"/>
        </w:rPr>
        <w:instrText>ADDIN CSL_CITATION {"citationItems":[{"id":"ITEM-1","itemData":{"author":[{"dropping-particle":"","family":"Selamet","given":"MD","non-dropping-particle":"","parse-names":false,"suffix":""}],"id":"ITEM-1","issued":{"date-parts":[["2014"]]},"publisher":"Citra Sains","publisher-place":"Surakarta","title":"Barongan Blora Menari di atas Politik dan Terpaan Zaman","type":"book"},"uris":["http://www.mendeley.com/documents/?uuid=824e4382-6c6b-4f93-b166-3086f62ec5a7","http://www.mendeley.com/documents/?uuid=c83b546a-0e2c-40e9-b7cc-c1b5b7e39a72"]}],"mendeley":{"formattedCitation":"(Selamet, 2014)","plainTextFormattedCitation":"(Selamet, 2014)","previouslyFormattedCitation":"(Selamet, 2014)"},"properties":{"noteIndex":0},"schema":"https://github.com/citation-style-language/schema/raw/master/csl-citation.json"}</w:instrText>
      </w:r>
      <w:r>
        <w:rPr>
          <w:rFonts w:ascii="Arial" w:hAnsi="Arial" w:cs="Arial"/>
          <w:sz w:val="24"/>
          <w:szCs w:val="24"/>
        </w:rPr>
        <w:fldChar w:fldCharType="separate"/>
      </w:r>
      <w:r w:rsidRPr="005123C4">
        <w:rPr>
          <w:rFonts w:ascii="Arial" w:hAnsi="Arial" w:cs="Arial"/>
          <w:noProof/>
          <w:sz w:val="24"/>
          <w:szCs w:val="24"/>
        </w:rPr>
        <w:t>(Selamet, 2014)</w:t>
      </w:r>
      <w:r>
        <w:rPr>
          <w:rFonts w:ascii="Arial" w:hAnsi="Arial" w:cs="Arial"/>
          <w:sz w:val="24"/>
          <w:szCs w:val="24"/>
        </w:rPr>
        <w:fldChar w:fldCharType="end"/>
      </w:r>
      <w:r>
        <w:rPr>
          <w:rFonts w:ascii="Arial" w:hAnsi="Arial" w:cs="Arial"/>
          <w:sz w:val="24"/>
          <w:szCs w:val="24"/>
        </w:rPr>
        <w:t xml:space="preserve">. </w:t>
      </w:r>
      <w:r w:rsidRPr="005C672C">
        <w:rPr>
          <w:rFonts w:ascii="Arial" w:hAnsi="Arial" w:cs="Arial"/>
          <w:sz w:val="24"/>
          <w:szCs w:val="24"/>
        </w:rPr>
        <w:t xml:space="preserve"> </w:t>
      </w:r>
    </w:p>
    <w:p w14:paraId="6C2B9F4B" w14:textId="77777777" w:rsidR="00DC067B" w:rsidRPr="005C672C" w:rsidRDefault="00DC067B" w:rsidP="005525A0">
      <w:pPr>
        <w:pStyle w:val="ListParagraph"/>
        <w:spacing w:after="0" w:line="240" w:lineRule="auto"/>
        <w:ind w:leftChars="0" w:left="403" w:firstLineChars="0" w:firstLine="317"/>
        <w:jc w:val="both"/>
        <w:rPr>
          <w:rFonts w:ascii="Arial" w:hAnsi="Arial" w:cs="Arial"/>
          <w:sz w:val="24"/>
          <w:szCs w:val="24"/>
        </w:rPr>
      </w:pPr>
    </w:p>
    <w:p w14:paraId="608AFBF3" w14:textId="77777777" w:rsidR="005525A0" w:rsidRDefault="005525A0" w:rsidP="005525A0">
      <w:pPr>
        <w:spacing w:after="0" w:line="240" w:lineRule="auto"/>
        <w:ind w:leftChars="0" w:left="426" w:firstLineChars="0" w:firstLine="294"/>
        <w:jc w:val="both"/>
        <w:rPr>
          <w:rFonts w:ascii="Arial" w:hAnsi="Arial" w:cs="Arial"/>
          <w:sz w:val="24"/>
          <w:szCs w:val="24"/>
        </w:rPr>
      </w:pPr>
      <w:r w:rsidRPr="00D80D56">
        <w:rPr>
          <w:rFonts w:ascii="Arial" w:hAnsi="Arial" w:cs="Arial"/>
          <w:sz w:val="24"/>
          <w:szCs w:val="24"/>
        </w:rPr>
        <w:t xml:space="preserve">Pembentukan gerak dalam </w:t>
      </w:r>
      <w:r w:rsidRPr="00D80D56">
        <w:rPr>
          <w:rFonts w:ascii="Arial" w:hAnsi="Arial" w:cs="Arial"/>
          <w:i/>
          <w:sz w:val="24"/>
          <w:szCs w:val="24"/>
        </w:rPr>
        <w:t>effort-shape</w:t>
      </w:r>
      <w:r w:rsidRPr="00D80D56">
        <w:rPr>
          <w:rFonts w:ascii="Arial" w:hAnsi="Arial" w:cs="Arial"/>
          <w:sz w:val="24"/>
          <w:szCs w:val="24"/>
        </w:rPr>
        <w:t xml:space="preserve"> terdiri dari ruang, energi, waktu dan bagian-bagian tubuh yang terlibat dalam simbol-simbol yang dapat </w:t>
      </w:r>
      <w:r w:rsidRPr="00D80D56">
        <w:rPr>
          <w:rFonts w:ascii="Arial" w:hAnsi="Arial" w:cs="Arial"/>
          <w:color w:val="000000"/>
          <w:sz w:val="24"/>
          <w:szCs w:val="24"/>
        </w:rPr>
        <w:t xml:space="preserve">dikonversi </w:t>
      </w:r>
      <w:r w:rsidRPr="00D80D56">
        <w:rPr>
          <w:rFonts w:ascii="Arial" w:hAnsi="Arial" w:cs="Arial"/>
          <w:sz w:val="24"/>
          <w:szCs w:val="24"/>
        </w:rPr>
        <w:t>ke dalam gerakan. Demikian juga dalam suatu motif gerak terdapat juga gerak dan karakter karena terbentuk oleh gerak-gerak yang memiliki irama, maka harus mempunyai dinamika yang  berkaitan dengan durasi, waktu, dan tempo. Pembentukan gerak dan karakter Bugis dijelaskan sebagai berikut.</w:t>
      </w:r>
    </w:p>
    <w:p w14:paraId="4EF09548" w14:textId="77777777" w:rsidR="005525A0" w:rsidRPr="0006711C" w:rsidRDefault="005525A0" w:rsidP="005525A0">
      <w:pPr>
        <w:suppressAutoHyphens w:val="0"/>
        <w:spacing w:after="160" w:line="259" w:lineRule="auto"/>
        <w:ind w:leftChars="0" w:left="0" w:firstLineChars="0" w:firstLine="0"/>
        <w:textDirection w:val="lrTb"/>
        <w:textAlignment w:val="auto"/>
        <w:outlineLvl w:val="9"/>
      </w:pPr>
    </w:p>
    <w:p w14:paraId="7E9BDC98" w14:textId="77777777" w:rsidR="005525A0" w:rsidRPr="00D80D56" w:rsidRDefault="005525A0" w:rsidP="005525A0">
      <w:pPr>
        <w:numPr>
          <w:ilvl w:val="2"/>
          <w:numId w:val="1"/>
        </w:numPr>
        <w:suppressAutoHyphens w:val="0"/>
        <w:spacing w:after="0" w:line="360" w:lineRule="auto"/>
        <w:ind w:leftChars="0" w:left="851" w:firstLineChars="0" w:hanging="567"/>
        <w:jc w:val="both"/>
        <w:textDirection w:val="lrTb"/>
        <w:textAlignment w:val="auto"/>
        <w:outlineLvl w:val="9"/>
        <w:rPr>
          <w:rFonts w:ascii="Arial" w:hAnsi="Arial" w:cs="Arial"/>
          <w:b/>
          <w:sz w:val="24"/>
          <w:szCs w:val="24"/>
        </w:rPr>
      </w:pPr>
      <w:r w:rsidRPr="00D80D56">
        <w:rPr>
          <w:rFonts w:ascii="Arial" w:hAnsi="Arial" w:cs="Arial"/>
          <w:b/>
          <w:sz w:val="24"/>
          <w:szCs w:val="24"/>
        </w:rPr>
        <w:t xml:space="preserve">Gerak Pencak Silat </w:t>
      </w:r>
    </w:p>
    <w:p w14:paraId="3C6AB392" w14:textId="77777777" w:rsidR="005525A0" w:rsidRDefault="005525A0" w:rsidP="005525A0">
      <w:pPr>
        <w:spacing w:after="0" w:line="240" w:lineRule="auto"/>
        <w:ind w:leftChars="193" w:left="425" w:firstLineChars="59" w:firstLine="142"/>
        <w:jc w:val="both"/>
        <w:rPr>
          <w:rFonts w:ascii="Arial" w:hAnsi="Arial" w:cs="Arial"/>
          <w:sz w:val="24"/>
          <w:szCs w:val="24"/>
        </w:rPr>
      </w:pPr>
      <w:r>
        <w:rPr>
          <w:rFonts w:ascii="Arial" w:hAnsi="Arial" w:cs="Arial"/>
          <w:sz w:val="24"/>
          <w:szCs w:val="24"/>
        </w:rPr>
        <w:t xml:space="preserve">   </w:t>
      </w:r>
      <w:r w:rsidRPr="00D80D56">
        <w:rPr>
          <w:rFonts w:ascii="Arial" w:hAnsi="Arial" w:cs="Arial"/>
          <w:sz w:val="24"/>
          <w:szCs w:val="24"/>
        </w:rPr>
        <w:t>Motif gerak pencak silat penari Bugis diambil dari gerakan beladiri pencak silat, yang telah distilisasi dalam bentuk gerak tari</w:t>
      </w:r>
      <w:r>
        <w:rPr>
          <w:rFonts w:ascii="Arial" w:hAnsi="Arial" w:cs="Arial"/>
          <w:sz w:val="24"/>
          <w:szCs w:val="24"/>
        </w:rPr>
        <w:t xml:space="preserve">. </w:t>
      </w:r>
      <w:r w:rsidRPr="00D80D56">
        <w:rPr>
          <w:rFonts w:ascii="Arial" w:hAnsi="Arial" w:cs="Arial"/>
          <w:sz w:val="24"/>
          <w:szCs w:val="24"/>
        </w:rPr>
        <w:t xml:space="preserve">Penari Bugis dalam melakukan gerak pencak silat memerlukan pengaturan besar kecilnya tenaga. Pengaturan ini dibutuhkan supaya penari Bugis dapat menghidupkan karakter Bugis melalui </w:t>
      </w:r>
      <w:r w:rsidRPr="00D80D56">
        <w:rPr>
          <w:rFonts w:ascii="Arial" w:hAnsi="Arial" w:cs="Arial"/>
          <w:i/>
          <w:sz w:val="24"/>
          <w:szCs w:val="24"/>
        </w:rPr>
        <w:t>jogedan</w:t>
      </w:r>
      <w:r w:rsidRPr="00D80D56">
        <w:rPr>
          <w:rFonts w:ascii="Arial" w:hAnsi="Arial" w:cs="Arial"/>
          <w:sz w:val="24"/>
          <w:szCs w:val="24"/>
        </w:rPr>
        <w:t xml:space="preserve"> gerak pencak silat maupun </w:t>
      </w:r>
      <w:r w:rsidRPr="00D80D56">
        <w:rPr>
          <w:rFonts w:ascii="Arial" w:hAnsi="Arial" w:cs="Arial"/>
          <w:i/>
          <w:sz w:val="24"/>
          <w:szCs w:val="24"/>
        </w:rPr>
        <w:t>gecul</w:t>
      </w:r>
      <w:r>
        <w:rPr>
          <w:rFonts w:ascii="Arial" w:hAnsi="Arial" w:cs="Arial"/>
          <w:sz w:val="24"/>
          <w:szCs w:val="24"/>
        </w:rPr>
        <w:t xml:space="preserve">nya. </w:t>
      </w:r>
      <w:r w:rsidRPr="00D80D56">
        <w:rPr>
          <w:rFonts w:ascii="Arial" w:hAnsi="Arial" w:cs="Arial"/>
          <w:sz w:val="24"/>
          <w:szCs w:val="24"/>
        </w:rPr>
        <w:t>Tipe dari gerak pencak silat yang dibawakan oleh Bugis adalah menyentak. Maksudnya adalah dalam satu rangkaian gerak terdapat gerakan yang pelan, tiba-tiba cepat kemudian pelan lagi dengan tempo yang singkat. Gerak tersebut memiliki penggunaan tenaga yang tidak merata.</w:t>
      </w:r>
    </w:p>
    <w:p w14:paraId="6477C7B8" w14:textId="77777777" w:rsidR="00DC067B" w:rsidRPr="00D80D56" w:rsidRDefault="00DC067B" w:rsidP="005525A0">
      <w:pPr>
        <w:spacing w:after="0" w:line="240" w:lineRule="auto"/>
        <w:ind w:leftChars="193" w:left="425" w:firstLineChars="59" w:firstLine="142"/>
        <w:jc w:val="both"/>
        <w:rPr>
          <w:rFonts w:ascii="Arial" w:hAnsi="Arial" w:cs="Arial"/>
          <w:sz w:val="24"/>
          <w:szCs w:val="24"/>
        </w:rPr>
      </w:pPr>
    </w:p>
    <w:p w14:paraId="6235DC52" w14:textId="14B174B2" w:rsidR="005525A0" w:rsidRDefault="005525A0" w:rsidP="005525A0">
      <w:pPr>
        <w:spacing w:after="0" w:line="240" w:lineRule="auto"/>
        <w:ind w:leftChars="0" w:left="426" w:firstLineChars="0" w:firstLine="294"/>
        <w:jc w:val="both"/>
        <w:rPr>
          <w:rFonts w:ascii="Arial" w:hAnsi="Arial" w:cs="Arial"/>
          <w:sz w:val="24"/>
          <w:szCs w:val="24"/>
        </w:rPr>
      </w:pPr>
      <w:r>
        <w:rPr>
          <w:rFonts w:ascii="Arial" w:hAnsi="Arial" w:cs="Arial"/>
          <w:sz w:val="24"/>
          <w:szCs w:val="24"/>
        </w:rPr>
        <w:t xml:space="preserve"> </w:t>
      </w:r>
      <w:r w:rsidRPr="00D80D56">
        <w:rPr>
          <w:rFonts w:ascii="Arial" w:hAnsi="Arial" w:cs="Arial"/>
          <w:sz w:val="24"/>
          <w:szCs w:val="24"/>
        </w:rPr>
        <w:t>Volume gerak Bugis besar dalam melakukan gerak pencak silat maka  terbentuk ruang gerak yang lebar pula dalam gerak tersebut. Contohnya pada gerak tendangan kaki dan tangkisan tangan. Hal ini dilakukan untuk menda</w:t>
      </w:r>
      <w:r>
        <w:rPr>
          <w:rFonts w:ascii="Arial" w:hAnsi="Arial" w:cs="Arial"/>
          <w:sz w:val="24"/>
          <w:szCs w:val="24"/>
        </w:rPr>
        <w:t xml:space="preserve">patkan kesan karakter agresif. </w:t>
      </w:r>
      <w:r w:rsidRPr="00D80D56">
        <w:rPr>
          <w:rFonts w:ascii="Arial" w:hAnsi="Arial" w:cs="Arial"/>
          <w:sz w:val="24"/>
          <w:szCs w:val="24"/>
        </w:rPr>
        <w:t>Akan tetapi ada kalanya Bugis juga menggunakan volume gerak yang kecil dan tentunya ruang gerak yang dihasilkan juga kecil, sehingga karakter yang terlihat terkesan lincah karena membutuhkan wakt</w:t>
      </w:r>
      <w:r>
        <w:rPr>
          <w:rFonts w:ascii="Arial" w:hAnsi="Arial" w:cs="Arial"/>
          <w:sz w:val="24"/>
          <w:szCs w:val="24"/>
        </w:rPr>
        <w:t xml:space="preserve">u atau tempo cepat dan dinamik. </w:t>
      </w:r>
      <w:r w:rsidRPr="00D80D56">
        <w:rPr>
          <w:rFonts w:ascii="Arial" w:hAnsi="Arial" w:cs="Arial"/>
          <w:sz w:val="24"/>
          <w:szCs w:val="24"/>
        </w:rPr>
        <w:t xml:space="preserve">Contohnya gerak kembangan pencak pada tangan. </w:t>
      </w:r>
    </w:p>
    <w:p w14:paraId="47522701" w14:textId="77777777" w:rsidR="00DC067B" w:rsidRPr="00D80D56" w:rsidRDefault="00DC067B" w:rsidP="005525A0">
      <w:pPr>
        <w:spacing w:after="0" w:line="240" w:lineRule="auto"/>
        <w:ind w:leftChars="0" w:left="426" w:firstLineChars="0" w:firstLine="294"/>
        <w:jc w:val="both"/>
        <w:rPr>
          <w:rFonts w:ascii="Arial" w:hAnsi="Arial" w:cs="Arial"/>
          <w:sz w:val="24"/>
          <w:szCs w:val="24"/>
        </w:rPr>
      </w:pPr>
    </w:p>
    <w:p w14:paraId="35AF3CD0" w14:textId="77777777" w:rsidR="005525A0" w:rsidRDefault="005525A0" w:rsidP="005525A0">
      <w:pPr>
        <w:spacing w:after="0" w:line="240" w:lineRule="auto"/>
        <w:ind w:left="425" w:hangingChars="178" w:hanging="427"/>
        <w:jc w:val="both"/>
        <w:rPr>
          <w:rFonts w:ascii="Arial" w:hAnsi="Arial" w:cs="Arial"/>
          <w:sz w:val="24"/>
          <w:szCs w:val="24"/>
        </w:rPr>
      </w:pPr>
      <w:r>
        <w:rPr>
          <w:rFonts w:ascii="Arial" w:hAnsi="Arial" w:cs="Arial"/>
          <w:sz w:val="24"/>
          <w:szCs w:val="24"/>
        </w:rPr>
        <w:t xml:space="preserve">          </w:t>
      </w:r>
      <w:r w:rsidRPr="00D80D56">
        <w:rPr>
          <w:rFonts w:ascii="Arial" w:hAnsi="Arial" w:cs="Arial"/>
          <w:sz w:val="24"/>
          <w:szCs w:val="24"/>
        </w:rPr>
        <w:t>Pada pembentukan motif gerak kembangan pola gerak pokoknya adalah kaki, pola selingan tangan yang memiliki atau dikembangkan dengan berbagai gerakan gerakan sebagai selingan langkah kaki. Kemudian gerak variasi kepala sebagai dampak gerak langkah selingan tangan. Gerak pencak serang berupa pukulan tangan dan tendangan kaki. Pola gerak pokok kaki menendang samping, depan, belakang yang diikuti selingan tangan sebagai keseimbangan gerak dan variasi kepala sebagai dampak gerakan. Gerak pencak tangkis pola gerak kaki menghindar samping kanan kiri, ke depan belakang, loncatan, jongkok, rol depan, rol belakang yang diikuti oleh selingan gerak tangan dan variasi kepala sebagai dampak gerak.</w:t>
      </w:r>
    </w:p>
    <w:p w14:paraId="1EBCBD2C" w14:textId="77777777" w:rsidR="00DC067B" w:rsidRPr="00D80D56" w:rsidRDefault="00DC067B" w:rsidP="005525A0">
      <w:pPr>
        <w:spacing w:after="0" w:line="240" w:lineRule="auto"/>
        <w:ind w:left="425" w:hangingChars="178" w:hanging="427"/>
        <w:jc w:val="both"/>
        <w:rPr>
          <w:rFonts w:ascii="Arial" w:hAnsi="Arial" w:cs="Arial"/>
          <w:sz w:val="24"/>
          <w:szCs w:val="24"/>
        </w:rPr>
      </w:pPr>
    </w:p>
    <w:p w14:paraId="49B21102" w14:textId="77777777" w:rsidR="005525A0" w:rsidRPr="00D80D56" w:rsidRDefault="005525A0" w:rsidP="005525A0">
      <w:pPr>
        <w:spacing w:after="0" w:line="240" w:lineRule="auto"/>
        <w:ind w:left="425" w:hangingChars="178" w:hanging="427"/>
        <w:jc w:val="both"/>
        <w:rPr>
          <w:rFonts w:ascii="Arial" w:hAnsi="Arial" w:cs="Arial"/>
          <w:i/>
          <w:sz w:val="24"/>
          <w:szCs w:val="24"/>
        </w:rPr>
      </w:pPr>
      <w:r>
        <w:rPr>
          <w:rFonts w:ascii="Arial" w:hAnsi="Arial" w:cs="Arial"/>
          <w:sz w:val="24"/>
          <w:szCs w:val="24"/>
        </w:rPr>
        <w:lastRenderedPageBreak/>
        <w:t xml:space="preserve">          </w:t>
      </w:r>
      <w:r w:rsidRPr="00D80D56">
        <w:rPr>
          <w:rFonts w:ascii="Arial" w:hAnsi="Arial" w:cs="Arial"/>
          <w:sz w:val="24"/>
          <w:szCs w:val="24"/>
        </w:rPr>
        <w:t xml:space="preserve">Gerak pencak di atas selain tangan kosong juga menggunakan properti seperti pedang dan tameng. Properti ini sebagai bentuk motif gerak perang senjata. Penggunaan properti pada tari Handaga Bugis digunakan setelah perang </w:t>
      </w:r>
      <w:r w:rsidRPr="00D80D56">
        <w:rPr>
          <w:rFonts w:ascii="Arial" w:hAnsi="Arial" w:cs="Arial"/>
          <w:i/>
          <w:sz w:val="24"/>
          <w:szCs w:val="24"/>
        </w:rPr>
        <w:t>tangkepan</w:t>
      </w:r>
      <w:r w:rsidRPr="00D80D56">
        <w:rPr>
          <w:rFonts w:ascii="Arial" w:hAnsi="Arial" w:cs="Arial"/>
          <w:sz w:val="24"/>
          <w:szCs w:val="24"/>
        </w:rPr>
        <w:t xml:space="preserve"> (tangan kosong), juga untuk menguatkan karakter Bugis yang menunjukkan </w:t>
      </w:r>
      <w:r w:rsidRPr="00D80D56">
        <w:rPr>
          <w:rFonts w:ascii="Arial" w:hAnsi="Arial" w:cs="Arial"/>
          <w:i/>
          <w:sz w:val="24"/>
          <w:szCs w:val="24"/>
        </w:rPr>
        <w:t>nggelece,</w:t>
      </w:r>
      <w:r w:rsidRPr="00D80D56">
        <w:rPr>
          <w:rFonts w:ascii="Arial" w:hAnsi="Arial" w:cs="Arial"/>
          <w:sz w:val="24"/>
          <w:szCs w:val="24"/>
        </w:rPr>
        <w:t xml:space="preserve"> dan</w:t>
      </w:r>
      <w:r w:rsidRPr="00D80D56">
        <w:rPr>
          <w:rFonts w:ascii="Arial" w:hAnsi="Arial" w:cs="Arial"/>
          <w:i/>
          <w:sz w:val="24"/>
          <w:szCs w:val="24"/>
        </w:rPr>
        <w:t xml:space="preserve"> gecul</w:t>
      </w:r>
      <w:r w:rsidRPr="00D80D56">
        <w:rPr>
          <w:rFonts w:ascii="Arial" w:hAnsi="Arial" w:cs="Arial"/>
          <w:sz w:val="24"/>
          <w:szCs w:val="24"/>
        </w:rPr>
        <w:t xml:space="preserve">. Selain itu untuk mengetahui karakter gerak pencak silat Bugis dapat dilihat melalui </w:t>
      </w:r>
      <w:r w:rsidRPr="00D80D56">
        <w:rPr>
          <w:rFonts w:ascii="Arial" w:hAnsi="Arial" w:cs="Arial"/>
          <w:i/>
          <w:sz w:val="24"/>
          <w:szCs w:val="24"/>
        </w:rPr>
        <w:t>hasta sawanda</w:t>
      </w:r>
      <w:r w:rsidRPr="00D80D56">
        <w:rPr>
          <w:rFonts w:ascii="Arial" w:hAnsi="Arial" w:cs="Arial"/>
          <w:sz w:val="24"/>
          <w:szCs w:val="24"/>
        </w:rPr>
        <w:t xml:space="preserve">, meliputi </w:t>
      </w:r>
      <w:r w:rsidRPr="00D80D56">
        <w:rPr>
          <w:rFonts w:ascii="Arial" w:hAnsi="Arial" w:cs="Arial"/>
          <w:i/>
          <w:sz w:val="24"/>
          <w:szCs w:val="24"/>
        </w:rPr>
        <w:t>pacak,</w:t>
      </w:r>
      <w:r w:rsidRPr="00D80D56">
        <w:rPr>
          <w:rFonts w:ascii="Arial" w:hAnsi="Arial" w:cs="Arial"/>
          <w:sz w:val="24"/>
          <w:szCs w:val="24"/>
        </w:rPr>
        <w:t xml:space="preserve"> yaitu gerakan kepala atau sikap kepala pada Bugis. Sikap kepala dengan mendongak ke atas dengan gerakan yang dinamis memberikan karakter </w:t>
      </w:r>
      <w:r w:rsidRPr="00D80D56">
        <w:rPr>
          <w:rFonts w:ascii="Arial" w:hAnsi="Arial" w:cs="Arial"/>
          <w:i/>
          <w:sz w:val="24"/>
          <w:szCs w:val="24"/>
        </w:rPr>
        <w:t>ngglece.</w:t>
      </w:r>
      <w:r w:rsidRPr="00D80D56">
        <w:rPr>
          <w:rFonts w:ascii="Arial" w:hAnsi="Arial" w:cs="Arial"/>
          <w:sz w:val="24"/>
          <w:szCs w:val="24"/>
        </w:rPr>
        <w:t xml:space="preserve"> Pada unsur</w:t>
      </w:r>
      <w:r w:rsidRPr="00D80D56">
        <w:rPr>
          <w:rFonts w:ascii="Arial" w:hAnsi="Arial" w:cs="Arial"/>
          <w:i/>
          <w:sz w:val="24"/>
          <w:szCs w:val="24"/>
        </w:rPr>
        <w:t xml:space="preserve"> pancat</w:t>
      </w:r>
      <w:r w:rsidRPr="00D80D56">
        <w:rPr>
          <w:rFonts w:ascii="Arial" w:hAnsi="Arial" w:cs="Arial"/>
          <w:sz w:val="24"/>
          <w:szCs w:val="24"/>
        </w:rPr>
        <w:t xml:space="preserve"> yang meliputi sikap dan gerak kaki pada gerak pencak silat yaitu kaki kuda-kuda dengan posisi kaki melebar yang memberikan karakter kokoh. </w:t>
      </w:r>
      <w:r w:rsidRPr="00D80D56">
        <w:rPr>
          <w:rFonts w:ascii="Arial" w:hAnsi="Arial" w:cs="Arial"/>
          <w:i/>
          <w:sz w:val="24"/>
          <w:szCs w:val="24"/>
        </w:rPr>
        <w:t xml:space="preserve">Wiled </w:t>
      </w:r>
      <w:r w:rsidRPr="00D80D56">
        <w:rPr>
          <w:rFonts w:ascii="Arial" w:hAnsi="Arial" w:cs="Arial"/>
          <w:sz w:val="24"/>
          <w:szCs w:val="24"/>
        </w:rPr>
        <w:t xml:space="preserve">dalam hal ini gerakan-gerakan pada Bugis memiliki ciri </w:t>
      </w:r>
      <w:r w:rsidRPr="00D80D56">
        <w:rPr>
          <w:rFonts w:ascii="Arial" w:hAnsi="Arial" w:cs="Arial"/>
          <w:color w:val="000000"/>
          <w:sz w:val="24"/>
          <w:szCs w:val="24"/>
        </w:rPr>
        <w:t>khas dalam penarinya menggunakan pola gerak lincah</w:t>
      </w:r>
      <w:r w:rsidRPr="00D80D56">
        <w:rPr>
          <w:rFonts w:ascii="Arial" w:hAnsi="Arial" w:cs="Arial"/>
          <w:i/>
          <w:color w:val="000000"/>
          <w:sz w:val="24"/>
          <w:szCs w:val="24"/>
        </w:rPr>
        <w:t>, gesit</w:t>
      </w:r>
      <w:r w:rsidRPr="00D80D56">
        <w:rPr>
          <w:rFonts w:ascii="Arial" w:hAnsi="Arial" w:cs="Arial"/>
          <w:color w:val="000000"/>
          <w:sz w:val="24"/>
          <w:szCs w:val="24"/>
        </w:rPr>
        <w:t xml:space="preserve">, atraktif  serta memiliki ciri </w:t>
      </w:r>
      <w:r w:rsidRPr="00D80D56">
        <w:rPr>
          <w:rFonts w:ascii="Arial" w:hAnsi="Arial" w:cs="Arial"/>
          <w:i/>
          <w:sz w:val="24"/>
          <w:szCs w:val="24"/>
        </w:rPr>
        <w:t>ekstrovert</w:t>
      </w:r>
      <w:r w:rsidRPr="00D80D56">
        <w:rPr>
          <w:rFonts w:ascii="Arial" w:hAnsi="Arial" w:cs="Arial"/>
          <w:sz w:val="24"/>
          <w:szCs w:val="24"/>
        </w:rPr>
        <w:t xml:space="preserve"> yaitu berkarakter </w:t>
      </w:r>
      <w:r w:rsidRPr="00D80D56">
        <w:rPr>
          <w:rFonts w:ascii="Arial" w:hAnsi="Arial" w:cs="Arial"/>
          <w:i/>
          <w:sz w:val="24"/>
          <w:szCs w:val="24"/>
        </w:rPr>
        <w:t>ngglece</w:t>
      </w:r>
      <w:r w:rsidRPr="00D80D56">
        <w:rPr>
          <w:rFonts w:ascii="Arial" w:hAnsi="Arial" w:cs="Arial"/>
          <w:sz w:val="24"/>
          <w:szCs w:val="24"/>
        </w:rPr>
        <w:t xml:space="preserve">. Wirama dalam gerak pencak silat Bugis memiliki irama tempo yang cepat sehingga berkarakter dinamis. </w:t>
      </w:r>
    </w:p>
    <w:p w14:paraId="4F435344" w14:textId="77777777" w:rsidR="005525A0" w:rsidRDefault="005525A0" w:rsidP="005525A0">
      <w:pPr>
        <w:pBdr>
          <w:top w:val="nil"/>
          <w:left w:val="nil"/>
          <w:bottom w:val="nil"/>
          <w:right w:val="nil"/>
          <w:between w:val="nil"/>
        </w:pBdr>
        <w:spacing w:after="0" w:line="240" w:lineRule="auto"/>
        <w:ind w:leftChars="0" w:left="0" w:firstLineChars="0" w:firstLine="0"/>
        <w:rPr>
          <w:rFonts w:ascii="Book Antiqua" w:hAnsi="Book Antiqua"/>
          <w:noProof/>
          <w:sz w:val="24"/>
          <w:szCs w:val="24"/>
        </w:rPr>
      </w:pPr>
    </w:p>
    <w:p w14:paraId="64DE33DD" w14:textId="77777777" w:rsidR="005525A0" w:rsidRDefault="005525A0" w:rsidP="005525A0">
      <w:pPr>
        <w:pBdr>
          <w:top w:val="nil"/>
          <w:left w:val="nil"/>
          <w:bottom w:val="nil"/>
          <w:right w:val="nil"/>
          <w:between w:val="nil"/>
        </w:pBdr>
        <w:spacing w:after="0" w:line="240" w:lineRule="auto"/>
        <w:ind w:left="0" w:hanging="2"/>
        <w:jc w:val="center"/>
        <w:rPr>
          <w:rFonts w:ascii="Arial" w:eastAsia="Arial" w:hAnsi="Arial" w:cs="Arial"/>
          <w:color w:val="000000"/>
          <w:sz w:val="24"/>
          <w:szCs w:val="24"/>
        </w:rPr>
      </w:pPr>
      <w:r w:rsidRPr="00F021E6">
        <w:rPr>
          <w:rFonts w:ascii="Book Antiqua" w:hAnsi="Book Antiqua"/>
          <w:noProof/>
          <w:sz w:val="24"/>
          <w:szCs w:val="24"/>
          <w:lang w:bidi="ar-SA"/>
        </w:rPr>
        <w:drawing>
          <wp:inline distT="0" distB="0" distL="0" distR="0" wp14:anchorId="370D3428" wp14:editId="1096C417">
            <wp:extent cx="3609975" cy="2305050"/>
            <wp:effectExtent l="0" t="0" r="9525" b="0"/>
            <wp:docPr id="1" name="Picture 1" descr="Description: DSC_0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SC_03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9975" cy="2305050"/>
                    </a:xfrm>
                    <a:prstGeom prst="rect">
                      <a:avLst/>
                    </a:prstGeom>
                    <a:noFill/>
                    <a:ln>
                      <a:noFill/>
                    </a:ln>
                  </pic:spPr>
                </pic:pic>
              </a:graphicData>
            </a:graphic>
          </wp:inline>
        </w:drawing>
      </w:r>
    </w:p>
    <w:p w14:paraId="3B788F29" w14:textId="77777777" w:rsidR="005525A0" w:rsidRPr="00212C00" w:rsidRDefault="005525A0" w:rsidP="005525A0">
      <w:pPr>
        <w:widowControl w:val="0"/>
        <w:autoSpaceDE w:val="0"/>
        <w:autoSpaceDN w:val="0"/>
        <w:adjustRightInd w:val="0"/>
        <w:spacing w:after="0" w:line="240" w:lineRule="auto"/>
        <w:ind w:left="0" w:hanging="2"/>
        <w:jc w:val="center"/>
        <w:rPr>
          <w:rFonts w:ascii="Arial" w:hAnsi="Arial" w:cs="Arial"/>
        </w:rPr>
      </w:pPr>
      <w:r>
        <w:rPr>
          <w:rFonts w:ascii="Book Antiqua" w:hAnsi="Book Antiqua" w:cs="Book Antiqua"/>
        </w:rPr>
        <w:t xml:space="preserve"> </w:t>
      </w:r>
      <w:r w:rsidRPr="00212C00">
        <w:rPr>
          <w:rFonts w:ascii="Arial" w:hAnsi="Arial" w:cs="Arial"/>
        </w:rPr>
        <w:t>Pose gerak Bugis  menyerang dengan properti pedang</w:t>
      </w:r>
    </w:p>
    <w:p w14:paraId="1B18E4A0" w14:textId="77777777" w:rsidR="005525A0" w:rsidRPr="00212C00" w:rsidRDefault="005525A0" w:rsidP="005525A0">
      <w:pPr>
        <w:widowControl w:val="0"/>
        <w:autoSpaceDE w:val="0"/>
        <w:autoSpaceDN w:val="0"/>
        <w:adjustRightInd w:val="0"/>
        <w:spacing w:after="0" w:line="240" w:lineRule="auto"/>
        <w:ind w:left="0" w:hanging="2"/>
        <w:jc w:val="center"/>
        <w:rPr>
          <w:rFonts w:ascii="Arial" w:hAnsi="Arial" w:cs="Arial"/>
        </w:rPr>
      </w:pPr>
      <w:r w:rsidRPr="00212C00">
        <w:rPr>
          <w:rFonts w:ascii="Arial" w:hAnsi="Arial" w:cs="Arial"/>
        </w:rPr>
        <w:t xml:space="preserve"> pada tari Handaga Bugis di Pendopo Ageng Mangkunegaran</w:t>
      </w:r>
    </w:p>
    <w:p w14:paraId="2507819A" w14:textId="77777777" w:rsidR="005525A0" w:rsidRPr="00212C00" w:rsidRDefault="005525A0" w:rsidP="005525A0">
      <w:pPr>
        <w:pStyle w:val="ListParagraph"/>
        <w:spacing w:after="0" w:line="240" w:lineRule="auto"/>
        <w:ind w:left="0" w:hanging="2"/>
        <w:jc w:val="center"/>
        <w:rPr>
          <w:rFonts w:ascii="Arial" w:hAnsi="Arial" w:cs="Arial"/>
        </w:rPr>
      </w:pPr>
      <w:r w:rsidRPr="00212C00">
        <w:rPr>
          <w:rFonts w:ascii="Arial" w:hAnsi="Arial" w:cs="Arial"/>
        </w:rPr>
        <w:t>(Foto: Indah Ayu Saputri).</w:t>
      </w:r>
    </w:p>
    <w:p w14:paraId="2C03C29E" w14:textId="77777777" w:rsidR="005525A0" w:rsidRPr="007E3677" w:rsidRDefault="005525A0" w:rsidP="005525A0">
      <w:pPr>
        <w:pStyle w:val="Heading2"/>
        <w:keepLines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240" w:after="60" w:line="240" w:lineRule="auto"/>
        <w:ind w:leftChars="0" w:firstLineChars="0" w:hanging="151"/>
        <w:textDirection w:val="lrTb"/>
        <w:textAlignment w:val="auto"/>
        <w:rPr>
          <w:rFonts w:ascii="Arial" w:hAnsi="Arial" w:cs="Arial"/>
          <w:b/>
          <w:i/>
        </w:rPr>
      </w:pPr>
      <w:r w:rsidRPr="007E3677">
        <w:rPr>
          <w:rFonts w:ascii="Arial" w:hAnsi="Arial" w:cs="Arial"/>
          <w:b/>
          <w:i/>
        </w:rPr>
        <w:t xml:space="preserve">Ngundhing Mangundha </w:t>
      </w:r>
    </w:p>
    <w:p w14:paraId="274E00CA" w14:textId="77777777" w:rsidR="005525A0" w:rsidRDefault="005525A0" w:rsidP="005525A0">
      <w:pPr>
        <w:spacing w:after="0" w:line="240" w:lineRule="auto"/>
        <w:ind w:left="567" w:hangingChars="237" w:hanging="569"/>
        <w:jc w:val="both"/>
        <w:rPr>
          <w:rFonts w:ascii="Arial" w:hAnsi="Arial" w:cs="Arial"/>
          <w:sz w:val="24"/>
          <w:szCs w:val="24"/>
        </w:rPr>
      </w:pPr>
      <w:r w:rsidRPr="007E3677">
        <w:rPr>
          <w:rFonts w:ascii="Arial" w:hAnsi="Arial" w:cs="Arial"/>
          <w:sz w:val="24"/>
          <w:szCs w:val="24"/>
        </w:rPr>
        <w:t xml:space="preserve"> </w:t>
      </w:r>
      <w:r>
        <w:rPr>
          <w:rFonts w:ascii="Arial" w:hAnsi="Arial" w:cs="Arial"/>
          <w:sz w:val="24"/>
          <w:szCs w:val="24"/>
        </w:rPr>
        <w:t xml:space="preserve">              </w:t>
      </w:r>
      <w:r w:rsidRPr="007E3677">
        <w:rPr>
          <w:rFonts w:ascii="Arial" w:hAnsi="Arial" w:cs="Arial"/>
          <w:sz w:val="24"/>
          <w:szCs w:val="24"/>
        </w:rPr>
        <w:t xml:space="preserve">Motif gerak </w:t>
      </w:r>
      <w:r w:rsidRPr="007E3677">
        <w:rPr>
          <w:rFonts w:ascii="Arial" w:hAnsi="Arial" w:cs="Arial"/>
          <w:i/>
          <w:sz w:val="24"/>
          <w:szCs w:val="24"/>
        </w:rPr>
        <w:t xml:space="preserve">ngundhing mangundha </w:t>
      </w:r>
      <w:r w:rsidRPr="007E3677">
        <w:rPr>
          <w:rFonts w:ascii="Arial" w:hAnsi="Arial" w:cs="Arial"/>
          <w:sz w:val="24"/>
          <w:szCs w:val="24"/>
        </w:rPr>
        <w:t>terbentuk oleh</w:t>
      </w:r>
      <w:r w:rsidRPr="007E3677">
        <w:rPr>
          <w:rFonts w:ascii="Arial" w:hAnsi="Arial" w:cs="Arial"/>
          <w:i/>
          <w:sz w:val="24"/>
          <w:szCs w:val="24"/>
        </w:rPr>
        <w:t xml:space="preserve"> </w:t>
      </w:r>
      <w:r w:rsidRPr="007E3677">
        <w:rPr>
          <w:rFonts w:ascii="Arial" w:hAnsi="Arial" w:cs="Arial"/>
          <w:sz w:val="24"/>
          <w:szCs w:val="24"/>
        </w:rPr>
        <w:t xml:space="preserve">pola gerak baku yaitu kepala dengan gerak </w:t>
      </w:r>
      <w:r w:rsidRPr="007E3677">
        <w:rPr>
          <w:rFonts w:ascii="Arial" w:hAnsi="Arial" w:cs="Arial"/>
          <w:i/>
          <w:sz w:val="24"/>
          <w:szCs w:val="24"/>
        </w:rPr>
        <w:t xml:space="preserve">gambul </w:t>
      </w:r>
      <w:r w:rsidRPr="007E3677">
        <w:rPr>
          <w:rFonts w:ascii="Arial" w:hAnsi="Arial" w:cs="Arial"/>
          <w:sz w:val="24"/>
          <w:szCs w:val="24"/>
        </w:rPr>
        <w:t xml:space="preserve">membentuk karakter </w:t>
      </w:r>
      <w:r w:rsidRPr="007E3677">
        <w:rPr>
          <w:rFonts w:ascii="Arial" w:hAnsi="Arial" w:cs="Arial"/>
          <w:i/>
          <w:sz w:val="24"/>
          <w:szCs w:val="24"/>
        </w:rPr>
        <w:t>ngglece, kemaki</w:t>
      </w:r>
      <w:r w:rsidRPr="007E3677">
        <w:rPr>
          <w:rFonts w:ascii="Arial" w:hAnsi="Arial" w:cs="Arial"/>
          <w:sz w:val="24"/>
          <w:szCs w:val="24"/>
        </w:rPr>
        <w:t>. Gerak selingan kaki dengan gerak</w:t>
      </w:r>
      <w:r w:rsidRPr="007E3677">
        <w:rPr>
          <w:rFonts w:ascii="Arial" w:hAnsi="Arial" w:cs="Arial"/>
          <w:i/>
          <w:sz w:val="24"/>
          <w:szCs w:val="24"/>
        </w:rPr>
        <w:t xml:space="preserve"> tanjak</w:t>
      </w:r>
      <w:r w:rsidRPr="007E3677">
        <w:rPr>
          <w:rFonts w:ascii="Arial" w:hAnsi="Arial" w:cs="Arial"/>
          <w:sz w:val="24"/>
          <w:szCs w:val="24"/>
        </w:rPr>
        <w:t xml:space="preserve"> kanan, gerak variasi berupa tangan </w:t>
      </w:r>
      <w:r w:rsidRPr="007E3677">
        <w:rPr>
          <w:rFonts w:ascii="Arial" w:hAnsi="Arial" w:cs="Arial"/>
          <w:i/>
          <w:sz w:val="24"/>
          <w:szCs w:val="24"/>
        </w:rPr>
        <w:t>kambeng ngepel</w:t>
      </w:r>
      <w:r w:rsidRPr="007E3677">
        <w:rPr>
          <w:rFonts w:ascii="Arial" w:hAnsi="Arial" w:cs="Arial"/>
          <w:sz w:val="24"/>
          <w:szCs w:val="24"/>
        </w:rPr>
        <w:t xml:space="preserve">. </w:t>
      </w:r>
      <w:r w:rsidRPr="007E3677">
        <w:rPr>
          <w:rFonts w:ascii="Arial" w:hAnsi="Arial" w:cs="Arial"/>
          <w:i/>
          <w:sz w:val="24"/>
          <w:szCs w:val="24"/>
        </w:rPr>
        <w:t>Kambeng</w:t>
      </w:r>
      <w:r w:rsidRPr="007E3677">
        <w:rPr>
          <w:rFonts w:ascii="Arial" w:hAnsi="Arial" w:cs="Arial"/>
          <w:sz w:val="24"/>
          <w:szCs w:val="24"/>
        </w:rPr>
        <w:t xml:space="preserve"> di dalam tradisi memberi karakter gagah, kokoh, dan kuat. Hal ini terjadi karena lengan kanan dan lengan kiri membentuk lingkaran bersudut, kemudian divariasi oleh gerak kepala. Motif gerak ini dilakukan dalam  hitungan 1x8. </w:t>
      </w:r>
    </w:p>
    <w:p w14:paraId="7681139B" w14:textId="77777777" w:rsidR="005525A0" w:rsidRPr="007E3677" w:rsidRDefault="005525A0" w:rsidP="005525A0">
      <w:pPr>
        <w:spacing w:after="0" w:line="240" w:lineRule="auto"/>
        <w:ind w:left="567" w:hangingChars="237" w:hanging="569"/>
        <w:jc w:val="both"/>
        <w:rPr>
          <w:rFonts w:ascii="Arial" w:hAnsi="Arial" w:cs="Arial"/>
          <w:sz w:val="24"/>
          <w:szCs w:val="24"/>
        </w:rPr>
      </w:pPr>
      <w:r>
        <w:rPr>
          <w:rFonts w:ascii="Arial" w:hAnsi="Arial" w:cs="Arial"/>
          <w:sz w:val="24"/>
          <w:szCs w:val="24"/>
        </w:rPr>
        <w:t xml:space="preserve">              </w:t>
      </w:r>
      <w:r>
        <w:rPr>
          <w:rFonts w:ascii="Arial" w:hAnsi="Arial" w:cs="Arial"/>
          <w:color w:val="000000"/>
          <w:sz w:val="24"/>
          <w:szCs w:val="24"/>
        </w:rPr>
        <w:t xml:space="preserve">Karakter </w:t>
      </w:r>
      <w:r w:rsidRPr="007E3677">
        <w:rPr>
          <w:rFonts w:ascii="Arial" w:hAnsi="Arial" w:cs="Arial"/>
          <w:i/>
          <w:color w:val="000000"/>
          <w:sz w:val="24"/>
          <w:szCs w:val="24"/>
        </w:rPr>
        <w:t>ngundhing mangundha</w:t>
      </w:r>
      <w:r>
        <w:rPr>
          <w:rFonts w:ascii="Arial" w:hAnsi="Arial" w:cs="Arial"/>
          <w:color w:val="000000"/>
          <w:sz w:val="24"/>
          <w:szCs w:val="24"/>
        </w:rPr>
        <w:t xml:space="preserve"> </w:t>
      </w:r>
      <w:r w:rsidRPr="007E3677">
        <w:rPr>
          <w:rFonts w:ascii="Arial" w:hAnsi="Arial" w:cs="Arial"/>
          <w:color w:val="000000"/>
          <w:sz w:val="24"/>
          <w:szCs w:val="24"/>
        </w:rPr>
        <w:t xml:space="preserve">pada Bugis dapat dilihat dari </w:t>
      </w:r>
      <w:r w:rsidRPr="007E3677">
        <w:rPr>
          <w:rFonts w:ascii="Arial" w:hAnsi="Arial" w:cs="Arial"/>
          <w:i/>
          <w:color w:val="000000"/>
          <w:sz w:val="24"/>
          <w:szCs w:val="24"/>
        </w:rPr>
        <w:t>hasta sawanda</w:t>
      </w:r>
      <w:r w:rsidRPr="007E3677">
        <w:rPr>
          <w:rFonts w:ascii="Arial" w:hAnsi="Arial" w:cs="Arial"/>
          <w:color w:val="000000"/>
          <w:sz w:val="24"/>
          <w:szCs w:val="24"/>
        </w:rPr>
        <w:t xml:space="preserve"> meliputi, </w:t>
      </w:r>
      <w:r w:rsidRPr="007E3677">
        <w:rPr>
          <w:rFonts w:ascii="Arial" w:hAnsi="Arial" w:cs="Arial"/>
          <w:i/>
          <w:color w:val="000000"/>
          <w:sz w:val="24"/>
          <w:szCs w:val="24"/>
        </w:rPr>
        <w:t>pacak</w:t>
      </w:r>
      <w:r w:rsidRPr="007E3677">
        <w:rPr>
          <w:rFonts w:ascii="Arial" w:hAnsi="Arial" w:cs="Arial"/>
          <w:color w:val="000000"/>
          <w:sz w:val="24"/>
          <w:szCs w:val="24"/>
        </w:rPr>
        <w:t xml:space="preserve"> yaitu gerakan kepala atau sikap kepala dengan mendongak ke atas dengan gerakan </w:t>
      </w:r>
      <w:r w:rsidRPr="007E3677">
        <w:rPr>
          <w:rFonts w:ascii="Arial" w:hAnsi="Arial" w:cs="Arial"/>
          <w:i/>
          <w:color w:val="000000"/>
          <w:sz w:val="24"/>
          <w:szCs w:val="24"/>
        </w:rPr>
        <w:t xml:space="preserve">gambul </w:t>
      </w:r>
      <w:r w:rsidRPr="007E3677">
        <w:rPr>
          <w:rFonts w:ascii="Arial" w:hAnsi="Arial" w:cs="Arial"/>
          <w:color w:val="000000"/>
          <w:sz w:val="24"/>
          <w:szCs w:val="24"/>
        </w:rPr>
        <w:t xml:space="preserve">memiliki  karakter </w:t>
      </w:r>
      <w:r w:rsidRPr="007E3677">
        <w:rPr>
          <w:rFonts w:ascii="Arial" w:hAnsi="Arial" w:cs="Arial"/>
          <w:i/>
          <w:color w:val="000000"/>
          <w:sz w:val="24"/>
          <w:szCs w:val="24"/>
        </w:rPr>
        <w:t>ngglece</w:t>
      </w:r>
      <w:r w:rsidRPr="007E3677">
        <w:rPr>
          <w:rFonts w:ascii="Arial" w:hAnsi="Arial" w:cs="Arial"/>
          <w:color w:val="000000"/>
          <w:sz w:val="24"/>
          <w:szCs w:val="24"/>
        </w:rPr>
        <w:t xml:space="preserve"> dan dinamis. Pada unsur </w:t>
      </w:r>
      <w:r w:rsidRPr="007E3677">
        <w:rPr>
          <w:rFonts w:ascii="Arial" w:hAnsi="Arial" w:cs="Arial"/>
          <w:i/>
          <w:color w:val="000000"/>
          <w:sz w:val="24"/>
          <w:szCs w:val="24"/>
        </w:rPr>
        <w:t xml:space="preserve">pancat  </w:t>
      </w:r>
      <w:r w:rsidRPr="007E3677">
        <w:rPr>
          <w:rFonts w:ascii="Arial" w:hAnsi="Arial" w:cs="Arial"/>
          <w:color w:val="000000"/>
          <w:sz w:val="24"/>
          <w:szCs w:val="24"/>
        </w:rPr>
        <w:t xml:space="preserve">yang meliputi sikap dan gerak kaki pada gerak </w:t>
      </w:r>
      <w:r w:rsidRPr="007E3677">
        <w:rPr>
          <w:rFonts w:ascii="Arial" w:hAnsi="Arial" w:cs="Arial"/>
          <w:i/>
          <w:color w:val="000000"/>
          <w:sz w:val="24"/>
          <w:szCs w:val="24"/>
        </w:rPr>
        <w:t xml:space="preserve">ngundhing mangundha </w:t>
      </w:r>
      <w:r w:rsidRPr="007E3677">
        <w:rPr>
          <w:rFonts w:ascii="Arial" w:hAnsi="Arial" w:cs="Arial"/>
          <w:color w:val="000000"/>
          <w:sz w:val="24"/>
          <w:szCs w:val="24"/>
        </w:rPr>
        <w:t xml:space="preserve">sikap kaki terbuka </w:t>
      </w:r>
      <w:r w:rsidRPr="007E3677">
        <w:rPr>
          <w:rFonts w:ascii="Arial" w:hAnsi="Arial" w:cs="Arial"/>
          <w:i/>
          <w:color w:val="000000"/>
          <w:sz w:val="24"/>
          <w:szCs w:val="24"/>
        </w:rPr>
        <w:t>(tanjak</w:t>
      </w:r>
      <w:r w:rsidRPr="007E3677">
        <w:rPr>
          <w:rFonts w:ascii="Arial" w:hAnsi="Arial" w:cs="Arial"/>
          <w:color w:val="000000"/>
          <w:sz w:val="24"/>
          <w:szCs w:val="24"/>
        </w:rPr>
        <w:t xml:space="preserve">) memiliki sifat atau karakter kokoh. </w:t>
      </w:r>
      <w:r w:rsidRPr="007E3677">
        <w:rPr>
          <w:rFonts w:ascii="Arial" w:hAnsi="Arial" w:cs="Arial"/>
          <w:i/>
          <w:color w:val="000000"/>
          <w:sz w:val="24"/>
          <w:szCs w:val="24"/>
        </w:rPr>
        <w:t xml:space="preserve">Wiled </w:t>
      </w:r>
      <w:r w:rsidRPr="007E3677">
        <w:rPr>
          <w:rFonts w:ascii="Arial" w:hAnsi="Arial" w:cs="Arial"/>
          <w:color w:val="000000"/>
          <w:sz w:val="24"/>
          <w:szCs w:val="24"/>
        </w:rPr>
        <w:t xml:space="preserve">dalam hal ini gerak ciri khas dari </w:t>
      </w:r>
      <w:r w:rsidRPr="007E3677">
        <w:rPr>
          <w:rFonts w:ascii="Arial" w:hAnsi="Arial" w:cs="Arial"/>
          <w:i/>
          <w:color w:val="000000"/>
          <w:sz w:val="24"/>
          <w:szCs w:val="24"/>
        </w:rPr>
        <w:t>ngundhing mangundha</w:t>
      </w:r>
      <w:r w:rsidRPr="007E3677">
        <w:rPr>
          <w:rFonts w:ascii="Arial" w:hAnsi="Arial" w:cs="Arial"/>
          <w:color w:val="000000"/>
          <w:sz w:val="24"/>
          <w:szCs w:val="24"/>
        </w:rPr>
        <w:t xml:space="preserve"> adalah pada gerak kepala yang memberikan sifat </w:t>
      </w:r>
      <w:r w:rsidRPr="007E3677">
        <w:rPr>
          <w:rFonts w:ascii="Arial" w:hAnsi="Arial" w:cs="Arial"/>
          <w:i/>
          <w:color w:val="000000"/>
          <w:sz w:val="24"/>
          <w:szCs w:val="24"/>
        </w:rPr>
        <w:t>ngglece</w:t>
      </w:r>
      <w:r w:rsidRPr="007E3677">
        <w:rPr>
          <w:rFonts w:ascii="Arial" w:hAnsi="Arial" w:cs="Arial"/>
          <w:color w:val="000000"/>
          <w:sz w:val="24"/>
          <w:szCs w:val="24"/>
        </w:rPr>
        <w:t xml:space="preserve">, dinamis berkarakter </w:t>
      </w:r>
      <w:r w:rsidRPr="007E3677">
        <w:rPr>
          <w:rFonts w:ascii="Arial" w:hAnsi="Arial" w:cs="Arial"/>
          <w:i/>
          <w:color w:val="000000"/>
          <w:sz w:val="24"/>
          <w:szCs w:val="24"/>
        </w:rPr>
        <w:t>ekstrovert</w:t>
      </w:r>
      <w:r w:rsidRPr="007E3677">
        <w:rPr>
          <w:rFonts w:ascii="Arial" w:hAnsi="Arial" w:cs="Arial"/>
          <w:color w:val="000000"/>
          <w:sz w:val="24"/>
          <w:szCs w:val="24"/>
        </w:rPr>
        <w:t xml:space="preserve">. Wirama dalam gerak </w:t>
      </w:r>
      <w:r w:rsidRPr="007E3677">
        <w:rPr>
          <w:rFonts w:ascii="Arial" w:hAnsi="Arial" w:cs="Arial"/>
          <w:i/>
          <w:color w:val="000000"/>
          <w:sz w:val="24"/>
          <w:szCs w:val="24"/>
        </w:rPr>
        <w:t>ngundhing mangundha</w:t>
      </w:r>
      <w:r w:rsidRPr="007E3677">
        <w:rPr>
          <w:rFonts w:ascii="Arial" w:hAnsi="Arial" w:cs="Arial"/>
          <w:color w:val="000000"/>
          <w:sz w:val="24"/>
          <w:szCs w:val="24"/>
        </w:rPr>
        <w:t xml:space="preserve">  adalah </w:t>
      </w:r>
      <w:r w:rsidRPr="007E3677">
        <w:rPr>
          <w:rFonts w:ascii="Arial" w:hAnsi="Arial" w:cs="Arial"/>
          <w:i/>
          <w:color w:val="000000"/>
          <w:sz w:val="24"/>
          <w:szCs w:val="24"/>
        </w:rPr>
        <w:t>prenjak tinaji</w:t>
      </w:r>
      <w:r w:rsidRPr="007E3677">
        <w:rPr>
          <w:rFonts w:ascii="Arial" w:hAnsi="Arial" w:cs="Arial"/>
          <w:color w:val="000000"/>
          <w:sz w:val="24"/>
          <w:szCs w:val="24"/>
        </w:rPr>
        <w:t xml:space="preserve">  pas (tepat) dengan irama sehingga berkarakter gagah. Gending yang </w:t>
      </w:r>
      <w:r w:rsidRPr="007E3677">
        <w:rPr>
          <w:rFonts w:ascii="Arial" w:hAnsi="Arial" w:cs="Arial"/>
          <w:color w:val="000000"/>
          <w:sz w:val="24"/>
          <w:szCs w:val="24"/>
        </w:rPr>
        <w:lastRenderedPageBreak/>
        <w:t xml:space="preserve">digunakan dalam </w:t>
      </w:r>
      <w:r w:rsidRPr="007E3677">
        <w:rPr>
          <w:rFonts w:ascii="Arial" w:hAnsi="Arial" w:cs="Arial"/>
          <w:i/>
          <w:color w:val="000000"/>
          <w:sz w:val="24"/>
          <w:szCs w:val="24"/>
        </w:rPr>
        <w:t>ngundhing mangundha</w:t>
      </w:r>
      <w:r>
        <w:rPr>
          <w:rFonts w:ascii="Arial" w:hAnsi="Arial" w:cs="Arial"/>
          <w:color w:val="000000"/>
          <w:sz w:val="24"/>
          <w:szCs w:val="24"/>
        </w:rPr>
        <w:t xml:space="preserve"> </w:t>
      </w:r>
      <w:r w:rsidRPr="007E3677">
        <w:rPr>
          <w:rFonts w:ascii="Arial" w:hAnsi="Arial" w:cs="Arial"/>
          <w:color w:val="000000"/>
          <w:sz w:val="24"/>
          <w:szCs w:val="24"/>
        </w:rPr>
        <w:t xml:space="preserve">adalah gending </w:t>
      </w:r>
      <w:r w:rsidRPr="007E3677">
        <w:rPr>
          <w:rFonts w:ascii="Arial" w:hAnsi="Arial" w:cs="Arial"/>
          <w:i/>
          <w:color w:val="000000"/>
          <w:sz w:val="24"/>
          <w:szCs w:val="24"/>
        </w:rPr>
        <w:t>Ketawan Puspanjala laras pelog pathet nem</w:t>
      </w:r>
      <w:r w:rsidRPr="007E3677">
        <w:rPr>
          <w:rFonts w:ascii="Arial" w:hAnsi="Arial" w:cs="Arial"/>
          <w:color w:val="000000"/>
          <w:sz w:val="24"/>
          <w:szCs w:val="24"/>
        </w:rPr>
        <w:t xml:space="preserve"> memberikan karakter </w:t>
      </w:r>
      <w:r w:rsidRPr="007E3677">
        <w:rPr>
          <w:rFonts w:ascii="Arial" w:hAnsi="Arial" w:cs="Arial"/>
          <w:i/>
          <w:color w:val="000000"/>
          <w:sz w:val="24"/>
          <w:szCs w:val="24"/>
        </w:rPr>
        <w:t>anteb. Lulut</w:t>
      </w:r>
      <w:r w:rsidRPr="007E3677">
        <w:rPr>
          <w:rFonts w:ascii="Arial" w:hAnsi="Arial" w:cs="Arial"/>
          <w:color w:val="000000"/>
          <w:sz w:val="24"/>
          <w:szCs w:val="24"/>
        </w:rPr>
        <w:t xml:space="preserve"> dalam artian memiliki sifat kesesuaian dengan gending walaupun geraknya bersifat </w:t>
      </w:r>
      <w:r w:rsidRPr="007E3677">
        <w:rPr>
          <w:rFonts w:ascii="Arial" w:hAnsi="Arial" w:cs="Arial"/>
          <w:i/>
          <w:color w:val="000000"/>
          <w:sz w:val="24"/>
          <w:szCs w:val="24"/>
        </w:rPr>
        <w:t xml:space="preserve">ngglece </w:t>
      </w:r>
      <w:r w:rsidRPr="007E3677">
        <w:rPr>
          <w:rFonts w:ascii="Arial" w:hAnsi="Arial" w:cs="Arial"/>
          <w:color w:val="000000"/>
          <w:sz w:val="24"/>
          <w:szCs w:val="24"/>
        </w:rPr>
        <w:t xml:space="preserve">karakter ini dibentuk oleh pola kendangan yang membungkus gerak, sehingga </w:t>
      </w:r>
      <w:r w:rsidRPr="007E3677">
        <w:rPr>
          <w:rFonts w:ascii="Arial" w:hAnsi="Arial" w:cs="Arial"/>
          <w:i/>
          <w:color w:val="000000"/>
          <w:sz w:val="24"/>
          <w:szCs w:val="24"/>
        </w:rPr>
        <w:t>lulut</w:t>
      </w:r>
      <w:r w:rsidRPr="007E3677">
        <w:rPr>
          <w:rFonts w:ascii="Arial" w:hAnsi="Arial" w:cs="Arial"/>
          <w:color w:val="000000"/>
          <w:sz w:val="24"/>
          <w:szCs w:val="24"/>
        </w:rPr>
        <w:t xml:space="preserve"> dengan gendingnya. </w:t>
      </w:r>
      <w:r w:rsidRPr="007E3677">
        <w:rPr>
          <w:rFonts w:ascii="Arial" w:hAnsi="Arial" w:cs="Arial"/>
          <w:i/>
          <w:color w:val="000000"/>
          <w:sz w:val="24"/>
          <w:szCs w:val="24"/>
        </w:rPr>
        <w:t>Luwes</w:t>
      </w:r>
      <w:r w:rsidRPr="007E3677">
        <w:rPr>
          <w:rFonts w:ascii="Arial" w:hAnsi="Arial" w:cs="Arial"/>
          <w:color w:val="000000"/>
          <w:sz w:val="24"/>
          <w:szCs w:val="24"/>
        </w:rPr>
        <w:t xml:space="preserve"> sebagai bentuk gerak tari  memiliki karakter</w:t>
      </w:r>
      <w:r w:rsidRPr="007E3677">
        <w:rPr>
          <w:rFonts w:ascii="Arial" w:hAnsi="Arial" w:cs="Arial"/>
          <w:i/>
          <w:color w:val="000000"/>
          <w:sz w:val="24"/>
          <w:szCs w:val="24"/>
        </w:rPr>
        <w:t xml:space="preserve"> luwes</w:t>
      </w:r>
      <w:r w:rsidRPr="007E3677">
        <w:rPr>
          <w:rFonts w:ascii="Arial" w:hAnsi="Arial" w:cs="Arial"/>
          <w:color w:val="000000"/>
          <w:sz w:val="24"/>
          <w:szCs w:val="24"/>
        </w:rPr>
        <w:t xml:space="preserve"> dalam artian mengikuti estetika sebagai bentuk tarian yang menggambarkan tentang karakter </w:t>
      </w:r>
      <w:r w:rsidRPr="007E3677">
        <w:rPr>
          <w:rFonts w:ascii="Arial" w:hAnsi="Arial" w:cs="Arial"/>
          <w:i/>
          <w:color w:val="000000"/>
          <w:sz w:val="24"/>
          <w:szCs w:val="24"/>
        </w:rPr>
        <w:t>ngglece.</w:t>
      </w:r>
      <w:r w:rsidRPr="007E3677">
        <w:rPr>
          <w:rFonts w:ascii="Arial" w:hAnsi="Arial" w:cs="Arial"/>
          <w:color w:val="000000"/>
          <w:sz w:val="24"/>
          <w:szCs w:val="24"/>
        </w:rPr>
        <w:t xml:space="preserve"> </w:t>
      </w:r>
      <w:r w:rsidRPr="007E3677">
        <w:rPr>
          <w:rFonts w:ascii="Arial" w:hAnsi="Arial" w:cs="Arial"/>
          <w:i/>
          <w:color w:val="000000"/>
          <w:sz w:val="24"/>
          <w:szCs w:val="24"/>
        </w:rPr>
        <w:t>Keluwesan</w:t>
      </w:r>
      <w:r w:rsidRPr="007E3677">
        <w:rPr>
          <w:rFonts w:ascii="Arial" w:hAnsi="Arial" w:cs="Arial"/>
          <w:color w:val="000000"/>
          <w:sz w:val="24"/>
          <w:szCs w:val="24"/>
        </w:rPr>
        <w:t xml:space="preserve"> itu memiliki estetik sebagai bentuk gerak tari merupakan representasi sebuah simbolik kerbau yang menanduk yang berkarakter dinamis atau </w:t>
      </w:r>
      <w:r w:rsidRPr="007E3677">
        <w:rPr>
          <w:rFonts w:ascii="Arial" w:hAnsi="Arial" w:cs="Arial"/>
          <w:i/>
          <w:color w:val="000000"/>
          <w:sz w:val="24"/>
          <w:szCs w:val="24"/>
        </w:rPr>
        <w:t>ngglece</w:t>
      </w:r>
      <w:r w:rsidRPr="007E3677">
        <w:rPr>
          <w:rFonts w:ascii="Arial" w:hAnsi="Arial" w:cs="Arial"/>
          <w:color w:val="000000"/>
          <w:sz w:val="24"/>
          <w:szCs w:val="24"/>
        </w:rPr>
        <w:t xml:space="preserve">. </w:t>
      </w:r>
      <w:r w:rsidRPr="007E3677">
        <w:rPr>
          <w:rFonts w:ascii="Arial" w:hAnsi="Arial" w:cs="Arial"/>
          <w:i/>
          <w:color w:val="000000"/>
          <w:sz w:val="24"/>
          <w:szCs w:val="24"/>
        </w:rPr>
        <w:t xml:space="preserve">Ulat </w:t>
      </w:r>
      <w:r w:rsidRPr="007E3677">
        <w:rPr>
          <w:rFonts w:ascii="Arial" w:hAnsi="Arial" w:cs="Arial"/>
          <w:color w:val="000000"/>
          <w:sz w:val="24"/>
          <w:szCs w:val="24"/>
        </w:rPr>
        <w:t>merupakan pandangan pada Bugis dalam gerak memiliki pandangan tiga kali panjan</w:t>
      </w:r>
      <w:r>
        <w:rPr>
          <w:rFonts w:ascii="Arial" w:hAnsi="Arial" w:cs="Arial"/>
          <w:color w:val="000000"/>
          <w:sz w:val="24"/>
          <w:szCs w:val="24"/>
        </w:rPr>
        <w:t>g badan yang berkarakter gagah.</w:t>
      </w:r>
    </w:p>
    <w:p w14:paraId="50DA136C" w14:textId="77777777" w:rsidR="005525A0" w:rsidRPr="007E3677" w:rsidRDefault="005525A0" w:rsidP="005525A0">
      <w:pPr>
        <w:pStyle w:val="Heading2"/>
        <w:keepLines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240" w:after="60" w:line="240" w:lineRule="auto"/>
        <w:ind w:leftChars="0" w:firstLineChars="0" w:hanging="151"/>
        <w:textDirection w:val="lrTb"/>
        <w:textAlignment w:val="auto"/>
        <w:rPr>
          <w:rFonts w:ascii="Arial" w:hAnsi="Arial" w:cs="Arial"/>
          <w:b/>
          <w:i/>
        </w:rPr>
      </w:pPr>
      <w:r w:rsidRPr="007E3677">
        <w:rPr>
          <w:rFonts w:ascii="Arial" w:hAnsi="Arial" w:cs="Arial"/>
          <w:b/>
          <w:i/>
        </w:rPr>
        <w:t>Slulupan</w:t>
      </w:r>
    </w:p>
    <w:p w14:paraId="592808A6" w14:textId="77777777" w:rsidR="005525A0" w:rsidRPr="007E3677" w:rsidRDefault="005525A0" w:rsidP="005525A0">
      <w:pPr>
        <w:spacing w:after="0" w:line="240" w:lineRule="auto"/>
        <w:ind w:left="567" w:hangingChars="237" w:hanging="569"/>
        <w:jc w:val="both"/>
        <w:rPr>
          <w:rFonts w:ascii="Arial" w:hAnsi="Arial" w:cs="Arial"/>
          <w:i/>
          <w:sz w:val="24"/>
          <w:szCs w:val="24"/>
        </w:rPr>
      </w:pPr>
      <w:r>
        <w:rPr>
          <w:rFonts w:ascii="Arial" w:hAnsi="Arial" w:cs="Arial"/>
          <w:i/>
          <w:sz w:val="24"/>
          <w:szCs w:val="24"/>
        </w:rPr>
        <w:t xml:space="preserve">              </w:t>
      </w:r>
      <w:r w:rsidRPr="007E3677">
        <w:rPr>
          <w:rFonts w:ascii="Arial" w:hAnsi="Arial" w:cs="Arial"/>
          <w:i/>
          <w:sz w:val="24"/>
          <w:szCs w:val="24"/>
        </w:rPr>
        <w:t>Slulupan</w:t>
      </w:r>
      <w:r w:rsidRPr="007E3677">
        <w:rPr>
          <w:rFonts w:ascii="Arial" w:hAnsi="Arial" w:cs="Arial"/>
          <w:sz w:val="24"/>
          <w:szCs w:val="24"/>
        </w:rPr>
        <w:t xml:space="preserve"> digunakan dalam upaya memberi karakter</w:t>
      </w:r>
      <w:r>
        <w:rPr>
          <w:rFonts w:ascii="Arial" w:hAnsi="Arial" w:cs="Arial"/>
          <w:i/>
          <w:sz w:val="24"/>
          <w:szCs w:val="24"/>
        </w:rPr>
        <w:t xml:space="preserve"> ngglece, </w:t>
      </w:r>
      <w:r>
        <w:rPr>
          <w:rFonts w:ascii="Arial" w:hAnsi="Arial" w:cs="Arial"/>
          <w:sz w:val="24"/>
          <w:szCs w:val="24"/>
        </w:rPr>
        <w:t xml:space="preserve">dinamis bahkan lucu. </w:t>
      </w:r>
      <w:r w:rsidRPr="007E3677">
        <w:rPr>
          <w:rFonts w:ascii="Arial" w:hAnsi="Arial" w:cs="Arial"/>
          <w:i/>
          <w:sz w:val="24"/>
          <w:szCs w:val="24"/>
        </w:rPr>
        <w:t>Slulupan</w:t>
      </w:r>
      <w:r w:rsidRPr="007E3677">
        <w:rPr>
          <w:rFonts w:ascii="Arial" w:hAnsi="Arial" w:cs="Arial"/>
          <w:sz w:val="24"/>
          <w:szCs w:val="24"/>
        </w:rPr>
        <w:t xml:space="preserve"> tidak lazim digunakan pada tari Jawa sehingga munculnya</w:t>
      </w:r>
      <w:r w:rsidRPr="007E3677">
        <w:rPr>
          <w:rFonts w:ascii="Arial" w:hAnsi="Arial" w:cs="Arial"/>
          <w:i/>
          <w:sz w:val="24"/>
          <w:szCs w:val="24"/>
        </w:rPr>
        <w:t xml:space="preserve"> slulupan</w:t>
      </w:r>
      <w:r w:rsidRPr="007E3677">
        <w:rPr>
          <w:rFonts w:ascii="Arial" w:hAnsi="Arial" w:cs="Arial"/>
          <w:sz w:val="24"/>
          <w:szCs w:val="24"/>
        </w:rPr>
        <w:t xml:space="preserve"> terkesan lucu atau berkarakter lucu. Motif gerak </w:t>
      </w:r>
      <w:r w:rsidRPr="007E3677">
        <w:rPr>
          <w:rFonts w:ascii="Arial" w:hAnsi="Arial" w:cs="Arial"/>
          <w:i/>
          <w:sz w:val="24"/>
          <w:szCs w:val="24"/>
        </w:rPr>
        <w:t xml:space="preserve">slulupan </w:t>
      </w:r>
      <w:r w:rsidRPr="007E3677">
        <w:rPr>
          <w:rFonts w:ascii="Arial" w:hAnsi="Arial" w:cs="Arial"/>
          <w:sz w:val="24"/>
          <w:szCs w:val="24"/>
        </w:rPr>
        <w:t xml:space="preserve">dalam Bugis digunakan  pada </w:t>
      </w:r>
      <w:r w:rsidRPr="007E3677">
        <w:rPr>
          <w:rFonts w:ascii="Arial" w:hAnsi="Arial" w:cs="Arial"/>
          <w:i/>
          <w:sz w:val="24"/>
          <w:szCs w:val="24"/>
        </w:rPr>
        <w:t>sembahan slulupan</w:t>
      </w:r>
      <w:r w:rsidRPr="007E3677">
        <w:rPr>
          <w:rFonts w:ascii="Arial" w:hAnsi="Arial" w:cs="Arial"/>
          <w:sz w:val="24"/>
          <w:szCs w:val="24"/>
        </w:rPr>
        <w:t xml:space="preserve"> </w:t>
      </w:r>
      <w:r w:rsidRPr="007E3677">
        <w:rPr>
          <w:rFonts w:ascii="Arial" w:hAnsi="Arial" w:cs="Arial"/>
          <w:i/>
          <w:sz w:val="24"/>
          <w:szCs w:val="24"/>
        </w:rPr>
        <w:t>(sembahan sila hanuraga</w:t>
      </w:r>
      <w:r w:rsidRPr="007E3677">
        <w:rPr>
          <w:rFonts w:ascii="Arial" w:hAnsi="Arial" w:cs="Arial"/>
          <w:sz w:val="24"/>
          <w:szCs w:val="24"/>
        </w:rPr>
        <w:t xml:space="preserve"> dan </w:t>
      </w:r>
      <w:r w:rsidRPr="007E3677">
        <w:rPr>
          <w:rFonts w:ascii="Arial" w:hAnsi="Arial" w:cs="Arial"/>
          <w:i/>
          <w:sz w:val="24"/>
          <w:szCs w:val="24"/>
        </w:rPr>
        <w:t>sembahan jengkeng),</w:t>
      </w:r>
      <w:r w:rsidRPr="007E3677">
        <w:rPr>
          <w:rFonts w:ascii="Arial" w:hAnsi="Arial" w:cs="Arial"/>
          <w:sz w:val="24"/>
          <w:szCs w:val="24"/>
        </w:rPr>
        <w:t xml:space="preserve"> </w:t>
      </w:r>
      <w:r w:rsidRPr="007E3677">
        <w:rPr>
          <w:rFonts w:ascii="Arial" w:hAnsi="Arial" w:cs="Arial"/>
          <w:i/>
          <w:sz w:val="24"/>
          <w:szCs w:val="24"/>
        </w:rPr>
        <w:t>kambeng slulupan</w:t>
      </w:r>
      <w:r w:rsidRPr="007E3677">
        <w:rPr>
          <w:rFonts w:ascii="Arial" w:hAnsi="Arial" w:cs="Arial"/>
          <w:sz w:val="24"/>
          <w:szCs w:val="24"/>
        </w:rPr>
        <w:t xml:space="preserve">, dan </w:t>
      </w:r>
      <w:r w:rsidRPr="007E3677">
        <w:rPr>
          <w:rFonts w:ascii="Arial" w:hAnsi="Arial" w:cs="Arial"/>
          <w:i/>
          <w:sz w:val="24"/>
          <w:szCs w:val="24"/>
        </w:rPr>
        <w:t xml:space="preserve">ulap slulupan. </w:t>
      </w:r>
    </w:p>
    <w:p w14:paraId="6FE0B027" w14:textId="77777777" w:rsidR="005525A0" w:rsidRPr="007E3677" w:rsidRDefault="005525A0" w:rsidP="005525A0">
      <w:pPr>
        <w:pStyle w:val="Heading2"/>
        <w:keepLines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240" w:after="60" w:line="240" w:lineRule="auto"/>
        <w:ind w:leftChars="0" w:firstLineChars="0" w:hanging="151"/>
        <w:textDirection w:val="lrTb"/>
        <w:textAlignment w:val="auto"/>
        <w:rPr>
          <w:rFonts w:ascii="Arial" w:hAnsi="Arial" w:cs="Arial"/>
          <w:b/>
          <w:i/>
        </w:rPr>
      </w:pPr>
      <w:r w:rsidRPr="007E3677">
        <w:rPr>
          <w:rFonts w:ascii="Arial" w:hAnsi="Arial" w:cs="Arial"/>
          <w:b/>
          <w:i/>
        </w:rPr>
        <w:t>Geyol</w:t>
      </w:r>
    </w:p>
    <w:p w14:paraId="19D2BEEF" w14:textId="77777777" w:rsidR="005525A0" w:rsidRPr="007E3677" w:rsidRDefault="005525A0" w:rsidP="005525A0">
      <w:pPr>
        <w:spacing w:after="0" w:line="240" w:lineRule="auto"/>
        <w:ind w:left="519" w:hangingChars="237" w:hanging="521"/>
        <w:jc w:val="both"/>
        <w:rPr>
          <w:rFonts w:ascii="Arial" w:hAnsi="Arial" w:cs="Arial"/>
          <w:sz w:val="24"/>
          <w:szCs w:val="24"/>
        </w:rPr>
      </w:pPr>
      <w:r w:rsidRPr="007E3677">
        <w:rPr>
          <w:rFonts w:ascii="Arial" w:hAnsi="Arial" w:cs="Arial"/>
        </w:rPr>
        <w:t xml:space="preserve"> </w:t>
      </w:r>
      <w:r w:rsidRPr="007E3677">
        <w:rPr>
          <w:rFonts w:ascii="Arial" w:hAnsi="Arial" w:cs="Arial"/>
        </w:rPr>
        <w:tab/>
      </w:r>
      <w:r>
        <w:rPr>
          <w:rFonts w:ascii="Arial" w:hAnsi="Arial" w:cs="Arial"/>
        </w:rPr>
        <w:t xml:space="preserve">        </w:t>
      </w:r>
      <w:r w:rsidRPr="007E3677">
        <w:rPr>
          <w:rFonts w:ascii="Arial" w:hAnsi="Arial" w:cs="Arial"/>
          <w:sz w:val="24"/>
          <w:szCs w:val="24"/>
        </w:rPr>
        <w:t xml:space="preserve">Pembentukan motif gerak </w:t>
      </w:r>
      <w:r w:rsidRPr="007E3677">
        <w:rPr>
          <w:rFonts w:ascii="Arial" w:hAnsi="Arial" w:cs="Arial"/>
          <w:i/>
          <w:sz w:val="24"/>
          <w:szCs w:val="24"/>
        </w:rPr>
        <w:t>geyol</w:t>
      </w:r>
      <w:r w:rsidRPr="007E3677">
        <w:rPr>
          <w:rFonts w:ascii="Arial" w:hAnsi="Arial" w:cs="Arial"/>
          <w:sz w:val="24"/>
          <w:szCs w:val="24"/>
        </w:rPr>
        <w:t xml:space="preserve"> dengan gerak pokok kaki berupa </w:t>
      </w:r>
      <w:r w:rsidRPr="007E3677">
        <w:rPr>
          <w:rFonts w:ascii="Arial" w:hAnsi="Arial" w:cs="Arial"/>
          <w:i/>
          <w:sz w:val="24"/>
          <w:szCs w:val="24"/>
        </w:rPr>
        <w:t xml:space="preserve">gejug </w:t>
      </w:r>
      <w:r w:rsidRPr="007E3677">
        <w:rPr>
          <w:rFonts w:ascii="Arial" w:hAnsi="Arial" w:cs="Arial"/>
          <w:sz w:val="24"/>
          <w:szCs w:val="24"/>
        </w:rPr>
        <w:t xml:space="preserve">kaki kiri </w:t>
      </w:r>
      <w:r w:rsidRPr="007E3677">
        <w:rPr>
          <w:rFonts w:ascii="Arial" w:hAnsi="Arial" w:cs="Arial"/>
          <w:i/>
          <w:sz w:val="24"/>
          <w:szCs w:val="24"/>
        </w:rPr>
        <w:t xml:space="preserve">geyol </w:t>
      </w:r>
      <w:r w:rsidRPr="007E3677">
        <w:rPr>
          <w:rFonts w:ascii="Arial" w:hAnsi="Arial" w:cs="Arial"/>
          <w:sz w:val="24"/>
          <w:szCs w:val="24"/>
        </w:rPr>
        <w:t xml:space="preserve">pinggul memberikan karakter </w:t>
      </w:r>
      <w:r w:rsidRPr="007E3677">
        <w:rPr>
          <w:rFonts w:ascii="Arial" w:hAnsi="Arial" w:cs="Arial"/>
          <w:i/>
          <w:sz w:val="24"/>
          <w:szCs w:val="24"/>
        </w:rPr>
        <w:t>gecul</w:t>
      </w:r>
      <w:r w:rsidRPr="007E3677">
        <w:rPr>
          <w:rFonts w:ascii="Arial" w:hAnsi="Arial" w:cs="Arial"/>
          <w:sz w:val="24"/>
          <w:szCs w:val="24"/>
        </w:rPr>
        <w:t xml:space="preserve">, gerak selingan berupa tangan kanan dengan gerak </w:t>
      </w:r>
      <w:r w:rsidRPr="007E3677">
        <w:rPr>
          <w:rFonts w:ascii="Arial" w:hAnsi="Arial" w:cs="Arial"/>
          <w:i/>
          <w:sz w:val="24"/>
          <w:szCs w:val="24"/>
        </w:rPr>
        <w:t xml:space="preserve">ulap tawing, sedangkan tangan kiri seblak sampur. </w:t>
      </w:r>
      <w:r w:rsidRPr="007E3677">
        <w:rPr>
          <w:rFonts w:ascii="Arial" w:hAnsi="Arial" w:cs="Arial"/>
          <w:sz w:val="24"/>
          <w:szCs w:val="24"/>
        </w:rPr>
        <w:t xml:space="preserve">Pola gerak variasi berupa tolehan kepala memberikan kesan dinamis. Motif gerak </w:t>
      </w:r>
      <w:r w:rsidRPr="007E3677">
        <w:rPr>
          <w:rFonts w:ascii="Arial" w:hAnsi="Arial" w:cs="Arial"/>
          <w:i/>
          <w:sz w:val="24"/>
          <w:szCs w:val="24"/>
        </w:rPr>
        <w:t>geyol</w:t>
      </w:r>
      <w:r w:rsidRPr="007E3677">
        <w:rPr>
          <w:rFonts w:ascii="Arial" w:hAnsi="Arial" w:cs="Arial"/>
          <w:sz w:val="24"/>
          <w:szCs w:val="24"/>
        </w:rPr>
        <w:t xml:space="preserve"> menggunakan bentuk garis lengkung yang memberikan kesan lembut dan halus. Gerakan ini dilakukan pada iringan tempo cepat atau lambat adanya sentakan-sentakan pada iringan yang memberikan kesan dinamis.</w:t>
      </w:r>
      <w:r w:rsidRPr="007E3677">
        <w:rPr>
          <w:rFonts w:ascii="Arial" w:hAnsi="Arial" w:cs="Arial"/>
          <w:color w:val="FF0000"/>
          <w:sz w:val="24"/>
          <w:szCs w:val="24"/>
        </w:rPr>
        <w:t xml:space="preserve"> </w:t>
      </w:r>
      <w:r w:rsidRPr="007E3677">
        <w:rPr>
          <w:rFonts w:ascii="Arial" w:hAnsi="Arial" w:cs="Arial"/>
          <w:sz w:val="24"/>
          <w:szCs w:val="24"/>
        </w:rPr>
        <w:t xml:space="preserve">Tekanan pada gerakan ini terdapat pada pinggul. Motif gerak ini dalam hitungan 1x8. </w:t>
      </w:r>
    </w:p>
    <w:p w14:paraId="44F3868E" w14:textId="77777777" w:rsidR="005525A0" w:rsidRPr="007E3677" w:rsidRDefault="005525A0" w:rsidP="005525A0">
      <w:pPr>
        <w:spacing w:after="0" w:line="240" w:lineRule="auto"/>
        <w:ind w:left="567" w:hangingChars="237" w:hanging="569"/>
        <w:jc w:val="both"/>
        <w:rPr>
          <w:rFonts w:ascii="Arial" w:hAnsi="Arial" w:cs="Arial"/>
          <w:i/>
          <w:color w:val="000000"/>
          <w:sz w:val="24"/>
          <w:szCs w:val="24"/>
        </w:rPr>
      </w:pPr>
      <w:r>
        <w:rPr>
          <w:rFonts w:ascii="Arial" w:hAnsi="Arial" w:cs="Arial"/>
          <w:color w:val="000000"/>
          <w:sz w:val="24"/>
          <w:szCs w:val="24"/>
        </w:rPr>
        <w:t xml:space="preserve">              </w:t>
      </w:r>
      <w:r w:rsidRPr="007E3677">
        <w:rPr>
          <w:rFonts w:ascii="Arial" w:hAnsi="Arial" w:cs="Arial"/>
          <w:color w:val="000000"/>
          <w:sz w:val="24"/>
          <w:szCs w:val="24"/>
        </w:rPr>
        <w:t xml:space="preserve">Analisis karakter melalui </w:t>
      </w:r>
      <w:r w:rsidRPr="007E3677">
        <w:rPr>
          <w:rFonts w:ascii="Arial" w:hAnsi="Arial" w:cs="Arial"/>
          <w:i/>
          <w:color w:val="000000"/>
          <w:sz w:val="24"/>
          <w:szCs w:val="24"/>
        </w:rPr>
        <w:t>hasta sawanda</w:t>
      </w:r>
      <w:r w:rsidRPr="007E3677">
        <w:rPr>
          <w:rFonts w:ascii="Arial" w:hAnsi="Arial" w:cs="Arial"/>
          <w:color w:val="000000"/>
          <w:sz w:val="24"/>
          <w:szCs w:val="24"/>
        </w:rPr>
        <w:t xml:space="preserve">, meliputi </w:t>
      </w:r>
      <w:r w:rsidRPr="007E3677">
        <w:rPr>
          <w:rFonts w:ascii="Arial" w:hAnsi="Arial" w:cs="Arial"/>
          <w:i/>
          <w:color w:val="000000"/>
          <w:sz w:val="24"/>
          <w:szCs w:val="24"/>
        </w:rPr>
        <w:t>pacak,</w:t>
      </w:r>
      <w:r w:rsidRPr="007E3677">
        <w:rPr>
          <w:rFonts w:ascii="Arial" w:hAnsi="Arial" w:cs="Arial"/>
          <w:color w:val="000000"/>
          <w:sz w:val="24"/>
          <w:szCs w:val="24"/>
        </w:rPr>
        <w:t xml:space="preserve"> yaitu gerakan kepala atau sikap kepala pada Bugis. Sikap kepala dengan ttoleh ke kanan dan ke kiri secara dinamis memberikan karakter </w:t>
      </w:r>
      <w:r w:rsidRPr="007E3677">
        <w:rPr>
          <w:rFonts w:ascii="Arial" w:hAnsi="Arial" w:cs="Arial"/>
          <w:i/>
          <w:color w:val="000000"/>
          <w:sz w:val="24"/>
          <w:szCs w:val="24"/>
        </w:rPr>
        <w:t>ngglece.</w:t>
      </w:r>
      <w:r w:rsidRPr="007E3677">
        <w:rPr>
          <w:rFonts w:ascii="Arial" w:hAnsi="Arial" w:cs="Arial"/>
          <w:color w:val="000000"/>
          <w:sz w:val="24"/>
          <w:szCs w:val="24"/>
        </w:rPr>
        <w:t xml:space="preserve"> Pada unsur</w:t>
      </w:r>
      <w:r w:rsidRPr="007E3677">
        <w:rPr>
          <w:rFonts w:ascii="Arial" w:hAnsi="Arial" w:cs="Arial"/>
          <w:i/>
          <w:color w:val="000000"/>
          <w:sz w:val="24"/>
          <w:szCs w:val="24"/>
        </w:rPr>
        <w:t xml:space="preserve"> pancat</w:t>
      </w:r>
      <w:r w:rsidRPr="007E3677">
        <w:rPr>
          <w:rFonts w:ascii="Arial" w:hAnsi="Arial" w:cs="Arial"/>
          <w:color w:val="000000"/>
          <w:sz w:val="24"/>
          <w:szCs w:val="24"/>
        </w:rPr>
        <w:t xml:space="preserve"> yang meliputi sikap dan gerak kaki pada gerak </w:t>
      </w:r>
      <w:r w:rsidRPr="007E3677">
        <w:rPr>
          <w:rFonts w:ascii="Arial" w:hAnsi="Arial" w:cs="Arial"/>
          <w:i/>
          <w:color w:val="000000"/>
          <w:sz w:val="24"/>
          <w:szCs w:val="24"/>
        </w:rPr>
        <w:t>geyol</w:t>
      </w:r>
      <w:r w:rsidRPr="007E3677">
        <w:rPr>
          <w:rFonts w:ascii="Arial" w:hAnsi="Arial" w:cs="Arial"/>
          <w:color w:val="000000"/>
          <w:sz w:val="24"/>
          <w:szCs w:val="24"/>
        </w:rPr>
        <w:t xml:space="preserve"> yaitu kaki dengan posisi </w:t>
      </w:r>
      <w:r w:rsidRPr="007E3677">
        <w:rPr>
          <w:rFonts w:ascii="Arial" w:hAnsi="Arial" w:cs="Arial"/>
          <w:i/>
          <w:color w:val="000000"/>
          <w:sz w:val="24"/>
          <w:szCs w:val="24"/>
        </w:rPr>
        <w:t>gejug</w:t>
      </w:r>
      <w:r w:rsidRPr="007E3677">
        <w:rPr>
          <w:rFonts w:ascii="Arial" w:hAnsi="Arial" w:cs="Arial"/>
          <w:color w:val="000000"/>
          <w:sz w:val="24"/>
          <w:szCs w:val="24"/>
        </w:rPr>
        <w:t xml:space="preserve"> kaki kiri yang membentuk gerak lengkung sehingga memberikan karakter </w:t>
      </w:r>
      <w:r w:rsidRPr="007E3677">
        <w:rPr>
          <w:rFonts w:ascii="Arial" w:hAnsi="Arial" w:cs="Arial"/>
          <w:i/>
          <w:color w:val="000000"/>
          <w:sz w:val="24"/>
          <w:szCs w:val="24"/>
        </w:rPr>
        <w:t>luwes</w:t>
      </w:r>
      <w:r w:rsidRPr="007E3677">
        <w:rPr>
          <w:rFonts w:ascii="Arial" w:hAnsi="Arial" w:cs="Arial"/>
          <w:color w:val="000000"/>
          <w:sz w:val="24"/>
          <w:szCs w:val="24"/>
        </w:rPr>
        <w:t xml:space="preserve"> atau lembut. </w:t>
      </w:r>
      <w:r w:rsidRPr="007E3677">
        <w:rPr>
          <w:rFonts w:ascii="Arial" w:hAnsi="Arial" w:cs="Arial"/>
          <w:i/>
          <w:color w:val="000000"/>
          <w:sz w:val="24"/>
          <w:szCs w:val="24"/>
        </w:rPr>
        <w:t xml:space="preserve">Wiled </w:t>
      </w:r>
      <w:r w:rsidRPr="007E3677">
        <w:rPr>
          <w:rFonts w:ascii="Arial" w:hAnsi="Arial" w:cs="Arial"/>
          <w:color w:val="000000"/>
          <w:sz w:val="24"/>
          <w:szCs w:val="24"/>
        </w:rPr>
        <w:t xml:space="preserve">dalam hal ini gerakan-gerakan pada Bugis memiliki ciri </w:t>
      </w:r>
      <w:r w:rsidRPr="007E3677">
        <w:rPr>
          <w:rFonts w:ascii="Arial" w:hAnsi="Arial" w:cs="Arial"/>
          <w:i/>
          <w:color w:val="000000"/>
          <w:sz w:val="24"/>
          <w:szCs w:val="24"/>
        </w:rPr>
        <w:t>ekstrovert</w:t>
      </w:r>
      <w:r w:rsidRPr="007E3677">
        <w:rPr>
          <w:rFonts w:ascii="Arial" w:hAnsi="Arial" w:cs="Arial"/>
          <w:color w:val="000000"/>
          <w:sz w:val="24"/>
          <w:szCs w:val="24"/>
        </w:rPr>
        <w:t xml:space="preserve"> yaitu berkarakter </w:t>
      </w:r>
      <w:r w:rsidRPr="007E3677">
        <w:rPr>
          <w:rFonts w:ascii="Arial" w:hAnsi="Arial" w:cs="Arial"/>
          <w:i/>
          <w:color w:val="000000"/>
          <w:sz w:val="24"/>
          <w:szCs w:val="24"/>
        </w:rPr>
        <w:t>ngglece</w:t>
      </w:r>
      <w:r w:rsidRPr="007E3677">
        <w:rPr>
          <w:rFonts w:ascii="Arial" w:hAnsi="Arial" w:cs="Arial"/>
          <w:color w:val="000000"/>
          <w:sz w:val="24"/>
          <w:szCs w:val="24"/>
        </w:rPr>
        <w:t>. Wirama dalam gerak</w:t>
      </w:r>
      <w:r w:rsidRPr="007E3677">
        <w:rPr>
          <w:rFonts w:ascii="Arial" w:hAnsi="Arial" w:cs="Arial"/>
          <w:i/>
          <w:color w:val="000000"/>
          <w:sz w:val="24"/>
          <w:szCs w:val="24"/>
        </w:rPr>
        <w:t xml:space="preserve"> geyol</w:t>
      </w:r>
      <w:r w:rsidRPr="007E3677">
        <w:rPr>
          <w:rFonts w:ascii="Arial" w:hAnsi="Arial" w:cs="Arial"/>
          <w:color w:val="000000"/>
          <w:sz w:val="24"/>
          <w:szCs w:val="24"/>
        </w:rPr>
        <w:t xml:space="preserve"> Bugis memiliki irama tempo yang cepat maupun lambat sehingga berkarakter dinamis. Gending yang digunakan dalam </w:t>
      </w:r>
      <w:r w:rsidRPr="007E3677">
        <w:rPr>
          <w:rFonts w:ascii="Arial" w:hAnsi="Arial" w:cs="Arial"/>
          <w:i/>
          <w:color w:val="000000"/>
          <w:sz w:val="24"/>
          <w:szCs w:val="24"/>
        </w:rPr>
        <w:t>geyol</w:t>
      </w:r>
      <w:r w:rsidRPr="007E3677">
        <w:rPr>
          <w:rFonts w:ascii="Arial" w:hAnsi="Arial" w:cs="Arial"/>
          <w:color w:val="000000"/>
          <w:sz w:val="24"/>
          <w:szCs w:val="24"/>
        </w:rPr>
        <w:t xml:space="preserve"> adalah gending</w:t>
      </w:r>
      <w:r w:rsidRPr="007E3677">
        <w:rPr>
          <w:rFonts w:ascii="Arial" w:hAnsi="Arial" w:cs="Arial"/>
          <w:i/>
          <w:color w:val="000000"/>
          <w:sz w:val="24"/>
          <w:szCs w:val="24"/>
        </w:rPr>
        <w:t xml:space="preserve"> Ketawang Puspanjala laras pelog pathet nem</w:t>
      </w:r>
      <w:r w:rsidRPr="007E3677">
        <w:rPr>
          <w:rFonts w:ascii="Arial" w:hAnsi="Arial" w:cs="Arial"/>
          <w:color w:val="000000"/>
          <w:sz w:val="24"/>
          <w:szCs w:val="24"/>
        </w:rPr>
        <w:t xml:space="preserve"> yang memberikan karakter dinamis. </w:t>
      </w:r>
      <w:r w:rsidRPr="007E3677">
        <w:rPr>
          <w:rFonts w:ascii="Arial" w:hAnsi="Arial" w:cs="Arial"/>
          <w:i/>
          <w:color w:val="000000"/>
          <w:sz w:val="24"/>
          <w:szCs w:val="24"/>
        </w:rPr>
        <w:t>Lulut</w:t>
      </w:r>
      <w:r w:rsidRPr="007E3677">
        <w:rPr>
          <w:rFonts w:ascii="Arial" w:hAnsi="Arial" w:cs="Arial"/>
          <w:color w:val="000000"/>
          <w:sz w:val="24"/>
          <w:szCs w:val="24"/>
        </w:rPr>
        <w:t xml:space="preserve">  memiliki karater  </w:t>
      </w:r>
      <w:r w:rsidRPr="007E3677">
        <w:rPr>
          <w:rFonts w:ascii="Arial" w:hAnsi="Arial" w:cs="Arial"/>
          <w:i/>
          <w:color w:val="000000"/>
          <w:sz w:val="24"/>
          <w:szCs w:val="24"/>
        </w:rPr>
        <w:t>ngglece</w:t>
      </w:r>
      <w:r w:rsidRPr="007E3677">
        <w:rPr>
          <w:rFonts w:ascii="Arial" w:hAnsi="Arial" w:cs="Arial"/>
          <w:color w:val="000000"/>
          <w:sz w:val="24"/>
          <w:szCs w:val="24"/>
        </w:rPr>
        <w:t xml:space="preserve"> yang di dukung oleh kendangan  sehingga membentuk sebuah karakter ngglece. </w:t>
      </w:r>
      <w:r w:rsidRPr="007E3677">
        <w:rPr>
          <w:rFonts w:ascii="Arial" w:hAnsi="Arial" w:cs="Arial"/>
          <w:i/>
          <w:color w:val="000000"/>
          <w:sz w:val="24"/>
          <w:szCs w:val="24"/>
        </w:rPr>
        <w:t xml:space="preserve">Luwes </w:t>
      </w:r>
      <w:r w:rsidRPr="007E3677">
        <w:rPr>
          <w:rFonts w:ascii="Arial" w:hAnsi="Arial" w:cs="Arial"/>
          <w:color w:val="000000"/>
          <w:sz w:val="24"/>
          <w:szCs w:val="24"/>
        </w:rPr>
        <w:t xml:space="preserve">sebagai bentuk gerak tari memiliki karakter </w:t>
      </w:r>
      <w:r w:rsidRPr="007E3677">
        <w:rPr>
          <w:rFonts w:ascii="Arial" w:hAnsi="Arial" w:cs="Arial"/>
          <w:i/>
          <w:color w:val="000000"/>
          <w:sz w:val="24"/>
          <w:szCs w:val="24"/>
        </w:rPr>
        <w:t>luwes</w:t>
      </w:r>
      <w:r w:rsidRPr="007E3677">
        <w:rPr>
          <w:rFonts w:ascii="Arial" w:hAnsi="Arial" w:cs="Arial"/>
          <w:color w:val="000000"/>
          <w:sz w:val="24"/>
          <w:szCs w:val="24"/>
        </w:rPr>
        <w:t xml:space="preserve"> dalam artian mengikuti estetika sebagai bentuk tarian. </w:t>
      </w:r>
      <w:r w:rsidRPr="007E3677">
        <w:rPr>
          <w:rFonts w:ascii="Arial" w:hAnsi="Arial" w:cs="Arial"/>
          <w:i/>
          <w:color w:val="000000"/>
          <w:sz w:val="24"/>
          <w:szCs w:val="24"/>
        </w:rPr>
        <w:t>Ulat</w:t>
      </w:r>
      <w:r w:rsidRPr="007E3677">
        <w:rPr>
          <w:rFonts w:ascii="Arial" w:hAnsi="Arial" w:cs="Arial"/>
          <w:color w:val="000000"/>
          <w:sz w:val="24"/>
          <w:szCs w:val="24"/>
        </w:rPr>
        <w:t xml:space="preserve"> pandangan pada Bugis  dalam gerak </w:t>
      </w:r>
      <w:r w:rsidRPr="007E3677">
        <w:rPr>
          <w:rFonts w:ascii="Arial" w:hAnsi="Arial" w:cs="Arial"/>
          <w:i/>
          <w:color w:val="000000"/>
          <w:sz w:val="24"/>
          <w:szCs w:val="24"/>
        </w:rPr>
        <w:t>geyol</w:t>
      </w:r>
      <w:r w:rsidRPr="007E3677">
        <w:rPr>
          <w:rFonts w:ascii="Arial" w:hAnsi="Arial" w:cs="Arial"/>
          <w:color w:val="000000"/>
          <w:sz w:val="24"/>
          <w:szCs w:val="24"/>
        </w:rPr>
        <w:t xml:space="preserve">  mengikuti tolehan kepala ke arah atas sehingga bersifat </w:t>
      </w:r>
      <w:r w:rsidRPr="007E3677">
        <w:rPr>
          <w:rFonts w:ascii="Arial" w:hAnsi="Arial" w:cs="Arial"/>
          <w:i/>
          <w:color w:val="000000"/>
          <w:sz w:val="24"/>
          <w:szCs w:val="24"/>
        </w:rPr>
        <w:t>ekstrovert</w:t>
      </w:r>
      <w:r w:rsidRPr="007E3677">
        <w:rPr>
          <w:rFonts w:ascii="Arial" w:hAnsi="Arial" w:cs="Arial"/>
          <w:color w:val="000000"/>
          <w:sz w:val="24"/>
          <w:szCs w:val="24"/>
        </w:rPr>
        <w:t xml:space="preserve"> atau berkarakter </w:t>
      </w:r>
      <w:r w:rsidRPr="007E3677">
        <w:rPr>
          <w:rFonts w:ascii="Arial" w:hAnsi="Arial" w:cs="Arial"/>
          <w:i/>
          <w:color w:val="000000"/>
          <w:sz w:val="24"/>
          <w:szCs w:val="24"/>
        </w:rPr>
        <w:t>ngglece.</w:t>
      </w:r>
    </w:p>
    <w:p w14:paraId="4D7DC41C" w14:textId="77777777" w:rsidR="005525A0" w:rsidRPr="007E3677" w:rsidRDefault="005525A0" w:rsidP="005525A0">
      <w:pPr>
        <w:spacing w:after="0" w:line="240" w:lineRule="auto"/>
        <w:ind w:left="569" w:hangingChars="237" w:hanging="571"/>
        <w:jc w:val="both"/>
        <w:rPr>
          <w:rFonts w:ascii="Arial" w:hAnsi="Arial" w:cs="Arial"/>
          <w:b/>
          <w:i/>
          <w:color w:val="000000"/>
          <w:sz w:val="24"/>
          <w:szCs w:val="24"/>
        </w:rPr>
      </w:pPr>
    </w:p>
    <w:p w14:paraId="6CD94DCC" w14:textId="77777777" w:rsidR="005525A0" w:rsidRPr="007E3677" w:rsidRDefault="005525A0" w:rsidP="005525A0">
      <w:pPr>
        <w:numPr>
          <w:ilvl w:val="2"/>
          <w:numId w:val="1"/>
        </w:numPr>
        <w:suppressAutoHyphens w:val="0"/>
        <w:spacing w:after="0" w:line="240" w:lineRule="auto"/>
        <w:ind w:leftChars="0" w:firstLineChars="0" w:hanging="151"/>
        <w:jc w:val="both"/>
        <w:textDirection w:val="lrTb"/>
        <w:textAlignment w:val="auto"/>
        <w:outlineLvl w:val="9"/>
        <w:rPr>
          <w:rFonts w:ascii="Arial" w:hAnsi="Arial" w:cs="Arial"/>
          <w:b/>
          <w:i/>
          <w:color w:val="000000"/>
          <w:sz w:val="24"/>
          <w:szCs w:val="24"/>
        </w:rPr>
      </w:pPr>
      <w:r w:rsidRPr="007E3677">
        <w:rPr>
          <w:rFonts w:ascii="Arial" w:hAnsi="Arial" w:cs="Arial"/>
          <w:b/>
          <w:i/>
          <w:sz w:val="24"/>
          <w:szCs w:val="24"/>
        </w:rPr>
        <w:t xml:space="preserve">Kiteran </w:t>
      </w:r>
    </w:p>
    <w:p w14:paraId="678A6CF7" w14:textId="77777777" w:rsidR="005525A0" w:rsidRDefault="005525A0" w:rsidP="005525A0">
      <w:pPr>
        <w:spacing w:after="0" w:line="240" w:lineRule="auto"/>
        <w:ind w:left="567" w:hangingChars="237" w:hanging="569"/>
        <w:jc w:val="both"/>
        <w:rPr>
          <w:rFonts w:ascii="Arial" w:hAnsi="Arial" w:cs="Arial"/>
          <w:sz w:val="24"/>
          <w:szCs w:val="24"/>
        </w:rPr>
      </w:pPr>
      <w:r>
        <w:rPr>
          <w:rFonts w:ascii="Arial" w:hAnsi="Arial" w:cs="Arial"/>
          <w:sz w:val="24"/>
          <w:szCs w:val="24"/>
        </w:rPr>
        <w:t xml:space="preserve">               </w:t>
      </w:r>
      <w:r w:rsidRPr="007E3677">
        <w:rPr>
          <w:rFonts w:ascii="Arial" w:hAnsi="Arial" w:cs="Arial"/>
          <w:sz w:val="24"/>
          <w:szCs w:val="24"/>
        </w:rPr>
        <w:t xml:space="preserve">Motif gerak ini terbentuk oleh gerak pokok kaki dengan gerak berjalan cepat memberikan kesan dinamis. Gerak selingan dalam motif gerak ini adalah tangan. Tangan kanan lurus ke bawah dengan volume  membentuk sudut 45 </w:t>
      </w:r>
      <w:r w:rsidRPr="007E3677">
        <w:rPr>
          <w:rFonts w:ascii="Arial" w:hAnsi="Arial" w:cs="Arial"/>
          <w:sz w:val="24"/>
          <w:szCs w:val="24"/>
        </w:rPr>
        <w:lastRenderedPageBreak/>
        <w:t>derajat, sedangkan tangan kiri menyentuh siku  tangan kanan. Pola gerak variasinya adalah tolehan kepala.</w:t>
      </w:r>
    </w:p>
    <w:p w14:paraId="44832243" w14:textId="77777777" w:rsidR="00DC067B" w:rsidRPr="007E3677" w:rsidRDefault="00DC067B" w:rsidP="005525A0">
      <w:pPr>
        <w:spacing w:after="0" w:line="240" w:lineRule="auto"/>
        <w:ind w:left="567" w:hangingChars="237" w:hanging="569"/>
        <w:jc w:val="both"/>
        <w:rPr>
          <w:rFonts w:ascii="Arial" w:hAnsi="Arial" w:cs="Arial"/>
          <w:sz w:val="24"/>
          <w:szCs w:val="24"/>
        </w:rPr>
      </w:pPr>
    </w:p>
    <w:p w14:paraId="75C638B5" w14:textId="77777777" w:rsidR="005525A0" w:rsidRPr="007E3677" w:rsidRDefault="005525A0" w:rsidP="005525A0">
      <w:pPr>
        <w:spacing w:line="240" w:lineRule="auto"/>
        <w:ind w:left="567" w:hangingChars="237" w:hanging="569"/>
        <w:jc w:val="both"/>
        <w:rPr>
          <w:rFonts w:ascii="Arial" w:hAnsi="Arial" w:cs="Arial"/>
          <w:color w:val="000000"/>
          <w:sz w:val="24"/>
          <w:szCs w:val="24"/>
        </w:rPr>
      </w:pPr>
      <w:r>
        <w:rPr>
          <w:rFonts w:ascii="Arial" w:hAnsi="Arial" w:cs="Arial"/>
          <w:color w:val="000000"/>
          <w:sz w:val="24"/>
          <w:szCs w:val="24"/>
        </w:rPr>
        <w:t xml:space="preserve">                </w:t>
      </w:r>
      <w:r w:rsidRPr="007E3677">
        <w:rPr>
          <w:rFonts w:ascii="Arial" w:hAnsi="Arial" w:cs="Arial"/>
          <w:color w:val="000000"/>
          <w:sz w:val="24"/>
          <w:szCs w:val="24"/>
        </w:rPr>
        <w:t xml:space="preserve">Karakter </w:t>
      </w:r>
      <w:r w:rsidRPr="007E3677">
        <w:rPr>
          <w:rFonts w:ascii="Arial" w:hAnsi="Arial" w:cs="Arial"/>
          <w:i/>
          <w:color w:val="000000"/>
          <w:sz w:val="24"/>
          <w:szCs w:val="24"/>
        </w:rPr>
        <w:t>kiteran</w:t>
      </w:r>
      <w:r w:rsidRPr="007E3677">
        <w:rPr>
          <w:rFonts w:ascii="Arial" w:hAnsi="Arial" w:cs="Arial"/>
          <w:color w:val="000000"/>
          <w:sz w:val="24"/>
          <w:szCs w:val="24"/>
        </w:rPr>
        <w:t xml:space="preserve"> dapat dilihat melalui </w:t>
      </w:r>
      <w:r w:rsidRPr="007E3677">
        <w:rPr>
          <w:rFonts w:ascii="Arial" w:hAnsi="Arial" w:cs="Arial"/>
          <w:i/>
          <w:color w:val="000000"/>
          <w:sz w:val="24"/>
          <w:szCs w:val="24"/>
        </w:rPr>
        <w:t>hasta sawanda</w:t>
      </w:r>
      <w:r w:rsidRPr="007E3677">
        <w:rPr>
          <w:rFonts w:ascii="Arial" w:hAnsi="Arial" w:cs="Arial"/>
          <w:color w:val="000000"/>
          <w:sz w:val="24"/>
          <w:szCs w:val="24"/>
        </w:rPr>
        <w:t xml:space="preserve">, meliputi </w:t>
      </w:r>
      <w:r w:rsidRPr="007E3677">
        <w:rPr>
          <w:rFonts w:ascii="Arial" w:hAnsi="Arial" w:cs="Arial"/>
          <w:i/>
          <w:color w:val="000000"/>
          <w:sz w:val="24"/>
          <w:szCs w:val="24"/>
        </w:rPr>
        <w:t>pacak,</w:t>
      </w:r>
      <w:r w:rsidRPr="007E3677">
        <w:rPr>
          <w:rFonts w:ascii="Arial" w:hAnsi="Arial" w:cs="Arial"/>
          <w:color w:val="000000"/>
          <w:sz w:val="24"/>
          <w:szCs w:val="24"/>
        </w:rPr>
        <w:t xml:space="preserve"> yaitu gerakan kepala atau sikap kepala pada Bugis. Sikap kepala ke atas</w:t>
      </w:r>
      <w:r w:rsidRPr="007E3677">
        <w:rPr>
          <w:rFonts w:ascii="Arial" w:hAnsi="Arial" w:cs="Arial"/>
          <w:i/>
          <w:color w:val="000000"/>
          <w:sz w:val="24"/>
          <w:szCs w:val="24"/>
        </w:rPr>
        <w:t>.</w:t>
      </w:r>
      <w:r w:rsidRPr="007E3677">
        <w:rPr>
          <w:rFonts w:ascii="Arial" w:hAnsi="Arial" w:cs="Arial"/>
          <w:color w:val="000000"/>
          <w:sz w:val="24"/>
          <w:szCs w:val="24"/>
        </w:rPr>
        <w:t xml:space="preserve"> Pada unsur</w:t>
      </w:r>
      <w:r w:rsidRPr="007E3677">
        <w:rPr>
          <w:rFonts w:ascii="Arial" w:hAnsi="Arial" w:cs="Arial"/>
          <w:i/>
          <w:color w:val="000000"/>
          <w:sz w:val="24"/>
          <w:szCs w:val="24"/>
        </w:rPr>
        <w:t xml:space="preserve"> pancat</w:t>
      </w:r>
      <w:r w:rsidRPr="007E3677">
        <w:rPr>
          <w:rFonts w:ascii="Arial" w:hAnsi="Arial" w:cs="Arial"/>
          <w:color w:val="000000"/>
          <w:sz w:val="24"/>
          <w:szCs w:val="24"/>
        </w:rPr>
        <w:t xml:space="preserve"> yang meliputi sikap dan gerak kaki  berjalan cepat sehingga memberikan karakter dinamis. </w:t>
      </w:r>
      <w:r w:rsidRPr="007E3677">
        <w:rPr>
          <w:rFonts w:ascii="Arial" w:hAnsi="Arial" w:cs="Arial"/>
          <w:i/>
          <w:color w:val="000000"/>
          <w:sz w:val="24"/>
          <w:szCs w:val="24"/>
        </w:rPr>
        <w:t xml:space="preserve">Wiled </w:t>
      </w:r>
      <w:r w:rsidRPr="007E3677">
        <w:rPr>
          <w:rFonts w:ascii="Arial" w:hAnsi="Arial" w:cs="Arial"/>
          <w:color w:val="000000"/>
          <w:sz w:val="24"/>
          <w:szCs w:val="24"/>
        </w:rPr>
        <w:t xml:space="preserve">dalam hal ini gerakan-gerakan pada Bugis memiliki ciri </w:t>
      </w:r>
      <w:r w:rsidRPr="007E3677">
        <w:rPr>
          <w:rFonts w:ascii="Arial" w:hAnsi="Arial" w:cs="Arial"/>
          <w:i/>
          <w:color w:val="000000"/>
          <w:sz w:val="24"/>
          <w:szCs w:val="24"/>
        </w:rPr>
        <w:t>ekstrovert</w:t>
      </w:r>
      <w:r w:rsidRPr="007E3677">
        <w:rPr>
          <w:rFonts w:ascii="Arial" w:hAnsi="Arial" w:cs="Arial"/>
          <w:color w:val="000000"/>
          <w:sz w:val="24"/>
          <w:szCs w:val="24"/>
        </w:rPr>
        <w:t xml:space="preserve"> yaitu berkarakter </w:t>
      </w:r>
      <w:r w:rsidRPr="007E3677">
        <w:rPr>
          <w:rFonts w:ascii="Arial" w:hAnsi="Arial" w:cs="Arial"/>
          <w:i/>
          <w:color w:val="000000"/>
          <w:sz w:val="24"/>
          <w:szCs w:val="24"/>
        </w:rPr>
        <w:t>ngglece</w:t>
      </w:r>
      <w:r w:rsidRPr="007E3677">
        <w:rPr>
          <w:rFonts w:ascii="Arial" w:hAnsi="Arial" w:cs="Arial"/>
          <w:color w:val="000000"/>
          <w:sz w:val="24"/>
          <w:szCs w:val="24"/>
        </w:rPr>
        <w:t xml:space="preserve">. Wirama dalam gerak kiteran Bugis memiliki irama tempo yang cepat sehingga berkarakter dinamis. Gending yang digunakan dalam kiteran adalah gending </w:t>
      </w:r>
      <w:r w:rsidRPr="007E3677">
        <w:rPr>
          <w:rFonts w:ascii="Arial" w:hAnsi="Arial" w:cs="Arial"/>
          <w:i/>
          <w:color w:val="000000"/>
          <w:sz w:val="24"/>
          <w:szCs w:val="24"/>
        </w:rPr>
        <w:t xml:space="preserve">Ketawang Puspanjala laras pelog pathet nem </w:t>
      </w:r>
      <w:r w:rsidRPr="007E3677">
        <w:rPr>
          <w:rFonts w:ascii="Arial" w:hAnsi="Arial" w:cs="Arial"/>
          <w:color w:val="000000"/>
          <w:sz w:val="24"/>
          <w:szCs w:val="24"/>
        </w:rPr>
        <w:t xml:space="preserve">yang memberikan karakter dinamis.  </w:t>
      </w:r>
      <w:r w:rsidRPr="007E3677">
        <w:rPr>
          <w:rFonts w:ascii="Arial" w:hAnsi="Arial" w:cs="Arial"/>
          <w:i/>
          <w:color w:val="000000"/>
          <w:sz w:val="24"/>
          <w:szCs w:val="24"/>
        </w:rPr>
        <w:t>Lulut</w:t>
      </w:r>
      <w:r w:rsidRPr="007E3677">
        <w:rPr>
          <w:rFonts w:ascii="Arial" w:hAnsi="Arial" w:cs="Arial"/>
          <w:color w:val="000000"/>
          <w:sz w:val="24"/>
          <w:szCs w:val="24"/>
        </w:rPr>
        <w:t xml:space="preserve"> dalam hal ini memberikan kesan karakter</w:t>
      </w:r>
      <w:r w:rsidRPr="007E3677">
        <w:rPr>
          <w:rFonts w:ascii="Arial" w:hAnsi="Arial" w:cs="Arial"/>
          <w:i/>
          <w:color w:val="000000"/>
          <w:sz w:val="24"/>
          <w:szCs w:val="24"/>
        </w:rPr>
        <w:t xml:space="preserve"> ngglece</w:t>
      </w:r>
      <w:r w:rsidRPr="007E3677">
        <w:rPr>
          <w:rFonts w:ascii="Arial" w:hAnsi="Arial" w:cs="Arial"/>
          <w:color w:val="000000"/>
          <w:sz w:val="24"/>
          <w:szCs w:val="24"/>
        </w:rPr>
        <w:t xml:space="preserve"> tetapi dalam lingkup sebagai bentuk gerak tari bukan semata gerak berlari saja akan tetapi sudah diperindah menjadi sebuah  gerak tari. </w:t>
      </w:r>
      <w:r w:rsidRPr="007E3677">
        <w:rPr>
          <w:rFonts w:ascii="Arial" w:hAnsi="Arial" w:cs="Arial"/>
          <w:i/>
          <w:color w:val="000000"/>
          <w:sz w:val="24"/>
          <w:szCs w:val="24"/>
        </w:rPr>
        <w:t xml:space="preserve">Luwes </w:t>
      </w:r>
      <w:r w:rsidRPr="007E3677">
        <w:rPr>
          <w:rFonts w:ascii="Arial" w:hAnsi="Arial" w:cs="Arial"/>
          <w:color w:val="000000"/>
          <w:sz w:val="24"/>
          <w:szCs w:val="24"/>
        </w:rPr>
        <w:t xml:space="preserve">sebagai bentuk gerak tari memiliki karakter </w:t>
      </w:r>
      <w:r w:rsidRPr="007E3677">
        <w:rPr>
          <w:rFonts w:ascii="Arial" w:hAnsi="Arial" w:cs="Arial"/>
          <w:i/>
          <w:color w:val="000000"/>
          <w:sz w:val="24"/>
          <w:szCs w:val="24"/>
        </w:rPr>
        <w:t>luwes</w:t>
      </w:r>
      <w:r w:rsidRPr="007E3677">
        <w:rPr>
          <w:rFonts w:ascii="Arial" w:hAnsi="Arial" w:cs="Arial"/>
          <w:color w:val="000000"/>
          <w:sz w:val="24"/>
          <w:szCs w:val="24"/>
        </w:rPr>
        <w:t xml:space="preserve"> dalam artian mengikuti estetika sebagai bentuk tarian. </w:t>
      </w:r>
      <w:r w:rsidRPr="007E3677">
        <w:rPr>
          <w:rFonts w:ascii="Arial" w:hAnsi="Arial" w:cs="Arial"/>
          <w:i/>
          <w:color w:val="000000"/>
          <w:sz w:val="24"/>
          <w:szCs w:val="24"/>
        </w:rPr>
        <w:t>Ulat</w:t>
      </w:r>
      <w:r w:rsidRPr="007E3677">
        <w:rPr>
          <w:rFonts w:ascii="Arial" w:hAnsi="Arial" w:cs="Arial"/>
          <w:color w:val="000000"/>
          <w:sz w:val="24"/>
          <w:szCs w:val="24"/>
        </w:rPr>
        <w:t xml:space="preserve"> pandangan mengarah pada pandangan ke bawah sehingga bersifat </w:t>
      </w:r>
      <w:r w:rsidRPr="007E3677">
        <w:rPr>
          <w:rFonts w:ascii="Arial" w:hAnsi="Arial" w:cs="Arial"/>
          <w:i/>
          <w:color w:val="000000"/>
          <w:sz w:val="24"/>
          <w:szCs w:val="24"/>
        </w:rPr>
        <w:t>ekstrovert</w:t>
      </w:r>
      <w:r w:rsidRPr="007E3677">
        <w:rPr>
          <w:rFonts w:ascii="Arial" w:hAnsi="Arial" w:cs="Arial"/>
          <w:color w:val="000000"/>
          <w:sz w:val="24"/>
          <w:szCs w:val="24"/>
        </w:rPr>
        <w:t xml:space="preserve"> atau berkarakter </w:t>
      </w:r>
      <w:r w:rsidRPr="007E3677">
        <w:rPr>
          <w:rFonts w:ascii="Arial" w:hAnsi="Arial" w:cs="Arial"/>
          <w:i/>
          <w:color w:val="000000"/>
          <w:sz w:val="24"/>
          <w:szCs w:val="24"/>
        </w:rPr>
        <w:t>ngglece.</w:t>
      </w:r>
    </w:p>
    <w:p w14:paraId="507A65D3" w14:textId="77777777" w:rsidR="005525A0" w:rsidRPr="007E3677" w:rsidRDefault="005525A0" w:rsidP="005525A0">
      <w:pPr>
        <w:pStyle w:val="Heading2"/>
        <w:keepLines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240" w:after="60" w:line="240" w:lineRule="auto"/>
        <w:ind w:leftChars="0" w:firstLineChars="0" w:hanging="151"/>
        <w:textDirection w:val="lrTb"/>
        <w:textAlignment w:val="auto"/>
        <w:rPr>
          <w:rFonts w:ascii="Arial" w:hAnsi="Arial" w:cs="Arial"/>
          <w:b/>
          <w:i/>
        </w:rPr>
      </w:pPr>
      <w:r w:rsidRPr="007E3677">
        <w:rPr>
          <w:rFonts w:ascii="Arial" w:hAnsi="Arial" w:cs="Arial"/>
          <w:b/>
          <w:i/>
        </w:rPr>
        <w:t xml:space="preserve">Cekotan </w:t>
      </w:r>
    </w:p>
    <w:p w14:paraId="02A1230D" w14:textId="77777777" w:rsidR="005525A0" w:rsidRPr="007E3677" w:rsidRDefault="005525A0" w:rsidP="005525A0">
      <w:pPr>
        <w:spacing w:after="0" w:line="240" w:lineRule="auto"/>
        <w:ind w:left="567" w:hangingChars="237" w:hanging="569"/>
        <w:jc w:val="both"/>
        <w:rPr>
          <w:rFonts w:ascii="Arial" w:hAnsi="Arial" w:cs="Arial"/>
          <w:sz w:val="24"/>
          <w:szCs w:val="24"/>
        </w:rPr>
      </w:pPr>
      <w:r>
        <w:rPr>
          <w:rFonts w:ascii="Arial" w:hAnsi="Arial" w:cs="Arial"/>
          <w:sz w:val="24"/>
          <w:szCs w:val="24"/>
        </w:rPr>
        <w:t xml:space="preserve">               </w:t>
      </w:r>
      <w:r w:rsidRPr="007E3677">
        <w:rPr>
          <w:rFonts w:ascii="Arial" w:hAnsi="Arial" w:cs="Arial"/>
          <w:sz w:val="24"/>
          <w:szCs w:val="24"/>
        </w:rPr>
        <w:t>Motif gerak</w:t>
      </w:r>
      <w:r w:rsidRPr="007E3677">
        <w:rPr>
          <w:rFonts w:ascii="Arial" w:hAnsi="Arial" w:cs="Arial"/>
          <w:i/>
          <w:sz w:val="24"/>
          <w:szCs w:val="24"/>
        </w:rPr>
        <w:t xml:space="preserve"> cekotan</w:t>
      </w:r>
      <w:r w:rsidRPr="007E3677">
        <w:rPr>
          <w:rFonts w:ascii="Arial" w:hAnsi="Arial" w:cs="Arial"/>
          <w:sz w:val="24"/>
          <w:szCs w:val="24"/>
        </w:rPr>
        <w:t xml:space="preserve"> terbentuk dari pola gerak pokok kaki ke samping memutar dilakukan dengan menggerakkaan lambung (obah lambung) ke kanan dan ke kiri. Pola gerak selingan lengan atas dan bawah (kanan-kiri) lurus ke depan, tangan tekuk ke bawah menempel lutut. Gerak variasi  kepala  dengan menggelengkan ke kanan dan ke kiri. Gerak ini digunakan dalam upaya memberikan karakter </w:t>
      </w:r>
      <w:r w:rsidRPr="007E3677">
        <w:rPr>
          <w:rFonts w:ascii="Arial" w:hAnsi="Arial" w:cs="Arial"/>
          <w:i/>
          <w:sz w:val="24"/>
          <w:szCs w:val="24"/>
        </w:rPr>
        <w:t xml:space="preserve">ngglece, </w:t>
      </w:r>
      <w:r w:rsidRPr="007E3677">
        <w:rPr>
          <w:rFonts w:ascii="Arial" w:hAnsi="Arial" w:cs="Arial"/>
          <w:sz w:val="24"/>
          <w:szCs w:val="24"/>
        </w:rPr>
        <w:t xml:space="preserve">dan agresif. Motif gerak cekotan dalam Bugis digunakan pada </w:t>
      </w:r>
      <w:r w:rsidRPr="007E3677">
        <w:rPr>
          <w:rFonts w:ascii="Arial" w:hAnsi="Arial" w:cs="Arial"/>
          <w:i/>
          <w:sz w:val="24"/>
          <w:szCs w:val="24"/>
        </w:rPr>
        <w:t>penthangan laku miring</w:t>
      </w:r>
      <w:r w:rsidRPr="007E3677">
        <w:rPr>
          <w:rFonts w:ascii="Arial" w:hAnsi="Arial" w:cs="Arial"/>
          <w:sz w:val="24"/>
          <w:szCs w:val="24"/>
        </w:rPr>
        <w:t xml:space="preserve">, dan </w:t>
      </w:r>
      <w:r w:rsidRPr="007E3677">
        <w:rPr>
          <w:rFonts w:ascii="Arial" w:hAnsi="Arial" w:cs="Arial"/>
          <w:i/>
          <w:sz w:val="24"/>
          <w:szCs w:val="24"/>
        </w:rPr>
        <w:t>ulap tawing cekotan.</w:t>
      </w:r>
      <w:r w:rsidRPr="007E3677">
        <w:rPr>
          <w:rFonts w:ascii="Arial" w:hAnsi="Arial" w:cs="Arial"/>
          <w:sz w:val="24"/>
          <w:szCs w:val="24"/>
        </w:rPr>
        <w:t xml:space="preserve"> Pola gerak selingan tangan sedangkan pola gerak variasi kaki berjalan cepat langkah diperpendek memberikan kesan dinamis.</w:t>
      </w:r>
    </w:p>
    <w:p w14:paraId="7ACA6390" w14:textId="77777777" w:rsidR="005525A0" w:rsidRPr="003A6B71" w:rsidRDefault="005525A0" w:rsidP="005525A0">
      <w:pPr>
        <w:pStyle w:val="Heading2"/>
        <w:keepLines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240" w:after="60" w:line="240" w:lineRule="auto"/>
        <w:ind w:leftChars="0" w:firstLineChars="0" w:hanging="151"/>
        <w:textDirection w:val="lrTb"/>
        <w:textAlignment w:val="auto"/>
        <w:rPr>
          <w:rFonts w:ascii="Arial" w:hAnsi="Arial" w:cs="Arial"/>
          <w:b/>
          <w:i/>
        </w:rPr>
      </w:pPr>
      <w:r w:rsidRPr="003A6B71">
        <w:rPr>
          <w:rFonts w:ascii="Arial" w:hAnsi="Arial" w:cs="Arial"/>
          <w:b/>
        </w:rPr>
        <w:t xml:space="preserve">Ikal Benang  </w:t>
      </w:r>
    </w:p>
    <w:p w14:paraId="415A9436" w14:textId="77777777" w:rsidR="005525A0" w:rsidRPr="007E3677" w:rsidRDefault="005525A0" w:rsidP="005525A0">
      <w:pPr>
        <w:spacing w:after="0" w:line="240" w:lineRule="auto"/>
        <w:ind w:left="567" w:hangingChars="237" w:hanging="569"/>
        <w:jc w:val="both"/>
        <w:rPr>
          <w:rFonts w:ascii="Arial" w:hAnsi="Arial" w:cs="Arial"/>
          <w:sz w:val="24"/>
          <w:szCs w:val="24"/>
        </w:rPr>
      </w:pPr>
      <w:r>
        <w:rPr>
          <w:rFonts w:ascii="Arial" w:hAnsi="Arial" w:cs="Arial"/>
          <w:sz w:val="24"/>
          <w:szCs w:val="24"/>
        </w:rPr>
        <w:t xml:space="preserve">                </w:t>
      </w:r>
      <w:r w:rsidRPr="007E3677">
        <w:rPr>
          <w:rFonts w:ascii="Arial" w:hAnsi="Arial" w:cs="Arial"/>
          <w:sz w:val="24"/>
          <w:szCs w:val="24"/>
        </w:rPr>
        <w:t xml:space="preserve">Motif gerak ikal benang terbentuk atas pola gerak pokok tangan dengan gerak selingan kaki, dan  gerak variasi kepala toleh kanan.  Gerak tangan dengan menggunakan volume kecil sehingga ruang gerak yang dihasilkan sempit. Bentuk tangan </w:t>
      </w:r>
      <w:r w:rsidRPr="007E3677">
        <w:rPr>
          <w:rFonts w:ascii="Arial" w:hAnsi="Arial" w:cs="Arial"/>
          <w:i/>
          <w:sz w:val="24"/>
          <w:szCs w:val="24"/>
        </w:rPr>
        <w:t xml:space="preserve">ngepel </w:t>
      </w:r>
      <w:r w:rsidRPr="007E3677">
        <w:rPr>
          <w:rFonts w:ascii="Arial" w:hAnsi="Arial" w:cs="Arial"/>
          <w:sz w:val="24"/>
          <w:szCs w:val="24"/>
        </w:rPr>
        <w:t>putar bergantian di depan kening dilakukan dengan tempo sedang. Hal ini memberikan karakter lucu. Motif gerak ini dilakukan dengan tempo sedang dengan hitungan 1x8.</w:t>
      </w:r>
    </w:p>
    <w:p w14:paraId="4AF4A0A0" w14:textId="77777777" w:rsidR="005525A0" w:rsidRPr="007E3677" w:rsidRDefault="005525A0" w:rsidP="005525A0">
      <w:pPr>
        <w:spacing w:line="240" w:lineRule="auto"/>
        <w:ind w:left="567" w:hangingChars="237" w:hanging="569"/>
        <w:jc w:val="both"/>
        <w:rPr>
          <w:rFonts w:ascii="Arial" w:hAnsi="Arial" w:cs="Arial"/>
          <w:i/>
          <w:color w:val="000000"/>
          <w:sz w:val="24"/>
          <w:szCs w:val="24"/>
        </w:rPr>
      </w:pPr>
      <w:r>
        <w:rPr>
          <w:rFonts w:ascii="Arial" w:hAnsi="Arial" w:cs="Arial"/>
          <w:color w:val="000000"/>
          <w:sz w:val="24"/>
          <w:szCs w:val="24"/>
        </w:rPr>
        <w:t xml:space="preserve">               </w:t>
      </w:r>
      <w:r w:rsidRPr="007E3677">
        <w:rPr>
          <w:rFonts w:ascii="Arial" w:hAnsi="Arial" w:cs="Arial"/>
          <w:color w:val="000000"/>
          <w:sz w:val="24"/>
          <w:szCs w:val="24"/>
        </w:rPr>
        <w:t xml:space="preserve">Secara </w:t>
      </w:r>
      <w:r w:rsidRPr="007E3677">
        <w:rPr>
          <w:rFonts w:ascii="Arial" w:hAnsi="Arial" w:cs="Arial"/>
          <w:i/>
          <w:color w:val="000000"/>
          <w:sz w:val="24"/>
          <w:szCs w:val="24"/>
        </w:rPr>
        <w:t>hasta sawanda</w:t>
      </w:r>
      <w:r w:rsidRPr="007E3677">
        <w:rPr>
          <w:rFonts w:ascii="Arial" w:hAnsi="Arial" w:cs="Arial"/>
          <w:color w:val="000000"/>
          <w:sz w:val="24"/>
          <w:szCs w:val="24"/>
        </w:rPr>
        <w:t xml:space="preserve"> karakter ikal benang dapat dianalisis  melalui </w:t>
      </w:r>
      <w:r w:rsidRPr="007E3677">
        <w:rPr>
          <w:rFonts w:ascii="Arial" w:hAnsi="Arial" w:cs="Arial"/>
          <w:i/>
          <w:color w:val="000000"/>
          <w:sz w:val="24"/>
          <w:szCs w:val="24"/>
        </w:rPr>
        <w:t>pacak,</w:t>
      </w:r>
      <w:r w:rsidRPr="007E3677">
        <w:rPr>
          <w:rFonts w:ascii="Arial" w:hAnsi="Arial" w:cs="Arial"/>
          <w:color w:val="000000"/>
          <w:sz w:val="24"/>
          <w:szCs w:val="24"/>
        </w:rPr>
        <w:t xml:space="preserve"> yaitu gerakan kepala atau sikap kepala pada Bugis. Sikap kepala dengan mendongak ke atas dengan gerakan yang dinamis memberikan karakter </w:t>
      </w:r>
      <w:r w:rsidRPr="007E3677">
        <w:rPr>
          <w:rFonts w:ascii="Arial" w:hAnsi="Arial" w:cs="Arial"/>
          <w:i/>
          <w:color w:val="000000"/>
          <w:sz w:val="24"/>
          <w:szCs w:val="24"/>
        </w:rPr>
        <w:t>ngglece.</w:t>
      </w:r>
      <w:r w:rsidRPr="007E3677">
        <w:rPr>
          <w:rFonts w:ascii="Arial" w:hAnsi="Arial" w:cs="Arial"/>
          <w:color w:val="000000"/>
          <w:sz w:val="24"/>
          <w:szCs w:val="24"/>
        </w:rPr>
        <w:t xml:space="preserve"> Pada unsur</w:t>
      </w:r>
      <w:r w:rsidRPr="007E3677">
        <w:rPr>
          <w:rFonts w:ascii="Arial" w:hAnsi="Arial" w:cs="Arial"/>
          <w:i/>
          <w:color w:val="000000"/>
          <w:sz w:val="24"/>
          <w:szCs w:val="24"/>
        </w:rPr>
        <w:t xml:space="preserve"> pancat</w:t>
      </w:r>
      <w:r w:rsidRPr="007E3677">
        <w:rPr>
          <w:rFonts w:ascii="Arial" w:hAnsi="Arial" w:cs="Arial"/>
          <w:color w:val="000000"/>
          <w:sz w:val="24"/>
          <w:szCs w:val="24"/>
        </w:rPr>
        <w:t xml:space="preserve"> yang meliputi sikap dan gerak kaki pada gerak ikal benang yaitu kaki </w:t>
      </w:r>
      <w:r w:rsidRPr="007E3677">
        <w:rPr>
          <w:rFonts w:ascii="Arial" w:hAnsi="Arial" w:cs="Arial"/>
          <w:i/>
          <w:color w:val="000000"/>
          <w:sz w:val="24"/>
          <w:szCs w:val="24"/>
        </w:rPr>
        <w:t>gejug</w:t>
      </w:r>
      <w:r w:rsidRPr="007E3677">
        <w:rPr>
          <w:rFonts w:ascii="Arial" w:hAnsi="Arial" w:cs="Arial"/>
          <w:color w:val="000000"/>
          <w:sz w:val="24"/>
          <w:szCs w:val="24"/>
        </w:rPr>
        <w:t xml:space="preserve"> kanan dengan posisi kaki menyempit yang memberikan karakter cekatan (</w:t>
      </w:r>
      <w:r w:rsidRPr="007E3677">
        <w:rPr>
          <w:rFonts w:ascii="Arial" w:hAnsi="Arial" w:cs="Arial"/>
          <w:i/>
          <w:color w:val="000000"/>
          <w:sz w:val="24"/>
          <w:szCs w:val="24"/>
        </w:rPr>
        <w:t>gesit).</w:t>
      </w:r>
      <w:r w:rsidRPr="007E3677">
        <w:rPr>
          <w:rFonts w:ascii="Arial" w:hAnsi="Arial" w:cs="Arial"/>
          <w:color w:val="000000"/>
          <w:sz w:val="24"/>
          <w:szCs w:val="24"/>
        </w:rPr>
        <w:t xml:space="preserve"> </w:t>
      </w:r>
      <w:r w:rsidRPr="007E3677">
        <w:rPr>
          <w:rFonts w:ascii="Arial" w:hAnsi="Arial" w:cs="Arial"/>
          <w:i/>
          <w:color w:val="000000"/>
          <w:sz w:val="24"/>
          <w:szCs w:val="24"/>
        </w:rPr>
        <w:t xml:space="preserve">Wiled </w:t>
      </w:r>
      <w:r w:rsidRPr="007E3677">
        <w:rPr>
          <w:rFonts w:ascii="Arial" w:hAnsi="Arial" w:cs="Arial"/>
          <w:color w:val="000000"/>
          <w:sz w:val="24"/>
          <w:szCs w:val="24"/>
        </w:rPr>
        <w:t>merupakan  teknik gerak seorang penari yang berwujud variasi gerak secara khas, sehingga terdapat rasa tertentu yang muncul.</w:t>
      </w:r>
      <w:r w:rsidRPr="007E3677">
        <w:rPr>
          <w:rFonts w:ascii="Arial" w:hAnsi="Arial" w:cs="Arial"/>
          <w:i/>
          <w:color w:val="000000"/>
          <w:sz w:val="24"/>
          <w:szCs w:val="24"/>
        </w:rPr>
        <w:t xml:space="preserve"> </w:t>
      </w:r>
      <w:r w:rsidRPr="007E3677">
        <w:rPr>
          <w:rFonts w:ascii="Arial" w:hAnsi="Arial" w:cs="Arial"/>
          <w:color w:val="000000"/>
          <w:sz w:val="24"/>
          <w:szCs w:val="24"/>
        </w:rPr>
        <w:t xml:space="preserve">Menurut peneliti </w:t>
      </w:r>
      <w:r w:rsidRPr="007E3677">
        <w:rPr>
          <w:rFonts w:ascii="Arial" w:hAnsi="Arial" w:cs="Arial"/>
          <w:i/>
          <w:color w:val="000000"/>
          <w:sz w:val="24"/>
          <w:szCs w:val="24"/>
        </w:rPr>
        <w:t>wiled</w:t>
      </w:r>
      <w:r w:rsidRPr="007E3677">
        <w:rPr>
          <w:rFonts w:ascii="Arial" w:hAnsi="Arial" w:cs="Arial"/>
          <w:color w:val="000000"/>
          <w:sz w:val="24"/>
          <w:szCs w:val="24"/>
        </w:rPr>
        <w:t xml:space="preserve"> Bugis memiliki perawakan sedang dalam ar</w:t>
      </w:r>
      <w:r>
        <w:rPr>
          <w:rFonts w:ascii="Arial" w:hAnsi="Arial" w:cs="Arial"/>
          <w:color w:val="000000"/>
          <w:sz w:val="24"/>
          <w:szCs w:val="24"/>
        </w:rPr>
        <w:t>tian di antara besar dan kecil. C</w:t>
      </w:r>
      <w:r w:rsidRPr="007E3677">
        <w:rPr>
          <w:rFonts w:ascii="Arial" w:hAnsi="Arial" w:cs="Arial"/>
          <w:color w:val="000000"/>
          <w:sz w:val="24"/>
          <w:szCs w:val="24"/>
        </w:rPr>
        <w:t>iri khas dalam penarinya adalah dengan pola gerak lincah</w:t>
      </w:r>
      <w:r w:rsidRPr="007E3677">
        <w:rPr>
          <w:rFonts w:ascii="Arial" w:hAnsi="Arial" w:cs="Arial"/>
          <w:i/>
          <w:color w:val="000000"/>
          <w:sz w:val="24"/>
          <w:szCs w:val="24"/>
        </w:rPr>
        <w:t>, gesit</w:t>
      </w:r>
      <w:r w:rsidRPr="007E3677">
        <w:rPr>
          <w:rFonts w:ascii="Arial" w:hAnsi="Arial" w:cs="Arial"/>
          <w:color w:val="000000"/>
          <w:sz w:val="24"/>
          <w:szCs w:val="24"/>
        </w:rPr>
        <w:t xml:space="preserve">, memiliki ciri </w:t>
      </w:r>
      <w:r w:rsidRPr="007E3677">
        <w:rPr>
          <w:rFonts w:ascii="Arial" w:hAnsi="Arial" w:cs="Arial"/>
          <w:i/>
          <w:color w:val="000000"/>
          <w:sz w:val="24"/>
          <w:szCs w:val="24"/>
        </w:rPr>
        <w:t>ekstrovert</w:t>
      </w:r>
      <w:r w:rsidRPr="007E3677">
        <w:rPr>
          <w:rFonts w:ascii="Arial" w:hAnsi="Arial" w:cs="Arial"/>
          <w:color w:val="000000"/>
          <w:sz w:val="24"/>
          <w:szCs w:val="24"/>
        </w:rPr>
        <w:t xml:space="preserve"> yaitu berkarakter </w:t>
      </w:r>
      <w:r w:rsidRPr="007E3677">
        <w:rPr>
          <w:rFonts w:ascii="Arial" w:hAnsi="Arial" w:cs="Arial"/>
          <w:i/>
          <w:color w:val="000000"/>
          <w:sz w:val="24"/>
          <w:szCs w:val="24"/>
        </w:rPr>
        <w:t xml:space="preserve">gecul. </w:t>
      </w:r>
      <w:r w:rsidRPr="007E3677">
        <w:rPr>
          <w:rFonts w:ascii="Arial" w:hAnsi="Arial" w:cs="Arial"/>
          <w:color w:val="000000"/>
          <w:sz w:val="24"/>
          <w:szCs w:val="24"/>
        </w:rPr>
        <w:t xml:space="preserve">Wirama dalam gerak ikal benang Bugis memiliki irama tempo yang cepat sehingga berkarakter dinamis. Gending yang digunakan dalam ikal benang Bugis adalah </w:t>
      </w:r>
      <w:r w:rsidRPr="007E3677">
        <w:rPr>
          <w:rFonts w:ascii="Arial" w:hAnsi="Arial" w:cs="Arial"/>
          <w:i/>
          <w:color w:val="000000"/>
          <w:sz w:val="24"/>
          <w:szCs w:val="24"/>
        </w:rPr>
        <w:t xml:space="preserve">Ketawang Puspanjala laras pelog pathet nem </w:t>
      </w:r>
      <w:r w:rsidRPr="007E3677">
        <w:rPr>
          <w:rFonts w:ascii="Arial" w:hAnsi="Arial" w:cs="Arial"/>
          <w:color w:val="000000"/>
          <w:sz w:val="24"/>
          <w:szCs w:val="24"/>
        </w:rPr>
        <w:t xml:space="preserve">yang memberikan </w:t>
      </w:r>
      <w:r w:rsidRPr="007E3677">
        <w:rPr>
          <w:rFonts w:ascii="Arial" w:hAnsi="Arial" w:cs="Arial"/>
          <w:color w:val="000000"/>
          <w:sz w:val="24"/>
          <w:szCs w:val="24"/>
        </w:rPr>
        <w:lastRenderedPageBreak/>
        <w:t xml:space="preserve">karakter dinamis. </w:t>
      </w:r>
      <w:r w:rsidRPr="007E3677">
        <w:rPr>
          <w:rFonts w:ascii="Arial" w:hAnsi="Arial" w:cs="Arial"/>
          <w:i/>
          <w:color w:val="000000"/>
          <w:sz w:val="24"/>
          <w:szCs w:val="24"/>
        </w:rPr>
        <w:t>Lulut</w:t>
      </w:r>
      <w:r w:rsidRPr="007E3677">
        <w:rPr>
          <w:rFonts w:ascii="Arial" w:hAnsi="Arial" w:cs="Arial"/>
          <w:color w:val="000000"/>
          <w:sz w:val="24"/>
          <w:szCs w:val="24"/>
        </w:rPr>
        <w:t xml:space="preserve"> dalam hal ini memberikan kesan karakter</w:t>
      </w:r>
      <w:r w:rsidRPr="007E3677">
        <w:rPr>
          <w:rFonts w:ascii="Arial" w:hAnsi="Arial" w:cs="Arial"/>
          <w:i/>
          <w:color w:val="000000"/>
          <w:sz w:val="24"/>
          <w:szCs w:val="24"/>
        </w:rPr>
        <w:t xml:space="preserve"> ngglece</w:t>
      </w:r>
      <w:r w:rsidRPr="007E3677">
        <w:rPr>
          <w:rFonts w:ascii="Arial" w:hAnsi="Arial" w:cs="Arial"/>
          <w:color w:val="000000"/>
          <w:sz w:val="24"/>
          <w:szCs w:val="24"/>
        </w:rPr>
        <w:t xml:space="preserve"> tetapi dalam lingkup sebagai bentuk gerak tari bukan semata gerak bela diri. </w:t>
      </w:r>
      <w:r w:rsidRPr="007E3677">
        <w:rPr>
          <w:rFonts w:ascii="Arial" w:hAnsi="Arial" w:cs="Arial"/>
          <w:i/>
          <w:color w:val="000000"/>
          <w:sz w:val="24"/>
          <w:szCs w:val="24"/>
        </w:rPr>
        <w:t xml:space="preserve">Luwes </w:t>
      </w:r>
      <w:r w:rsidRPr="007E3677">
        <w:rPr>
          <w:rFonts w:ascii="Arial" w:hAnsi="Arial" w:cs="Arial"/>
          <w:color w:val="000000"/>
          <w:sz w:val="24"/>
          <w:szCs w:val="24"/>
        </w:rPr>
        <w:t xml:space="preserve">sebagai bentuk gerak tari memiliki karakter </w:t>
      </w:r>
      <w:r w:rsidRPr="007E3677">
        <w:rPr>
          <w:rFonts w:ascii="Arial" w:hAnsi="Arial" w:cs="Arial"/>
          <w:i/>
          <w:color w:val="000000"/>
          <w:sz w:val="24"/>
          <w:szCs w:val="24"/>
        </w:rPr>
        <w:t>luwes</w:t>
      </w:r>
      <w:r w:rsidRPr="007E3677">
        <w:rPr>
          <w:rFonts w:ascii="Arial" w:hAnsi="Arial" w:cs="Arial"/>
          <w:color w:val="000000"/>
          <w:sz w:val="24"/>
          <w:szCs w:val="24"/>
        </w:rPr>
        <w:t xml:space="preserve"> dalam artian mengikuti estetika sebagai bentuk tarian. </w:t>
      </w:r>
      <w:r w:rsidRPr="007E3677">
        <w:rPr>
          <w:rFonts w:ascii="Arial" w:hAnsi="Arial" w:cs="Arial"/>
          <w:i/>
          <w:color w:val="000000"/>
          <w:sz w:val="24"/>
          <w:szCs w:val="24"/>
        </w:rPr>
        <w:t>Ulat</w:t>
      </w:r>
      <w:r w:rsidRPr="007E3677">
        <w:rPr>
          <w:rFonts w:ascii="Arial" w:hAnsi="Arial" w:cs="Arial"/>
          <w:color w:val="000000"/>
          <w:sz w:val="24"/>
          <w:szCs w:val="24"/>
        </w:rPr>
        <w:t xml:space="preserve"> pandangan pada Bugis dalam gerakikal benang mengarah pada pandangan lawannya sehingga bersifat </w:t>
      </w:r>
      <w:r w:rsidRPr="007E3677">
        <w:rPr>
          <w:rFonts w:ascii="Arial" w:hAnsi="Arial" w:cs="Arial"/>
          <w:i/>
          <w:color w:val="000000"/>
          <w:sz w:val="24"/>
          <w:szCs w:val="24"/>
        </w:rPr>
        <w:t>ekstrovert</w:t>
      </w:r>
      <w:r w:rsidRPr="007E3677">
        <w:rPr>
          <w:rFonts w:ascii="Arial" w:hAnsi="Arial" w:cs="Arial"/>
          <w:color w:val="000000"/>
          <w:sz w:val="24"/>
          <w:szCs w:val="24"/>
        </w:rPr>
        <w:t xml:space="preserve"> atau berkarakter </w:t>
      </w:r>
      <w:r w:rsidRPr="007E3677">
        <w:rPr>
          <w:rFonts w:ascii="Arial" w:hAnsi="Arial" w:cs="Arial"/>
          <w:i/>
          <w:color w:val="000000"/>
          <w:sz w:val="24"/>
          <w:szCs w:val="24"/>
        </w:rPr>
        <w:t xml:space="preserve">ngglece. </w:t>
      </w:r>
    </w:p>
    <w:p w14:paraId="25C2FF21" w14:textId="77777777" w:rsidR="005525A0" w:rsidRDefault="005525A0" w:rsidP="005525A0">
      <w:pPr>
        <w:pStyle w:val="Heading2"/>
        <w:spacing w:before="240" w:after="0" w:line="240" w:lineRule="auto"/>
        <w:ind w:left="0" w:hanging="2"/>
        <w:jc w:val="both"/>
        <w:rPr>
          <w:rFonts w:ascii="Arial" w:eastAsia="Arial" w:hAnsi="Arial" w:cs="Arial"/>
        </w:rPr>
      </w:pPr>
      <w:r>
        <w:rPr>
          <w:rFonts w:ascii="Arial" w:eastAsia="Arial" w:hAnsi="Arial" w:cs="Arial"/>
        </w:rPr>
        <w:t>4.</w:t>
      </w:r>
      <w:r>
        <w:rPr>
          <w:rFonts w:ascii="Arial" w:eastAsia="Arial" w:hAnsi="Arial" w:cs="Arial"/>
          <w:b/>
        </w:rPr>
        <w:t xml:space="preserve">  </w:t>
      </w:r>
      <w:r>
        <w:rPr>
          <w:rFonts w:ascii="Arial" w:eastAsia="Arial" w:hAnsi="Arial" w:cs="Arial"/>
        </w:rPr>
        <w:t>KESIMPULAN</w:t>
      </w:r>
      <w:r>
        <w:rPr>
          <w:rFonts w:ascii="Arial" w:eastAsia="Arial" w:hAnsi="Arial" w:cs="Arial"/>
          <w:b/>
        </w:rPr>
        <w:t xml:space="preserve"> </w:t>
      </w:r>
    </w:p>
    <w:p w14:paraId="44C26922" w14:textId="77777777" w:rsidR="005525A0" w:rsidRDefault="005525A0" w:rsidP="005525A0">
      <w:pPr>
        <w:spacing w:line="240" w:lineRule="auto"/>
        <w:ind w:left="0" w:hanging="2"/>
        <w:jc w:val="both"/>
        <w:rPr>
          <w:rFonts w:ascii="Arial" w:hAnsi="Arial" w:cs="Arial"/>
          <w:color w:val="000000"/>
          <w:sz w:val="24"/>
          <w:szCs w:val="24"/>
        </w:rPr>
      </w:pPr>
      <w:r>
        <w:rPr>
          <w:rFonts w:ascii="Arial" w:eastAsia="Arial" w:hAnsi="Arial" w:cs="Arial"/>
          <w:color w:val="000000"/>
          <w:sz w:val="24"/>
          <w:szCs w:val="24"/>
        </w:rPr>
        <w:tab/>
      </w:r>
      <w:r>
        <w:rPr>
          <w:rFonts w:ascii="Arial" w:eastAsia="Arial" w:hAnsi="Arial" w:cs="Arial"/>
          <w:color w:val="000000"/>
          <w:sz w:val="24"/>
          <w:szCs w:val="24"/>
        </w:rPr>
        <w:tab/>
      </w:r>
      <w:r w:rsidRPr="000E553A">
        <w:rPr>
          <w:rFonts w:ascii="Arial" w:eastAsia="Arial" w:hAnsi="Arial" w:cs="Arial"/>
          <w:color w:val="000000"/>
          <w:sz w:val="24"/>
          <w:szCs w:val="24"/>
        </w:rPr>
        <w:t xml:space="preserve">Gerak dan karakter Bugis diwujudkan dalam motif gerak meliputi </w:t>
      </w:r>
      <w:r w:rsidRPr="000E553A">
        <w:rPr>
          <w:rFonts w:ascii="Arial" w:eastAsia="Arial" w:hAnsi="Arial" w:cs="Arial"/>
          <w:i/>
          <w:iCs/>
          <w:color w:val="000000"/>
          <w:sz w:val="24"/>
          <w:szCs w:val="24"/>
        </w:rPr>
        <w:t>slulupan</w:t>
      </w:r>
      <w:r w:rsidRPr="000E553A">
        <w:rPr>
          <w:rFonts w:ascii="Arial" w:eastAsia="Arial" w:hAnsi="Arial" w:cs="Arial"/>
          <w:color w:val="000000"/>
          <w:sz w:val="24"/>
          <w:szCs w:val="24"/>
        </w:rPr>
        <w:t xml:space="preserve">, </w:t>
      </w:r>
      <w:r w:rsidRPr="000E553A">
        <w:rPr>
          <w:rFonts w:ascii="Arial" w:eastAsia="Arial" w:hAnsi="Arial" w:cs="Arial"/>
          <w:i/>
          <w:color w:val="000000"/>
          <w:sz w:val="24"/>
          <w:szCs w:val="24"/>
        </w:rPr>
        <w:t>ngundhing mangundha, cekotan, kiteran, geyol,</w:t>
      </w:r>
      <w:r w:rsidRPr="000E553A">
        <w:rPr>
          <w:rFonts w:ascii="Arial" w:eastAsia="Arial" w:hAnsi="Arial" w:cs="Arial"/>
          <w:color w:val="000000"/>
          <w:sz w:val="24"/>
          <w:szCs w:val="24"/>
        </w:rPr>
        <w:t xml:space="preserve"> ikal, benang dan pencak silat. Gerak dan karakter </w:t>
      </w:r>
      <w:r w:rsidRPr="000E553A">
        <w:rPr>
          <w:rFonts w:ascii="Arial" w:eastAsia="Arial" w:hAnsi="Arial" w:cs="Arial"/>
          <w:i/>
          <w:iCs/>
          <w:color w:val="000000"/>
          <w:sz w:val="24"/>
          <w:szCs w:val="24"/>
        </w:rPr>
        <w:t>ngglece</w:t>
      </w:r>
      <w:r w:rsidRPr="000E553A">
        <w:rPr>
          <w:rFonts w:ascii="Arial" w:eastAsia="Arial" w:hAnsi="Arial" w:cs="Arial"/>
          <w:color w:val="000000"/>
          <w:sz w:val="24"/>
          <w:szCs w:val="24"/>
        </w:rPr>
        <w:t xml:space="preserve"> Bugis sebagai penggambaran sifat ekstrovert dibentuk oleh motif gerak </w:t>
      </w:r>
      <w:r w:rsidRPr="000E553A">
        <w:rPr>
          <w:rFonts w:ascii="Arial" w:eastAsia="Arial" w:hAnsi="Arial" w:cs="Arial"/>
          <w:i/>
          <w:iCs/>
          <w:color w:val="000000"/>
          <w:sz w:val="24"/>
          <w:szCs w:val="24"/>
        </w:rPr>
        <w:t xml:space="preserve">ngundhing mangundha </w:t>
      </w:r>
      <w:r w:rsidRPr="000E553A">
        <w:rPr>
          <w:rFonts w:ascii="Arial" w:eastAsia="Arial" w:hAnsi="Arial" w:cs="Arial"/>
          <w:color w:val="000000"/>
          <w:sz w:val="24"/>
          <w:szCs w:val="24"/>
        </w:rPr>
        <w:t xml:space="preserve">dan </w:t>
      </w:r>
      <w:r w:rsidRPr="000E553A">
        <w:rPr>
          <w:rFonts w:ascii="Arial" w:eastAsia="Arial" w:hAnsi="Arial" w:cs="Arial"/>
          <w:i/>
          <w:iCs/>
          <w:color w:val="000000"/>
          <w:sz w:val="24"/>
          <w:szCs w:val="24"/>
        </w:rPr>
        <w:t xml:space="preserve">slulupan. </w:t>
      </w:r>
      <w:r w:rsidRPr="000E553A">
        <w:rPr>
          <w:rFonts w:ascii="Arial" w:eastAsia="Arial" w:hAnsi="Arial" w:cs="Arial"/>
          <w:color w:val="000000"/>
          <w:sz w:val="24"/>
          <w:szCs w:val="24"/>
        </w:rPr>
        <w:t xml:space="preserve">Gerak dan karakter </w:t>
      </w:r>
      <w:r w:rsidRPr="000E553A">
        <w:rPr>
          <w:rFonts w:ascii="Arial" w:eastAsia="Arial" w:hAnsi="Arial" w:cs="Arial"/>
          <w:i/>
          <w:color w:val="000000"/>
          <w:sz w:val="24"/>
          <w:szCs w:val="24"/>
        </w:rPr>
        <w:t xml:space="preserve">gecul </w:t>
      </w:r>
      <w:r w:rsidRPr="000E553A">
        <w:rPr>
          <w:rFonts w:ascii="Arial" w:eastAsia="Arial" w:hAnsi="Arial" w:cs="Arial"/>
          <w:color w:val="000000"/>
          <w:sz w:val="24"/>
          <w:szCs w:val="24"/>
        </w:rPr>
        <w:t xml:space="preserve">dibentuk motif gerak </w:t>
      </w:r>
      <w:r w:rsidRPr="000E553A">
        <w:rPr>
          <w:rFonts w:ascii="Arial" w:eastAsia="Arial" w:hAnsi="Arial" w:cs="Arial"/>
          <w:i/>
          <w:color w:val="000000"/>
          <w:sz w:val="24"/>
          <w:szCs w:val="24"/>
        </w:rPr>
        <w:t xml:space="preserve">geyol, kiteran </w:t>
      </w:r>
      <w:r w:rsidRPr="000E553A">
        <w:rPr>
          <w:rFonts w:ascii="Arial" w:eastAsia="Arial" w:hAnsi="Arial" w:cs="Arial"/>
          <w:color w:val="000000"/>
          <w:sz w:val="24"/>
          <w:szCs w:val="24"/>
        </w:rPr>
        <w:t>dan ikal benang.</w:t>
      </w:r>
      <w:r w:rsidRPr="000E553A">
        <w:rPr>
          <w:rFonts w:ascii="Arial" w:hAnsi="Arial" w:cs="Arial"/>
          <w:color w:val="000000"/>
          <w:sz w:val="24"/>
          <w:szCs w:val="24"/>
        </w:rPr>
        <w:t xml:space="preserve"> Gerak dan karakter </w:t>
      </w:r>
      <w:r w:rsidRPr="000E553A">
        <w:rPr>
          <w:rFonts w:ascii="Arial" w:hAnsi="Arial" w:cs="Arial"/>
          <w:i/>
          <w:color w:val="000000"/>
          <w:sz w:val="24"/>
          <w:szCs w:val="24"/>
        </w:rPr>
        <w:t>ngece</w:t>
      </w:r>
      <w:r w:rsidRPr="000E553A">
        <w:rPr>
          <w:rFonts w:ascii="Arial" w:hAnsi="Arial" w:cs="Arial"/>
          <w:color w:val="000000"/>
          <w:sz w:val="24"/>
          <w:szCs w:val="24"/>
        </w:rPr>
        <w:t xml:space="preserve"> dibentuk oleh motif gerak </w:t>
      </w:r>
      <w:r w:rsidRPr="000E553A">
        <w:rPr>
          <w:rFonts w:ascii="Arial" w:hAnsi="Arial" w:cs="Arial"/>
          <w:i/>
          <w:color w:val="000000"/>
          <w:sz w:val="24"/>
          <w:szCs w:val="24"/>
        </w:rPr>
        <w:t xml:space="preserve">penthangan laku miring cekotan, </w:t>
      </w:r>
      <w:r w:rsidRPr="000E553A">
        <w:rPr>
          <w:rFonts w:ascii="Arial" w:hAnsi="Arial" w:cs="Arial"/>
          <w:color w:val="000000"/>
          <w:sz w:val="24"/>
          <w:szCs w:val="24"/>
        </w:rPr>
        <w:t>dan</w:t>
      </w:r>
      <w:r w:rsidRPr="000E553A">
        <w:rPr>
          <w:rFonts w:ascii="Arial" w:hAnsi="Arial" w:cs="Arial"/>
          <w:i/>
          <w:color w:val="000000"/>
          <w:sz w:val="24"/>
          <w:szCs w:val="24"/>
        </w:rPr>
        <w:t xml:space="preserve"> ulap tawing cekotan</w:t>
      </w:r>
      <w:r w:rsidRPr="000E553A">
        <w:rPr>
          <w:rFonts w:ascii="Arial" w:hAnsi="Arial" w:cs="Arial"/>
          <w:color w:val="000000"/>
          <w:sz w:val="24"/>
          <w:szCs w:val="24"/>
        </w:rPr>
        <w:t>.</w:t>
      </w:r>
      <w:r>
        <w:rPr>
          <w:rFonts w:ascii="Arial" w:hAnsi="Arial" w:cs="Arial"/>
          <w:color w:val="000000"/>
          <w:sz w:val="24"/>
          <w:szCs w:val="24"/>
        </w:rPr>
        <w:t xml:space="preserve"> </w:t>
      </w:r>
      <w:r w:rsidRPr="000E553A">
        <w:rPr>
          <w:rFonts w:ascii="Arial" w:hAnsi="Arial" w:cs="Arial"/>
          <w:color w:val="000000"/>
          <w:sz w:val="24"/>
          <w:szCs w:val="24"/>
        </w:rPr>
        <w:t xml:space="preserve">Serta gerak dan karakter lincah, atraktif, dinamis dan kuat diwujudkan dalam gerak pencak silat yang telah distilisasi menjadi sebuah gerak tari yang memberikan kesan garis lurus, tegas, dan kuat. </w:t>
      </w:r>
    </w:p>
    <w:p w14:paraId="71481683" w14:textId="77777777" w:rsidR="005525A0" w:rsidRPr="00861F27" w:rsidRDefault="005525A0" w:rsidP="005525A0">
      <w:pPr>
        <w:suppressAutoHyphens w:val="0"/>
        <w:spacing w:after="160" w:line="259" w:lineRule="auto"/>
        <w:ind w:leftChars="0" w:left="0" w:firstLineChars="0" w:firstLine="0"/>
        <w:textDirection w:val="lrTb"/>
        <w:textAlignment w:val="auto"/>
        <w:outlineLvl w:val="9"/>
      </w:pPr>
    </w:p>
    <w:p w14:paraId="7594A5A2" w14:textId="77777777" w:rsidR="005525A0" w:rsidRDefault="005525A0" w:rsidP="005525A0">
      <w:pPr>
        <w:pStyle w:val="Heading2"/>
        <w:spacing w:before="240" w:after="0" w:line="240" w:lineRule="auto"/>
        <w:ind w:left="0" w:hanging="2"/>
        <w:jc w:val="both"/>
        <w:rPr>
          <w:rFonts w:ascii="Arial" w:eastAsia="Arial" w:hAnsi="Arial" w:cs="Arial"/>
        </w:rPr>
      </w:pPr>
      <w:r>
        <w:rPr>
          <w:rFonts w:ascii="Arial" w:eastAsia="Arial" w:hAnsi="Arial" w:cs="Arial"/>
        </w:rPr>
        <w:t xml:space="preserve">DAFTAR PUSTAKA </w:t>
      </w:r>
    </w:p>
    <w:p w14:paraId="62A33667" w14:textId="77777777" w:rsidR="005525A0" w:rsidRDefault="005525A0" w:rsidP="005525A0">
      <w:pPr>
        <w:pBdr>
          <w:top w:val="nil"/>
          <w:left w:val="nil"/>
          <w:bottom w:val="nil"/>
          <w:right w:val="nil"/>
          <w:between w:val="nil"/>
        </w:pBdr>
        <w:spacing w:after="0" w:line="240" w:lineRule="auto"/>
        <w:ind w:leftChars="0" w:left="0" w:firstLineChars="0" w:firstLine="0"/>
        <w:jc w:val="both"/>
        <w:rPr>
          <w:lang w:eastAsia="fi-FI" w:bidi="ar-SA"/>
        </w:rPr>
      </w:pPr>
    </w:p>
    <w:p w14:paraId="5337A6A9" w14:textId="724620E1" w:rsidR="000654FA" w:rsidRPr="000654FA" w:rsidRDefault="005525A0" w:rsidP="000654FA">
      <w:pPr>
        <w:widowControl w:val="0"/>
        <w:autoSpaceDE w:val="0"/>
        <w:autoSpaceDN w:val="0"/>
        <w:adjustRightInd w:val="0"/>
        <w:spacing w:after="0" w:line="240" w:lineRule="auto"/>
        <w:ind w:left="0" w:hanging="2"/>
        <w:rPr>
          <w:rFonts w:ascii="Arial" w:hAnsi="Arial" w:cs="Arial"/>
          <w:noProof/>
          <w:sz w:val="24"/>
          <w:szCs w:val="24"/>
        </w:rPr>
      </w:pPr>
      <w:r w:rsidRPr="005123C4">
        <w:rPr>
          <w:rFonts w:ascii="Arial" w:eastAsia="Arial" w:hAnsi="Arial" w:cs="Arial"/>
          <w:color w:val="000000"/>
          <w:sz w:val="24"/>
          <w:szCs w:val="24"/>
        </w:rPr>
        <w:fldChar w:fldCharType="begin" w:fldLock="1"/>
      </w:r>
      <w:r w:rsidRPr="005123C4">
        <w:rPr>
          <w:rFonts w:ascii="Arial" w:eastAsia="Arial" w:hAnsi="Arial" w:cs="Arial"/>
          <w:color w:val="000000"/>
          <w:sz w:val="24"/>
          <w:szCs w:val="24"/>
        </w:rPr>
        <w:instrText xml:space="preserve">ADDIN Mendeley Bibliography CSL_BIBLIOGRAPHY </w:instrText>
      </w:r>
      <w:r w:rsidRPr="005123C4">
        <w:rPr>
          <w:rFonts w:ascii="Arial" w:eastAsia="Arial" w:hAnsi="Arial" w:cs="Arial"/>
          <w:color w:val="000000"/>
          <w:sz w:val="24"/>
          <w:szCs w:val="24"/>
        </w:rPr>
        <w:fldChar w:fldCharType="separate"/>
      </w:r>
      <w:r w:rsidR="000654FA" w:rsidRPr="000654FA">
        <w:rPr>
          <w:rFonts w:ascii="Arial" w:hAnsi="Arial" w:cs="Arial"/>
          <w:noProof/>
          <w:sz w:val="24"/>
          <w:szCs w:val="24"/>
        </w:rPr>
        <w:t xml:space="preserve">Ed. Pramutomo, R. . (2007). </w:t>
      </w:r>
      <w:r w:rsidR="000654FA" w:rsidRPr="000654FA">
        <w:rPr>
          <w:rFonts w:ascii="Arial" w:hAnsi="Arial" w:cs="Arial"/>
          <w:i/>
          <w:iCs/>
          <w:noProof/>
          <w:sz w:val="24"/>
          <w:szCs w:val="24"/>
        </w:rPr>
        <w:t>Etnokoreologi Nusantara Batasan Kajian, Sistematika, dan Aplikasi Keilmuannya</w:t>
      </w:r>
      <w:r w:rsidR="000654FA" w:rsidRPr="000654FA">
        <w:rPr>
          <w:rFonts w:ascii="Arial" w:hAnsi="Arial" w:cs="Arial"/>
          <w:noProof/>
          <w:sz w:val="24"/>
          <w:szCs w:val="24"/>
        </w:rPr>
        <w:t>. ISI Press.</w:t>
      </w:r>
    </w:p>
    <w:p w14:paraId="19017637" w14:textId="77777777" w:rsidR="000654FA" w:rsidRPr="000654FA" w:rsidRDefault="000654FA" w:rsidP="000654FA">
      <w:pPr>
        <w:widowControl w:val="0"/>
        <w:autoSpaceDE w:val="0"/>
        <w:autoSpaceDN w:val="0"/>
        <w:adjustRightInd w:val="0"/>
        <w:spacing w:after="0" w:line="240" w:lineRule="auto"/>
        <w:ind w:left="0" w:hanging="2"/>
        <w:rPr>
          <w:rFonts w:ascii="Arial" w:hAnsi="Arial" w:cs="Arial"/>
          <w:noProof/>
          <w:sz w:val="24"/>
          <w:szCs w:val="24"/>
        </w:rPr>
      </w:pPr>
      <w:r w:rsidRPr="000654FA">
        <w:rPr>
          <w:rFonts w:ascii="Arial" w:hAnsi="Arial" w:cs="Arial"/>
          <w:noProof/>
          <w:sz w:val="24"/>
          <w:szCs w:val="24"/>
        </w:rPr>
        <w:t xml:space="preserve">Morris, D. (2002). </w:t>
      </w:r>
      <w:r w:rsidRPr="000654FA">
        <w:rPr>
          <w:rFonts w:ascii="Arial" w:hAnsi="Arial" w:cs="Arial"/>
          <w:i/>
          <w:iCs/>
          <w:noProof/>
          <w:sz w:val="24"/>
          <w:szCs w:val="24"/>
        </w:rPr>
        <w:t>People Watching. Great Britain: Vintage</w:t>
      </w:r>
      <w:r w:rsidRPr="000654FA">
        <w:rPr>
          <w:rFonts w:ascii="Arial" w:hAnsi="Arial" w:cs="Arial"/>
          <w:noProof/>
          <w:sz w:val="24"/>
          <w:szCs w:val="24"/>
        </w:rPr>
        <w:t>.</w:t>
      </w:r>
    </w:p>
    <w:p w14:paraId="6820E722" w14:textId="77777777" w:rsidR="000654FA" w:rsidRPr="000654FA" w:rsidRDefault="000654FA" w:rsidP="000654FA">
      <w:pPr>
        <w:widowControl w:val="0"/>
        <w:autoSpaceDE w:val="0"/>
        <w:autoSpaceDN w:val="0"/>
        <w:adjustRightInd w:val="0"/>
        <w:spacing w:after="0" w:line="240" w:lineRule="auto"/>
        <w:ind w:left="0" w:hanging="2"/>
        <w:rPr>
          <w:rFonts w:ascii="Arial" w:hAnsi="Arial" w:cs="Arial"/>
          <w:noProof/>
          <w:sz w:val="24"/>
          <w:szCs w:val="24"/>
        </w:rPr>
      </w:pPr>
      <w:r w:rsidRPr="000654FA">
        <w:rPr>
          <w:rFonts w:ascii="Arial" w:hAnsi="Arial" w:cs="Arial"/>
          <w:noProof/>
          <w:sz w:val="24"/>
          <w:szCs w:val="24"/>
        </w:rPr>
        <w:t xml:space="preserve">Prabowo. (2007). </w:t>
      </w:r>
      <w:r w:rsidRPr="000654FA">
        <w:rPr>
          <w:rFonts w:ascii="Arial" w:hAnsi="Arial" w:cs="Arial"/>
          <w:i/>
          <w:iCs/>
          <w:noProof/>
          <w:sz w:val="24"/>
          <w:szCs w:val="24"/>
        </w:rPr>
        <w:t>Sejarah Tari Jejak Langkah Tari di Pura Mangkunegaran</w:t>
      </w:r>
      <w:r w:rsidRPr="000654FA">
        <w:rPr>
          <w:rFonts w:ascii="Arial" w:hAnsi="Arial" w:cs="Arial"/>
          <w:noProof/>
          <w:sz w:val="24"/>
          <w:szCs w:val="24"/>
        </w:rPr>
        <w:t>. Surakarta: ISI Press dan Percetakan CV. Efek Design.</w:t>
      </w:r>
    </w:p>
    <w:p w14:paraId="514FE44F" w14:textId="77777777" w:rsidR="000654FA" w:rsidRPr="000654FA" w:rsidRDefault="000654FA" w:rsidP="000654FA">
      <w:pPr>
        <w:widowControl w:val="0"/>
        <w:autoSpaceDE w:val="0"/>
        <w:autoSpaceDN w:val="0"/>
        <w:adjustRightInd w:val="0"/>
        <w:spacing w:after="0" w:line="240" w:lineRule="auto"/>
        <w:ind w:left="0" w:hanging="2"/>
        <w:rPr>
          <w:rFonts w:ascii="Arial" w:hAnsi="Arial" w:cs="Arial"/>
          <w:noProof/>
          <w:sz w:val="24"/>
          <w:szCs w:val="24"/>
        </w:rPr>
      </w:pPr>
      <w:r w:rsidRPr="000654FA">
        <w:rPr>
          <w:rFonts w:ascii="Arial" w:hAnsi="Arial" w:cs="Arial"/>
          <w:noProof/>
          <w:sz w:val="24"/>
          <w:szCs w:val="24"/>
        </w:rPr>
        <w:t xml:space="preserve">Sari, Y. (2017). Tari Bugis Kembar Versi S. Ngaliman (Kajian Kritik Holistik). </w:t>
      </w:r>
      <w:r w:rsidRPr="000654FA">
        <w:rPr>
          <w:rFonts w:ascii="Arial" w:hAnsi="Arial" w:cs="Arial"/>
          <w:i/>
          <w:iCs/>
          <w:noProof/>
          <w:sz w:val="24"/>
          <w:szCs w:val="24"/>
        </w:rPr>
        <w:t>Greget</w:t>
      </w:r>
      <w:r w:rsidRPr="000654FA">
        <w:rPr>
          <w:rFonts w:ascii="Arial" w:hAnsi="Arial" w:cs="Arial"/>
          <w:noProof/>
          <w:sz w:val="24"/>
          <w:szCs w:val="24"/>
        </w:rPr>
        <w:t xml:space="preserve">, </w:t>
      </w:r>
      <w:r w:rsidRPr="000654FA">
        <w:rPr>
          <w:rFonts w:ascii="Arial" w:hAnsi="Arial" w:cs="Arial"/>
          <w:i/>
          <w:iCs/>
          <w:noProof/>
          <w:sz w:val="24"/>
          <w:szCs w:val="24"/>
        </w:rPr>
        <w:t>16</w:t>
      </w:r>
      <w:r w:rsidRPr="000654FA">
        <w:rPr>
          <w:rFonts w:ascii="Arial" w:hAnsi="Arial" w:cs="Arial"/>
          <w:noProof/>
          <w:sz w:val="24"/>
          <w:szCs w:val="24"/>
        </w:rPr>
        <w:t>.</w:t>
      </w:r>
    </w:p>
    <w:p w14:paraId="00F68631" w14:textId="77777777" w:rsidR="000654FA" w:rsidRPr="000654FA" w:rsidRDefault="000654FA" w:rsidP="000654FA">
      <w:pPr>
        <w:widowControl w:val="0"/>
        <w:autoSpaceDE w:val="0"/>
        <w:autoSpaceDN w:val="0"/>
        <w:adjustRightInd w:val="0"/>
        <w:spacing w:after="0" w:line="240" w:lineRule="auto"/>
        <w:ind w:left="0" w:hanging="2"/>
        <w:rPr>
          <w:rFonts w:ascii="Arial" w:hAnsi="Arial" w:cs="Arial"/>
          <w:noProof/>
          <w:sz w:val="24"/>
          <w:szCs w:val="24"/>
        </w:rPr>
      </w:pPr>
      <w:r w:rsidRPr="000654FA">
        <w:rPr>
          <w:rFonts w:ascii="Arial" w:hAnsi="Arial" w:cs="Arial"/>
          <w:noProof/>
          <w:sz w:val="24"/>
          <w:szCs w:val="24"/>
        </w:rPr>
        <w:t xml:space="preserve">Selamet, M. (2014). </w:t>
      </w:r>
      <w:r w:rsidRPr="000654FA">
        <w:rPr>
          <w:rFonts w:ascii="Arial" w:hAnsi="Arial" w:cs="Arial"/>
          <w:i/>
          <w:iCs/>
          <w:noProof/>
          <w:sz w:val="24"/>
          <w:szCs w:val="24"/>
        </w:rPr>
        <w:t>Barongan Blora Menari di atas Politik dan Terpaan Zaman</w:t>
      </w:r>
      <w:r w:rsidRPr="000654FA">
        <w:rPr>
          <w:rFonts w:ascii="Arial" w:hAnsi="Arial" w:cs="Arial"/>
          <w:noProof/>
          <w:sz w:val="24"/>
          <w:szCs w:val="24"/>
        </w:rPr>
        <w:t>. Citra Sains.</w:t>
      </w:r>
    </w:p>
    <w:p w14:paraId="0C86B0F7" w14:textId="77777777" w:rsidR="000654FA" w:rsidRPr="000654FA" w:rsidRDefault="000654FA" w:rsidP="000654FA">
      <w:pPr>
        <w:widowControl w:val="0"/>
        <w:autoSpaceDE w:val="0"/>
        <w:autoSpaceDN w:val="0"/>
        <w:adjustRightInd w:val="0"/>
        <w:spacing w:after="0" w:line="240" w:lineRule="auto"/>
        <w:ind w:left="0" w:hanging="2"/>
        <w:rPr>
          <w:rFonts w:ascii="Arial" w:hAnsi="Arial" w:cs="Arial"/>
          <w:noProof/>
          <w:sz w:val="24"/>
          <w:szCs w:val="24"/>
        </w:rPr>
      </w:pPr>
      <w:r w:rsidRPr="000654FA">
        <w:rPr>
          <w:rFonts w:ascii="Arial" w:hAnsi="Arial" w:cs="Arial"/>
          <w:noProof/>
          <w:sz w:val="24"/>
          <w:szCs w:val="24"/>
        </w:rPr>
        <w:t xml:space="preserve">Soedarsono, R. M. (1997). </w:t>
      </w:r>
      <w:r w:rsidRPr="000654FA">
        <w:rPr>
          <w:rFonts w:ascii="Arial" w:hAnsi="Arial" w:cs="Arial"/>
          <w:i/>
          <w:iCs/>
          <w:noProof/>
          <w:sz w:val="24"/>
          <w:szCs w:val="24"/>
        </w:rPr>
        <w:t>Pengantar Pengetahuan dan Komposisi Tari Yogyakarta</w:t>
      </w:r>
      <w:r w:rsidRPr="000654FA">
        <w:rPr>
          <w:rFonts w:ascii="Arial" w:hAnsi="Arial" w:cs="Arial"/>
          <w:noProof/>
          <w:sz w:val="24"/>
          <w:szCs w:val="24"/>
        </w:rPr>
        <w:t xml:space="preserve"> (Metodologi). Masyarakat Seni Pertunjukan Indonesia.</w:t>
      </w:r>
    </w:p>
    <w:p w14:paraId="263F98D3" w14:textId="77777777" w:rsidR="000654FA" w:rsidRPr="000654FA" w:rsidRDefault="000654FA" w:rsidP="000654FA">
      <w:pPr>
        <w:widowControl w:val="0"/>
        <w:autoSpaceDE w:val="0"/>
        <w:autoSpaceDN w:val="0"/>
        <w:adjustRightInd w:val="0"/>
        <w:spacing w:after="0" w:line="240" w:lineRule="auto"/>
        <w:ind w:left="0" w:hanging="2"/>
        <w:rPr>
          <w:rFonts w:ascii="Arial" w:hAnsi="Arial" w:cs="Arial"/>
          <w:noProof/>
          <w:sz w:val="24"/>
          <w:szCs w:val="24"/>
        </w:rPr>
      </w:pPr>
      <w:r w:rsidRPr="000654FA">
        <w:rPr>
          <w:rFonts w:ascii="Arial" w:hAnsi="Arial" w:cs="Arial"/>
          <w:noProof/>
          <w:sz w:val="24"/>
          <w:szCs w:val="24"/>
        </w:rPr>
        <w:t xml:space="preserve">Soedarsono, R. M. (2002). </w:t>
      </w:r>
      <w:r w:rsidRPr="000654FA">
        <w:rPr>
          <w:rFonts w:ascii="Arial" w:hAnsi="Arial" w:cs="Arial"/>
          <w:i/>
          <w:iCs/>
          <w:noProof/>
          <w:sz w:val="24"/>
          <w:szCs w:val="24"/>
        </w:rPr>
        <w:t>Seni Pertunjukan Indonesia Di Era Globalisasi</w:t>
      </w:r>
      <w:r w:rsidRPr="000654FA">
        <w:rPr>
          <w:rFonts w:ascii="Arial" w:hAnsi="Arial" w:cs="Arial"/>
          <w:noProof/>
          <w:sz w:val="24"/>
          <w:szCs w:val="24"/>
        </w:rPr>
        <w:t>. UGM Press.</w:t>
      </w:r>
    </w:p>
    <w:p w14:paraId="70D69241" w14:textId="77777777" w:rsidR="000654FA" w:rsidRPr="000654FA" w:rsidRDefault="000654FA" w:rsidP="000654FA">
      <w:pPr>
        <w:widowControl w:val="0"/>
        <w:autoSpaceDE w:val="0"/>
        <w:autoSpaceDN w:val="0"/>
        <w:adjustRightInd w:val="0"/>
        <w:spacing w:after="0" w:line="240" w:lineRule="auto"/>
        <w:ind w:left="0" w:hanging="2"/>
        <w:rPr>
          <w:rFonts w:ascii="Arial" w:hAnsi="Arial" w:cs="Arial"/>
          <w:noProof/>
          <w:sz w:val="24"/>
          <w:szCs w:val="24"/>
        </w:rPr>
      </w:pPr>
      <w:r w:rsidRPr="000654FA">
        <w:rPr>
          <w:rFonts w:ascii="Arial" w:hAnsi="Arial" w:cs="Arial"/>
          <w:noProof/>
          <w:sz w:val="24"/>
          <w:szCs w:val="24"/>
        </w:rPr>
        <w:t xml:space="preserve">Subagyo, H. (2010). Visualisasi Gerak dan Karakter dalam Tari Wireng Di Mangkunegaran. </w:t>
      </w:r>
      <w:r w:rsidRPr="000654FA">
        <w:rPr>
          <w:rFonts w:ascii="Arial" w:hAnsi="Arial" w:cs="Arial"/>
          <w:i/>
          <w:iCs/>
          <w:noProof/>
          <w:sz w:val="24"/>
          <w:szCs w:val="24"/>
        </w:rPr>
        <w:t>Greget</w:t>
      </w:r>
      <w:r w:rsidRPr="000654FA">
        <w:rPr>
          <w:rFonts w:ascii="Arial" w:hAnsi="Arial" w:cs="Arial"/>
          <w:noProof/>
          <w:sz w:val="24"/>
          <w:szCs w:val="24"/>
        </w:rPr>
        <w:t xml:space="preserve">, </w:t>
      </w:r>
      <w:r w:rsidRPr="000654FA">
        <w:rPr>
          <w:rFonts w:ascii="Arial" w:hAnsi="Arial" w:cs="Arial"/>
          <w:i/>
          <w:iCs/>
          <w:noProof/>
          <w:sz w:val="24"/>
          <w:szCs w:val="24"/>
        </w:rPr>
        <w:t>9</w:t>
      </w:r>
      <w:r w:rsidRPr="000654FA">
        <w:rPr>
          <w:rFonts w:ascii="Arial" w:hAnsi="Arial" w:cs="Arial"/>
          <w:noProof/>
          <w:sz w:val="24"/>
          <w:szCs w:val="24"/>
        </w:rPr>
        <w:t>.</w:t>
      </w:r>
    </w:p>
    <w:p w14:paraId="72B5C7A0" w14:textId="77777777" w:rsidR="000654FA" w:rsidRPr="000654FA" w:rsidRDefault="000654FA" w:rsidP="000654FA">
      <w:pPr>
        <w:widowControl w:val="0"/>
        <w:autoSpaceDE w:val="0"/>
        <w:autoSpaceDN w:val="0"/>
        <w:adjustRightInd w:val="0"/>
        <w:spacing w:after="0" w:line="240" w:lineRule="auto"/>
        <w:ind w:left="0" w:hanging="2"/>
        <w:rPr>
          <w:rFonts w:ascii="Arial" w:hAnsi="Arial" w:cs="Arial"/>
          <w:noProof/>
          <w:sz w:val="24"/>
          <w:szCs w:val="24"/>
        </w:rPr>
      </w:pPr>
      <w:r w:rsidRPr="000654FA">
        <w:rPr>
          <w:rFonts w:ascii="Arial" w:hAnsi="Arial" w:cs="Arial"/>
          <w:noProof/>
          <w:sz w:val="24"/>
          <w:szCs w:val="24"/>
        </w:rPr>
        <w:t xml:space="preserve">Ventresca. (2002). </w:t>
      </w:r>
      <w:r w:rsidRPr="000654FA">
        <w:rPr>
          <w:rFonts w:ascii="Arial" w:hAnsi="Arial" w:cs="Arial"/>
          <w:i/>
          <w:iCs/>
          <w:noProof/>
          <w:sz w:val="24"/>
          <w:szCs w:val="24"/>
        </w:rPr>
        <w:t>Archival Research Methode.</w:t>
      </w:r>
      <w:r w:rsidRPr="000654FA">
        <w:rPr>
          <w:rFonts w:ascii="Arial" w:hAnsi="Arial" w:cs="Arial"/>
          <w:noProof/>
          <w:sz w:val="24"/>
          <w:szCs w:val="24"/>
        </w:rPr>
        <w:t xml:space="preserve"> Blackwell Publisher.</w:t>
      </w:r>
    </w:p>
    <w:p w14:paraId="42B83F09" w14:textId="77777777" w:rsidR="000654FA" w:rsidRPr="000654FA" w:rsidRDefault="000654FA" w:rsidP="000654FA">
      <w:pPr>
        <w:widowControl w:val="0"/>
        <w:autoSpaceDE w:val="0"/>
        <w:autoSpaceDN w:val="0"/>
        <w:adjustRightInd w:val="0"/>
        <w:spacing w:after="0" w:line="240" w:lineRule="auto"/>
        <w:ind w:left="0" w:hanging="2"/>
        <w:rPr>
          <w:rFonts w:ascii="Arial" w:hAnsi="Arial" w:cs="Arial"/>
          <w:noProof/>
          <w:sz w:val="24"/>
        </w:rPr>
      </w:pPr>
      <w:r w:rsidRPr="000654FA">
        <w:rPr>
          <w:rFonts w:ascii="Arial" w:hAnsi="Arial" w:cs="Arial"/>
          <w:noProof/>
          <w:sz w:val="24"/>
          <w:szCs w:val="24"/>
        </w:rPr>
        <w:t xml:space="preserve">Wulandari, D. (2017). </w:t>
      </w:r>
      <w:r w:rsidRPr="000654FA">
        <w:rPr>
          <w:rFonts w:ascii="Arial" w:hAnsi="Arial" w:cs="Arial"/>
          <w:i/>
          <w:iCs/>
          <w:noProof/>
          <w:sz w:val="24"/>
          <w:szCs w:val="24"/>
        </w:rPr>
        <w:t>Karakter Gerak Gecul Gareng Versi Sumar Bagyo</w:t>
      </w:r>
      <w:r w:rsidRPr="000654FA">
        <w:rPr>
          <w:rFonts w:ascii="Arial" w:hAnsi="Arial" w:cs="Arial"/>
          <w:noProof/>
          <w:sz w:val="24"/>
          <w:szCs w:val="24"/>
        </w:rPr>
        <w:t>. Institut Seni Indonesia Surakarta.</w:t>
      </w:r>
    </w:p>
    <w:p w14:paraId="0FEECE11" w14:textId="77777777" w:rsidR="005525A0" w:rsidRPr="005123C4" w:rsidRDefault="005525A0" w:rsidP="005525A0">
      <w:pPr>
        <w:pBdr>
          <w:top w:val="nil"/>
          <w:left w:val="nil"/>
          <w:bottom w:val="nil"/>
          <w:right w:val="nil"/>
          <w:between w:val="nil"/>
        </w:pBdr>
        <w:spacing w:after="0" w:line="360" w:lineRule="auto"/>
        <w:ind w:leftChars="0" w:left="0" w:firstLineChars="0" w:firstLine="0"/>
        <w:jc w:val="both"/>
        <w:rPr>
          <w:rFonts w:ascii="Arial" w:eastAsia="Arial" w:hAnsi="Arial" w:cs="Arial"/>
          <w:color w:val="000000"/>
          <w:sz w:val="24"/>
          <w:szCs w:val="24"/>
        </w:rPr>
      </w:pPr>
      <w:r w:rsidRPr="005123C4">
        <w:rPr>
          <w:rFonts w:ascii="Arial" w:eastAsia="Arial" w:hAnsi="Arial" w:cs="Arial"/>
          <w:color w:val="000000"/>
          <w:sz w:val="24"/>
          <w:szCs w:val="24"/>
        </w:rPr>
        <w:fldChar w:fldCharType="end"/>
      </w:r>
    </w:p>
    <w:bookmarkEnd w:id="1"/>
    <w:p w14:paraId="57642310" w14:textId="77777777" w:rsidR="00FB30F5" w:rsidRDefault="00FB30F5">
      <w:pPr>
        <w:ind w:left="0" w:hanging="2"/>
      </w:pPr>
    </w:p>
    <w:sectPr w:rsidR="00FB30F5">
      <w:headerReference w:type="even" r:id="rId10"/>
      <w:headerReference w:type="default" r:id="rId11"/>
      <w:footerReference w:type="even" r:id="rId12"/>
      <w:footerReference w:type="default" r:id="rId13"/>
      <w:headerReference w:type="first" r:id="rId14"/>
      <w:footerReference w:type="first" r:id="rId15"/>
      <w:pgSz w:w="11906" w:h="16838"/>
      <w:pgMar w:top="1220" w:right="1531" w:bottom="1418" w:left="1531" w:header="851" w:footer="562" w:gutter="0"/>
      <w:pgNumType w:start="26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E060D" w14:textId="77777777" w:rsidR="00A70791" w:rsidRDefault="00A70791" w:rsidP="005525A0">
      <w:pPr>
        <w:spacing w:after="0" w:line="240" w:lineRule="auto"/>
        <w:ind w:left="0" w:hanging="2"/>
      </w:pPr>
      <w:r>
        <w:separator/>
      </w:r>
    </w:p>
  </w:endnote>
  <w:endnote w:type="continuationSeparator" w:id="0">
    <w:p w14:paraId="06BCA8E0" w14:textId="77777777" w:rsidR="00A70791" w:rsidRDefault="00A70791" w:rsidP="005525A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Lustria">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Anton">
    <w:altName w:val="Times New Roman"/>
    <w:charset w:val="00"/>
    <w:family w:val="auto"/>
    <w:pitch w:val="variable"/>
    <w:sig w:usb0="A00000FF" w:usb1="40002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A59D3" w14:textId="77777777" w:rsidR="0028211C" w:rsidRDefault="0028211C">
    <w:pPr>
      <w:widowControl w:val="0"/>
      <w:pBdr>
        <w:top w:val="nil"/>
        <w:left w:val="nil"/>
        <w:bottom w:val="nil"/>
        <w:right w:val="nil"/>
        <w:between w:val="nil"/>
      </w:pBdr>
      <w:spacing w:after="0"/>
      <w:ind w:left="0" w:hanging="2"/>
      <w:rPr>
        <w:color w:val="000000"/>
        <w:szCs w:val="22"/>
      </w:rPr>
    </w:pPr>
  </w:p>
  <w:tbl>
    <w:tblPr>
      <w:tblW w:w="8931" w:type="dxa"/>
      <w:tblBorders>
        <w:top w:val="single" w:sz="4" w:space="0" w:color="00B050"/>
        <w:left w:val="nil"/>
        <w:bottom w:val="nil"/>
        <w:right w:val="nil"/>
        <w:insideH w:val="nil"/>
        <w:insideV w:val="nil"/>
      </w:tblBorders>
      <w:tblLayout w:type="fixed"/>
      <w:tblLook w:val="0000" w:firstRow="0" w:lastRow="0" w:firstColumn="0" w:lastColumn="0" w:noHBand="0" w:noVBand="0"/>
    </w:tblPr>
    <w:tblGrid>
      <w:gridCol w:w="3798"/>
      <w:gridCol w:w="850"/>
      <w:gridCol w:w="4283"/>
    </w:tblGrid>
    <w:tr w:rsidR="00137828" w14:paraId="104D8822" w14:textId="77777777" w:rsidTr="00137828">
      <w:tc>
        <w:tcPr>
          <w:tcW w:w="3798" w:type="dxa"/>
          <w:shd w:val="clear" w:color="auto" w:fill="auto"/>
        </w:tcPr>
        <w:p w14:paraId="2264BF1B" w14:textId="77777777" w:rsidR="0028211C" w:rsidRPr="00F021E6" w:rsidRDefault="0028211C" w:rsidP="00137828">
          <w:pPr>
            <w:pBdr>
              <w:top w:val="nil"/>
              <w:left w:val="nil"/>
              <w:bottom w:val="nil"/>
              <w:right w:val="nil"/>
              <w:between w:val="nil"/>
            </w:pBdr>
            <w:spacing w:after="0" w:line="240" w:lineRule="auto"/>
            <w:ind w:left="0" w:hanging="2"/>
            <w:jc w:val="both"/>
            <w:rPr>
              <w:rFonts w:ascii="Book Antiqua" w:eastAsia="Book Antiqua" w:hAnsi="Book Antiqua" w:cs="Book Antiqua"/>
              <w:color w:val="000000"/>
              <w:sz w:val="20"/>
              <w:szCs w:val="20"/>
            </w:rPr>
          </w:pPr>
        </w:p>
      </w:tc>
      <w:tc>
        <w:tcPr>
          <w:tcW w:w="850" w:type="dxa"/>
          <w:shd w:val="clear" w:color="auto" w:fill="auto"/>
        </w:tcPr>
        <w:p w14:paraId="0E044547" w14:textId="77777777" w:rsidR="0028211C" w:rsidRPr="00F021E6" w:rsidRDefault="00082816" w:rsidP="00137828">
          <w:pPr>
            <w:pBdr>
              <w:top w:val="nil"/>
              <w:left w:val="nil"/>
              <w:bottom w:val="nil"/>
              <w:right w:val="nil"/>
              <w:between w:val="nil"/>
            </w:pBdr>
            <w:spacing w:after="0" w:line="240" w:lineRule="auto"/>
            <w:ind w:left="0" w:hanging="2"/>
            <w:jc w:val="center"/>
            <w:rPr>
              <w:rFonts w:ascii="Arial" w:eastAsia="Arial" w:hAnsi="Arial" w:cs="Arial"/>
              <w:color w:val="FFFFFF"/>
              <w:szCs w:val="22"/>
            </w:rPr>
          </w:pPr>
          <w:r w:rsidRPr="00F021E6">
            <w:rPr>
              <w:rFonts w:ascii="Arial" w:eastAsia="Arial" w:hAnsi="Arial" w:cs="Arial"/>
              <w:b/>
              <w:color w:val="FFFFFF"/>
              <w:szCs w:val="22"/>
            </w:rPr>
            <w:fldChar w:fldCharType="begin"/>
          </w:r>
          <w:r w:rsidRPr="00F021E6">
            <w:rPr>
              <w:rFonts w:ascii="Arial" w:eastAsia="Arial" w:hAnsi="Arial" w:cs="Arial"/>
              <w:b/>
              <w:color w:val="FFFFFF"/>
              <w:szCs w:val="22"/>
            </w:rPr>
            <w:instrText>PAGE</w:instrText>
          </w:r>
          <w:r w:rsidRPr="00F021E6">
            <w:rPr>
              <w:rFonts w:ascii="Arial" w:eastAsia="Arial" w:hAnsi="Arial" w:cs="Arial"/>
              <w:b/>
              <w:color w:val="FFFFFF"/>
              <w:szCs w:val="22"/>
            </w:rPr>
            <w:fldChar w:fldCharType="end"/>
          </w:r>
        </w:p>
      </w:tc>
      <w:tc>
        <w:tcPr>
          <w:tcW w:w="4283" w:type="dxa"/>
          <w:shd w:val="clear" w:color="auto" w:fill="auto"/>
        </w:tcPr>
        <w:p w14:paraId="54E27FCC" w14:textId="77777777" w:rsidR="0028211C" w:rsidRPr="00F021E6" w:rsidRDefault="0028211C" w:rsidP="00137828">
          <w:pPr>
            <w:pBdr>
              <w:top w:val="nil"/>
              <w:left w:val="nil"/>
              <w:bottom w:val="nil"/>
              <w:right w:val="nil"/>
              <w:between w:val="nil"/>
            </w:pBdr>
            <w:spacing w:after="0" w:line="240" w:lineRule="auto"/>
            <w:ind w:left="0" w:hanging="2"/>
            <w:jc w:val="right"/>
            <w:rPr>
              <w:rFonts w:ascii="Book Antiqua" w:eastAsia="Book Antiqua" w:hAnsi="Book Antiqua" w:cs="Book Antiqua"/>
              <w:color w:val="000000"/>
              <w:szCs w:val="22"/>
            </w:rPr>
          </w:pPr>
        </w:p>
      </w:tc>
    </w:tr>
  </w:tbl>
  <w:p w14:paraId="096C3DB9" w14:textId="77777777" w:rsidR="0028211C" w:rsidRDefault="0028211C">
    <w:pPr>
      <w:pBdr>
        <w:top w:val="nil"/>
        <w:left w:val="nil"/>
        <w:bottom w:val="nil"/>
        <w:right w:val="nil"/>
        <w:between w:val="nil"/>
      </w:pBdr>
      <w:spacing w:after="0" w:line="240" w:lineRule="auto"/>
      <w:ind w:left="0" w:hanging="2"/>
      <w:rPr>
        <w:color w:val="000000"/>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75BE5" w14:textId="77777777" w:rsidR="0028211C" w:rsidRDefault="0028211C">
    <w:pPr>
      <w:widowControl w:val="0"/>
      <w:pBdr>
        <w:top w:val="nil"/>
        <w:left w:val="nil"/>
        <w:bottom w:val="nil"/>
        <w:right w:val="nil"/>
        <w:between w:val="nil"/>
      </w:pBdr>
      <w:spacing w:after="0"/>
      <w:ind w:left="0" w:hanging="2"/>
      <w:rPr>
        <w:rFonts w:ascii="Book Antiqua" w:eastAsia="Book Antiqua" w:hAnsi="Book Antiqua" w:cs="Book Antiqua"/>
        <w:color w:val="C00000"/>
        <w:szCs w:val="22"/>
      </w:rPr>
    </w:pPr>
  </w:p>
  <w:tbl>
    <w:tblPr>
      <w:tblW w:w="8931" w:type="dxa"/>
      <w:tblBorders>
        <w:top w:val="single" w:sz="6" w:space="0" w:color="00B050"/>
        <w:left w:val="nil"/>
        <w:bottom w:val="nil"/>
        <w:right w:val="nil"/>
        <w:insideH w:val="nil"/>
        <w:insideV w:val="nil"/>
      </w:tblBorders>
      <w:tblLayout w:type="fixed"/>
      <w:tblLook w:val="0000" w:firstRow="0" w:lastRow="0" w:firstColumn="0" w:lastColumn="0" w:noHBand="0" w:noVBand="0"/>
    </w:tblPr>
    <w:tblGrid>
      <w:gridCol w:w="3798"/>
      <w:gridCol w:w="850"/>
      <w:gridCol w:w="4283"/>
    </w:tblGrid>
    <w:tr w:rsidR="00137828" w14:paraId="55576C56" w14:textId="77777777" w:rsidTr="00137828">
      <w:tc>
        <w:tcPr>
          <w:tcW w:w="3798" w:type="dxa"/>
          <w:tcBorders>
            <w:top w:val="single" w:sz="8" w:space="0" w:color="A5A5A5"/>
          </w:tcBorders>
          <w:shd w:val="clear" w:color="auto" w:fill="auto"/>
        </w:tcPr>
        <w:p w14:paraId="68DD3981" w14:textId="77777777" w:rsidR="0028211C" w:rsidRPr="00F021E6" w:rsidRDefault="0028211C" w:rsidP="00137828">
          <w:pPr>
            <w:pBdr>
              <w:top w:val="nil"/>
              <w:left w:val="nil"/>
              <w:bottom w:val="nil"/>
              <w:right w:val="nil"/>
              <w:between w:val="nil"/>
            </w:pBdr>
            <w:spacing w:after="0" w:line="240" w:lineRule="auto"/>
            <w:ind w:left="0" w:hanging="2"/>
            <w:jc w:val="both"/>
            <w:rPr>
              <w:rFonts w:ascii="Book Antiqua" w:eastAsia="Book Antiqua" w:hAnsi="Book Antiqua" w:cs="Book Antiqua"/>
              <w:color w:val="000000"/>
              <w:sz w:val="20"/>
              <w:szCs w:val="20"/>
            </w:rPr>
          </w:pPr>
        </w:p>
      </w:tc>
      <w:tc>
        <w:tcPr>
          <w:tcW w:w="850" w:type="dxa"/>
          <w:tcBorders>
            <w:top w:val="single" w:sz="8" w:space="0" w:color="A5A5A5"/>
          </w:tcBorders>
          <w:shd w:val="clear" w:color="auto" w:fill="767171"/>
        </w:tcPr>
        <w:p w14:paraId="09F3F77D" w14:textId="77777777" w:rsidR="0028211C" w:rsidRPr="00F021E6" w:rsidRDefault="00082816" w:rsidP="00137828">
          <w:pPr>
            <w:pBdr>
              <w:top w:val="nil"/>
              <w:left w:val="nil"/>
              <w:bottom w:val="nil"/>
              <w:right w:val="nil"/>
              <w:between w:val="nil"/>
            </w:pBdr>
            <w:spacing w:after="0" w:line="240" w:lineRule="auto"/>
            <w:ind w:left="0" w:hanging="2"/>
            <w:jc w:val="center"/>
            <w:rPr>
              <w:rFonts w:ascii="Arial" w:eastAsia="Arial" w:hAnsi="Arial" w:cs="Arial"/>
              <w:color w:val="FFFFFF"/>
              <w:szCs w:val="22"/>
            </w:rPr>
          </w:pPr>
          <w:r w:rsidRPr="00F021E6">
            <w:rPr>
              <w:rFonts w:ascii="Arial" w:eastAsia="Arial" w:hAnsi="Arial" w:cs="Arial"/>
              <w:b/>
              <w:color w:val="FFFFFF"/>
              <w:szCs w:val="22"/>
            </w:rPr>
            <w:fldChar w:fldCharType="begin"/>
          </w:r>
          <w:r w:rsidRPr="00F021E6">
            <w:rPr>
              <w:rFonts w:ascii="Arial" w:eastAsia="Arial" w:hAnsi="Arial" w:cs="Arial"/>
              <w:b/>
              <w:color w:val="FFFFFF"/>
              <w:szCs w:val="22"/>
            </w:rPr>
            <w:instrText>PAGE</w:instrText>
          </w:r>
          <w:r w:rsidRPr="00F021E6">
            <w:rPr>
              <w:rFonts w:ascii="Arial" w:eastAsia="Arial" w:hAnsi="Arial" w:cs="Arial"/>
              <w:b/>
              <w:color w:val="FFFFFF"/>
              <w:szCs w:val="22"/>
            </w:rPr>
            <w:fldChar w:fldCharType="separate"/>
          </w:r>
          <w:r w:rsidR="00BB6C2B">
            <w:rPr>
              <w:rFonts w:ascii="Arial" w:eastAsia="Arial" w:hAnsi="Arial" w:cs="Arial"/>
              <w:b/>
              <w:noProof/>
              <w:color w:val="FFFFFF"/>
              <w:szCs w:val="22"/>
            </w:rPr>
            <w:t>268</w:t>
          </w:r>
          <w:r w:rsidRPr="00F021E6">
            <w:rPr>
              <w:rFonts w:ascii="Arial" w:eastAsia="Arial" w:hAnsi="Arial" w:cs="Arial"/>
              <w:b/>
              <w:color w:val="FFFFFF"/>
              <w:szCs w:val="22"/>
            </w:rPr>
            <w:fldChar w:fldCharType="end"/>
          </w:r>
        </w:p>
      </w:tc>
      <w:tc>
        <w:tcPr>
          <w:tcW w:w="4283" w:type="dxa"/>
          <w:tcBorders>
            <w:top w:val="single" w:sz="8" w:space="0" w:color="A5A5A5"/>
          </w:tcBorders>
          <w:shd w:val="clear" w:color="auto" w:fill="auto"/>
        </w:tcPr>
        <w:p w14:paraId="6F6A1FEB" w14:textId="77777777" w:rsidR="0028211C" w:rsidRPr="00F021E6" w:rsidRDefault="0028211C" w:rsidP="00137828">
          <w:pPr>
            <w:pBdr>
              <w:top w:val="nil"/>
              <w:left w:val="nil"/>
              <w:bottom w:val="nil"/>
              <w:right w:val="nil"/>
              <w:between w:val="nil"/>
            </w:pBdr>
            <w:spacing w:after="0" w:line="240" w:lineRule="auto"/>
            <w:ind w:left="0" w:hanging="2"/>
            <w:jc w:val="right"/>
            <w:rPr>
              <w:rFonts w:ascii="Book Antiqua" w:eastAsia="Book Antiqua" w:hAnsi="Book Antiqua" w:cs="Book Antiqua"/>
              <w:color w:val="000000"/>
              <w:szCs w:val="22"/>
            </w:rPr>
          </w:pPr>
        </w:p>
      </w:tc>
    </w:tr>
  </w:tbl>
  <w:p w14:paraId="15E403B9" w14:textId="77777777" w:rsidR="0028211C" w:rsidRDefault="0028211C">
    <w:pPr>
      <w:pBdr>
        <w:top w:val="nil"/>
        <w:left w:val="nil"/>
        <w:bottom w:val="nil"/>
        <w:right w:val="nil"/>
        <w:between w:val="nil"/>
      </w:pBdr>
      <w:spacing w:after="0" w:line="240" w:lineRule="auto"/>
      <w:ind w:left="0" w:hanging="2"/>
      <w:rPr>
        <w:color w:val="000000"/>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10899" w14:textId="77777777" w:rsidR="0028211C" w:rsidRDefault="0028211C">
    <w:pPr>
      <w:widowControl w:val="0"/>
      <w:pBdr>
        <w:top w:val="nil"/>
        <w:left w:val="nil"/>
        <w:bottom w:val="nil"/>
        <w:right w:val="nil"/>
        <w:between w:val="nil"/>
      </w:pBdr>
      <w:spacing w:after="0"/>
      <w:ind w:left="0" w:hanging="2"/>
      <w:rPr>
        <w:rFonts w:ascii="Book Antiqua" w:eastAsia="Book Antiqua" w:hAnsi="Book Antiqua" w:cs="Book Antiqua"/>
        <w:color w:val="000000"/>
        <w:sz w:val="16"/>
        <w:szCs w:val="16"/>
      </w:rPr>
    </w:pPr>
  </w:p>
  <w:tbl>
    <w:tblPr>
      <w:tblW w:w="8873" w:type="dxa"/>
      <w:jc w:val="center"/>
      <w:tblBorders>
        <w:top w:val="single" w:sz="4" w:space="0" w:color="00B050"/>
        <w:left w:val="nil"/>
        <w:bottom w:val="nil"/>
        <w:right w:val="nil"/>
        <w:insideH w:val="nil"/>
        <w:insideV w:val="nil"/>
      </w:tblBorders>
      <w:tblLayout w:type="fixed"/>
      <w:tblLook w:val="0000" w:firstRow="0" w:lastRow="0" w:firstColumn="0" w:lastColumn="0" w:noHBand="0" w:noVBand="0"/>
    </w:tblPr>
    <w:tblGrid>
      <w:gridCol w:w="3798"/>
      <w:gridCol w:w="850"/>
      <w:gridCol w:w="4225"/>
    </w:tblGrid>
    <w:tr w:rsidR="00137828" w14:paraId="75BD08A2" w14:textId="77777777" w:rsidTr="00137828">
      <w:trPr>
        <w:jc w:val="center"/>
      </w:trPr>
      <w:tc>
        <w:tcPr>
          <w:tcW w:w="3798" w:type="dxa"/>
          <w:tcBorders>
            <w:top w:val="single" w:sz="8" w:space="0" w:color="A5A5A5"/>
          </w:tcBorders>
          <w:shd w:val="clear" w:color="auto" w:fill="auto"/>
        </w:tcPr>
        <w:p w14:paraId="222397BF" w14:textId="77777777" w:rsidR="0028211C" w:rsidRPr="00F021E6" w:rsidRDefault="0028211C" w:rsidP="00137828">
          <w:pPr>
            <w:pBdr>
              <w:top w:val="nil"/>
              <w:left w:val="nil"/>
              <w:bottom w:val="nil"/>
              <w:right w:val="nil"/>
              <w:between w:val="nil"/>
            </w:pBdr>
            <w:spacing w:after="0" w:line="240" w:lineRule="auto"/>
            <w:ind w:left="0" w:hanging="2"/>
            <w:jc w:val="both"/>
            <w:rPr>
              <w:rFonts w:ascii="Book Antiqua" w:eastAsia="Book Antiqua" w:hAnsi="Book Antiqua" w:cs="Book Antiqua"/>
              <w:color w:val="000000"/>
              <w:szCs w:val="22"/>
            </w:rPr>
          </w:pPr>
        </w:p>
      </w:tc>
      <w:tc>
        <w:tcPr>
          <w:tcW w:w="850" w:type="dxa"/>
          <w:tcBorders>
            <w:top w:val="single" w:sz="6" w:space="0" w:color="A5A5A5"/>
          </w:tcBorders>
          <w:shd w:val="clear" w:color="auto" w:fill="767171"/>
        </w:tcPr>
        <w:p w14:paraId="4A813CC6" w14:textId="77777777" w:rsidR="0028211C" w:rsidRPr="00F021E6" w:rsidRDefault="00082816" w:rsidP="00137828">
          <w:pPr>
            <w:pBdr>
              <w:top w:val="nil"/>
              <w:left w:val="nil"/>
              <w:bottom w:val="nil"/>
              <w:right w:val="nil"/>
              <w:between w:val="nil"/>
            </w:pBdr>
            <w:spacing w:after="0" w:line="240" w:lineRule="auto"/>
            <w:ind w:left="0" w:hanging="2"/>
            <w:jc w:val="center"/>
            <w:rPr>
              <w:rFonts w:ascii="Arial" w:eastAsia="Arial" w:hAnsi="Arial" w:cs="Arial"/>
              <w:color w:val="FFFFFF"/>
              <w:szCs w:val="22"/>
            </w:rPr>
          </w:pPr>
          <w:r w:rsidRPr="00F021E6">
            <w:rPr>
              <w:rFonts w:ascii="Arial" w:eastAsia="Arial" w:hAnsi="Arial" w:cs="Arial"/>
              <w:b/>
              <w:color w:val="FFFFFF"/>
              <w:szCs w:val="22"/>
            </w:rPr>
            <w:t>265</w:t>
          </w:r>
        </w:p>
      </w:tc>
      <w:tc>
        <w:tcPr>
          <w:tcW w:w="4225" w:type="dxa"/>
          <w:tcBorders>
            <w:top w:val="single" w:sz="8" w:space="0" w:color="A5A5A5"/>
          </w:tcBorders>
          <w:shd w:val="clear" w:color="auto" w:fill="auto"/>
        </w:tcPr>
        <w:p w14:paraId="5B054F38" w14:textId="77777777" w:rsidR="0028211C" w:rsidRPr="00F021E6" w:rsidRDefault="0028211C" w:rsidP="00137828">
          <w:pPr>
            <w:pBdr>
              <w:top w:val="nil"/>
              <w:left w:val="nil"/>
              <w:bottom w:val="nil"/>
              <w:right w:val="nil"/>
              <w:between w:val="nil"/>
            </w:pBdr>
            <w:spacing w:after="0" w:line="240" w:lineRule="auto"/>
            <w:ind w:left="0" w:hanging="2"/>
            <w:jc w:val="right"/>
            <w:rPr>
              <w:rFonts w:ascii="Book Antiqua" w:eastAsia="Book Antiqua" w:hAnsi="Book Antiqua" w:cs="Book Antiqua"/>
              <w:color w:val="000000"/>
              <w:szCs w:val="22"/>
            </w:rPr>
          </w:pPr>
        </w:p>
      </w:tc>
    </w:tr>
  </w:tbl>
  <w:p w14:paraId="70012144" w14:textId="77777777" w:rsidR="0028211C" w:rsidRDefault="0028211C">
    <w:pPr>
      <w:pBdr>
        <w:top w:val="nil"/>
        <w:left w:val="nil"/>
        <w:bottom w:val="nil"/>
        <w:right w:val="nil"/>
        <w:between w:val="nil"/>
      </w:pBdr>
      <w:spacing w:after="0" w:line="240" w:lineRule="auto"/>
      <w:ind w:left="0" w:hanging="2"/>
      <w:rPr>
        <w:rFonts w:ascii="Book Antiqua" w:eastAsia="Book Antiqua" w:hAnsi="Book Antiqua" w:cs="Book Antiqua"/>
        <w:color w:val="C0000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462CA" w14:textId="77777777" w:rsidR="00A70791" w:rsidRDefault="00A70791" w:rsidP="005525A0">
      <w:pPr>
        <w:spacing w:after="0" w:line="240" w:lineRule="auto"/>
        <w:ind w:left="0" w:hanging="2"/>
      </w:pPr>
      <w:r>
        <w:separator/>
      </w:r>
    </w:p>
  </w:footnote>
  <w:footnote w:type="continuationSeparator" w:id="0">
    <w:p w14:paraId="19798847" w14:textId="77777777" w:rsidR="00A70791" w:rsidRDefault="00A70791" w:rsidP="005525A0">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E3CC3" w14:textId="77777777" w:rsidR="0028211C" w:rsidRDefault="00082816">
    <w:pPr>
      <w:pBdr>
        <w:top w:val="nil"/>
        <w:left w:val="nil"/>
        <w:bottom w:val="single" w:sz="4" w:space="1" w:color="00B050"/>
        <w:right w:val="nil"/>
        <w:between w:val="nil"/>
      </w:pBdr>
      <w:spacing w:after="0" w:line="240" w:lineRule="auto"/>
      <w:ind w:left="0" w:hanging="2"/>
      <w:rPr>
        <w:rFonts w:ascii="Book Antiqua" w:eastAsia="Book Antiqua" w:hAnsi="Book Antiqua" w:cs="Book Antiqua"/>
        <w:color w:val="000000"/>
        <w:sz w:val="20"/>
        <w:szCs w:val="20"/>
      </w:rPr>
    </w:pPr>
    <w:r>
      <w:rPr>
        <w:rFonts w:ascii="Book Antiqua" w:eastAsia="Book Antiqua" w:hAnsi="Book Antiqua" w:cs="Book Antiqua"/>
        <w:b/>
        <w:i/>
        <w:color w:val="000000"/>
        <w:sz w:val="20"/>
        <w:szCs w:val="20"/>
      </w:rPr>
      <w:t>Sang Pencerah: Jurnal Ilmiah Universitas Muhammadiyah Buton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DBD94" w14:textId="77777777" w:rsidR="0028211C" w:rsidRDefault="0028211C">
    <w:pPr>
      <w:widowControl w:val="0"/>
      <w:pBdr>
        <w:top w:val="nil"/>
        <w:left w:val="nil"/>
        <w:bottom w:val="nil"/>
        <w:right w:val="nil"/>
        <w:between w:val="nil"/>
      </w:pBdr>
      <w:spacing w:after="0"/>
      <w:ind w:left="0" w:hanging="2"/>
      <w:rPr>
        <w:color w:val="000000"/>
        <w:szCs w:val="22"/>
      </w:rPr>
    </w:pPr>
  </w:p>
  <w:tbl>
    <w:tblPr>
      <w:tblW w:w="9060" w:type="dxa"/>
      <w:tblInd w:w="-108" w:type="dxa"/>
      <w:tblBorders>
        <w:top w:val="nil"/>
        <w:left w:val="nil"/>
        <w:bottom w:val="single" w:sz="6" w:space="0" w:color="00B050"/>
        <w:right w:val="nil"/>
        <w:insideH w:val="single" w:sz="4" w:space="0" w:color="auto"/>
        <w:insideV w:val="nil"/>
      </w:tblBorders>
      <w:tblLayout w:type="fixed"/>
      <w:tblLook w:val="0000" w:firstRow="0" w:lastRow="0" w:firstColumn="0" w:lastColumn="0" w:noHBand="0" w:noVBand="0"/>
    </w:tblPr>
    <w:tblGrid>
      <w:gridCol w:w="3085"/>
      <w:gridCol w:w="5975"/>
    </w:tblGrid>
    <w:tr w:rsidR="00137828" w14:paraId="2835541C" w14:textId="77777777" w:rsidTr="00137828">
      <w:tc>
        <w:tcPr>
          <w:tcW w:w="3085" w:type="dxa"/>
          <w:tcBorders>
            <w:bottom w:val="single" w:sz="8" w:space="0" w:color="A5A5A5"/>
            <w:right w:val="single" w:sz="8" w:space="0" w:color="A5A5A5"/>
          </w:tcBorders>
          <w:shd w:val="clear" w:color="auto" w:fill="767171"/>
        </w:tcPr>
        <w:p w14:paraId="119EB45B" w14:textId="77777777" w:rsidR="0028211C" w:rsidRPr="00F021E6" w:rsidRDefault="00082816" w:rsidP="00137828">
          <w:pPr>
            <w:pBdr>
              <w:top w:val="nil"/>
              <w:left w:val="nil"/>
              <w:bottom w:val="nil"/>
              <w:right w:val="nil"/>
              <w:between w:val="nil"/>
            </w:pBdr>
            <w:spacing w:after="0" w:line="240" w:lineRule="auto"/>
            <w:ind w:left="0" w:hanging="2"/>
            <w:rPr>
              <w:rFonts w:ascii="Book Antiqua" w:eastAsia="Book Antiqua" w:hAnsi="Book Antiqua" w:cs="Book Antiqua"/>
              <w:color w:val="FFFFFF"/>
              <w:sz w:val="20"/>
              <w:szCs w:val="20"/>
            </w:rPr>
          </w:pPr>
          <w:r w:rsidRPr="00F021E6">
            <w:rPr>
              <w:rFonts w:ascii="Book Antiqua" w:eastAsia="Book Antiqua" w:hAnsi="Book Antiqua" w:cs="Book Antiqua"/>
              <w:b/>
              <w:i/>
              <w:color w:val="FFFFFF"/>
              <w:sz w:val="20"/>
              <w:szCs w:val="20"/>
            </w:rPr>
            <w:t>Tekstual - Universitas Khairun</w:t>
          </w:r>
        </w:p>
      </w:tc>
      <w:tc>
        <w:tcPr>
          <w:tcW w:w="5975" w:type="dxa"/>
          <w:tcBorders>
            <w:left w:val="single" w:sz="8" w:space="0" w:color="A5A5A5"/>
            <w:bottom w:val="single" w:sz="8" w:space="0" w:color="A5A5A5"/>
          </w:tcBorders>
          <w:shd w:val="clear" w:color="auto" w:fill="auto"/>
        </w:tcPr>
        <w:p w14:paraId="1079B584" w14:textId="77777777" w:rsidR="0028211C" w:rsidRPr="00F021E6" w:rsidRDefault="00082816" w:rsidP="00137828">
          <w:pPr>
            <w:pBdr>
              <w:top w:val="nil"/>
              <w:left w:val="nil"/>
              <w:bottom w:val="nil"/>
              <w:right w:val="nil"/>
              <w:between w:val="nil"/>
            </w:pBdr>
            <w:spacing w:after="0" w:line="240" w:lineRule="auto"/>
            <w:ind w:left="0" w:hanging="2"/>
            <w:jc w:val="right"/>
            <w:rPr>
              <w:rFonts w:ascii="Book Antiqua" w:eastAsia="Book Antiqua" w:hAnsi="Book Antiqua" w:cs="Book Antiqua"/>
              <w:color w:val="000000"/>
              <w:sz w:val="20"/>
              <w:szCs w:val="20"/>
            </w:rPr>
          </w:pPr>
          <w:r w:rsidRPr="00F021E6">
            <w:rPr>
              <w:rFonts w:ascii="Book Antiqua" w:eastAsia="Book Antiqua" w:hAnsi="Book Antiqua" w:cs="Book Antiqua"/>
              <w:b/>
              <w:i/>
              <w:color w:val="000000"/>
              <w:sz w:val="20"/>
              <w:szCs w:val="20"/>
            </w:rPr>
            <w:t>Nama Penulis 1. 3(2): 265-270</w:t>
          </w:r>
        </w:p>
      </w:tc>
    </w:tr>
  </w:tbl>
  <w:p w14:paraId="20E870C5" w14:textId="77777777" w:rsidR="0028211C" w:rsidRDefault="0028211C">
    <w:pPr>
      <w:pBdr>
        <w:top w:val="nil"/>
        <w:left w:val="nil"/>
        <w:bottom w:val="nil"/>
        <w:right w:val="nil"/>
        <w:between w:val="nil"/>
      </w:pBdr>
      <w:spacing w:after="0" w:line="240" w:lineRule="auto"/>
      <w:ind w:left="0" w:hanging="2"/>
      <w:jc w:val="right"/>
      <w:rPr>
        <w:rFonts w:ascii="Book Antiqua" w:eastAsia="Book Antiqua" w:hAnsi="Book Antiqua" w:cs="Book Antiqua"/>
        <w:color w:val="00000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15BD6" w14:textId="77777777" w:rsidR="0028211C" w:rsidRDefault="0028211C">
    <w:pPr>
      <w:widowControl w:val="0"/>
      <w:pBdr>
        <w:top w:val="nil"/>
        <w:left w:val="nil"/>
        <w:bottom w:val="nil"/>
        <w:right w:val="nil"/>
        <w:between w:val="nil"/>
      </w:pBdr>
      <w:spacing w:after="0"/>
      <w:ind w:left="0" w:hanging="2"/>
      <w:rPr>
        <w:rFonts w:ascii="Book Antiqua" w:eastAsia="Book Antiqua" w:hAnsi="Book Antiqua" w:cs="Book Antiqua"/>
        <w:color w:val="000000"/>
        <w:sz w:val="20"/>
        <w:szCs w:val="20"/>
      </w:rPr>
    </w:pPr>
  </w:p>
  <w:tbl>
    <w:tblPr>
      <w:tblW w:w="9060" w:type="dxa"/>
      <w:tblInd w:w="-108" w:type="dxa"/>
      <w:tblLayout w:type="fixed"/>
      <w:tblLook w:val="0000" w:firstRow="0" w:lastRow="0" w:firstColumn="0" w:lastColumn="0" w:noHBand="0" w:noVBand="0"/>
    </w:tblPr>
    <w:tblGrid>
      <w:gridCol w:w="7479"/>
      <w:gridCol w:w="1581"/>
    </w:tblGrid>
    <w:tr w:rsidR="00137828" w14:paraId="72E5E119" w14:textId="77777777" w:rsidTr="00137828">
      <w:trPr>
        <w:trHeight w:val="562"/>
      </w:trPr>
      <w:tc>
        <w:tcPr>
          <w:tcW w:w="7479" w:type="dxa"/>
          <w:shd w:val="clear" w:color="auto" w:fill="auto"/>
        </w:tcPr>
        <w:bookmarkStart w:id="2" w:name="_heading=h.30j0zll"/>
        <w:bookmarkEnd w:id="2"/>
        <w:p w14:paraId="7ADCFDCD" w14:textId="77777777" w:rsidR="0028211C" w:rsidRPr="00F021E6" w:rsidRDefault="00082816" w:rsidP="00137828">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sidRPr="00F021E6">
            <w:fldChar w:fldCharType="begin"/>
          </w:r>
          <w:r>
            <w:instrText xml:space="preserve"> HYPERLINK "https://ejournal.unkhair.ac.id/index.php/tekstual" \h </w:instrText>
          </w:r>
          <w:r w:rsidRPr="00F021E6">
            <w:fldChar w:fldCharType="separate"/>
          </w:r>
          <w:r w:rsidRPr="00F021E6">
            <w:rPr>
              <w:rFonts w:ascii="Times New Roman" w:eastAsia="Times New Roman" w:hAnsi="Times New Roman" w:cs="Times New Roman"/>
              <w:color w:val="0000FF"/>
              <w:sz w:val="20"/>
              <w:szCs w:val="20"/>
              <w:u w:val="single"/>
            </w:rPr>
            <w:t>https://ejournal.unkhair.ac.id/index.php/tekstual</w:t>
          </w:r>
          <w:r w:rsidRPr="00F021E6">
            <w:rPr>
              <w:rFonts w:ascii="Times New Roman" w:eastAsia="Times New Roman" w:hAnsi="Times New Roman" w:cs="Times New Roman"/>
              <w:color w:val="0000FF"/>
              <w:sz w:val="20"/>
              <w:szCs w:val="20"/>
              <w:u w:val="single"/>
            </w:rPr>
            <w:fldChar w:fldCharType="end"/>
          </w:r>
          <w:r w:rsidRPr="00F021E6">
            <w:rPr>
              <w:rFonts w:ascii="Times New Roman" w:eastAsia="Times New Roman" w:hAnsi="Times New Roman" w:cs="Times New Roman"/>
              <w:color w:val="000000"/>
              <w:sz w:val="20"/>
              <w:szCs w:val="20"/>
            </w:rPr>
            <w:t xml:space="preserve"> </w:t>
          </w:r>
        </w:p>
        <w:p w14:paraId="0B01923E" w14:textId="77777777" w:rsidR="0028211C" w:rsidRPr="00F021E6" w:rsidRDefault="00A70791" w:rsidP="00137828">
          <w:pPr>
            <w:pBdr>
              <w:top w:val="nil"/>
              <w:left w:val="nil"/>
              <w:bottom w:val="nil"/>
              <w:right w:val="nil"/>
              <w:between w:val="nil"/>
            </w:pBdr>
            <w:spacing w:after="0" w:line="240" w:lineRule="auto"/>
            <w:ind w:left="0" w:hanging="2"/>
            <w:rPr>
              <w:color w:val="000000"/>
              <w:szCs w:val="22"/>
            </w:rPr>
          </w:pPr>
          <w:hyperlink r:id="rId1">
            <w:r w:rsidR="00082816" w:rsidRPr="00F021E6">
              <w:rPr>
                <w:rFonts w:ascii="Times New Roman" w:eastAsia="Times New Roman" w:hAnsi="Times New Roman" w:cs="Times New Roman"/>
                <w:color w:val="0000FF"/>
                <w:sz w:val="20"/>
                <w:szCs w:val="20"/>
                <w:u w:val="single"/>
              </w:rPr>
              <w:t>https://doi.org/xx.xx/xxx/xxxx-xx</w:t>
            </w:r>
          </w:hyperlink>
        </w:p>
      </w:tc>
      <w:tc>
        <w:tcPr>
          <w:tcW w:w="1581" w:type="dxa"/>
          <w:shd w:val="clear" w:color="auto" w:fill="auto"/>
        </w:tcPr>
        <w:p w14:paraId="5654163C" w14:textId="77777777" w:rsidR="0028211C" w:rsidRPr="00F021E6" w:rsidRDefault="00082816" w:rsidP="00137828">
          <w:pPr>
            <w:pBdr>
              <w:top w:val="nil"/>
              <w:left w:val="nil"/>
              <w:bottom w:val="nil"/>
              <w:right w:val="nil"/>
              <w:between w:val="nil"/>
            </w:pBdr>
            <w:spacing w:after="0" w:line="240" w:lineRule="auto"/>
            <w:ind w:left="0" w:hanging="2"/>
            <w:jc w:val="right"/>
            <w:rPr>
              <w:color w:val="000000"/>
              <w:szCs w:val="22"/>
            </w:rPr>
          </w:pPr>
          <w:r w:rsidRPr="00F021E6">
            <w:rPr>
              <w:b/>
              <w:color w:val="000000"/>
              <w:szCs w:val="22"/>
            </w:rPr>
            <w:t>Open Access</w:t>
          </w:r>
          <w:r w:rsidR="005525A0">
            <w:rPr>
              <w:noProof/>
              <w:lang w:bidi="ar-SA"/>
            </w:rPr>
            <w:drawing>
              <wp:anchor distT="0" distB="0" distL="114300" distR="114300" simplePos="0" relativeHeight="251659264" behindDoc="0" locked="0" layoutInCell="1" allowOverlap="1" wp14:anchorId="72EFBB66" wp14:editId="71F52932">
                <wp:simplePos x="0" y="0"/>
                <wp:positionH relativeFrom="column">
                  <wp:posOffset>2018665</wp:posOffset>
                </wp:positionH>
                <wp:positionV relativeFrom="paragraph">
                  <wp:posOffset>3175</wp:posOffset>
                </wp:positionV>
                <wp:extent cx="371475" cy="37147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7F96C19" w14:textId="77777777" w:rsidR="0028211C" w:rsidRDefault="0028211C">
    <w:pPr>
      <w:pBdr>
        <w:top w:val="nil"/>
        <w:left w:val="nil"/>
        <w:bottom w:val="nil"/>
        <w:right w:val="nil"/>
        <w:between w:val="nil"/>
      </w:pBdr>
      <w:spacing w:after="0" w:line="240" w:lineRule="auto"/>
      <w:ind w:left="0" w:hanging="2"/>
      <w:rPr>
        <w:color w:val="000000"/>
        <w:szCs w:val="22"/>
      </w:rPr>
    </w:pPr>
  </w:p>
  <w:tbl>
    <w:tblPr>
      <w:tblW w:w="8961" w:type="dxa"/>
      <w:tblLayout w:type="fixed"/>
      <w:tblLook w:val="0000" w:firstRow="0" w:lastRow="0" w:firstColumn="0" w:lastColumn="0" w:noHBand="0" w:noVBand="0"/>
    </w:tblPr>
    <w:tblGrid>
      <w:gridCol w:w="1277"/>
      <w:gridCol w:w="3118"/>
      <w:gridCol w:w="3410"/>
      <w:gridCol w:w="1156"/>
    </w:tblGrid>
    <w:tr w:rsidR="00137828" w14:paraId="538127AF" w14:textId="77777777" w:rsidTr="00137828">
      <w:trPr>
        <w:trHeight w:val="1560"/>
      </w:trPr>
      <w:tc>
        <w:tcPr>
          <w:tcW w:w="1277" w:type="dxa"/>
          <w:shd w:val="clear" w:color="auto" w:fill="auto"/>
        </w:tcPr>
        <w:p w14:paraId="36B4EA34" w14:textId="77777777" w:rsidR="0028211C" w:rsidRDefault="005525A0" w:rsidP="00137828">
          <w:pPr>
            <w:spacing w:after="0" w:line="240" w:lineRule="auto"/>
            <w:ind w:left="0" w:hanging="2"/>
          </w:pPr>
          <w:r>
            <w:rPr>
              <w:noProof/>
              <w:lang w:bidi="ar-SA"/>
            </w:rPr>
            <w:drawing>
              <wp:anchor distT="0" distB="0" distL="114300" distR="114300" simplePos="0" relativeHeight="251660288" behindDoc="0" locked="0" layoutInCell="1" allowOverlap="1" wp14:anchorId="653A47CA" wp14:editId="07E10E7E">
                <wp:simplePos x="0" y="0"/>
                <wp:positionH relativeFrom="column">
                  <wp:posOffset>47625</wp:posOffset>
                </wp:positionH>
                <wp:positionV relativeFrom="paragraph">
                  <wp:posOffset>118110</wp:posOffset>
                </wp:positionV>
                <wp:extent cx="5458460" cy="1053465"/>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58460" cy="1053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28" w:type="dxa"/>
          <w:gridSpan w:val="2"/>
          <w:shd w:val="clear" w:color="auto" w:fill="auto"/>
          <w:vAlign w:val="center"/>
        </w:tcPr>
        <w:p w14:paraId="55898EC0" w14:textId="77777777" w:rsidR="0028211C" w:rsidRPr="00F021E6" w:rsidRDefault="0028211C" w:rsidP="00137828">
          <w:pPr>
            <w:spacing w:after="0" w:line="240" w:lineRule="auto"/>
            <w:ind w:left="2" w:hanging="4"/>
            <w:jc w:val="center"/>
            <w:rPr>
              <w:rFonts w:ascii="Anton" w:eastAsia="Anton" w:hAnsi="Anton" w:cs="Anton"/>
              <w:color w:val="474747"/>
              <w:sz w:val="40"/>
              <w:szCs w:val="40"/>
            </w:rPr>
          </w:pPr>
        </w:p>
      </w:tc>
      <w:tc>
        <w:tcPr>
          <w:tcW w:w="1156" w:type="dxa"/>
          <w:shd w:val="clear" w:color="auto" w:fill="auto"/>
        </w:tcPr>
        <w:p w14:paraId="19364EFE" w14:textId="77777777" w:rsidR="0028211C" w:rsidRDefault="0028211C" w:rsidP="00137828">
          <w:pPr>
            <w:spacing w:after="0" w:line="240" w:lineRule="auto"/>
            <w:ind w:left="0" w:hanging="2"/>
            <w:jc w:val="right"/>
          </w:pPr>
        </w:p>
      </w:tc>
    </w:tr>
    <w:tr w:rsidR="00137828" w14:paraId="72830210" w14:textId="77777777" w:rsidTr="00137828">
      <w:trPr>
        <w:trHeight w:val="309"/>
      </w:trPr>
      <w:tc>
        <w:tcPr>
          <w:tcW w:w="4395" w:type="dxa"/>
          <w:gridSpan w:val="2"/>
          <w:shd w:val="clear" w:color="auto" w:fill="404040"/>
          <w:vAlign w:val="center"/>
        </w:tcPr>
        <w:p w14:paraId="1CDC545F" w14:textId="77777777" w:rsidR="0028211C" w:rsidRPr="00F021E6" w:rsidRDefault="00082816" w:rsidP="00137828">
          <w:pPr>
            <w:spacing w:after="0" w:line="240" w:lineRule="auto"/>
            <w:ind w:left="0" w:hanging="2"/>
            <w:jc w:val="center"/>
            <w:rPr>
              <w:color w:val="FFFFFF"/>
              <w:sz w:val="20"/>
              <w:szCs w:val="20"/>
            </w:rPr>
          </w:pPr>
          <w:r w:rsidRPr="00F021E6">
            <w:rPr>
              <w:b/>
              <w:i/>
              <w:color w:val="FFFFFF"/>
              <w:sz w:val="20"/>
              <w:szCs w:val="20"/>
            </w:rPr>
            <w:t>P-ISSN: 1693-1041, E-ISSN: 2686-0392</w:t>
          </w:r>
        </w:p>
      </w:tc>
      <w:tc>
        <w:tcPr>
          <w:tcW w:w="4566" w:type="dxa"/>
          <w:gridSpan w:val="2"/>
          <w:shd w:val="clear" w:color="auto" w:fill="BFBFBF"/>
          <w:vAlign w:val="center"/>
        </w:tcPr>
        <w:p w14:paraId="4B9D7449" w14:textId="77777777" w:rsidR="0028211C" w:rsidRPr="00F021E6" w:rsidRDefault="00082816" w:rsidP="00137828">
          <w:pPr>
            <w:spacing w:after="0" w:line="240" w:lineRule="auto"/>
            <w:ind w:left="0" w:hanging="2"/>
            <w:jc w:val="center"/>
            <w:rPr>
              <w:rFonts w:ascii="Arial" w:eastAsia="Arial" w:hAnsi="Arial" w:cs="Arial"/>
              <w:color w:val="000000"/>
              <w:sz w:val="20"/>
              <w:szCs w:val="20"/>
            </w:rPr>
          </w:pPr>
          <w:r w:rsidRPr="00F021E6">
            <w:rPr>
              <w:rFonts w:ascii="Arial" w:eastAsia="Arial" w:hAnsi="Arial" w:cs="Arial"/>
              <w:b/>
              <w:i/>
              <w:color w:val="000000"/>
              <w:sz w:val="20"/>
              <w:szCs w:val="20"/>
            </w:rPr>
            <w:t>Volume 20, No 2, Tahun 2022</w:t>
          </w:r>
        </w:p>
      </w:tc>
    </w:tr>
  </w:tbl>
  <w:p w14:paraId="26F30F15" w14:textId="77777777" w:rsidR="0028211C" w:rsidRDefault="0028211C">
    <w:pPr>
      <w:pBdr>
        <w:top w:val="nil"/>
        <w:left w:val="nil"/>
        <w:bottom w:val="nil"/>
        <w:right w:val="nil"/>
        <w:between w:val="nil"/>
      </w:pBdr>
      <w:spacing w:after="0" w:line="240" w:lineRule="auto"/>
      <w:ind w:left="0" w:hanging="2"/>
      <w:rPr>
        <w:color w:val="000000"/>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2CEE2730"/>
    <w:lvl w:ilvl="0">
      <w:start w:val="1"/>
      <w:numFmt w:val="decimal"/>
      <w:lvlText w:val="%1."/>
      <w:lvlJc w:val="left"/>
      <w:pPr>
        <w:ind w:left="358" w:hanging="360"/>
      </w:pPr>
      <w:rPr>
        <w:rFonts w:hint="default"/>
      </w:rPr>
    </w:lvl>
    <w:lvl w:ilvl="1">
      <w:start w:val="1"/>
      <w:numFmt w:val="decimal"/>
      <w:isLgl/>
      <w:lvlText w:val="%1.%2"/>
      <w:lvlJc w:val="left"/>
      <w:pPr>
        <w:ind w:left="403" w:hanging="405"/>
      </w:pPr>
      <w:rPr>
        <w:rFonts w:hint="default"/>
        <w:b/>
      </w:rPr>
    </w:lvl>
    <w:lvl w:ilvl="2">
      <w:start w:val="1"/>
      <w:numFmt w:val="decimal"/>
      <w:isLgl/>
      <w:lvlText w:val="%1.%2.%3"/>
      <w:lvlJc w:val="left"/>
      <w:pPr>
        <w:ind w:left="718" w:hanging="720"/>
      </w:pPr>
      <w:rPr>
        <w:rFonts w:hint="default"/>
      </w:rPr>
    </w:lvl>
    <w:lvl w:ilvl="3">
      <w:start w:val="1"/>
      <w:numFmt w:val="decimal"/>
      <w:isLgl/>
      <w:lvlText w:val="%1.%2.%3.%4"/>
      <w:lvlJc w:val="left"/>
      <w:pPr>
        <w:ind w:left="718" w:hanging="720"/>
      </w:pPr>
      <w:rPr>
        <w:rFonts w:hint="default"/>
      </w:rPr>
    </w:lvl>
    <w:lvl w:ilvl="4">
      <w:start w:val="1"/>
      <w:numFmt w:val="decimal"/>
      <w:isLgl/>
      <w:lvlText w:val="%1.%2.%3.%4.%5"/>
      <w:lvlJc w:val="left"/>
      <w:pPr>
        <w:ind w:left="1078" w:hanging="1080"/>
      </w:pPr>
      <w:rPr>
        <w:rFonts w:hint="default"/>
      </w:rPr>
    </w:lvl>
    <w:lvl w:ilvl="5">
      <w:start w:val="1"/>
      <w:numFmt w:val="decimal"/>
      <w:isLgl/>
      <w:lvlText w:val="%1.%2.%3.%4.%5.%6"/>
      <w:lvlJc w:val="left"/>
      <w:pPr>
        <w:ind w:left="1078" w:hanging="1080"/>
      </w:pPr>
      <w:rPr>
        <w:rFonts w:hint="default"/>
      </w:rPr>
    </w:lvl>
    <w:lvl w:ilvl="6">
      <w:start w:val="1"/>
      <w:numFmt w:val="decimal"/>
      <w:isLgl/>
      <w:lvlText w:val="%1.%2.%3.%4.%5.%6.%7"/>
      <w:lvlJc w:val="left"/>
      <w:pPr>
        <w:ind w:left="1438" w:hanging="1440"/>
      </w:pPr>
      <w:rPr>
        <w:rFonts w:hint="default"/>
      </w:rPr>
    </w:lvl>
    <w:lvl w:ilvl="7">
      <w:start w:val="1"/>
      <w:numFmt w:val="decimal"/>
      <w:isLgl/>
      <w:lvlText w:val="%1.%2.%3.%4.%5.%6.%7.%8"/>
      <w:lvlJc w:val="left"/>
      <w:pPr>
        <w:ind w:left="1438" w:hanging="1440"/>
      </w:pPr>
      <w:rPr>
        <w:rFonts w:hint="default"/>
      </w:rPr>
    </w:lvl>
    <w:lvl w:ilvl="8">
      <w:start w:val="1"/>
      <w:numFmt w:val="decimal"/>
      <w:isLgl/>
      <w:lvlText w:val="%1.%2.%3.%4.%5.%6.%7.%8.%9"/>
      <w:lvlJc w:val="left"/>
      <w:pPr>
        <w:ind w:left="1438" w:hanging="1440"/>
      </w:pPr>
      <w:rPr>
        <w:rFonts w:hint="default"/>
      </w:rPr>
    </w:lvl>
  </w:abstractNum>
  <w:abstractNum w:abstractNumId="1">
    <w:nsid w:val="759A5D9E"/>
    <w:multiLevelType w:val="hybridMultilevel"/>
    <w:tmpl w:val="8C32EAF0"/>
    <w:lvl w:ilvl="0" w:tplc="0EFC4702">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5A0"/>
    <w:rsid w:val="00006A31"/>
    <w:rsid w:val="0002636C"/>
    <w:rsid w:val="000330EB"/>
    <w:rsid w:val="00062B7F"/>
    <w:rsid w:val="000654FA"/>
    <w:rsid w:val="00073274"/>
    <w:rsid w:val="00082816"/>
    <w:rsid w:val="00090653"/>
    <w:rsid w:val="00096F3D"/>
    <w:rsid w:val="000B1973"/>
    <w:rsid w:val="000B1E39"/>
    <w:rsid w:val="000B5095"/>
    <w:rsid w:val="000C38DF"/>
    <w:rsid w:val="000E57FE"/>
    <w:rsid w:val="000F08E8"/>
    <w:rsid w:val="00116172"/>
    <w:rsid w:val="0012288D"/>
    <w:rsid w:val="00137828"/>
    <w:rsid w:val="00143CB5"/>
    <w:rsid w:val="001726FA"/>
    <w:rsid w:val="001844FD"/>
    <w:rsid w:val="001C19A5"/>
    <w:rsid w:val="001D2912"/>
    <w:rsid w:val="001D5468"/>
    <w:rsid w:val="001E4B95"/>
    <w:rsid w:val="002041AB"/>
    <w:rsid w:val="00214884"/>
    <w:rsid w:val="0024373B"/>
    <w:rsid w:val="0025697F"/>
    <w:rsid w:val="002731BD"/>
    <w:rsid w:val="002820BC"/>
    <w:rsid w:val="0028211C"/>
    <w:rsid w:val="00287A34"/>
    <w:rsid w:val="00295709"/>
    <w:rsid w:val="002A43D4"/>
    <w:rsid w:val="003032D6"/>
    <w:rsid w:val="0030580E"/>
    <w:rsid w:val="00350299"/>
    <w:rsid w:val="00362F69"/>
    <w:rsid w:val="00371D22"/>
    <w:rsid w:val="00382C96"/>
    <w:rsid w:val="00385C95"/>
    <w:rsid w:val="003A4AEF"/>
    <w:rsid w:val="003B3D34"/>
    <w:rsid w:val="003C75ED"/>
    <w:rsid w:val="003E0A75"/>
    <w:rsid w:val="00407F11"/>
    <w:rsid w:val="00411901"/>
    <w:rsid w:val="004142A8"/>
    <w:rsid w:val="00427910"/>
    <w:rsid w:val="00435E02"/>
    <w:rsid w:val="00445AE0"/>
    <w:rsid w:val="00466B1A"/>
    <w:rsid w:val="00497952"/>
    <w:rsid w:val="004A271D"/>
    <w:rsid w:val="004B234B"/>
    <w:rsid w:val="004D3A34"/>
    <w:rsid w:val="004E335D"/>
    <w:rsid w:val="004E7A65"/>
    <w:rsid w:val="004F5F05"/>
    <w:rsid w:val="00515E99"/>
    <w:rsid w:val="005525A0"/>
    <w:rsid w:val="00554D02"/>
    <w:rsid w:val="00575922"/>
    <w:rsid w:val="005812C7"/>
    <w:rsid w:val="00592F1F"/>
    <w:rsid w:val="00597E89"/>
    <w:rsid w:val="005A617D"/>
    <w:rsid w:val="005A7F86"/>
    <w:rsid w:val="005B103A"/>
    <w:rsid w:val="005E2E5E"/>
    <w:rsid w:val="005F0245"/>
    <w:rsid w:val="005F4CE2"/>
    <w:rsid w:val="005F66F6"/>
    <w:rsid w:val="006040F1"/>
    <w:rsid w:val="006104C8"/>
    <w:rsid w:val="00622CD7"/>
    <w:rsid w:val="00642FF7"/>
    <w:rsid w:val="00647E78"/>
    <w:rsid w:val="00665169"/>
    <w:rsid w:val="0068635D"/>
    <w:rsid w:val="0069652A"/>
    <w:rsid w:val="006A3C44"/>
    <w:rsid w:val="006B028E"/>
    <w:rsid w:val="0072682C"/>
    <w:rsid w:val="00745FB8"/>
    <w:rsid w:val="0078003A"/>
    <w:rsid w:val="0079358C"/>
    <w:rsid w:val="00795E6C"/>
    <w:rsid w:val="007A6A32"/>
    <w:rsid w:val="007A7FB0"/>
    <w:rsid w:val="007D17AD"/>
    <w:rsid w:val="007D6DBE"/>
    <w:rsid w:val="007E3301"/>
    <w:rsid w:val="007E5538"/>
    <w:rsid w:val="007F271E"/>
    <w:rsid w:val="00804AAC"/>
    <w:rsid w:val="00816B37"/>
    <w:rsid w:val="008261C9"/>
    <w:rsid w:val="00862284"/>
    <w:rsid w:val="008764DE"/>
    <w:rsid w:val="0088555B"/>
    <w:rsid w:val="008950A9"/>
    <w:rsid w:val="008A1BEB"/>
    <w:rsid w:val="008A3E2E"/>
    <w:rsid w:val="008A70E8"/>
    <w:rsid w:val="008B1A96"/>
    <w:rsid w:val="008B7941"/>
    <w:rsid w:val="008F2799"/>
    <w:rsid w:val="008F59C0"/>
    <w:rsid w:val="00910CD1"/>
    <w:rsid w:val="0093473A"/>
    <w:rsid w:val="00964FFF"/>
    <w:rsid w:val="0096635D"/>
    <w:rsid w:val="00966388"/>
    <w:rsid w:val="009A2CBB"/>
    <w:rsid w:val="009C1A0D"/>
    <w:rsid w:val="009C375F"/>
    <w:rsid w:val="009E67A7"/>
    <w:rsid w:val="009E6A57"/>
    <w:rsid w:val="00A12E9E"/>
    <w:rsid w:val="00A1308C"/>
    <w:rsid w:val="00A26D1B"/>
    <w:rsid w:val="00A34677"/>
    <w:rsid w:val="00A41C1B"/>
    <w:rsid w:val="00A53B84"/>
    <w:rsid w:val="00A616A0"/>
    <w:rsid w:val="00A70791"/>
    <w:rsid w:val="00A8420D"/>
    <w:rsid w:val="00AB1BE2"/>
    <w:rsid w:val="00AC3ECF"/>
    <w:rsid w:val="00AD1C01"/>
    <w:rsid w:val="00AD227B"/>
    <w:rsid w:val="00AD498A"/>
    <w:rsid w:val="00AE1E6D"/>
    <w:rsid w:val="00AE465A"/>
    <w:rsid w:val="00B055E4"/>
    <w:rsid w:val="00B41547"/>
    <w:rsid w:val="00B57542"/>
    <w:rsid w:val="00B8457D"/>
    <w:rsid w:val="00B8483C"/>
    <w:rsid w:val="00B95874"/>
    <w:rsid w:val="00B9607C"/>
    <w:rsid w:val="00BB6C2B"/>
    <w:rsid w:val="00BB7FAA"/>
    <w:rsid w:val="00BC04B0"/>
    <w:rsid w:val="00BC1743"/>
    <w:rsid w:val="00BC5DDA"/>
    <w:rsid w:val="00BD6245"/>
    <w:rsid w:val="00BE332B"/>
    <w:rsid w:val="00BE34B7"/>
    <w:rsid w:val="00BE63BA"/>
    <w:rsid w:val="00BF0CD2"/>
    <w:rsid w:val="00BF1CEC"/>
    <w:rsid w:val="00C20EC3"/>
    <w:rsid w:val="00C246A4"/>
    <w:rsid w:val="00C40BD3"/>
    <w:rsid w:val="00C465AC"/>
    <w:rsid w:val="00CA1B8F"/>
    <w:rsid w:val="00CB2334"/>
    <w:rsid w:val="00CD2138"/>
    <w:rsid w:val="00CE6689"/>
    <w:rsid w:val="00CE7A76"/>
    <w:rsid w:val="00D012F3"/>
    <w:rsid w:val="00D117F9"/>
    <w:rsid w:val="00D14774"/>
    <w:rsid w:val="00D17BD0"/>
    <w:rsid w:val="00D47DD3"/>
    <w:rsid w:val="00D55F86"/>
    <w:rsid w:val="00DA34C0"/>
    <w:rsid w:val="00DC067B"/>
    <w:rsid w:val="00DC2C80"/>
    <w:rsid w:val="00DC55B9"/>
    <w:rsid w:val="00DC7C4F"/>
    <w:rsid w:val="00E02B21"/>
    <w:rsid w:val="00E40E70"/>
    <w:rsid w:val="00E43A7D"/>
    <w:rsid w:val="00E51566"/>
    <w:rsid w:val="00E56788"/>
    <w:rsid w:val="00E75752"/>
    <w:rsid w:val="00E86D51"/>
    <w:rsid w:val="00EA7880"/>
    <w:rsid w:val="00EB1585"/>
    <w:rsid w:val="00EF6249"/>
    <w:rsid w:val="00F10DCD"/>
    <w:rsid w:val="00FA028D"/>
    <w:rsid w:val="00FA7E7B"/>
    <w:rsid w:val="00FB1C8B"/>
    <w:rsid w:val="00FB30F5"/>
    <w:rsid w:val="00FD0456"/>
    <w:rsid w:val="00FD3C16"/>
    <w:rsid w:val="00FE2162"/>
    <w:rsid w:val="00FF1730"/>
    <w:rsid w:val="00FF51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FBBB5"/>
  <w15:chartTrackingRefBased/>
  <w15:docId w15:val="{51501240-9018-43F3-BCC1-AF7BF5AB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5A0"/>
    <w:pPr>
      <w:suppressAutoHyphens/>
      <w:spacing w:after="200" w:line="276" w:lineRule="auto"/>
      <w:ind w:leftChars="-1" w:left="-1" w:hangingChars="1" w:hanging="1"/>
      <w:textDirection w:val="btLr"/>
      <w:textAlignment w:val="top"/>
      <w:outlineLvl w:val="0"/>
    </w:pPr>
    <w:rPr>
      <w:rFonts w:ascii="Calibri" w:eastAsia="Calibri" w:hAnsi="Calibri" w:cs="Calibri"/>
      <w:position w:val="-1"/>
      <w:szCs w:val="28"/>
      <w:lang w:bidi="bn-IN"/>
    </w:rPr>
  </w:style>
  <w:style w:type="paragraph" w:styleId="Heading2">
    <w:name w:val="heading 2"/>
    <w:next w:val="Normal"/>
    <w:link w:val="Heading2Char"/>
    <w:qFormat/>
    <w:rsid w:val="005525A0"/>
    <w:pPr>
      <w:keepNext/>
      <w:keepLines/>
      <w:pBdr>
        <w:top w:val="nil"/>
        <w:left w:val="nil"/>
        <w:bottom w:val="nil"/>
        <w:right w:val="nil"/>
        <w:between w:val="nil"/>
        <w:bar w:val="nil"/>
      </w:pBdr>
      <w:suppressAutoHyphens/>
      <w:spacing w:before="40" w:after="120" w:line="360" w:lineRule="auto"/>
      <w:ind w:leftChars="-1" w:left="-1" w:hangingChars="1" w:hanging="1"/>
      <w:textDirection w:val="btLr"/>
      <w:textAlignment w:val="top"/>
      <w:outlineLvl w:val="1"/>
    </w:pPr>
    <w:rPr>
      <w:rFonts w:ascii="Times New Roman Bold" w:eastAsia="Times New Roman Bold" w:hAnsi="Times New Roman Bold" w:cs="Times New Roman Bold"/>
      <w:color w:val="000000"/>
      <w:position w:val="-1"/>
      <w:sz w:val="24"/>
      <w:szCs w:val="24"/>
      <w:bdr w:val="nil"/>
      <w:lang w:eastAsia="fi-FI"/>
    </w:rPr>
  </w:style>
  <w:style w:type="paragraph" w:styleId="Heading3">
    <w:name w:val="heading 3"/>
    <w:next w:val="Normal"/>
    <w:link w:val="Heading3Char"/>
    <w:qFormat/>
    <w:rsid w:val="005525A0"/>
    <w:pPr>
      <w:keepNext/>
      <w:keepLines/>
      <w:pBdr>
        <w:top w:val="nil"/>
        <w:left w:val="nil"/>
        <w:bottom w:val="nil"/>
        <w:right w:val="nil"/>
        <w:between w:val="nil"/>
        <w:bar w:val="nil"/>
      </w:pBdr>
      <w:suppressAutoHyphens/>
      <w:spacing w:before="40" w:after="120" w:line="360" w:lineRule="auto"/>
      <w:ind w:leftChars="-1" w:left="-1" w:hangingChars="1" w:hanging="1"/>
      <w:textDirection w:val="btLr"/>
      <w:textAlignment w:val="top"/>
      <w:outlineLvl w:val="2"/>
    </w:pPr>
    <w:rPr>
      <w:rFonts w:ascii="Times New Roman" w:eastAsia="Times New Roman" w:hAnsi="Times New Roman" w:cs="Calibri"/>
      <w:color w:val="000000"/>
      <w:position w:val="-1"/>
      <w:sz w:val="24"/>
      <w:szCs w:val="24"/>
      <w:bdr w:val="nil"/>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5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5A0"/>
  </w:style>
  <w:style w:type="paragraph" w:styleId="Footer">
    <w:name w:val="footer"/>
    <w:basedOn w:val="Normal"/>
    <w:link w:val="FooterChar"/>
    <w:uiPriority w:val="99"/>
    <w:unhideWhenUsed/>
    <w:rsid w:val="00552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5A0"/>
  </w:style>
  <w:style w:type="character" w:customStyle="1" w:styleId="Heading2Char">
    <w:name w:val="Heading 2 Char"/>
    <w:basedOn w:val="DefaultParagraphFont"/>
    <w:link w:val="Heading2"/>
    <w:rsid w:val="005525A0"/>
    <w:rPr>
      <w:rFonts w:ascii="Times New Roman Bold" w:eastAsia="Times New Roman Bold" w:hAnsi="Times New Roman Bold" w:cs="Times New Roman Bold"/>
      <w:color w:val="000000"/>
      <w:position w:val="-1"/>
      <w:sz w:val="24"/>
      <w:szCs w:val="24"/>
      <w:bdr w:val="nil"/>
      <w:lang w:eastAsia="fi-FI"/>
    </w:rPr>
  </w:style>
  <w:style w:type="character" w:customStyle="1" w:styleId="Heading3Char">
    <w:name w:val="Heading 3 Char"/>
    <w:basedOn w:val="DefaultParagraphFont"/>
    <w:link w:val="Heading3"/>
    <w:rsid w:val="005525A0"/>
    <w:rPr>
      <w:rFonts w:ascii="Times New Roman" w:eastAsia="Times New Roman" w:hAnsi="Times New Roman" w:cs="Calibri"/>
      <w:color w:val="000000"/>
      <w:position w:val="-1"/>
      <w:sz w:val="24"/>
      <w:szCs w:val="24"/>
      <w:bdr w:val="nil"/>
      <w:lang w:eastAsia="fi-FI"/>
    </w:rPr>
  </w:style>
  <w:style w:type="paragraph" w:styleId="Title">
    <w:name w:val="Title"/>
    <w:basedOn w:val="Normal"/>
    <w:next w:val="Normal"/>
    <w:link w:val="TitleChar"/>
    <w:qFormat/>
    <w:rsid w:val="005525A0"/>
    <w:pPr>
      <w:pBdr>
        <w:top w:val="nil"/>
        <w:left w:val="nil"/>
        <w:bottom w:val="single" w:sz="8" w:space="4" w:color="4F81BD"/>
        <w:right w:val="nil"/>
        <w:between w:val="nil"/>
        <w:bar w:val="nil"/>
      </w:pBdr>
      <w:spacing w:after="300" w:line="240" w:lineRule="auto"/>
      <w:contextualSpacing/>
    </w:pPr>
    <w:rPr>
      <w:rFonts w:ascii="Cambria" w:eastAsia="Times New Roman" w:hAnsi="Cambria" w:cs="Times New Roman"/>
      <w:color w:val="17365D"/>
      <w:spacing w:val="5"/>
      <w:kern w:val="28"/>
      <w:sz w:val="52"/>
      <w:szCs w:val="52"/>
      <w:bdr w:val="nil"/>
      <w:lang w:bidi="ar-SA"/>
    </w:rPr>
  </w:style>
  <w:style w:type="character" w:customStyle="1" w:styleId="TitleChar">
    <w:name w:val="Title Char"/>
    <w:basedOn w:val="DefaultParagraphFont"/>
    <w:link w:val="Title"/>
    <w:rsid w:val="005525A0"/>
    <w:rPr>
      <w:rFonts w:ascii="Cambria" w:eastAsia="Times New Roman" w:hAnsi="Cambria" w:cs="Times New Roman"/>
      <w:color w:val="17365D"/>
      <w:spacing w:val="5"/>
      <w:kern w:val="28"/>
      <w:position w:val="-1"/>
      <w:sz w:val="52"/>
      <w:szCs w:val="52"/>
      <w:bdr w:val="nil"/>
    </w:rPr>
  </w:style>
  <w:style w:type="paragraph" w:styleId="ListParagraph">
    <w:name w:val="List Paragraph"/>
    <w:basedOn w:val="Normal"/>
    <w:uiPriority w:val="34"/>
    <w:qFormat/>
    <w:rsid w:val="005525A0"/>
    <w:pPr>
      <w:ind w:left="720"/>
      <w:contextualSpacing/>
    </w:pPr>
  </w:style>
  <w:style w:type="character" w:styleId="CommentReference">
    <w:name w:val="annotation reference"/>
    <w:basedOn w:val="DefaultParagraphFont"/>
    <w:uiPriority w:val="99"/>
    <w:semiHidden/>
    <w:unhideWhenUsed/>
    <w:rsid w:val="003A4AEF"/>
    <w:rPr>
      <w:sz w:val="16"/>
      <w:szCs w:val="16"/>
    </w:rPr>
  </w:style>
  <w:style w:type="paragraph" w:styleId="CommentText">
    <w:name w:val="annotation text"/>
    <w:basedOn w:val="Normal"/>
    <w:link w:val="CommentTextChar"/>
    <w:uiPriority w:val="99"/>
    <w:unhideWhenUsed/>
    <w:rsid w:val="003A4AEF"/>
    <w:pPr>
      <w:spacing w:line="240" w:lineRule="auto"/>
    </w:pPr>
    <w:rPr>
      <w:sz w:val="20"/>
      <w:szCs w:val="25"/>
    </w:rPr>
  </w:style>
  <w:style w:type="character" w:customStyle="1" w:styleId="CommentTextChar">
    <w:name w:val="Comment Text Char"/>
    <w:basedOn w:val="DefaultParagraphFont"/>
    <w:link w:val="CommentText"/>
    <w:uiPriority w:val="99"/>
    <w:rsid w:val="003A4AEF"/>
    <w:rPr>
      <w:rFonts w:ascii="Calibri" w:eastAsia="Calibri" w:hAnsi="Calibri" w:cs="Calibri"/>
      <w:position w:val="-1"/>
      <w:sz w:val="20"/>
      <w:szCs w:val="25"/>
      <w:lang w:bidi="bn-IN"/>
    </w:rPr>
  </w:style>
  <w:style w:type="paragraph" w:styleId="CommentSubject">
    <w:name w:val="annotation subject"/>
    <w:basedOn w:val="CommentText"/>
    <w:next w:val="CommentText"/>
    <w:link w:val="CommentSubjectChar"/>
    <w:uiPriority w:val="99"/>
    <w:semiHidden/>
    <w:unhideWhenUsed/>
    <w:rsid w:val="003A4AEF"/>
    <w:rPr>
      <w:b/>
      <w:bCs/>
    </w:rPr>
  </w:style>
  <w:style w:type="character" w:customStyle="1" w:styleId="CommentSubjectChar">
    <w:name w:val="Comment Subject Char"/>
    <w:basedOn w:val="CommentTextChar"/>
    <w:link w:val="CommentSubject"/>
    <w:uiPriority w:val="99"/>
    <w:semiHidden/>
    <w:rsid w:val="003A4AEF"/>
    <w:rPr>
      <w:rFonts w:ascii="Calibri" w:eastAsia="Calibri" w:hAnsi="Calibri" w:cs="Calibri"/>
      <w:b/>
      <w:bCs/>
      <w:position w:val="-1"/>
      <w:sz w:val="20"/>
      <w:szCs w:val="25"/>
      <w:lang w:bidi="bn-IN"/>
    </w:rPr>
  </w:style>
  <w:style w:type="paragraph" w:styleId="BalloonText">
    <w:name w:val="Balloon Text"/>
    <w:basedOn w:val="Normal"/>
    <w:link w:val="BalloonTextChar"/>
    <w:uiPriority w:val="99"/>
    <w:semiHidden/>
    <w:unhideWhenUsed/>
    <w:rsid w:val="00C40BD3"/>
    <w:pPr>
      <w:spacing w:after="0" w:line="240" w:lineRule="auto"/>
    </w:pPr>
    <w:rPr>
      <w:rFonts w:ascii="Segoe UI" w:hAnsi="Segoe UI" w:cs="Segoe UI"/>
      <w:sz w:val="18"/>
      <w:szCs w:val="22"/>
    </w:rPr>
  </w:style>
  <w:style w:type="character" w:customStyle="1" w:styleId="BalloonTextChar">
    <w:name w:val="Balloon Text Char"/>
    <w:basedOn w:val="DefaultParagraphFont"/>
    <w:link w:val="BalloonText"/>
    <w:uiPriority w:val="99"/>
    <w:semiHidden/>
    <w:rsid w:val="00C40BD3"/>
    <w:rPr>
      <w:rFonts w:ascii="Segoe UI" w:eastAsia="Calibri" w:hAnsi="Segoe UI" w:cs="Segoe UI"/>
      <w:position w:val="-1"/>
      <w:sz w:val="18"/>
      <w:lang w:bidi="bn-IN"/>
    </w:rPr>
  </w:style>
  <w:style w:type="paragraph" w:styleId="HTMLPreformatted">
    <w:name w:val="HTML Preformatted"/>
    <w:basedOn w:val="Normal"/>
    <w:link w:val="HTMLPreformattedChar"/>
    <w:uiPriority w:val="99"/>
    <w:semiHidden/>
    <w:unhideWhenUsed/>
    <w:rsid w:val="00382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lang w:bidi="ar-SA"/>
    </w:rPr>
  </w:style>
  <w:style w:type="character" w:customStyle="1" w:styleId="HTMLPreformattedChar">
    <w:name w:val="HTML Preformatted Char"/>
    <w:basedOn w:val="DefaultParagraphFont"/>
    <w:link w:val="HTMLPreformatted"/>
    <w:uiPriority w:val="99"/>
    <w:semiHidden/>
    <w:rsid w:val="00382C96"/>
    <w:rPr>
      <w:rFonts w:ascii="Courier New" w:eastAsia="Times New Roman" w:hAnsi="Courier New" w:cs="Courier New"/>
      <w:sz w:val="20"/>
      <w:szCs w:val="20"/>
    </w:rPr>
  </w:style>
  <w:style w:type="character" w:customStyle="1" w:styleId="y2iqfc">
    <w:name w:val="y2iqfc"/>
    <w:basedOn w:val="DefaultParagraphFont"/>
    <w:rsid w:val="00382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74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hyperlink" Target="https://doi.org/xx.xx/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03253C6-6D2C-44FF-8F0A-9F765F130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10</Pages>
  <Words>5228</Words>
  <Characters>29805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8.1 Pro</dc:creator>
  <cp:keywords/>
  <dc:description/>
  <cp:lastModifiedBy>Windows 8.1 Pro</cp:lastModifiedBy>
  <cp:revision>10</cp:revision>
  <dcterms:created xsi:type="dcterms:W3CDTF">2023-12-07T13:58:00Z</dcterms:created>
  <dcterms:modified xsi:type="dcterms:W3CDTF">2023-12-08T18:15:00Z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1da4e46d-de38-3a42-956a-6a3394c1f281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